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81" w:rsidRPr="00D13B1F" w:rsidRDefault="004E1B15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ВИСНОВОК</w:t>
      </w:r>
    </w:p>
    <w:p w:rsidR="000A2EE9" w:rsidRPr="00D13B1F" w:rsidRDefault="00BF1D72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B1F">
        <w:rPr>
          <w:rFonts w:ascii="Times New Roman" w:hAnsi="Times New Roman" w:cs="Times New Roman"/>
          <w:b/>
          <w:sz w:val="24"/>
          <w:szCs w:val="24"/>
          <w:lang w:val="uk-UA"/>
        </w:rPr>
        <w:t>фінансового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управління Чорноморської міської ради </w:t>
      </w:r>
      <w:r w:rsidR="00070837" w:rsidRPr="00D13B1F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</w:t>
      </w:r>
    </w:p>
    <w:p w:rsidR="009379BB" w:rsidRDefault="00B23F09" w:rsidP="00A44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необхідності внесення змін до бюджету Чорноморської міської територіальної громади на 2024 рік, затвердженого 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Чорноморської міської ради 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06953" w:rsidRPr="00D13B1F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451278" w:rsidRPr="00D13B1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3 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522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-V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II </w:t>
      </w:r>
    </w:p>
    <w:p w:rsidR="001B4B81" w:rsidRDefault="00681F48" w:rsidP="00A44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(зі змінами)</w:t>
      </w:r>
    </w:p>
    <w:p w:rsidR="005D3C2C" w:rsidRPr="005D3C2C" w:rsidRDefault="005D3C2C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1C1881" w:rsidRDefault="001C1881" w:rsidP="001C1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а підставі </w:t>
      </w:r>
      <w:r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>частини 4 статті 14, статті 72 та частин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7 та</w:t>
      </w:r>
      <w:r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8 статті 78, 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підпункту 1 пункту 22 та пункт</w:t>
      </w:r>
      <w:r w:rsidR="00705375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22</w:t>
      </w:r>
      <w:r w:rsidRPr="004E20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="00705375">
        <w:rPr>
          <w:rFonts w:ascii="Times New Roman" w:hAnsi="Times New Roman" w:cs="Times New Roman"/>
          <w:sz w:val="24"/>
          <w:szCs w:val="24"/>
          <w:lang w:val="uk-UA"/>
        </w:rPr>
        <w:t>, 22</w:t>
      </w:r>
      <w:r w:rsidR="0070537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8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розділу </w:t>
      </w:r>
      <w:r w:rsidRPr="004E20B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"Прикінцеві та перехідні положення" </w:t>
      </w:r>
      <w:r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Бюджетного кодексу України, 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підпункту 1 пункту 1 постанови Кабінету Міністрів України від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11.03.2022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№ 252 "Деякі питання формування та виконання місцевих бюджетів у період воєнного стану" (зі змінами),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фінансовим управлінням сформовано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Чорноморської міської ради Одеського району Одеської області </w:t>
      </w:r>
      <w:r w:rsidRPr="00681F48">
        <w:rPr>
          <w:rFonts w:ascii="Times New Roman" w:hAnsi="Times New Roman" w:cs="Times New Roman"/>
          <w:sz w:val="24"/>
          <w:szCs w:val="24"/>
          <w:lang w:val="uk-UA"/>
        </w:rPr>
        <w:t>"Про внесення змін та доповнень до рішення Чорноморської міської ради Одеського району Одеської області від 22.12.2023 № 522–</w:t>
      </w:r>
      <w:r w:rsidRPr="00681F48">
        <w:rPr>
          <w:rFonts w:ascii="Times New Roman" w:hAnsi="Times New Roman" w:cs="Times New Roman"/>
          <w:sz w:val="24"/>
          <w:szCs w:val="24"/>
        </w:rPr>
        <w:t>V</w:t>
      </w:r>
      <w:r w:rsidRPr="00681F4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81F48">
        <w:rPr>
          <w:rFonts w:ascii="Times New Roman" w:hAnsi="Times New Roman" w:cs="Times New Roman"/>
          <w:sz w:val="24"/>
          <w:szCs w:val="24"/>
        </w:rPr>
        <w:t>II</w:t>
      </w:r>
      <w:r w:rsidRPr="00681F48">
        <w:rPr>
          <w:rFonts w:ascii="Times New Roman" w:hAnsi="Times New Roman" w:cs="Times New Roman"/>
          <w:sz w:val="24"/>
          <w:szCs w:val="24"/>
          <w:lang w:val="uk-UA"/>
        </w:rPr>
        <w:t xml:space="preserve"> "Про бюджет Чорноморської міської територіальної громади на 2024 рік"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1F48">
        <w:rPr>
          <w:rFonts w:ascii="Times New Roman" w:hAnsi="Times New Roman" w:cs="Times New Roman"/>
          <w:sz w:val="24"/>
          <w:szCs w:val="24"/>
          <w:lang w:val="uk-UA"/>
        </w:rPr>
        <w:t>(зі змінами)</w:t>
      </w:r>
      <w:r w:rsidR="002556DF" w:rsidRPr="00681F48"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(далі-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Рішення).</w:t>
      </w:r>
    </w:p>
    <w:p w:rsidR="00700091" w:rsidRDefault="001C1881" w:rsidP="001C1881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За підсумками січня – </w:t>
      </w:r>
      <w:r w:rsidR="00705375">
        <w:rPr>
          <w:lang w:val="uk-UA"/>
        </w:rPr>
        <w:t>листопада</w:t>
      </w:r>
      <w:r>
        <w:rPr>
          <w:lang w:val="uk-UA"/>
        </w:rPr>
        <w:t xml:space="preserve"> 2024 року планові показники загального фонду бюджету Чорноморської міської територіальної громади виконані на 10</w:t>
      </w:r>
      <w:r w:rsidR="00705375">
        <w:rPr>
          <w:lang w:val="uk-UA"/>
        </w:rPr>
        <w:t>1,3</w:t>
      </w:r>
      <w:r>
        <w:rPr>
          <w:lang w:val="uk-UA"/>
        </w:rPr>
        <w:t xml:space="preserve"> %. Додатково до затвердженого розпису загального фонду бюджету громади на січень – </w:t>
      </w:r>
      <w:r w:rsidR="00705375">
        <w:rPr>
          <w:lang w:val="uk-UA"/>
        </w:rPr>
        <w:t>листопад</w:t>
      </w:r>
      <w:r>
        <w:rPr>
          <w:lang w:val="uk-UA"/>
        </w:rPr>
        <w:t xml:space="preserve"> надійшло </w:t>
      </w:r>
      <w:r w:rsidR="00705375">
        <w:rPr>
          <w:lang w:val="uk-UA"/>
        </w:rPr>
        <w:t>10</w:t>
      </w:r>
      <w:r w:rsidR="00642C7F">
        <w:rPr>
          <w:lang w:val="uk-UA"/>
        </w:rPr>
        <w:t xml:space="preserve"> </w:t>
      </w:r>
      <w:r w:rsidR="00705375">
        <w:rPr>
          <w:lang w:val="uk-UA"/>
        </w:rPr>
        <w:t>649,1</w:t>
      </w:r>
      <w:r>
        <w:rPr>
          <w:lang w:val="uk-UA"/>
        </w:rPr>
        <w:t xml:space="preserve"> тис. грн</w:t>
      </w:r>
      <w:r w:rsidR="00642C7F">
        <w:rPr>
          <w:lang w:val="uk-UA"/>
        </w:rPr>
        <w:t xml:space="preserve">, із яких </w:t>
      </w:r>
      <w:r w:rsidR="00705375">
        <w:rPr>
          <w:lang w:val="uk-UA"/>
        </w:rPr>
        <w:t>в зв'язку з надходженням звернення Регіонального сервісного центру ГСЦ МВС в Одеській, Миколаївській та Херсонських областях (філія ГСЦ МВС), пропонується до розподілу 1 000,0 тис.</w:t>
      </w:r>
      <w:r w:rsidR="00174808">
        <w:rPr>
          <w:lang w:val="uk-UA"/>
        </w:rPr>
        <w:t xml:space="preserve"> </w:t>
      </w:r>
      <w:r w:rsidR="00705375">
        <w:rPr>
          <w:lang w:val="uk-UA"/>
        </w:rPr>
        <w:t>грн</w:t>
      </w:r>
      <w:r w:rsidR="00FB7881">
        <w:rPr>
          <w:lang w:val="uk-UA"/>
        </w:rPr>
        <w:t xml:space="preserve"> </w:t>
      </w:r>
      <w:r w:rsidR="00642C7F">
        <w:rPr>
          <w:lang w:val="uk-UA"/>
        </w:rPr>
        <w:t xml:space="preserve">в даному </w:t>
      </w:r>
      <w:proofErr w:type="spellStart"/>
      <w:r w:rsidR="00642C7F">
        <w:rPr>
          <w:lang w:val="uk-UA"/>
        </w:rPr>
        <w:t>про</w:t>
      </w:r>
      <w:r w:rsidR="00D65C64">
        <w:rPr>
          <w:lang w:val="uk-UA"/>
        </w:rPr>
        <w:t>є</w:t>
      </w:r>
      <w:r w:rsidR="00642C7F">
        <w:rPr>
          <w:lang w:val="uk-UA"/>
        </w:rPr>
        <w:t>кті</w:t>
      </w:r>
      <w:proofErr w:type="spellEnd"/>
      <w:r w:rsidR="00642C7F">
        <w:rPr>
          <w:lang w:val="uk-UA"/>
        </w:rPr>
        <w:t xml:space="preserve"> </w:t>
      </w:r>
      <w:r w:rsidR="00D65C64">
        <w:rPr>
          <w:lang w:val="uk-UA"/>
        </w:rPr>
        <w:t>Р</w:t>
      </w:r>
      <w:r w:rsidR="00642C7F">
        <w:rPr>
          <w:lang w:val="uk-UA"/>
        </w:rPr>
        <w:t>ішення.</w:t>
      </w:r>
    </w:p>
    <w:p w:rsidR="00700091" w:rsidRDefault="00700091" w:rsidP="001C1881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Крім того, в </w:t>
      </w:r>
      <w:proofErr w:type="spellStart"/>
      <w:r w:rsidR="00174808">
        <w:rPr>
          <w:lang w:val="uk-UA"/>
        </w:rPr>
        <w:t>проєкті</w:t>
      </w:r>
      <w:proofErr w:type="spellEnd"/>
      <w:r w:rsidR="00174808">
        <w:rPr>
          <w:lang w:val="uk-UA"/>
        </w:rPr>
        <w:t xml:space="preserve"> Р</w:t>
      </w:r>
      <w:r>
        <w:rPr>
          <w:lang w:val="uk-UA"/>
        </w:rPr>
        <w:t xml:space="preserve">ішенні враховані </w:t>
      </w:r>
      <w:r w:rsidR="0079740D">
        <w:rPr>
          <w:lang w:val="uk-UA"/>
        </w:rPr>
        <w:t xml:space="preserve">зміни до річних обсягів </w:t>
      </w:r>
      <w:r w:rsidR="00174808">
        <w:rPr>
          <w:lang w:val="uk-UA"/>
        </w:rPr>
        <w:t xml:space="preserve">міжбюджетних </w:t>
      </w:r>
      <w:r w:rsidR="0079740D">
        <w:rPr>
          <w:lang w:val="uk-UA"/>
        </w:rPr>
        <w:t>трансфертів, а саме:</w:t>
      </w:r>
    </w:p>
    <w:p w:rsidR="00700091" w:rsidRDefault="0079740D" w:rsidP="00700091">
      <w:pPr>
        <w:pStyle w:val="ab"/>
        <w:numPr>
          <w:ilvl w:val="0"/>
          <w:numId w:val="11"/>
        </w:numPr>
        <w:spacing w:before="0" w:beforeAutospacing="0" w:after="0" w:afterAutospacing="0"/>
        <w:ind w:left="0"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>з</w:t>
      </w:r>
      <w:r w:rsidR="00113C35">
        <w:rPr>
          <w:lang w:val="uk-UA"/>
        </w:rPr>
        <w:t xml:space="preserve">меншення </w:t>
      </w:r>
      <w:r>
        <w:rPr>
          <w:lang w:val="uk-UA"/>
        </w:rPr>
        <w:t xml:space="preserve">на </w:t>
      </w:r>
      <w:r w:rsidR="00113C35">
        <w:rPr>
          <w:lang w:val="uk-UA"/>
        </w:rPr>
        <w:t>854,1</w:t>
      </w:r>
      <w:r w:rsidR="00700091">
        <w:rPr>
          <w:lang w:val="uk-UA"/>
        </w:rPr>
        <w:t xml:space="preserve"> тис.</w:t>
      </w:r>
      <w:r w:rsidR="00174808">
        <w:rPr>
          <w:lang w:val="uk-UA"/>
        </w:rPr>
        <w:t xml:space="preserve"> </w:t>
      </w:r>
      <w:r w:rsidR="00700091">
        <w:rPr>
          <w:lang w:val="uk-UA"/>
        </w:rPr>
        <w:t xml:space="preserve">грн – </w:t>
      </w:r>
      <w:r w:rsidR="00113C35">
        <w:rPr>
          <w:lang w:val="uk-UA"/>
        </w:rPr>
        <w:t xml:space="preserve">субвенції з державного бюджету </w:t>
      </w:r>
      <w:r w:rsidR="00113C35" w:rsidRPr="00FB7881">
        <w:rPr>
          <w:lang w:val="uk-UA"/>
        </w:rPr>
        <w:t>на забезпечення харчуванням учнів початкових класів закладів загальної середньої освіти</w:t>
      </w:r>
      <w:r w:rsidR="00113C35">
        <w:rPr>
          <w:lang w:val="uk-UA"/>
        </w:rPr>
        <w:t xml:space="preserve"> </w:t>
      </w:r>
      <w:r>
        <w:rPr>
          <w:lang w:val="uk-UA"/>
        </w:rPr>
        <w:t>(</w:t>
      </w:r>
      <w:r w:rsidR="00113C35" w:rsidRPr="00FB7881">
        <w:rPr>
          <w:lang w:val="uk-UA"/>
        </w:rPr>
        <w:t>розпорядження Кабінету Міністрів України від 26.11.2024 № 1169-р</w:t>
      </w:r>
      <w:r w:rsidR="00113C35">
        <w:rPr>
          <w:lang w:val="uk-UA"/>
        </w:rPr>
        <w:t xml:space="preserve">, </w:t>
      </w:r>
      <w:r>
        <w:rPr>
          <w:lang w:val="uk-UA"/>
        </w:rPr>
        <w:t xml:space="preserve">розпорядження Чорноморського міського голови від </w:t>
      </w:r>
      <w:r w:rsidR="00113C35">
        <w:rPr>
          <w:lang w:val="uk-UA"/>
        </w:rPr>
        <w:t>04</w:t>
      </w:r>
      <w:r>
        <w:rPr>
          <w:lang w:val="uk-UA"/>
        </w:rPr>
        <w:t>.</w:t>
      </w:r>
      <w:r w:rsidR="00113C35">
        <w:rPr>
          <w:lang w:val="uk-UA"/>
        </w:rPr>
        <w:t>12</w:t>
      </w:r>
      <w:r>
        <w:rPr>
          <w:lang w:val="uk-UA"/>
        </w:rPr>
        <w:t>.2024 №</w:t>
      </w:r>
      <w:r w:rsidR="00113C35">
        <w:rPr>
          <w:lang w:val="uk-UA"/>
        </w:rPr>
        <w:t> </w:t>
      </w:r>
      <w:r>
        <w:rPr>
          <w:lang w:val="uk-UA"/>
        </w:rPr>
        <w:t>3</w:t>
      </w:r>
      <w:r w:rsidR="00113C35">
        <w:rPr>
          <w:lang w:val="uk-UA"/>
        </w:rPr>
        <w:t>68</w:t>
      </w:r>
      <w:r>
        <w:rPr>
          <w:lang w:val="uk-UA"/>
        </w:rPr>
        <w:t>)</w:t>
      </w:r>
      <w:r w:rsidR="00700091">
        <w:rPr>
          <w:lang w:val="uk-UA"/>
        </w:rPr>
        <w:t>;</w:t>
      </w:r>
    </w:p>
    <w:p w:rsidR="00700091" w:rsidRDefault="0079740D" w:rsidP="00700091">
      <w:pPr>
        <w:pStyle w:val="ab"/>
        <w:numPr>
          <w:ilvl w:val="0"/>
          <w:numId w:val="11"/>
        </w:numPr>
        <w:spacing w:before="0" w:beforeAutospacing="0" w:after="0" w:afterAutospacing="0"/>
        <w:ind w:left="0"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збільшення на </w:t>
      </w:r>
      <w:r w:rsidR="00113C35" w:rsidRPr="00FB7881">
        <w:rPr>
          <w:lang w:val="uk-UA"/>
        </w:rPr>
        <w:t>10</w:t>
      </w:r>
      <w:r w:rsidR="00113C35">
        <w:rPr>
          <w:lang w:val="uk-UA"/>
        </w:rPr>
        <w:t> </w:t>
      </w:r>
      <w:r w:rsidR="00113C35" w:rsidRPr="00FB7881">
        <w:rPr>
          <w:lang w:val="uk-UA"/>
        </w:rPr>
        <w:t>571</w:t>
      </w:r>
      <w:r w:rsidR="00113C35">
        <w:rPr>
          <w:lang w:val="uk-UA"/>
        </w:rPr>
        <w:t>,65</w:t>
      </w:r>
      <w:r w:rsidR="00700091">
        <w:rPr>
          <w:lang w:val="uk-UA"/>
        </w:rPr>
        <w:t xml:space="preserve"> тис.</w:t>
      </w:r>
      <w:r w:rsidR="00174808">
        <w:rPr>
          <w:lang w:val="uk-UA"/>
        </w:rPr>
        <w:t xml:space="preserve"> </w:t>
      </w:r>
      <w:r w:rsidR="00700091">
        <w:rPr>
          <w:lang w:val="uk-UA"/>
        </w:rPr>
        <w:t xml:space="preserve">грн – </w:t>
      </w:r>
      <w:r w:rsidR="00113C35">
        <w:rPr>
          <w:lang w:val="uk-UA"/>
        </w:rPr>
        <w:t xml:space="preserve">субвенції з місцевого бюджету </w:t>
      </w:r>
      <w:r w:rsidR="00113C35" w:rsidRPr="00FB7881">
        <w:rPr>
          <w:lang w:val="uk-UA"/>
        </w:rPr>
        <w:t>на виплату грошової компенсації за належні для отримання жилі приміщення для окремої категорії осіб</w:t>
      </w:r>
      <w:r w:rsidR="00113C35">
        <w:rPr>
          <w:lang w:val="uk-UA"/>
        </w:rPr>
        <w:t xml:space="preserve"> за рахунок відповідної субвенції з державного бюджету </w:t>
      </w:r>
      <w:r>
        <w:rPr>
          <w:lang w:val="uk-UA"/>
        </w:rPr>
        <w:t>(</w:t>
      </w:r>
      <w:r w:rsidR="00113C35" w:rsidRPr="00FB7881">
        <w:rPr>
          <w:lang w:val="uk-UA"/>
        </w:rPr>
        <w:t>розпорядження Одеської обласної державної (військової) адміністрації від 25.11.2024 № 1113/А-2024</w:t>
      </w:r>
      <w:r w:rsidR="00113C35">
        <w:rPr>
          <w:lang w:val="uk-UA"/>
        </w:rPr>
        <w:t xml:space="preserve">, </w:t>
      </w:r>
      <w:r>
        <w:rPr>
          <w:lang w:val="uk-UA"/>
        </w:rPr>
        <w:t xml:space="preserve">розпорядження Чорноморського міського голови </w:t>
      </w:r>
      <w:r w:rsidR="00113C35">
        <w:rPr>
          <w:lang w:val="uk-UA"/>
        </w:rPr>
        <w:t>від 04.12.2024 № 368</w:t>
      </w:r>
      <w:r>
        <w:rPr>
          <w:lang w:val="uk-UA"/>
        </w:rPr>
        <w:t>);</w:t>
      </w:r>
    </w:p>
    <w:p w:rsidR="00700091" w:rsidRDefault="0079740D" w:rsidP="0079740D">
      <w:pPr>
        <w:pStyle w:val="ab"/>
        <w:numPr>
          <w:ilvl w:val="0"/>
          <w:numId w:val="11"/>
        </w:numPr>
        <w:spacing w:before="0" w:beforeAutospacing="0" w:after="0" w:afterAutospacing="0"/>
        <w:ind w:left="0"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>з</w:t>
      </w:r>
      <w:r w:rsidR="00113C35">
        <w:rPr>
          <w:lang w:val="uk-UA"/>
        </w:rPr>
        <w:t xml:space="preserve">більшення </w:t>
      </w:r>
      <w:r>
        <w:rPr>
          <w:lang w:val="uk-UA"/>
        </w:rPr>
        <w:t xml:space="preserve">на </w:t>
      </w:r>
      <w:r w:rsidR="00113C35">
        <w:rPr>
          <w:lang w:val="uk-UA"/>
        </w:rPr>
        <w:t>138,52</w:t>
      </w:r>
      <w:r>
        <w:rPr>
          <w:lang w:val="uk-UA"/>
        </w:rPr>
        <w:t xml:space="preserve"> тис.</w:t>
      </w:r>
      <w:r w:rsidR="00174808">
        <w:rPr>
          <w:lang w:val="uk-UA"/>
        </w:rPr>
        <w:t xml:space="preserve"> </w:t>
      </w:r>
      <w:r>
        <w:rPr>
          <w:lang w:val="uk-UA"/>
        </w:rPr>
        <w:t xml:space="preserve">грн </w:t>
      </w:r>
      <w:r w:rsidR="00700091">
        <w:rPr>
          <w:lang w:val="uk-UA"/>
        </w:rPr>
        <w:t xml:space="preserve">субвенції з </w:t>
      </w:r>
      <w:r w:rsidR="00113C35">
        <w:rPr>
          <w:lang w:val="uk-UA"/>
        </w:rPr>
        <w:t>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</w:r>
      <w:r w:rsidR="00146BBA">
        <w:rPr>
          <w:lang w:val="uk-UA"/>
        </w:rPr>
        <w:t xml:space="preserve"> (</w:t>
      </w:r>
      <w:r w:rsidR="00113C35" w:rsidRPr="00FB7881">
        <w:rPr>
          <w:lang w:val="uk-UA"/>
        </w:rPr>
        <w:t xml:space="preserve">розпорядження Одеської обласної державної (військової) адміністрації від </w:t>
      </w:r>
      <w:r w:rsidR="00113C35">
        <w:rPr>
          <w:lang w:val="uk-UA"/>
        </w:rPr>
        <w:t>05</w:t>
      </w:r>
      <w:r w:rsidR="00113C35" w:rsidRPr="00FB7881">
        <w:rPr>
          <w:lang w:val="uk-UA"/>
        </w:rPr>
        <w:t>.</w:t>
      </w:r>
      <w:r w:rsidR="00113C35">
        <w:rPr>
          <w:lang w:val="uk-UA"/>
        </w:rPr>
        <w:t>12</w:t>
      </w:r>
      <w:r w:rsidR="00113C35" w:rsidRPr="00FB7881">
        <w:rPr>
          <w:lang w:val="uk-UA"/>
        </w:rPr>
        <w:t>.2024 № 11</w:t>
      </w:r>
      <w:r w:rsidR="00113C35">
        <w:rPr>
          <w:lang w:val="uk-UA"/>
        </w:rPr>
        <w:t>58</w:t>
      </w:r>
      <w:r w:rsidR="00113C35" w:rsidRPr="00FB7881">
        <w:rPr>
          <w:lang w:val="uk-UA"/>
        </w:rPr>
        <w:t>/А-2024</w:t>
      </w:r>
      <w:r w:rsidR="00146BBA">
        <w:rPr>
          <w:lang w:val="uk-UA"/>
        </w:rPr>
        <w:t>).</w:t>
      </w:r>
    </w:p>
    <w:p w:rsidR="00146BBA" w:rsidRDefault="00146BBA" w:rsidP="00146BBA">
      <w:pPr>
        <w:pStyle w:val="ab"/>
        <w:spacing w:before="0" w:beforeAutospacing="0" w:after="0" w:afterAutospacing="0"/>
        <w:ind w:left="567" w:right="-1"/>
        <w:jc w:val="both"/>
        <w:textAlignment w:val="baseline"/>
        <w:rPr>
          <w:lang w:val="uk-UA"/>
        </w:rPr>
      </w:pPr>
      <w:r>
        <w:rPr>
          <w:lang w:val="uk-UA"/>
        </w:rPr>
        <w:t xml:space="preserve">Загальна сума трансфертів </w:t>
      </w:r>
      <w:r w:rsidRPr="00146BBA">
        <w:rPr>
          <w:b/>
          <w:lang w:val="uk-UA"/>
        </w:rPr>
        <w:t>з</w:t>
      </w:r>
      <w:r w:rsidR="00113C35">
        <w:rPr>
          <w:b/>
          <w:lang w:val="uk-UA"/>
        </w:rPr>
        <w:t xml:space="preserve">більшується </w:t>
      </w:r>
      <w:r w:rsidRPr="00146BBA">
        <w:rPr>
          <w:b/>
          <w:lang w:val="uk-UA"/>
        </w:rPr>
        <w:t xml:space="preserve">на </w:t>
      </w:r>
      <w:r w:rsidR="00113C35">
        <w:rPr>
          <w:b/>
          <w:lang w:val="uk-UA"/>
        </w:rPr>
        <w:t>9 856,07</w:t>
      </w:r>
      <w:r w:rsidRPr="00146BBA">
        <w:rPr>
          <w:b/>
          <w:lang w:val="uk-UA"/>
        </w:rPr>
        <w:t xml:space="preserve"> тис.</w:t>
      </w:r>
      <w:r w:rsidR="00866D92">
        <w:rPr>
          <w:b/>
          <w:lang w:val="uk-UA"/>
        </w:rPr>
        <w:t xml:space="preserve"> </w:t>
      </w:r>
      <w:r w:rsidRPr="00146BBA">
        <w:rPr>
          <w:b/>
          <w:lang w:val="uk-UA"/>
        </w:rPr>
        <w:t>грн</w:t>
      </w:r>
      <w:r>
        <w:rPr>
          <w:lang w:val="uk-UA"/>
        </w:rPr>
        <w:t>.</w:t>
      </w:r>
    </w:p>
    <w:p w:rsidR="001C1881" w:rsidRDefault="00642C7F" w:rsidP="001C1881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Таким чином, </w:t>
      </w:r>
      <w:r w:rsidR="00D65C64">
        <w:rPr>
          <w:b/>
          <w:lang w:val="uk-UA"/>
        </w:rPr>
        <w:t xml:space="preserve">загальна сума, </w:t>
      </w:r>
      <w:r w:rsidRPr="0075099F">
        <w:rPr>
          <w:b/>
          <w:lang w:val="uk-UA"/>
        </w:rPr>
        <w:t>що пропонується до уточнення</w:t>
      </w:r>
      <w:r w:rsidR="00D65C64">
        <w:rPr>
          <w:b/>
          <w:lang w:val="uk-UA"/>
        </w:rPr>
        <w:t xml:space="preserve"> доходів загального фонду </w:t>
      </w:r>
      <w:r w:rsidRPr="0075099F">
        <w:rPr>
          <w:b/>
          <w:lang w:val="uk-UA"/>
        </w:rPr>
        <w:t xml:space="preserve">становить </w:t>
      </w:r>
      <w:r w:rsidR="00F85D70">
        <w:rPr>
          <w:b/>
          <w:lang w:val="uk-UA"/>
        </w:rPr>
        <w:t>10 856,07</w:t>
      </w:r>
      <w:r w:rsidRPr="0075099F">
        <w:rPr>
          <w:b/>
          <w:lang w:val="uk-UA"/>
        </w:rPr>
        <w:t xml:space="preserve"> тис.</w:t>
      </w:r>
      <w:r w:rsidR="00D65C64">
        <w:rPr>
          <w:b/>
          <w:lang w:val="uk-UA"/>
        </w:rPr>
        <w:t xml:space="preserve"> </w:t>
      </w:r>
      <w:r w:rsidRPr="0075099F">
        <w:rPr>
          <w:b/>
          <w:lang w:val="uk-UA"/>
        </w:rPr>
        <w:t>грн.</w:t>
      </w:r>
      <w:r>
        <w:rPr>
          <w:lang w:val="uk-UA"/>
        </w:rPr>
        <w:t xml:space="preserve"> </w:t>
      </w:r>
    </w:p>
    <w:p w:rsidR="00A108C3" w:rsidRPr="00651171" w:rsidRDefault="00A108C3" w:rsidP="00A108C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Уточнений </w:t>
      </w:r>
      <w:r w:rsidR="00D37C9C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плановий </w:t>
      </w:r>
      <w:r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обсяг бюджету за доходами </w:t>
      </w:r>
      <w:r w:rsidR="00D37C9C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урахуванням змін </w:t>
      </w:r>
      <w:r w:rsidR="002556DF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пропонується до затвердження у сумі 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B60E19">
        <w:rPr>
          <w:rFonts w:ascii="Times New Roman" w:hAnsi="Times New Roman" w:cs="Times New Roman"/>
          <w:b/>
          <w:sz w:val="24"/>
          <w:szCs w:val="24"/>
          <w:lang w:val="uk-UA"/>
        </w:rPr>
        <w:t> 2</w:t>
      </w:r>
      <w:r w:rsidR="00F85D70">
        <w:rPr>
          <w:rFonts w:ascii="Times New Roman" w:hAnsi="Times New Roman" w:cs="Times New Roman"/>
          <w:b/>
          <w:sz w:val="24"/>
          <w:szCs w:val="24"/>
          <w:lang w:val="uk-UA"/>
        </w:rPr>
        <w:t>49</w:t>
      </w:r>
      <w:r w:rsidR="00B60E19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F85D70">
        <w:rPr>
          <w:rFonts w:ascii="Times New Roman" w:hAnsi="Times New Roman" w:cs="Times New Roman"/>
          <w:b/>
          <w:sz w:val="24"/>
          <w:szCs w:val="24"/>
          <w:lang w:val="uk-UA"/>
        </w:rPr>
        <w:t>231</w:t>
      </w:r>
      <w:r w:rsidR="00B60E19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F85D70">
        <w:rPr>
          <w:rFonts w:ascii="Times New Roman" w:hAnsi="Times New Roman" w:cs="Times New Roman"/>
          <w:b/>
          <w:sz w:val="24"/>
          <w:szCs w:val="24"/>
          <w:lang w:val="uk-UA"/>
        </w:rPr>
        <w:t>93</w:t>
      </w:r>
      <w:r w:rsidR="00B60E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гривень, у тому числі за загальним фондом – 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</w:t>
      </w:r>
      <w:r w:rsidR="00651171" w:rsidRPr="0065117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F85D70">
        <w:rPr>
          <w:rFonts w:ascii="Times New Roman" w:hAnsi="Times New Roman" w:cs="Times New Roman"/>
          <w:b/>
          <w:sz w:val="24"/>
          <w:szCs w:val="24"/>
          <w:lang w:val="uk-UA"/>
        </w:rPr>
        <w:t>94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85D70">
        <w:rPr>
          <w:rFonts w:ascii="Times New Roman" w:hAnsi="Times New Roman" w:cs="Times New Roman"/>
          <w:b/>
          <w:sz w:val="24"/>
          <w:szCs w:val="24"/>
          <w:lang w:val="uk-UA"/>
        </w:rPr>
        <w:t>478,42</w:t>
      </w:r>
      <w:r w:rsidR="00B60E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 та спеціальним фондом  – </w:t>
      </w:r>
      <w:r w:rsidR="00C37ED4" w:rsidRPr="0065117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B60E1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C37ED4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60E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753,51 тис. </w:t>
      </w:r>
      <w:r w:rsidR="00C37ED4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51171">
        <w:rPr>
          <w:rFonts w:ascii="Times New Roman" w:hAnsi="Times New Roman" w:cs="Times New Roman"/>
          <w:b/>
          <w:sz w:val="24"/>
          <w:szCs w:val="24"/>
          <w:lang w:val="uk-UA"/>
        </w:rPr>
        <w:t>гривень</w:t>
      </w:r>
      <w:r w:rsidR="004B2D7A" w:rsidRPr="00651171">
        <w:rPr>
          <w:rFonts w:ascii="Times New Roman" w:hAnsi="Times New Roman" w:cs="Times New Roman"/>
          <w:sz w:val="24"/>
          <w:szCs w:val="24"/>
          <w:lang w:val="uk-UA"/>
        </w:rPr>
        <w:t>, який відображено в додатку 1 до проекту Рішення.</w:t>
      </w:r>
    </w:p>
    <w:p w:rsidR="005903DB" w:rsidRDefault="005903DB" w:rsidP="00D37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443A" w:rsidRDefault="00D37C9C" w:rsidP="00D37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4095">
        <w:rPr>
          <w:rFonts w:ascii="Times New Roman" w:hAnsi="Times New Roman" w:cs="Times New Roman"/>
          <w:sz w:val="24"/>
          <w:szCs w:val="24"/>
          <w:lang w:val="uk-UA"/>
        </w:rPr>
        <w:t>Враховуючи зміни до доходної частини бюджету</w:t>
      </w:r>
      <w:r w:rsidR="00B60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318E5"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 наближення завершення бюджетного періоду та </w:t>
      </w:r>
      <w:r w:rsidR="00C37ED4" w:rsidRPr="00D34095">
        <w:rPr>
          <w:rFonts w:ascii="Times New Roman" w:hAnsi="Times New Roman" w:cs="Times New Roman"/>
          <w:sz w:val="24"/>
          <w:szCs w:val="24"/>
          <w:lang w:val="uk-UA"/>
        </w:rPr>
        <w:t>необхідність вирішення нагальних та першочергових питань життєдіяльності громади</w:t>
      </w:r>
      <w:r w:rsidR="005318E5">
        <w:rPr>
          <w:rFonts w:ascii="Times New Roman" w:hAnsi="Times New Roman" w:cs="Times New Roman"/>
          <w:sz w:val="24"/>
          <w:szCs w:val="24"/>
          <w:lang w:val="uk-UA"/>
        </w:rPr>
        <w:t xml:space="preserve">, підтримки </w:t>
      </w:r>
      <w:r w:rsidR="007D52F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5318E5">
        <w:rPr>
          <w:rFonts w:ascii="Times New Roman" w:hAnsi="Times New Roman" w:cs="Times New Roman"/>
          <w:sz w:val="24"/>
          <w:szCs w:val="24"/>
          <w:lang w:val="uk-UA"/>
        </w:rPr>
        <w:t>ил оборони</w:t>
      </w:r>
      <w:r w:rsidR="007D52FB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="005318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37ED4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звернень головних розпо</w:t>
      </w:r>
      <w:r w:rsidR="00696E60">
        <w:rPr>
          <w:rFonts w:ascii="Times New Roman" w:hAnsi="Times New Roman" w:cs="Times New Roman"/>
          <w:sz w:val="24"/>
          <w:szCs w:val="24"/>
          <w:lang w:val="uk-UA"/>
        </w:rPr>
        <w:t xml:space="preserve">рядників коштів бюджету громади та </w:t>
      </w:r>
      <w:r w:rsidR="00C37ED4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 керівників військових формувань, </w:t>
      </w:r>
      <w:r w:rsidR="004603C4">
        <w:rPr>
          <w:rFonts w:ascii="Times New Roman" w:hAnsi="Times New Roman" w:cs="Times New Roman"/>
          <w:sz w:val="24"/>
          <w:szCs w:val="24"/>
          <w:lang w:val="uk-UA"/>
        </w:rPr>
        <w:t>правоохоронних органів</w:t>
      </w:r>
      <w:r w:rsidR="007D52FB">
        <w:rPr>
          <w:rFonts w:ascii="Times New Roman" w:hAnsi="Times New Roman" w:cs="Times New Roman"/>
          <w:sz w:val="24"/>
          <w:szCs w:val="24"/>
          <w:lang w:val="uk-UA"/>
        </w:rPr>
        <w:t>,</w:t>
      </w:r>
      <w:bookmarkStart w:id="0" w:name="_GoBack"/>
      <w:bookmarkEnd w:id="0"/>
      <w:r w:rsidR="00C37ED4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56DF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сформовані пропозиції щодо внесення змін до видаткової частини бюджету міської громади, </w:t>
      </w:r>
      <w:r w:rsidR="00C37ED4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які викладені у додатку до </w:t>
      </w:r>
      <w:r w:rsidR="002556DF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="00C37ED4" w:rsidRPr="00D34095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 w:rsidR="002556DF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46BBA" w:rsidRDefault="004B2D7A" w:rsidP="002C3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6F1">
        <w:rPr>
          <w:rFonts w:ascii="Times New Roman" w:hAnsi="Times New Roman" w:cs="Times New Roman"/>
          <w:sz w:val="24"/>
          <w:szCs w:val="24"/>
          <w:lang w:val="uk-UA"/>
        </w:rPr>
        <w:t>Таким чином,</w:t>
      </w:r>
      <w:r w:rsidR="00C37ED4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</w:t>
      </w:r>
      <w:r w:rsidR="002556DF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збільшення планового показника за доходами бюджету міської громади та </w:t>
      </w:r>
      <w:r w:rsidR="00C37ED4" w:rsidRPr="001A16F1">
        <w:rPr>
          <w:rFonts w:ascii="Times New Roman" w:hAnsi="Times New Roman" w:cs="Times New Roman"/>
          <w:sz w:val="24"/>
          <w:szCs w:val="24"/>
          <w:lang w:val="uk-UA"/>
        </w:rPr>
        <w:t>розподілу вільного зали</w:t>
      </w:r>
      <w:r w:rsidR="005318E5">
        <w:rPr>
          <w:rFonts w:ascii="Times New Roman" w:hAnsi="Times New Roman" w:cs="Times New Roman"/>
          <w:sz w:val="24"/>
          <w:szCs w:val="24"/>
          <w:lang w:val="uk-UA"/>
        </w:rPr>
        <w:t xml:space="preserve">шку коштів станом на 01.01.2024                         </w:t>
      </w:r>
      <w:r w:rsidR="005318E5" w:rsidRPr="006B188E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F85D70"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  <w:r w:rsidR="00E4327E">
        <w:rPr>
          <w:rFonts w:ascii="Times New Roman" w:hAnsi="Times New Roman" w:cs="Times New Roman"/>
          <w:i/>
          <w:sz w:val="24"/>
          <w:szCs w:val="24"/>
          <w:lang w:val="uk-UA"/>
        </w:rPr>
        <w:t> </w:t>
      </w:r>
      <w:r w:rsidR="00F85D70">
        <w:rPr>
          <w:rFonts w:ascii="Times New Roman" w:hAnsi="Times New Roman" w:cs="Times New Roman"/>
          <w:i/>
          <w:sz w:val="24"/>
          <w:szCs w:val="24"/>
          <w:lang w:val="uk-UA"/>
        </w:rPr>
        <w:t>000,0</w:t>
      </w:r>
      <w:r w:rsidR="00B60E1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тис. грн</w:t>
      </w:r>
      <w:r w:rsidR="005318E5" w:rsidRPr="006B188E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5318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ED4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</w:t>
      </w:r>
      <w:r w:rsidR="00F85D70">
        <w:rPr>
          <w:rFonts w:ascii="Times New Roman" w:hAnsi="Times New Roman" w:cs="Times New Roman"/>
          <w:sz w:val="24"/>
          <w:szCs w:val="24"/>
          <w:lang w:val="uk-UA"/>
        </w:rPr>
        <w:t>п.</w:t>
      </w:r>
      <w:r w:rsidR="00F85D70" w:rsidRPr="00F85D70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F85D70" w:rsidRPr="00F85D7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8</w:t>
      </w:r>
      <w:r w:rsidR="00F85D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5D70"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розділу </w:t>
      </w:r>
      <w:r w:rsidR="00F85D70" w:rsidRPr="004E20B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85D70"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"Прикінцеві та перехідні положення" </w:t>
      </w:r>
      <w:r w:rsidR="00F85D70"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>Бюджетного кодексу України</w:t>
      </w:r>
      <w:r w:rsidR="00C37ED4" w:rsidRPr="001A16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454F9F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аним проєктом </w:t>
      </w:r>
      <w:r w:rsidR="00856C1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54F9F" w:rsidRPr="001A16F1">
        <w:rPr>
          <w:rFonts w:ascii="Times New Roman" w:hAnsi="Times New Roman" w:cs="Times New Roman"/>
          <w:sz w:val="24"/>
          <w:szCs w:val="24"/>
          <w:lang w:val="uk-UA"/>
        </w:rPr>
        <w:t>ішення пропонується збільшення видатк</w:t>
      </w:r>
      <w:r w:rsidR="002556DF" w:rsidRPr="001A16F1">
        <w:rPr>
          <w:rFonts w:ascii="Times New Roman" w:hAnsi="Times New Roman" w:cs="Times New Roman"/>
          <w:sz w:val="24"/>
          <w:szCs w:val="24"/>
          <w:lang w:val="uk-UA"/>
        </w:rPr>
        <w:t>ів на за</w:t>
      </w:r>
      <w:r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гальну суму </w:t>
      </w:r>
      <w:r w:rsidR="00F85D70">
        <w:rPr>
          <w:rFonts w:ascii="Times New Roman" w:hAnsi="Times New Roman" w:cs="Times New Roman"/>
          <w:sz w:val="24"/>
          <w:szCs w:val="24"/>
          <w:lang w:val="uk-UA"/>
        </w:rPr>
        <w:t>13 856,07</w:t>
      </w:r>
      <w:r w:rsidR="00B60E19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48261C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, в тому числі </w:t>
      </w:r>
      <w:r w:rsidR="00146BBA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48261C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загальним фондом на </w:t>
      </w:r>
      <w:r w:rsidR="00F85D70">
        <w:rPr>
          <w:rFonts w:ascii="Times New Roman" w:hAnsi="Times New Roman" w:cs="Times New Roman"/>
          <w:sz w:val="24"/>
          <w:szCs w:val="24"/>
          <w:lang w:val="uk-UA"/>
        </w:rPr>
        <w:t>193,35 </w:t>
      </w:r>
      <w:r w:rsidR="00B60E19">
        <w:rPr>
          <w:rFonts w:ascii="Times New Roman" w:hAnsi="Times New Roman" w:cs="Times New Roman"/>
          <w:sz w:val="24"/>
          <w:szCs w:val="24"/>
          <w:lang w:val="uk-UA"/>
        </w:rPr>
        <w:t>тис. грн</w:t>
      </w:r>
      <w:r w:rsidR="00856C1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146BBA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A74608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спеціальним фондом бюджету </w:t>
      </w:r>
      <w:r w:rsidR="00146BBA">
        <w:rPr>
          <w:rFonts w:ascii="Times New Roman" w:hAnsi="Times New Roman" w:cs="Times New Roman"/>
          <w:sz w:val="24"/>
          <w:szCs w:val="24"/>
          <w:lang w:val="uk-UA"/>
        </w:rPr>
        <w:t xml:space="preserve">(бюджет розвитку) </w:t>
      </w:r>
      <w:r w:rsidR="00A74608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46BB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85D7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4327E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F85D70">
        <w:rPr>
          <w:rFonts w:ascii="Times New Roman" w:hAnsi="Times New Roman" w:cs="Times New Roman"/>
          <w:sz w:val="24"/>
          <w:szCs w:val="24"/>
          <w:lang w:val="uk-UA"/>
        </w:rPr>
        <w:t>662,72</w:t>
      </w:r>
      <w:r w:rsidR="00B60E19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146BB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1279" w:rsidRPr="001A16F1" w:rsidRDefault="00C2326C" w:rsidP="00DF1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6F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У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>точнений плановий обсяг бюджету за видатками</w:t>
      </w:r>
      <w:r w:rsidR="004F72CA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урахуванням змін 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пропонується до затвердження у сумі </w:t>
      </w:r>
      <w:r w:rsidR="0048261C" w:rsidRPr="001A16F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1A16F1" w:rsidRPr="001A16F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8E2804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F85D70"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 w:rsidR="003D04D3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F85D70">
        <w:rPr>
          <w:rFonts w:ascii="Times New Roman" w:hAnsi="Times New Roman" w:cs="Times New Roman"/>
          <w:b/>
          <w:sz w:val="24"/>
          <w:szCs w:val="24"/>
          <w:lang w:val="uk-UA"/>
        </w:rPr>
        <w:t>920,18</w:t>
      </w:r>
      <w:r w:rsidR="00E432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>гр</w:t>
      </w:r>
      <w:r w:rsidR="00E4327E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397D9C" w:rsidRPr="001A16F1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тому числі за загальним фондом – </w:t>
      </w:r>
      <w:r w:rsidR="00E4327E">
        <w:rPr>
          <w:rFonts w:ascii="Times New Roman" w:hAnsi="Times New Roman" w:cs="Times New Roman"/>
          <w:b/>
          <w:sz w:val="24"/>
          <w:szCs w:val="24"/>
          <w:lang w:val="uk-UA"/>
        </w:rPr>
        <w:t>99</w:t>
      </w:r>
      <w:r w:rsidR="00F85D70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E4327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F85D70">
        <w:rPr>
          <w:rFonts w:ascii="Times New Roman" w:hAnsi="Times New Roman" w:cs="Times New Roman"/>
          <w:b/>
          <w:sz w:val="24"/>
          <w:szCs w:val="24"/>
          <w:lang w:val="uk-UA"/>
        </w:rPr>
        <w:t>136,0</w:t>
      </w:r>
      <w:r w:rsidR="008E28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грн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спеціальним фондом – </w:t>
      </w:r>
      <w:r w:rsidR="00E4327E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F85D70">
        <w:rPr>
          <w:rFonts w:ascii="Times New Roman" w:hAnsi="Times New Roman" w:cs="Times New Roman"/>
          <w:b/>
          <w:sz w:val="24"/>
          <w:szCs w:val="24"/>
          <w:lang w:val="uk-UA"/>
        </w:rPr>
        <w:t>29</w:t>
      </w:r>
      <w:r w:rsidR="00E4327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F85D70">
        <w:rPr>
          <w:rFonts w:ascii="Times New Roman" w:hAnsi="Times New Roman" w:cs="Times New Roman"/>
          <w:b/>
          <w:sz w:val="24"/>
          <w:szCs w:val="24"/>
          <w:lang w:val="uk-UA"/>
        </w:rPr>
        <w:t>784,18</w:t>
      </w:r>
      <w:r w:rsidR="0048261C" w:rsidRPr="001A16F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8E2804">
        <w:rPr>
          <w:rFonts w:ascii="Times New Roman" w:hAnsi="Times New Roman" w:cs="Times New Roman"/>
          <w:b/>
          <w:sz w:val="24"/>
          <w:szCs w:val="24"/>
          <w:lang w:val="uk-UA"/>
        </w:rPr>
        <w:t>тис. грн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>, із яких видатки бюджету розвитку –</w:t>
      </w:r>
      <w:r w:rsidR="00DD6DD4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85D70">
        <w:rPr>
          <w:rFonts w:ascii="Times New Roman" w:hAnsi="Times New Roman" w:cs="Times New Roman"/>
          <w:b/>
          <w:sz w:val="24"/>
          <w:szCs w:val="24"/>
          <w:lang w:val="uk-UA"/>
        </w:rPr>
        <w:t>406</w:t>
      </w:r>
      <w:r w:rsidR="001529F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F85D70">
        <w:rPr>
          <w:rFonts w:ascii="Times New Roman" w:hAnsi="Times New Roman" w:cs="Times New Roman"/>
          <w:b/>
          <w:sz w:val="24"/>
          <w:szCs w:val="24"/>
          <w:lang w:val="uk-UA"/>
        </w:rPr>
        <w:t>671,0</w:t>
      </w:r>
      <w:r w:rsidR="003D04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E2804">
        <w:rPr>
          <w:rFonts w:ascii="Times New Roman" w:hAnsi="Times New Roman" w:cs="Times New Roman"/>
          <w:b/>
          <w:sz w:val="24"/>
          <w:szCs w:val="24"/>
          <w:lang w:val="uk-UA"/>
        </w:rPr>
        <w:t>тис. грн</w:t>
      </w:r>
      <w:r w:rsidR="00602ACB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(додатки 3-</w:t>
      </w:r>
      <w:r w:rsidR="00F85D7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02ACB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до про</w:t>
      </w:r>
      <w:r w:rsidR="00856C14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602ACB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кту </w:t>
      </w:r>
      <w:r w:rsidR="00856C1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602ACB" w:rsidRPr="001A16F1">
        <w:rPr>
          <w:rFonts w:ascii="Times New Roman" w:hAnsi="Times New Roman" w:cs="Times New Roman"/>
          <w:sz w:val="24"/>
          <w:szCs w:val="24"/>
          <w:lang w:val="uk-UA"/>
        </w:rPr>
        <w:t>ішення).</w:t>
      </w:r>
    </w:p>
    <w:p w:rsidR="00C57D97" w:rsidRDefault="005D3C2C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A16F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</w:t>
      </w:r>
      <w:r w:rsidR="00C57D97" w:rsidRPr="001A16F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ефіцит</w:t>
      </w:r>
      <w:r w:rsidR="00C57D97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бюджету </w:t>
      </w:r>
      <w:r w:rsidR="00C57D97" w:rsidRPr="001A16F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у сумі </w:t>
      </w:r>
      <w:r w:rsidR="001529F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 w:rsidR="00F85D7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72</w:t>
      </w:r>
      <w:r w:rsidR="001529F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</w:t>
      </w:r>
      <w:r w:rsidR="00F85D7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688</w:t>
      </w:r>
      <w:r w:rsidR="001529F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,</w:t>
      </w:r>
      <w:r w:rsidR="00F85D7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</w:t>
      </w:r>
      <w:r w:rsidR="0048261C" w:rsidRPr="001A16F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8E280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тис. грн</w:t>
      </w:r>
      <w:r w:rsidR="00E353E0" w:rsidRPr="001A16F1">
        <w:rPr>
          <w:rFonts w:ascii="Times New Roman" w:hAnsi="Times New Roman"/>
          <w:color w:val="000000"/>
          <w:lang w:val="uk-UA"/>
        </w:rPr>
        <w:t xml:space="preserve"> </w:t>
      </w:r>
      <w:r w:rsidR="00C57D97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покривається за рахунок вільних залишків коштів бюджету Чорноморської міської територіальної громади, які утворилися станом на 01.01.202</w:t>
      </w:r>
      <w:r w:rsidR="00E353E0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C57D97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</w:t>
      </w:r>
      <w:r w:rsidR="00ED7897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(додаток </w:t>
      </w:r>
      <w:r w:rsidR="004B2D7A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63233B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D7897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 проєкту Рішення).</w:t>
      </w:r>
    </w:p>
    <w:p w:rsidR="00BA0AFA" w:rsidRDefault="00BA0AFA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96E60" w:rsidRDefault="00696E60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40D0D" w:rsidRPr="00235518" w:rsidRDefault="00E0753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фінансового управління                                 </w:t>
      </w:r>
      <w:r w:rsidR="008174E6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>Ольга ЯКОВЕНКО</w:t>
      </w:r>
    </w:p>
    <w:sectPr w:rsidR="00A40D0D" w:rsidRPr="00235518" w:rsidSect="00587F06">
      <w:headerReference w:type="default" r:id="rId8"/>
      <w:foot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42" w:rsidRDefault="00AF4542" w:rsidP="0010022D">
      <w:pPr>
        <w:spacing w:after="0" w:line="240" w:lineRule="auto"/>
      </w:pPr>
      <w:r>
        <w:separator/>
      </w:r>
    </w:p>
  </w:endnote>
  <w:endnote w:type="continuationSeparator" w:id="0">
    <w:p w:rsidR="00AF4542" w:rsidRDefault="00AF4542" w:rsidP="0010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2D" w:rsidRDefault="0010022D">
    <w:pPr>
      <w:pStyle w:val="a8"/>
      <w:jc w:val="center"/>
    </w:pPr>
  </w:p>
  <w:p w:rsidR="0010022D" w:rsidRDefault="001002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42" w:rsidRDefault="00AF4542" w:rsidP="0010022D">
      <w:pPr>
        <w:spacing w:after="0" w:line="240" w:lineRule="auto"/>
      </w:pPr>
      <w:r>
        <w:separator/>
      </w:r>
    </w:p>
  </w:footnote>
  <w:footnote w:type="continuationSeparator" w:id="0">
    <w:p w:rsidR="00AF4542" w:rsidRDefault="00AF4542" w:rsidP="0010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26557"/>
      <w:docPartObj>
        <w:docPartGallery w:val="Page Numbers (Top of Page)"/>
        <w:docPartUnique/>
      </w:docPartObj>
    </w:sdtPr>
    <w:sdtEndPr/>
    <w:sdtContent>
      <w:p w:rsidR="005F259B" w:rsidRDefault="00E339D3">
        <w:pPr>
          <w:pStyle w:val="a6"/>
          <w:jc w:val="center"/>
        </w:pPr>
        <w:r>
          <w:rPr>
            <w:noProof/>
          </w:rPr>
          <w:fldChar w:fldCharType="begin"/>
        </w:r>
        <w:r w:rsidR="006F40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48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59B" w:rsidRDefault="005F2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76C"/>
    <w:multiLevelType w:val="hybridMultilevel"/>
    <w:tmpl w:val="E63E6B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1C2146"/>
    <w:multiLevelType w:val="hybridMultilevel"/>
    <w:tmpl w:val="67B89486"/>
    <w:lvl w:ilvl="0" w:tplc="1952BE8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4353BD"/>
    <w:multiLevelType w:val="hybridMultilevel"/>
    <w:tmpl w:val="0C6CE5B8"/>
    <w:lvl w:ilvl="0" w:tplc="7BA6EF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B022C7"/>
    <w:multiLevelType w:val="hybridMultilevel"/>
    <w:tmpl w:val="6930EC12"/>
    <w:lvl w:ilvl="0" w:tplc="9A16A9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DF4D58"/>
    <w:multiLevelType w:val="hybridMultilevel"/>
    <w:tmpl w:val="1B0AAFCA"/>
    <w:lvl w:ilvl="0" w:tplc="CA4E95C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9166C5E"/>
    <w:multiLevelType w:val="hybridMultilevel"/>
    <w:tmpl w:val="CC8A467C"/>
    <w:lvl w:ilvl="0" w:tplc="A9FEEB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0D229EC"/>
    <w:multiLevelType w:val="hybridMultilevel"/>
    <w:tmpl w:val="D1205E1E"/>
    <w:lvl w:ilvl="0" w:tplc="30F0E55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177AA3"/>
    <w:multiLevelType w:val="hybridMultilevel"/>
    <w:tmpl w:val="271E0FE4"/>
    <w:lvl w:ilvl="0" w:tplc="D57809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B7907C4"/>
    <w:multiLevelType w:val="hybridMultilevel"/>
    <w:tmpl w:val="CD9426FA"/>
    <w:lvl w:ilvl="0" w:tplc="3940BE7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40C3932"/>
    <w:multiLevelType w:val="hybridMultilevel"/>
    <w:tmpl w:val="BAEEBE76"/>
    <w:lvl w:ilvl="0" w:tplc="7FCC2E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6823D6"/>
    <w:multiLevelType w:val="hybridMultilevel"/>
    <w:tmpl w:val="77D81CE8"/>
    <w:lvl w:ilvl="0" w:tplc="02FE2E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81"/>
    <w:rsid w:val="00002F50"/>
    <w:rsid w:val="000067EA"/>
    <w:rsid w:val="0000684B"/>
    <w:rsid w:val="00006882"/>
    <w:rsid w:val="00006BAC"/>
    <w:rsid w:val="00017E52"/>
    <w:rsid w:val="00022E0F"/>
    <w:rsid w:val="00036187"/>
    <w:rsid w:val="00037DB9"/>
    <w:rsid w:val="00042B62"/>
    <w:rsid w:val="00043E76"/>
    <w:rsid w:val="00045933"/>
    <w:rsid w:val="00047A97"/>
    <w:rsid w:val="00053822"/>
    <w:rsid w:val="000613BA"/>
    <w:rsid w:val="0006434B"/>
    <w:rsid w:val="00067345"/>
    <w:rsid w:val="00070837"/>
    <w:rsid w:val="00081098"/>
    <w:rsid w:val="000846C2"/>
    <w:rsid w:val="0008658D"/>
    <w:rsid w:val="000871D3"/>
    <w:rsid w:val="00087FA4"/>
    <w:rsid w:val="000A0A27"/>
    <w:rsid w:val="000A2EE9"/>
    <w:rsid w:val="000A432A"/>
    <w:rsid w:val="000B3B97"/>
    <w:rsid w:val="000B3E5D"/>
    <w:rsid w:val="000B6F2D"/>
    <w:rsid w:val="000C3701"/>
    <w:rsid w:val="000C38B6"/>
    <w:rsid w:val="000D0B5C"/>
    <w:rsid w:val="000D6617"/>
    <w:rsid w:val="000E15F6"/>
    <w:rsid w:val="000E244A"/>
    <w:rsid w:val="000E44BF"/>
    <w:rsid w:val="000F126D"/>
    <w:rsid w:val="000F1B08"/>
    <w:rsid w:val="000F533A"/>
    <w:rsid w:val="0010022D"/>
    <w:rsid w:val="00102084"/>
    <w:rsid w:val="00103103"/>
    <w:rsid w:val="001105B2"/>
    <w:rsid w:val="00113C35"/>
    <w:rsid w:val="00122F31"/>
    <w:rsid w:val="00126E54"/>
    <w:rsid w:val="00132A32"/>
    <w:rsid w:val="00132EAC"/>
    <w:rsid w:val="0013781A"/>
    <w:rsid w:val="00146BBA"/>
    <w:rsid w:val="001529FD"/>
    <w:rsid w:val="00153AE2"/>
    <w:rsid w:val="00160889"/>
    <w:rsid w:val="00163A58"/>
    <w:rsid w:val="00164142"/>
    <w:rsid w:val="00170068"/>
    <w:rsid w:val="00170B9A"/>
    <w:rsid w:val="00170BAF"/>
    <w:rsid w:val="00173E16"/>
    <w:rsid w:val="00174808"/>
    <w:rsid w:val="00174D53"/>
    <w:rsid w:val="00184818"/>
    <w:rsid w:val="001858C0"/>
    <w:rsid w:val="0019041C"/>
    <w:rsid w:val="001967B5"/>
    <w:rsid w:val="001A16F1"/>
    <w:rsid w:val="001B305A"/>
    <w:rsid w:val="001B3310"/>
    <w:rsid w:val="001B4B81"/>
    <w:rsid w:val="001B7FED"/>
    <w:rsid w:val="001C1881"/>
    <w:rsid w:val="001C4FD6"/>
    <w:rsid w:val="001C6BBD"/>
    <w:rsid w:val="001C7B95"/>
    <w:rsid w:val="001C7F38"/>
    <w:rsid w:val="001D25A8"/>
    <w:rsid w:val="001D264B"/>
    <w:rsid w:val="001D6994"/>
    <w:rsid w:val="001E1C61"/>
    <w:rsid w:val="001E1EEE"/>
    <w:rsid w:val="001E6BE5"/>
    <w:rsid w:val="002039B8"/>
    <w:rsid w:val="0021362F"/>
    <w:rsid w:val="0021364C"/>
    <w:rsid w:val="002237D3"/>
    <w:rsid w:val="002276A2"/>
    <w:rsid w:val="002339CA"/>
    <w:rsid w:val="0023406C"/>
    <w:rsid w:val="00234B0E"/>
    <w:rsid w:val="00234D76"/>
    <w:rsid w:val="00235518"/>
    <w:rsid w:val="002442AB"/>
    <w:rsid w:val="00247C69"/>
    <w:rsid w:val="00250A3B"/>
    <w:rsid w:val="002537F9"/>
    <w:rsid w:val="002556DF"/>
    <w:rsid w:val="00260194"/>
    <w:rsid w:val="002606FE"/>
    <w:rsid w:val="00262082"/>
    <w:rsid w:val="00262CB7"/>
    <w:rsid w:val="00273C86"/>
    <w:rsid w:val="00274470"/>
    <w:rsid w:val="00283647"/>
    <w:rsid w:val="00290B7B"/>
    <w:rsid w:val="002A06F1"/>
    <w:rsid w:val="002A270E"/>
    <w:rsid w:val="002A7591"/>
    <w:rsid w:val="002B0B28"/>
    <w:rsid w:val="002B12D9"/>
    <w:rsid w:val="002C3A71"/>
    <w:rsid w:val="002D0E2B"/>
    <w:rsid w:val="002D6E89"/>
    <w:rsid w:val="002E15E8"/>
    <w:rsid w:val="002F2D26"/>
    <w:rsid w:val="002F5433"/>
    <w:rsid w:val="002F561A"/>
    <w:rsid w:val="002F7712"/>
    <w:rsid w:val="0030111D"/>
    <w:rsid w:val="00301C94"/>
    <w:rsid w:val="003030EB"/>
    <w:rsid w:val="003101B3"/>
    <w:rsid w:val="00322203"/>
    <w:rsid w:val="0032599A"/>
    <w:rsid w:val="00340312"/>
    <w:rsid w:val="00344075"/>
    <w:rsid w:val="00347746"/>
    <w:rsid w:val="0035387E"/>
    <w:rsid w:val="003542B9"/>
    <w:rsid w:val="00355850"/>
    <w:rsid w:val="00356F60"/>
    <w:rsid w:val="003576C1"/>
    <w:rsid w:val="0037278C"/>
    <w:rsid w:val="003775FC"/>
    <w:rsid w:val="00391616"/>
    <w:rsid w:val="00392688"/>
    <w:rsid w:val="00397D9C"/>
    <w:rsid w:val="003A3E05"/>
    <w:rsid w:val="003A4FEF"/>
    <w:rsid w:val="003A5D1B"/>
    <w:rsid w:val="003A6841"/>
    <w:rsid w:val="003C07F2"/>
    <w:rsid w:val="003C0CB0"/>
    <w:rsid w:val="003D04D3"/>
    <w:rsid w:val="003E2D23"/>
    <w:rsid w:val="003E348B"/>
    <w:rsid w:val="003F1882"/>
    <w:rsid w:val="003F5D49"/>
    <w:rsid w:val="004001B6"/>
    <w:rsid w:val="00404B77"/>
    <w:rsid w:val="00404D3F"/>
    <w:rsid w:val="0041004F"/>
    <w:rsid w:val="0041322D"/>
    <w:rsid w:val="00413DFF"/>
    <w:rsid w:val="00416BD2"/>
    <w:rsid w:val="0041735D"/>
    <w:rsid w:val="00421B6E"/>
    <w:rsid w:val="00426E82"/>
    <w:rsid w:val="00430B71"/>
    <w:rsid w:val="004331DD"/>
    <w:rsid w:val="00433D6A"/>
    <w:rsid w:val="00435040"/>
    <w:rsid w:val="00443676"/>
    <w:rsid w:val="0044717E"/>
    <w:rsid w:val="00451278"/>
    <w:rsid w:val="00454F9F"/>
    <w:rsid w:val="00456837"/>
    <w:rsid w:val="004603C4"/>
    <w:rsid w:val="004621C2"/>
    <w:rsid w:val="00464ABC"/>
    <w:rsid w:val="00474B5E"/>
    <w:rsid w:val="0048261C"/>
    <w:rsid w:val="004848F4"/>
    <w:rsid w:val="004962A1"/>
    <w:rsid w:val="00497D10"/>
    <w:rsid w:val="004B06C1"/>
    <w:rsid w:val="004B1758"/>
    <w:rsid w:val="004B2D7A"/>
    <w:rsid w:val="004B4432"/>
    <w:rsid w:val="004C592D"/>
    <w:rsid w:val="004D3EF1"/>
    <w:rsid w:val="004D7974"/>
    <w:rsid w:val="004D7CE5"/>
    <w:rsid w:val="004E1B15"/>
    <w:rsid w:val="004E20B6"/>
    <w:rsid w:val="004E2E3E"/>
    <w:rsid w:val="004E5FCC"/>
    <w:rsid w:val="004F3696"/>
    <w:rsid w:val="004F3745"/>
    <w:rsid w:val="004F72CA"/>
    <w:rsid w:val="00501070"/>
    <w:rsid w:val="005038E8"/>
    <w:rsid w:val="005072D0"/>
    <w:rsid w:val="005113DA"/>
    <w:rsid w:val="00517CD3"/>
    <w:rsid w:val="0052529D"/>
    <w:rsid w:val="005273B3"/>
    <w:rsid w:val="00530928"/>
    <w:rsid w:val="005318E5"/>
    <w:rsid w:val="005338E7"/>
    <w:rsid w:val="00544D1A"/>
    <w:rsid w:val="00550728"/>
    <w:rsid w:val="00551CF5"/>
    <w:rsid w:val="00552B97"/>
    <w:rsid w:val="00560801"/>
    <w:rsid w:val="00564CD4"/>
    <w:rsid w:val="00567E16"/>
    <w:rsid w:val="00572A3B"/>
    <w:rsid w:val="005757B4"/>
    <w:rsid w:val="00576842"/>
    <w:rsid w:val="00584DF0"/>
    <w:rsid w:val="00587F06"/>
    <w:rsid w:val="005903DB"/>
    <w:rsid w:val="00592596"/>
    <w:rsid w:val="00592D02"/>
    <w:rsid w:val="00594D2D"/>
    <w:rsid w:val="005974F8"/>
    <w:rsid w:val="005A2505"/>
    <w:rsid w:val="005A4252"/>
    <w:rsid w:val="005B2FB2"/>
    <w:rsid w:val="005C0FF4"/>
    <w:rsid w:val="005C5D79"/>
    <w:rsid w:val="005D3C2C"/>
    <w:rsid w:val="005D7346"/>
    <w:rsid w:val="005E3E92"/>
    <w:rsid w:val="005F10E2"/>
    <w:rsid w:val="005F259B"/>
    <w:rsid w:val="005F7159"/>
    <w:rsid w:val="005F7732"/>
    <w:rsid w:val="005F7F6F"/>
    <w:rsid w:val="00600C8A"/>
    <w:rsid w:val="00602ACB"/>
    <w:rsid w:val="00603D75"/>
    <w:rsid w:val="00606817"/>
    <w:rsid w:val="00606953"/>
    <w:rsid w:val="00614580"/>
    <w:rsid w:val="00616630"/>
    <w:rsid w:val="006251EF"/>
    <w:rsid w:val="0063233B"/>
    <w:rsid w:val="0064166A"/>
    <w:rsid w:val="00642C7F"/>
    <w:rsid w:val="00651171"/>
    <w:rsid w:val="00652725"/>
    <w:rsid w:val="00652BB1"/>
    <w:rsid w:val="00655344"/>
    <w:rsid w:val="0066017C"/>
    <w:rsid w:val="0066255F"/>
    <w:rsid w:val="00663A00"/>
    <w:rsid w:val="00666397"/>
    <w:rsid w:val="00676C78"/>
    <w:rsid w:val="00681F48"/>
    <w:rsid w:val="00694CF9"/>
    <w:rsid w:val="00696E60"/>
    <w:rsid w:val="006A070A"/>
    <w:rsid w:val="006A2267"/>
    <w:rsid w:val="006A4709"/>
    <w:rsid w:val="006B188E"/>
    <w:rsid w:val="006B4A0C"/>
    <w:rsid w:val="006B4EF5"/>
    <w:rsid w:val="006C2931"/>
    <w:rsid w:val="006C5743"/>
    <w:rsid w:val="006D5154"/>
    <w:rsid w:val="006D621C"/>
    <w:rsid w:val="006D6387"/>
    <w:rsid w:val="006D6398"/>
    <w:rsid w:val="006E01C4"/>
    <w:rsid w:val="006E6A39"/>
    <w:rsid w:val="006F04AF"/>
    <w:rsid w:val="006F40F6"/>
    <w:rsid w:val="006F68AC"/>
    <w:rsid w:val="00700091"/>
    <w:rsid w:val="00705375"/>
    <w:rsid w:val="007053AE"/>
    <w:rsid w:val="0070601B"/>
    <w:rsid w:val="00715E5E"/>
    <w:rsid w:val="00717E3A"/>
    <w:rsid w:val="007302DD"/>
    <w:rsid w:val="00732811"/>
    <w:rsid w:val="00735D61"/>
    <w:rsid w:val="007450FD"/>
    <w:rsid w:val="00745FCC"/>
    <w:rsid w:val="0075099F"/>
    <w:rsid w:val="00752436"/>
    <w:rsid w:val="0075332E"/>
    <w:rsid w:val="007555A4"/>
    <w:rsid w:val="00756653"/>
    <w:rsid w:val="0076227C"/>
    <w:rsid w:val="00772AAB"/>
    <w:rsid w:val="00784BE7"/>
    <w:rsid w:val="00787C8B"/>
    <w:rsid w:val="00790650"/>
    <w:rsid w:val="00791127"/>
    <w:rsid w:val="00793B11"/>
    <w:rsid w:val="00794A62"/>
    <w:rsid w:val="007962E4"/>
    <w:rsid w:val="00796C63"/>
    <w:rsid w:val="0079740D"/>
    <w:rsid w:val="007A113A"/>
    <w:rsid w:val="007A2CF7"/>
    <w:rsid w:val="007A3859"/>
    <w:rsid w:val="007A4109"/>
    <w:rsid w:val="007A7328"/>
    <w:rsid w:val="007B2338"/>
    <w:rsid w:val="007C2E21"/>
    <w:rsid w:val="007C4E75"/>
    <w:rsid w:val="007C7FA2"/>
    <w:rsid w:val="007D52FB"/>
    <w:rsid w:val="007E0E03"/>
    <w:rsid w:val="007E6568"/>
    <w:rsid w:val="007E7D0C"/>
    <w:rsid w:val="0080557F"/>
    <w:rsid w:val="0080700B"/>
    <w:rsid w:val="008122FA"/>
    <w:rsid w:val="00814AB0"/>
    <w:rsid w:val="008174E6"/>
    <w:rsid w:val="00822E3F"/>
    <w:rsid w:val="00827DA3"/>
    <w:rsid w:val="008317E4"/>
    <w:rsid w:val="00834A7C"/>
    <w:rsid w:val="00836465"/>
    <w:rsid w:val="0084540E"/>
    <w:rsid w:val="00847697"/>
    <w:rsid w:val="00850FDD"/>
    <w:rsid w:val="0085100C"/>
    <w:rsid w:val="00854A26"/>
    <w:rsid w:val="00855036"/>
    <w:rsid w:val="00856C14"/>
    <w:rsid w:val="00861CDE"/>
    <w:rsid w:val="00866206"/>
    <w:rsid w:val="00866D92"/>
    <w:rsid w:val="00875CD8"/>
    <w:rsid w:val="008767A9"/>
    <w:rsid w:val="00877365"/>
    <w:rsid w:val="00886245"/>
    <w:rsid w:val="00890CD3"/>
    <w:rsid w:val="00891503"/>
    <w:rsid w:val="008941A8"/>
    <w:rsid w:val="00896C65"/>
    <w:rsid w:val="00897085"/>
    <w:rsid w:val="00897630"/>
    <w:rsid w:val="008A5AD9"/>
    <w:rsid w:val="008B1C20"/>
    <w:rsid w:val="008B2425"/>
    <w:rsid w:val="008B6DF5"/>
    <w:rsid w:val="008C3F0C"/>
    <w:rsid w:val="008C3F41"/>
    <w:rsid w:val="008C45F9"/>
    <w:rsid w:val="008C4D2E"/>
    <w:rsid w:val="008C6C88"/>
    <w:rsid w:val="008D0B68"/>
    <w:rsid w:val="008D11A8"/>
    <w:rsid w:val="008D11E7"/>
    <w:rsid w:val="008E2804"/>
    <w:rsid w:val="008E5B91"/>
    <w:rsid w:val="008E6818"/>
    <w:rsid w:val="008E740C"/>
    <w:rsid w:val="008E7756"/>
    <w:rsid w:val="00900507"/>
    <w:rsid w:val="00900D84"/>
    <w:rsid w:val="00904FA4"/>
    <w:rsid w:val="00922D5F"/>
    <w:rsid w:val="00923010"/>
    <w:rsid w:val="0093341A"/>
    <w:rsid w:val="009379BB"/>
    <w:rsid w:val="0094086A"/>
    <w:rsid w:val="009411C2"/>
    <w:rsid w:val="00944EA2"/>
    <w:rsid w:val="00950247"/>
    <w:rsid w:val="009504FB"/>
    <w:rsid w:val="00953B36"/>
    <w:rsid w:val="00954CED"/>
    <w:rsid w:val="00973C85"/>
    <w:rsid w:val="00982DB5"/>
    <w:rsid w:val="00985228"/>
    <w:rsid w:val="00986E65"/>
    <w:rsid w:val="00994AF1"/>
    <w:rsid w:val="009A0A34"/>
    <w:rsid w:val="009A7BD9"/>
    <w:rsid w:val="009B54C0"/>
    <w:rsid w:val="009B5C74"/>
    <w:rsid w:val="009C56DA"/>
    <w:rsid w:val="009D1E89"/>
    <w:rsid w:val="009D3558"/>
    <w:rsid w:val="009D7ADA"/>
    <w:rsid w:val="009E1AA6"/>
    <w:rsid w:val="009E3CDB"/>
    <w:rsid w:val="009E79C7"/>
    <w:rsid w:val="009F0443"/>
    <w:rsid w:val="009F45AA"/>
    <w:rsid w:val="00A020C4"/>
    <w:rsid w:val="00A108C3"/>
    <w:rsid w:val="00A147D5"/>
    <w:rsid w:val="00A3143D"/>
    <w:rsid w:val="00A40D0D"/>
    <w:rsid w:val="00A4443A"/>
    <w:rsid w:val="00A448F4"/>
    <w:rsid w:val="00A62432"/>
    <w:rsid w:val="00A63AC4"/>
    <w:rsid w:val="00A67E3F"/>
    <w:rsid w:val="00A74608"/>
    <w:rsid w:val="00A74B87"/>
    <w:rsid w:val="00A9133D"/>
    <w:rsid w:val="00AA271B"/>
    <w:rsid w:val="00AA275E"/>
    <w:rsid w:val="00AA3240"/>
    <w:rsid w:val="00AA6C31"/>
    <w:rsid w:val="00AB52A4"/>
    <w:rsid w:val="00AB5D99"/>
    <w:rsid w:val="00AB7D6E"/>
    <w:rsid w:val="00AC1A20"/>
    <w:rsid w:val="00AC57E5"/>
    <w:rsid w:val="00AC617A"/>
    <w:rsid w:val="00AD31C3"/>
    <w:rsid w:val="00AD3F92"/>
    <w:rsid w:val="00AD6181"/>
    <w:rsid w:val="00AD67DE"/>
    <w:rsid w:val="00AD7002"/>
    <w:rsid w:val="00AD740E"/>
    <w:rsid w:val="00AE18FB"/>
    <w:rsid w:val="00AE36BB"/>
    <w:rsid w:val="00AE382D"/>
    <w:rsid w:val="00AE3B34"/>
    <w:rsid w:val="00AE4E21"/>
    <w:rsid w:val="00AF4542"/>
    <w:rsid w:val="00B01E09"/>
    <w:rsid w:val="00B01FA1"/>
    <w:rsid w:val="00B02CDC"/>
    <w:rsid w:val="00B12B3F"/>
    <w:rsid w:val="00B23F09"/>
    <w:rsid w:val="00B33A70"/>
    <w:rsid w:val="00B3431A"/>
    <w:rsid w:val="00B34CF9"/>
    <w:rsid w:val="00B3601E"/>
    <w:rsid w:val="00B36BAF"/>
    <w:rsid w:val="00B40387"/>
    <w:rsid w:val="00B446F3"/>
    <w:rsid w:val="00B60E19"/>
    <w:rsid w:val="00B63519"/>
    <w:rsid w:val="00B720BB"/>
    <w:rsid w:val="00B73D46"/>
    <w:rsid w:val="00B80624"/>
    <w:rsid w:val="00B813D9"/>
    <w:rsid w:val="00B850E9"/>
    <w:rsid w:val="00B90C60"/>
    <w:rsid w:val="00B9147C"/>
    <w:rsid w:val="00B9570D"/>
    <w:rsid w:val="00B96EC8"/>
    <w:rsid w:val="00B97F9B"/>
    <w:rsid w:val="00BA0AFA"/>
    <w:rsid w:val="00BA5101"/>
    <w:rsid w:val="00BB3CAF"/>
    <w:rsid w:val="00BB4EB2"/>
    <w:rsid w:val="00BC3968"/>
    <w:rsid w:val="00BC71D5"/>
    <w:rsid w:val="00BD2342"/>
    <w:rsid w:val="00BF1D72"/>
    <w:rsid w:val="00C0059B"/>
    <w:rsid w:val="00C14CE2"/>
    <w:rsid w:val="00C17F8F"/>
    <w:rsid w:val="00C215B7"/>
    <w:rsid w:val="00C21EA6"/>
    <w:rsid w:val="00C2326C"/>
    <w:rsid w:val="00C2449C"/>
    <w:rsid w:val="00C321E6"/>
    <w:rsid w:val="00C34D9F"/>
    <w:rsid w:val="00C37E15"/>
    <w:rsid w:val="00C37ED4"/>
    <w:rsid w:val="00C4308B"/>
    <w:rsid w:val="00C474D4"/>
    <w:rsid w:val="00C511B8"/>
    <w:rsid w:val="00C51C50"/>
    <w:rsid w:val="00C52ABC"/>
    <w:rsid w:val="00C54D4A"/>
    <w:rsid w:val="00C574FF"/>
    <w:rsid w:val="00C57D97"/>
    <w:rsid w:val="00C60435"/>
    <w:rsid w:val="00C641CC"/>
    <w:rsid w:val="00C64BDF"/>
    <w:rsid w:val="00C656D1"/>
    <w:rsid w:val="00C65B54"/>
    <w:rsid w:val="00C66360"/>
    <w:rsid w:val="00C66D13"/>
    <w:rsid w:val="00C679EB"/>
    <w:rsid w:val="00C7235F"/>
    <w:rsid w:val="00C775A7"/>
    <w:rsid w:val="00C80B23"/>
    <w:rsid w:val="00C856D2"/>
    <w:rsid w:val="00C85BEF"/>
    <w:rsid w:val="00C93D7B"/>
    <w:rsid w:val="00C94BB0"/>
    <w:rsid w:val="00CB0E38"/>
    <w:rsid w:val="00CB1822"/>
    <w:rsid w:val="00CB685C"/>
    <w:rsid w:val="00CB793D"/>
    <w:rsid w:val="00CC27F7"/>
    <w:rsid w:val="00CC2CCF"/>
    <w:rsid w:val="00CD3B74"/>
    <w:rsid w:val="00CE12C2"/>
    <w:rsid w:val="00CE54B1"/>
    <w:rsid w:val="00CF33B9"/>
    <w:rsid w:val="00D012E0"/>
    <w:rsid w:val="00D05EF7"/>
    <w:rsid w:val="00D13B1F"/>
    <w:rsid w:val="00D17C99"/>
    <w:rsid w:val="00D2069A"/>
    <w:rsid w:val="00D26EC6"/>
    <w:rsid w:val="00D34095"/>
    <w:rsid w:val="00D35452"/>
    <w:rsid w:val="00D37C9C"/>
    <w:rsid w:val="00D414B3"/>
    <w:rsid w:val="00D42C68"/>
    <w:rsid w:val="00D4646A"/>
    <w:rsid w:val="00D465A4"/>
    <w:rsid w:val="00D5137D"/>
    <w:rsid w:val="00D51B6B"/>
    <w:rsid w:val="00D5263C"/>
    <w:rsid w:val="00D56E2F"/>
    <w:rsid w:val="00D6187D"/>
    <w:rsid w:val="00D6202F"/>
    <w:rsid w:val="00D62F8D"/>
    <w:rsid w:val="00D65C64"/>
    <w:rsid w:val="00D8267D"/>
    <w:rsid w:val="00D8442F"/>
    <w:rsid w:val="00D86678"/>
    <w:rsid w:val="00D949DE"/>
    <w:rsid w:val="00D964B2"/>
    <w:rsid w:val="00DA271E"/>
    <w:rsid w:val="00DA27DC"/>
    <w:rsid w:val="00DA425F"/>
    <w:rsid w:val="00DB058F"/>
    <w:rsid w:val="00DB4545"/>
    <w:rsid w:val="00DC1612"/>
    <w:rsid w:val="00DC3A6D"/>
    <w:rsid w:val="00DD064C"/>
    <w:rsid w:val="00DD6DD4"/>
    <w:rsid w:val="00DE439D"/>
    <w:rsid w:val="00DE4B23"/>
    <w:rsid w:val="00DE4EFC"/>
    <w:rsid w:val="00DE56BA"/>
    <w:rsid w:val="00DF1279"/>
    <w:rsid w:val="00DF1A69"/>
    <w:rsid w:val="00DF4BEF"/>
    <w:rsid w:val="00E07532"/>
    <w:rsid w:val="00E12154"/>
    <w:rsid w:val="00E20857"/>
    <w:rsid w:val="00E20CB1"/>
    <w:rsid w:val="00E24124"/>
    <w:rsid w:val="00E30E89"/>
    <w:rsid w:val="00E334DB"/>
    <w:rsid w:val="00E339D3"/>
    <w:rsid w:val="00E353E0"/>
    <w:rsid w:val="00E4327E"/>
    <w:rsid w:val="00E45C03"/>
    <w:rsid w:val="00E63640"/>
    <w:rsid w:val="00E727B2"/>
    <w:rsid w:val="00E7679C"/>
    <w:rsid w:val="00E77CDA"/>
    <w:rsid w:val="00E81300"/>
    <w:rsid w:val="00E85EE6"/>
    <w:rsid w:val="00E90266"/>
    <w:rsid w:val="00E97950"/>
    <w:rsid w:val="00EA70DC"/>
    <w:rsid w:val="00EB1FBB"/>
    <w:rsid w:val="00EB4A91"/>
    <w:rsid w:val="00EB5FC9"/>
    <w:rsid w:val="00EB6671"/>
    <w:rsid w:val="00EB6BCE"/>
    <w:rsid w:val="00EC5152"/>
    <w:rsid w:val="00EC7481"/>
    <w:rsid w:val="00ED1DCC"/>
    <w:rsid w:val="00ED1F51"/>
    <w:rsid w:val="00ED3985"/>
    <w:rsid w:val="00ED7897"/>
    <w:rsid w:val="00EE163E"/>
    <w:rsid w:val="00EE1ECC"/>
    <w:rsid w:val="00EE2866"/>
    <w:rsid w:val="00EE3B04"/>
    <w:rsid w:val="00EF0B7E"/>
    <w:rsid w:val="00EF216C"/>
    <w:rsid w:val="00EF407F"/>
    <w:rsid w:val="00EF5BDE"/>
    <w:rsid w:val="00F06484"/>
    <w:rsid w:val="00F147BD"/>
    <w:rsid w:val="00F15422"/>
    <w:rsid w:val="00F17C12"/>
    <w:rsid w:val="00F234E8"/>
    <w:rsid w:val="00F26E54"/>
    <w:rsid w:val="00F3121B"/>
    <w:rsid w:val="00F321A8"/>
    <w:rsid w:val="00F3692A"/>
    <w:rsid w:val="00F47FBD"/>
    <w:rsid w:val="00F56728"/>
    <w:rsid w:val="00F616B1"/>
    <w:rsid w:val="00F61DE7"/>
    <w:rsid w:val="00F62F5D"/>
    <w:rsid w:val="00F653B3"/>
    <w:rsid w:val="00F71678"/>
    <w:rsid w:val="00F75013"/>
    <w:rsid w:val="00F84B4F"/>
    <w:rsid w:val="00F85B9E"/>
    <w:rsid w:val="00F85D70"/>
    <w:rsid w:val="00F93AB1"/>
    <w:rsid w:val="00F965BC"/>
    <w:rsid w:val="00FA081C"/>
    <w:rsid w:val="00FB3A16"/>
    <w:rsid w:val="00FB7881"/>
    <w:rsid w:val="00FC2014"/>
    <w:rsid w:val="00FD1A82"/>
    <w:rsid w:val="00FD6C25"/>
    <w:rsid w:val="00FE085F"/>
    <w:rsid w:val="00FE292B"/>
    <w:rsid w:val="00FE3870"/>
    <w:rsid w:val="00FF0779"/>
    <w:rsid w:val="00FF41A0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B937C-E215-491B-8B92-1BC8050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4B4F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B3601E"/>
  </w:style>
  <w:style w:type="paragraph" w:styleId="a5">
    <w:name w:val="List Paragraph"/>
    <w:basedOn w:val="a"/>
    <w:uiPriority w:val="34"/>
    <w:qFormat/>
    <w:rsid w:val="00B360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0022D"/>
  </w:style>
  <w:style w:type="paragraph" w:styleId="a8">
    <w:name w:val="footer"/>
    <w:basedOn w:val="a"/>
    <w:link w:val="a9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0022D"/>
  </w:style>
  <w:style w:type="character" w:styleId="aa">
    <w:name w:val="Strong"/>
    <w:basedOn w:val="a0"/>
    <w:uiPriority w:val="22"/>
    <w:qFormat/>
    <w:rsid w:val="00715E5E"/>
    <w:rPr>
      <w:b/>
      <w:bCs/>
    </w:rPr>
  </w:style>
  <w:style w:type="paragraph" w:styleId="ab">
    <w:name w:val="Normal (Web)"/>
    <w:basedOn w:val="a"/>
    <w:uiPriority w:val="99"/>
    <w:unhideWhenUsed/>
    <w:rsid w:val="00AE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174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32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D96D-A1CE-43BC-B484-1CA7068A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3692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220FU11</cp:lastModifiedBy>
  <cp:revision>309</cp:revision>
  <cp:lastPrinted>2024-12-14T12:56:00Z</cp:lastPrinted>
  <dcterms:created xsi:type="dcterms:W3CDTF">2019-02-18T11:38:00Z</dcterms:created>
  <dcterms:modified xsi:type="dcterms:W3CDTF">2024-12-15T11:33:00Z</dcterms:modified>
</cp:coreProperties>
</file>