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0B82F" w14:textId="66022CAB" w:rsidR="007F3045" w:rsidRDefault="007F3045" w:rsidP="005F3E6A">
      <w:pPr>
        <w:rPr>
          <w:rFonts w:eastAsia="Calibri"/>
        </w:rPr>
      </w:pPr>
    </w:p>
    <w:p w14:paraId="7C7882B2" w14:textId="363ADA0E" w:rsidR="00E72D56" w:rsidRDefault="00E72D56" w:rsidP="005F3E6A">
      <w:pPr>
        <w:rPr>
          <w:rFonts w:eastAsia="Calibri"/>
        </w:rPr>
      </w:pPr>
    </w:p>
    <w:p w14:paraId="0ACC1A70" w14:textId="469E3FD7" w:rsidR="00E72D56" w:rsidRDefault="00E72D56" w:rsidP="005F3E6A">
      <w:pPr>
        <w:rPr>
          <w:rFonts w:eastAsia="Calibri"/>
        </w:rPr>
      </w:pPr>
    </w:p>
    <w:p w14:paraId="40040787" w14:textId="1B01C6B1" w:rsidR="00E72D56" w:rsidRDefault="00E72D56" w:rsidP="005F3E6A">
      <w:pPr>
        <w:rPr>
          <w:rFonts w:eastAsia="Calibri"/>
        </w:rPr>
      </w:pPr>
    </w:p>
    <w:p w14:paraId="2E3029A7" w14:textId="4BAA4F8E" w:rsidR="00E72D56" w:rsidRDefault="00E72D56" w:rsidP="005F3E6A">
      <w:pPr>
        <w:rPr>
          <w:rFonts w:eastAsia="Calibri"/>
        </w:rPr>
      </w:pPr>
    </w:p>
    <w:p w14:paraId="5FBAE176" w14:textId="1A7E0D03" w:rsidR="00E72D56" w:rsidRDefault="00E72D56" w:rsidP="005F3E6A">
      <w:pPr>
        <w:rPr>
          <w:rFonts w:eastAsia="Calibri"/>
        </w:rPr>
      </w:pPr>
    </w:p>
    <w:p w14:paraId="70C5F8E4" w14:textId="2B32B432" w:rsidR="00E72D56" w:rsidRDefault="00E72D56" w:rsidP="005F3E6A">
      <w:pPr>
        <w:rPr>
          <w:rFonts w:eastAsia="Calibri"/>
        </w:rPr>
      </w:pPr>
    </w:p>
    <w:p w14:paraId="5337B1BD" w14:textId="3E20C3D7" w:rsidR="00E72D56" w:rsidRDefault="00E72D56" w:rsidP="005F3E6A">
      <w:pPr>
        <w:rPr>
          <w:rFonts w:eastAsia="Calibri"/>
        </w:rPr>
      </w:pPr>
    </w:p>
    <w:p w14:paraId="0A05F0F7" w14:textId="5EA35E05" w:rsidR="00E72D56" w:rsidRDefault="00E72D56" w:rsidP="005F3E6A">
      <w:pPr>
        <w:rPr>
          <w:rFonts w:eastAsia="Calibri"/>
        </w:rPr>
      </w:pPr>
    </w:p>
    <w:p w14:paraId="3C5ADEC0" w14:textId="19DC3E08" w:rsidR="00E72D56" w:rsidRDefault="00E72D56" w:rsidP="005F3E6A">
      <w:pPr>
        <w:rPr>
          <w:rFonts w:eastAsia="Calibri"/>
        </w:rPr>
      </w:pPr>
    </w:p>
    <w:p w14:paraId="314480FD" w14:textId="38F01147" w:rsidR="00E72D56" w:rsidRDefault="00E72D56" w:rsidP="005F3E6A">
      <w:pPr>
        <w:rPr>
          <w:rFonts w:eastAsia="Calibri"/>
        </w:rPr>
      </w:pPr>
    </w:p>
    <w:p w14:paraId="6CD3932D" w14:textId="06D8F12C" w:rsidR="00E72D56" w:rsidRDefault="00E72D56" w:rsidP="005F3E6A">
      <w:pPr>
        <w:rPr>
          <w:rFonts w:eastAsia="Calibri"/>
        </w:rPr>
      </w:pPr>
    </w:p>
    <w:p w14:paraId="4BA8E25A" w14:textId="77777777" w:rsidR="00E72D56" w:rsidRPr="001E6C7E" w:rsidRDefault="00E72D56" w:rsidP="005F3E6A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F3045" w14:paraId="04EC9854" w14:textId="77777777">
        <w:tc>
          <w:tcPr>
            <w:tcW w:w="4786" w:type="dxa"/>
            <w:shd w:val="clear" w:color="auto" w:fill="auto"/>
          </w:tcPr>
          <w:p w14:paraId="6706A4C9" w14:textId="68A8E103" w:rsidR="007F3045" w:rsidRDefault="001E6C7E" w:rsidP="00443438">
            <w:pPr>
              <w:ind w:right="82"/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bookmarkStart w:id="0" w:name="_Hlk133821015"/>
            <w:r w:rsidRPr="003E5C12">
              <w:rPr>
                <w:lang w:val="uk-UA"/>
              </w:rPr>
              <w:t xml:space="preserve">Про затвердження </w:t>
            </w:r>
            <w:r>
              <w:rPr>
                <w:lang w:val="uk-UA"/>
              </w:rPr>
              <w:t>Міської цільової п</w:t>
            </w:r>
            <w:r w:rsidRPr="003E5C12">
              <w:rPr>
                <w:lang w:val="uk-UA"/>
              </w:rPr>
              <w:t>рограми підтримки</w:t>
            </w:r>
            <w:r w:rsidR="00D2783A">
              <w:rPr>
                <w:lang w:val="uk-UA"/>
              </w:rPr>
              <w:t xml:space="preserve"> Регіонального сервісного центру ГСЦ МВС в Одеській</w:t>
            </w:r>
            <w:r w:rsidR="00363F4A">
              <w:rPr>
                <w:lang w:val="uk-UA"/>
              </w:rPr>
              <w:t xml:space="preserve">, </w:t>
            </w:r>
            <w:bookmarkStart w:id="1" w:name="_Hlk182573975"/>
            <w:r w:rsidR="00363F4A">
              <w:rPr>
                <w:lang w:val="uk-UA"/>
              </w:rPr>
              <w:t>Миколаївській та Херсонській  областях</w:t>
            </w:r>
            <w:r>
              <w:rPr>
                <w:lang w:val="uk-UA"/>
              </w:rPr>
              <w:t xml:space="preserve"> </w:t>
            </w:r>
            <w:bookmarkEnd w:id="1"/>
            <w:r w:rsidR="00A54BD6">
              <w:rPr>
                <w:lang w:val="uk-UA"/>
              </w:rPr>
              <w:t>у</w:t>
            </w:r>
            <w:r w:rsidR="007F443A">
              <w:rPr>
                <w:lang w:val="uk-UA"/>
              </w:rPr>
              <w:t xml:space="preserve"> сфері надання адміністративних послуг </w:t>
            </w:r>
            <w:r>
              <w:rPr>
                <w:lang w:val="uk-UA"/>
              </w:rPr>
              <w:t>на 202</w:t>
            </w:r>
            <w:r w:rsidR="00443438">
              <w:rPr>
                <w:lang w:val="uk-UA"/>
              </w:rPr>
              <w:t>4-2025</w:t>
            </w:r>
            <w:r>
              <w:rPr>
                <w:lang w:val="uk-UA"/>
              </w:rPr>
              <w:t xml:space="preserve"> р</w:t>
            </w:r>
            <w:r w:rsidR="00443438">
              <w:rPr>
                <w:lang w:val="uk-UA"/>
              </w:rPr>
              <w:t>оки</w:t>
            </w:r>
            <w:r>
              <w:rPr>
                <w:lang w:val="uk-UA"/>
              </w:rPr>
              <w:t xml:space="preserve"> </w:t>
            </w:r>
            <w:bookmarkEnd w:id="0"/>
          </w:p>
        </w:tc>
      </w:tr>
    </w:tbl>
    <w:p w14:paraId="039C71D0" w14:textId="5E3100AB" w:rsidR="001E6C7E" w:rsidRDefault="006263CB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             </w:t>
      </w:r>
    </w:p>
    <w:p w14:paraId="18F38DBE" w14:textId="77777777" w:rsidR="00E72D56" w:rsidRDefault="00E72D56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14:paraId="23C6DAE2" w14:textId="5847F710" w:rsidR="00915C7C" w:rsidRDefault="00915C7C" w:rsidP="00F82588">
      <w:pPr>
        <w:ind w:right="-1" w:firstLine="567"/>
        <w:jc w:val="both"/>
        <w:rPr>
          <w:lang w:val="uk-UA"/>
        </w:rPr>
      </w:pPr>
      <w:r w:rsidRPr="00902C21">
        <w:rPr>
          <w:lang w:val="uk-UA"/>
        </w:rPr>
        <w:t xml:space="preserve">З метою </w:t>
      </w:r>
      <w:r w:rsidR="008501C7">
        <w:rPr>
          <w:lang w:val="uk-UA"/>
        </w:rPr>
        <w:t xml:space="preserve">забезпечення </w:t>
      </w:r>
      <w:r w:rsidR="007F443A">
        <w:rPr>
          <w:lang w:val="uk-UA"/>
        </w:rPr>
        <w:t>населенн</w:t>
      </w:r>
      <w:r w:rsidR="00A54BD6">
        <w:rPr>
          <w:lang w:val="uk-UA"/>
        </w:rPr>
        <w:t>я</w:t>
      </w:r>
      <w:r w:rsidR="007F443A">
        <w:rPr>
          <w:lang w:val="uk-UA"/>
        </w:rPr>
        <w:t xml:space="preserve"> Чорноморської міської територіальної громади </w:t>
      </w:r>
      <w:r w:rsidR="00167BAE">
        <w:rPr>
          <w:lang w:val="uk-UA"/>
        </w:rPr>
        <w:t>якісни</w:t>
      </w:r>
      <w:r w:rsidR="00A54BD6">
        <w:rPr>
          <w:lang w:val="uk-UA"/>
        </w:rPr>
        <w:t>ми</w:t>
      </w:r>
      <w:r w:rsidR="007F443A">
        <w:rPr>
          <w:lang w:val="uk-UA"/>
        </w:rPr>
        <w:t xml:space="preserve"> умов</w:t>
      </w:r>
      <w:r w:rsidR="00A54BD6">
        <w:rPr>
          <w:lang w:val="uk-UA"/>
        </w:rPr>
        <w:t>ами</w:t>
      </w:r>
      <w:r w:rsidR="007F443A">
        <w:rPr>
          <w:lang w:val="uk-UA"/>
        </w:rPr>
        <w:t xml:space="preserve"> та доступн</w:t>
      </w:r>
      <w:r w:rsidR="00A54BD6">
        <w:rPr>
          <w:lang w:val="uk-UA"/>
        </w:rPr>
        <w:t>істю</w:t>
      </w:r>
      <w:r w:rsidR="007F443A">
        <w:rPr>
          <w:lang w:val="uk-UA"/>
        </w:rPr>
        <w:t xml:space="preserve"> у сфері </w:t>
      </w:r>
      <w:r w:rsidR="008501C7">
        <w:rPr>
          <w:lang w:val="uk-UA"/>
        </w:rPr>
        <w:t xml:space="preserve">надання адміністративних послуг </w:t>
      </w:r>
      <w:r w:rsidR="007F443A">
        <w:rPr>
          <w:lang w:val="uk-UA"/>
        </w:rPr>
        <w:t>Т</w:t>
      </w:r>
      <w:r w:rsidR="00D2783A">
        <w:rPr>
          <w:lang w:val="uk-UA"/>
        </w:rPr>
        <w:t>ериторіальни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сервісни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центр</w:t>
      </w:r>
      <w:r w:rsidR="007F443A">
        <w:rPr>
          <w:lang w:val="uk-UA"/>
        </w:rPr>
        <w:t>ом</w:t>
      </w:r>
      <w:r w:rsidR="00D2783A">
        <w:rPr>
          <w:lang w:val="uk-UA"/>
        </w:rPr>
        <w:t xml:space="preserve"> № 5150 Регіонального сервісного центру ГСЦ МВС в Одеській</w:t>
      </w:r>
      <w:r w:rsidR="00363F4A">
        <w:rPr>
          <w:lang w:val="uk-UA"/>
        </w:rPr>
        <w:t>, Миколаївській та Херсонській  областях</w:t>
      </w:r>
      <w:r>
        <w:rPr>
          <w:lang w:val="uk-UA"/>
        </w:rPr>
        <w:t xml:space="preserve">, </w:t>
      </w:r>
      <w:r w:rsidR="005F3E6A">
        <w:rPr>
          <w:lang w:val="uk-UA"/>
        </w:rPr>
        <w:t>беручи</w:t>
      </w:r>
      <w:r>
        <w:rPr>
          <w:lang w:val="uk-UA"/>
        </w:rPr>
        <w:t xml:space="preserve"> до уваги звернення </w:t>
      </w:r>
      <w:r w:rsidR="00D2783A">
        <w:rPr>
          <w:lang w:val="uk-UA"/>
        </w:rPr>
        <w:t>начальника Регіонального сервісного центру ГСЦ МВС в Одеській</w:t>
      </w:r>
      <w:r w:rsidR="00363F4A">
        <w:rPr>
          <w:lang w:val="uk-UA"/>
        </w:rPr>
        <w:t>, Миколаївській та Херсонській  областях</w:t>
      </w:r>
      <w:r w:rsidR="00D2783A">
        <w:rPr>
          <w:lang w:val="uk-UA"/>
        </w:rPr>
        <w:t xml:space="preserve"> </w:t>
      </w:r>
      <w:r w:rsidR="00A817D5">
        <w:rPr>
          <w:lang w:val="uk-UA"/>
        </w:rPr>
        <w:t>№</w:t>
      </w:r>
      <w:r w:rsidR="00A817D5" w:rsidRPr="00A817D5">
        <w:rPr>
          <w:lang w:val="uk-UA"/>
        </w:rPr>
        <w:t xml:space="preserve"> </w:t>
      </w:r>
      <w:r w:rsidR="00A817D5">
        <w:rPr>
          <w:lang w:val="uk-UA"/>
        </w:rPr>
        <w:t>ВХ-</w:t>
      </w:r>
      <w:r w:rsidR="00363F4A">
        <w:rPr>
          <w:lang w:val="uk-UA"/>
        </w:rPr>
        <w:t>5355-24</w:t>
      </w:r>
      <w:r w:rsidR="00F63DB6">
        <w:rPr>
          <w:lang w:val="uk-UA"/>
        </w:rPr>
        <w:t xml:space="preserve"> </w:t>
      </w:r>
      <w:r w:rsidR="00A817D5">
        <w:rPr>
          <w:lang w:val="uk-UA"/>
        </w:rPr>
        <w:t xml:space="preserve">від </w:t>
      </w:r>
      <w:r w:rsidR="00363F4A">
        <w:rPr>
          <w:lang w:val="uk-UA"/>
        </w:rPr>
        <w:t>08.11.2024</w:t>
      </w:r>
      <w:r w:rsidR="00F63DB6">
        <w:rPr>
          <w:lang w:val="uk-UA"/>
        </w:rPr>
        <w:t>, на підставі статті</w:t>
      </w:r>
      <w:r w:rsidR="00BE0D3C">
        <w:rPr>
          <w:lang w:val="uk-UA"/>
        </w:rPr>
        <w:t xml:space="preserve"> </w:t>
      </w:r>
      <w:r w:rsidR="00A54BD6" w:rsidRPr="0013132F">
        <w:rPr>
          <w:lang w:val="uk-UA"/>
        </w:rPr>
        <w:t>85</w:t>
      </w:r>
      <w:r w:rsidR="00A54BD6">
        <w:rPr>
          <w:lang w:val="uk-UA"/>
        </w:rPr>
        <w:t xml:space="preserve"> </w:t>
      </w:r>
      <w:r w:rsidRPr="0013132F">
        <w:rPr>
          <w:lang w:val="uk-UA"/>
        </w:rPr>
        <w:t>Бюджетного кодексу України,</w:t>
      </w:r>
      <w:r w:rsidR="007F443A">
        <w:rPr>
          <w:lang w:val="uk-UA"/>
        </w:rPr>
        <w:t xml:space="preserve"> </w:t>
      </w:r>
      <w:r w:rsidR="00F63DB6">
        <w:rPr>
          <w:lang w:val="uk-UA"/>
        </w:rPr>
        <w:t xml:space="preserve">враховуючи </w:t>
      </w:r>
      <w:r w:rsidR="00F63DB6" w:rsidRPr="00F63DB6">
        <w:rPr>
          <w:lang w:val="uk-UA"/>
        </w:rPr>
        <w:t>рекомендації постійної комісії з фінансово-економічних питань, бюджету, інвестицій та комунальної власності</w:t>
      </w:r>
      <w:r w:rsidR="00F63DB6">
        <w:rPr>
          <w:lang w:val="uk-UA"/>
        </w:rPr>
        <w:t>,</w:t>
      </w:r>
      <w:r w:rsidR="00F63DB6" w:rsidRPr="0013132F">
        <w:rPr>
          <w:lang w:val="uk-UA"/>
        </w:rPr>
        <w:t xml:space="preserve"> </w:t>
      </w:r>
      <w:r w:rsidRPr="0013132F">
        <w:rPr>
          <w:lang w:val="uk-UA"/>
        </w:rPr>
        <w:t xml:space="preserve">керуючись пунктом 22 </w:t>
      </w:r>
      <w:r w:rsidR="0076098C">
        <w:rPr>
          <w:lang w:val="uk-UA"/>
        </w:rPr>
        <w:t xml:space="preserve">частини першої </w:t>
      </w:r>
      <w:bookmarkStart w:id="2" w:name="_GoBack"/>
      <w:bookmarkEnd w:id="2"/>
      <w:r w:rsidRPr="0013132F">
        <w:rPr>
          <w:lang w:val="uk-UA"/>
        </w:rPr>
        <w:t>статті 26 Закону України «Про місцеве самоврядування в Україні»</w:t>
      </w:r>
      <w:r w:rsidRPr="00902C21">
        <w:rPr>
          <w:lang w:val="uk-UA"/>
        </w:rPr>
        <w:t xml:space="preserve">, </w:t>
      </w:r>
    </w:p>
    <w:p w14:paraId="1EC7CAEC" w14:textId="77777777" w:rsidR="00F63DB6" w:rsidRDefault="00F63DB6" w:rsidP="005F3E6A">
      <w:pPr>
        <w:ind w:right="-1"/>
        <w:jc w:val="both"/>
        <w:rPr>
          <w:lang w:val="uk-UA"/>
        </w:rPr>
      </w:pPr>
    </w:p>
    <w:p w14:paraId="71C089C3" w14:textId="77777777" w:rsidR="00F63DB6" w:rsidRPr="00F63DB6" w:rsidRDefault="00F63DB6" w:rsidP="005F3E6A">
      <w:pPr>
        <w:ind w:right="-1"/>
        <w:jc w:val="center"/>
        <w:rPr>
          <w:b/>
          <w:highlight w:val="yellow"/>
          <w:lang w:val="uk-UA"/>
        </w:rPr>
      </w:pPr>
      <w:r w:rsidRPr="00F63DB6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0271E95E" w14:textId="77777777" w:rsidR="007F3045" w:rsidRPr="001E6C7E" w:rsidRDefault="007F3045" w:rsidP="005F3E6A">
      <w:pPr>
        <w:autoSpaceDE w:val="0"/>
        <w:autoSpaceDN w:val="0"/>
        <w:adjustRightInd w:val="0"/>
        <w:jc w:val="both"/>
        <w:rPr>
          <w:lang w:val="uk-UA"/>
        </w:rPr>
      </w:pPr>
    </w:p>
    <w:p w14:paraId="6025AFCD" w14:textId="26563543" w:rsidR="005F3E6A" w:rsidRPr="00A817D5" w:rsidRDefault="00A145D0" w:rsidP="00A145D0">
      <w:pPr>
        <w:pStyle w:val="a6"/>
        <w:ind w:left="0" w:firstLine="567"/>
        <w:jc w:val="both"/>
        <w:rPr>
          <w:lang w:val="uk-UA"/>
        </w:rPr>
      </w:pPr>
      <w:r>
        <w:rPr>
          <w:highlight w:val="white"/>
          <w:lang w:val="uk-UA"/>
        </w:rPr>
        <w:t xml:space="preserve">1. </w:t>
      </w:r>
      <w:r w:rsidR="006263CB" w:rsidRPr="00110F04">
        <w:rPr>
          <w:highlight w:val="white"/>
          <w:lang w:val="uk-UA"/>
        </w:rPr>
        <w:t xml:space="preserve">Затвердити </w:t>
      </w:r>
      <w:r w:rsidR="001E6C7E" w:rsidRPr="00110F04">
        <w:rPr>
          <w:lang w:val="uk-UA"/>
        </w:rPr>
        <w:t xml:space="preserve">Міську цільову програму підтримки </w:t>
      </w:r>
      <w:r w:rsidR="00D2783A" w:rsidRPr="00110F04">
        <w:rPr>
          <w:lang w:val="uk-UA"/>
        </w:rPr>
        <w:t>Регіонального сервісного центру ГСЦ МВС в Одеській</w:t>
      </w:r>
      <w:r w:rsidR="00363F4A">
        <w:rPr>
          <w:lang w:val="uk-UA"/>
        </w:rPr>
        <w:t xml:space="preserve">, Миколаївській та Херсонській областях </w:t>
      </w:r>
      <w:r w:rsidR="00A54BD6">
        <w:rPr>
          <w:lang w:val="uk-UA"/>
        </w:rPr>
        <w:t>у</w:t>
      </w:r>
      <w:r w:rsidR="007F443A" w:rsidRPr="00110F04">
        <w:rPr>
          <w:lang w:val="uk-UA"/>
        </w:rPr>
        <w:t xml:space="preserve"> сфері надання адміністративних послуг </w:t>
      </w:r>
      <w:r w:rsidR="001E6C7E" w:rsidRPr="00110F04">
        <w:rPr>
          <w:lang w:val="uk-UA"/>
        </w:rPr>
        <w:t xml:space="preserve">на </w:t>
      </w:r>
      <w:r w:rsidR="00443438">
        <w:rPr>
          <w:lang w:val="uk-UA"/>
        </w:rPr>
        <w:t>2024-</w:t>
      </w:r>
      <w:r w:rsidR="001E6C7E" w:rsidRPr="00110F04">
        <w:rPr>
          <w:lang w:val="uk-UA"/>
        </w:rPr>
        <w:t>202</w:t>
      </w:r>
      <w:r w:rsidR="00363F4A">
        <w:rPr>
          <w:lang w:val="uk-UA"/>
        </w:rPr>
        <w:t>5</w:t>
      </w:r>
      <w:r w:rsidR="001E6C7E" w:rsidRPr="00110F04">
        <w:rPr>
          <w:lang w:val="uk-UA"/>
        </w:rPr>
        <w:t xml:space="preserve"> р</w:t>
      </w:r>
      <w:r w:rsidR="00443438">
        <w:rPr>
          <w:lang w:val="uk-UA"/>
        </w:rPr>
        <w:t>оки</w:t>
      </w:r>
      <w:r w:rsidR="001E6C7E" w:rsidRPr="00110F04">
        <w:rPr>
          <w:lang w:val="uk-UA"/>
        </w:rPr>
        <w:t xml:space="preserve"> </w:t>
      </w:r>
      <w:r w:rsidR="006263CB" w:rsidRPr="00110F04">
        <w:rPr>
          <w:highlight w:val="white"/>
          <w:lang w:val="uk-UA"/>
        </w:rPr>
        <w:t>(додається).</w:t>
      </w:r>
    </w:p>
    <w:p w14:paraId="1771D323" w14:textId="3A5801E3" w:rsidR="00A145D0" w:rsidRPr="00A145D0" w:rsidRDefault="00A145D0" w:rsidP="00A145D0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A145D0">
        <w:rPr>
          <w:lang w:val="uk-UA"/>
        </w:rPr>
        <w:t xml:space="preserve">Встановити, що на кінець бюджетного періоду залишки коштів субвенції  з  бюджету Чорноморської міської територіальної громади державному бюджету на виконання Міської цільової програми </w:t>
      </w:r>
      <w:r w:rsidRPr="00110F04">
        <w:rPr>
          <w:lang w:val="uk-UA"/>
        </w:rPr>
        <w:t>підтримки Регіонального сервісного центру ГСЦ МВС в Одеській</w:t>
      </w:r>
      <w:r>
        <w:rPr>
          <w:lang w:val="uk-UA"/>
        </w:rPr>
        <w:t>, Миколаївській та Херсонській областях у</w:t>
      </w:r>
      <w:r w:rsidRPr="00110F04">
        <w:rPr>
          <w:lang w:val="uk-UA"/>
        </w:rPr>
        <w:t xml:space="preserve"> сфері надання адміністративних послуг на </w:t>
      </w:r>
      <w:r>
        <w:rPr>
          <w:lang w:val="uk-UA"/>
        </w:rPr>
        <w:t>2024-</w:t>
      </w:r>
      <w:r w:rsidRPr="00110F04">
        <w:rPr>
          <w:lang w:val="uk-UA"/>
        </w:rPr>
        <w:t>202</w:t>
      </w:r>
      <w:r>
        <w:rPr>
          <w:lang w:val="uk-UA"/>
        </w:rPr>
        <w:t>5</w:t>
      </w:r>
      <w:r w:rsidRPr="00110F04">
        <w:rPr>
          <w:lang w:val="uk-UA"/>
        </w:rPr>
        <w:t xml:space="preserve"> р</w:t>
      </w:r>
      <w:r>
        <w:rPr>
          <w:lang w:val="uk-UA"/>
        </w:rPr>
        <w:t>оки</w:t>
      </w:r>
      <w:r w:rsidRPr="00A145D0">
        <w:rPr>
          <w:lang w:val="uk-UA"/>
        </w:rPr>
        <w:t xml:space="preserve"> зберігаються на рахунках відповідних виконавців даної Програми, відкритих в органах Державної казначейської служби України, для здійснення видатків у наступному бюджетному періоді з урахуванням їх цільового призначення відповідно до затверджених заходів Програми. </w:t>
      </w:r>
    </w:p>
    <w:p w14:paraId="37F0D2BF" w14:textId="754543E3" w:rsidR="007F3045" w:rsidRPr="001E6C7E" w:rsidRDefault="00A145D0" w:rsidP="005F3E6A">
      <w:pP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>3</w:t>
      </w:r>
      <w:r w:rsidR="00110F04">
        <w:rPr>
          <w:lang w:val="uk-UA"/>
        </w:rPr>
        <w:t xml:space="preserve">. </w:t>
      </w:r>
      <w:r w:rsidR="006263CB" w:rsidRPr="001E6C7E">
        <w:rPr>
          <w:lang w:val="uk-UA"/>
        </w:rPr>
        <w:t xml:space="preserve">Контроль за виконанням </w:t>
      </w:r>
      <w:r w:rsidR="00F63DB6">
        <w:rPr>
          <w:lang w:val="uk-UA"/>
        </w:rPr>
        <w:t xml:space="preserve">даного </w:t>
      </w:r>
      <w:r w:rsidR="006263CB" w:rsidRPr="001E6C7E">
        <w:rPr>
          <w:lang w:val="uk-UA"/>
        </w:rPr>
        <w:t xml:space="preserve">рішення покласти на постійну комісію </w:t>
      </w:r>
      <w:r w:rsidR="0011256D">
        <w:rPr>
          <w:lang w:val="uk-UA"/>
        </w:rPr>
        <w:t xml:space="preserve">з </w:t>
      </w:r>
      <w:r w:rsidR="0011256D" w:rsidRPr="00F63DB6">
        <w:rPr>
          <w:lang w:val="uk-UA"/>
        </w:rPr>
        <w:t>фінансово-економічних питань, бюджету, інвестицій та комунальної власності</w:t>
      </w:r>
      <w:r w:rsidR="0011256D">
        <w:rPr>
          <w:lang w:val="uk-UA"/>
        </w:rPr>
        <w:t xml:space="preserve">, заступника міського голови </w:t>
      </w:r>
      <w:r w:rsidR="00D2783A">
        <w:rPr>
          <w:lang w:val="uk-UA"/>
        </w:rPr>
        <w:t>Руслана Саїнчука</w:t>
      </w:r>
      <w:r w:rsidR="0011256D">
        <w:rPr>
          <w:lang w:val="uk-UA"/>
        </w:rPr>
        <w:t xml:space="preserve">. </w:t>
      </w:r>
    </w:p>
    <w:p w14:paraId="2CD1B956" w14:textId="77777777" w:rsidR="007F3045" w:rsidRDefault="007F3045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BFEAD1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4000F9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2671FA58" w14:textId="77777777" w:rsidR="007F3045" w:rsidRDefault="0011256D" w:rsidP="005F3E6A">
      <w:pPr>
        <w:ind w:firstLine="709"/>
        <w:jc w:val="both"/>
        <w:rPr>
          <w:lang w:val="uk-UA"/>
        </w:rPr>
      </w:pPr>
      <w:r>
        <w:rPr>
          <w:lang w:val="uk-UA"/>
        </w:rPr>
        <w:t>Міський</w:t>
      </w:r>
      <w:r w:rsidR="006263CB" w:rsidRPr="001E6C7E">
        <w:rPr>
          <w:lang w:val="uk-UA"/>
        </w:rPr>
        <w:t xml:space="preserve"> голова</w:t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  <w:t xml:space="preserve">                        </w:t>
      </w:r>
      <w:r>
        <w:rPr>
          <w:lang w:val="uk-UA"/>
        </w:rPr>
        <w:t>Василь ГУЛЯЄВ</w:t>
      </w:r>
    </w:p>
    <w:p w14:paraId="37ABBC51" w14:textId="77777777" w:rsidR="00A9555B" w:rsidRDefault="00A9555B" w:rsidP="005F3E6A">
      <w:pPr>
        <w:ind w:firstLine="709"/>
        <w:jc w:val="both"/>
        <w:rPr>
          <w:lang w:val="uk-UA"/>
        </w:rPr>
      </w:pPr>
    </w:p>
    <w:sectPr w:rsidR="00A9555B" w:rsidSect="0091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DA9D4" w14:textId="77777777" w:rsidR="00CE4E33" w:rsidRDefault="00CE4E33">
      <w:r>
        <w:separator/>
      </w:r>
    </w:p>
  </w:endnote>
  <w:endnote w:type="continuationSeparator" w:id="0">
    <w:p w14:paraId="36DD5088" w14:textId="77777777" w:rsidR="00CE4E33" w:rsidRDefault="00CE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870A9" w14:textId="77777777" w:rsidR="00CE4E33" w:rsidRDefault="00CE4E33">
      <w:r>
        <w:separator/>
      </w:r>
    </w:p>
  </w:footnote>
  <w:footnote w:type="continuationSeparator" w:id="0">
    <w:p w14:paraId="746EC69E" w14:textId="77777777" w:rsidR="00CE4E33" w:rsidRDefault="00CE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A5126"/>
    <w:multiLevelType w:val="hybridMultilevel"/>
    <w:tmpl w:val="1102CFB4"/>
    <w:lvl w:ilvl="0" w:tplc="9D484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A45D69"/>
    <w:multiLevelType w:val="hybridMultilevel"/>
    <w:tmpl w:val="B2C82B16"/>
    <w:lvl w:ilvl="0" w:tplc="052CCDD4">
      <w:start w:val="1"/>
      <w:numFmt w:val="decimal"/>
      <w:lvlText w:val="%1."/>
      <w:lvlJc w:val="left"/>
      <w:pPr>
        <w:ind w:left="939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649590B"/>
    <w:multiLevelType w:val="hybridMultilevel"/>
    <w:tmpl w:val="936ABB7C"/>
    <w:lvl w:ilvl="0" w:tplc="8482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EF"/>
    <w:rsid w:val="000A2C04"/>
    <w:rsid w:val="00110F04"/>
    <w:rsid w:val="0011256D"/>
    <w:rsid w:val="00167BAE"/>
    <w:rsid w:val="00172E0E"/>
    <w:rsid w:val="001D24C9"/>
    <w:rsid w:val="001E6C7E"/>
    <w:rsid w:val="0020367A"/>
    <w:rsid w:val="002F1C67"/>
    <w:rsid w:val="00363F4A"/>
    <w:rsid w:val="003645C7"/>
    <w:rsid w:val="00372ED7"/>
    <w:rsid w:val="0039464B"/>
    <w:rsid w:val="00443438"/>
    <w:rsid w:val="005F3E6A"/>
    <w:rsid w:val="006263CB"/>
    <w:rsid w:val="0076098C"/>
    <w:rsid w:val="007611F3"/>
    <w:rsid w:val="007935EF"/>
    <w:rsid w:val="007A2DE9"/>
    <w:rsid w:val="007F3045"/>
    <w:rsid w:val="007F443A"/>
    <w:rsid w:val="008501C7"/>
    <w:rsid w:val="008C3C14"/>
    <w:rsid w:val="00915C7C"/>
    <w:rsid w:val="009B5024"/>
    <w:rsid w:val="00A145D0"/>
    <w:rsid w:val="00A21FBD"/>
    <w:rsid w:val="00A31AD0"/>
    <w:rsid w:val="00A54BD6"/>
    <w:rsid w:val="00A817D5"/>
    <w:rsid w:val="00A9555B"/>
    <w:rsid w:val="00AB3180"/>
    <w:rsid w:val="00B5651A"/>
    <w:rsid w:val="00B9327A"/>
    <w:rsid w:val="00BE0D3C"/>
    <w:rsid w:val="00CE4E33"/>
    <w:rsid w:val="00CF2364"/>
    <w:rsid w:val="00CF3694"/>
    <w:rsid w:val="00D126E4"/>
    <w:rsid w:val="00D25C63"/>
    <w:rsid w:val="00D2783A"/>
    <w:rsid w:val="00E172C6"/>
    <w:rsid w:val="00E64559"/>
    <w:rsid w:val="00E72D56"/>
    <w:rsid w:val="00F63DB6"/>
    <w:rsid w:val="00F80D01"/>
    <w:rsid w:val="00F82588"/>
    <w:rsid w:val="00FA401E"/>
    <w:rsid w:val="00FC54A7"/>
    <w:rsid w:val="1B4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C2B"/>
  <w15:docId w15:val="{0C1676E2-3D6C-493B-B66F-2BE7971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63DB6"/>
    <w:pPr>
      <w:ind w:left="720"/>
      <w:contextualSpacing/>
    </w:pPr>
  </w:style>
  <w:style w:type="paragraph" w:styleId="a7">
    <w:name w:val="No Spacing"/>
    <w:uiPriority w:val="99"/>
    <w:qFormat/>
    <w:rsid w:val="00A9555B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rvts11">
    <w:name w:val="rvts11"/>
    <w:basedOn w:val="a0"/>
    <w:uiPriority w:val="99"/>
    <w:rsid w:val="00BE0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Natasha-findep</cp:lastModifiedBy>
  <cp:revision>30</cp:revision>
  <cp:lastPrinted>2023-04-13T14:11:00Z</cp:lastPrinted>
  <dcterms:created xsi:type="dcterms:W3CDTF">2022-09-26T09:37:00Z</dcterms:created>
  <dcterms:modified xsi:type="dcterms:W3CDTF">2024-12-16T06:35:00Z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933D806FE55C4509B41F2AA4B04AB5EB</vt:lpwstr>
  </property>
</Properties>
</file>