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95BC2" w14:textId="3D09C366" w:rsidR="00401192" w:rsidRDefault="00401192" w:rsidP="00401192">
      <w:pPr>
        <w:keepNext/>
        <w:jc w:val="center"/>
        <w:rPr>
          <w:i/>
          <w:noProof/>
          <w:sz w:val="20"/>
          <w:szCs w:val="20"/>
          <w:bdr w:val="none" w:sz="0" w:space="0" w:color="auto" w:frame="1"/>
        </w:rPr>
      </w:pPr>
      <w:r>
        <w:rPr>
          <w:i/>
          <w:noProof/>
        </w:rPr>
        <w:drawing>
          <wp:inline distT="0" distB="0" distL="0" distR="0" wp14:anchorId="271956F2" wp14:editId="4964D9F1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1CCC9" w14:textId="77777777" w:rsidR="00401192" w:rsidRDefault="00401192" w:rsidP="00401192">
      <w:pPr>
        <w:keepNext/>
        <w:tabs>
          <w:tab w:val="left" w:pos="0"/>
        </w:tabs>
        <w:jc w:val="center"/>
        <w:rPr>
          <w:noProof/>
          <w:color w:val="000000"/>
          <w:kern w:val="2"/>
          <w:sz w:val="28"/>
          <w:szCs w:val="28"/>
          <w:lang w:val="uk-UA" w:eastAsia="en-US"/>
        </w:rPr>
      </w:pPr>
      <w:r>
        <w:rPr>
          <w:noProof/>
        </w:rPr>
        <w:t>УКРАЇНА</w:t>
      </w:r>
    </w:p>
    <w:p w14:paraId="5B0A1468" w14:textId="77777777" w:rsidR="00401192" w:rsidRDefault="00401192" w:rsidP="00401192">
      <w:pPr>
        <w:keepNext/>
        <w:tabs>
          <w:tab w:val="left" w:pos="0"/>
        </w:tabs>
        <w:jc w:val="center"/>
        <w:rPr>
          <w:noProof/>
          <w:sz w:val="20"/>
        </w:rPr>
      </w:pPr>
      <w:r>
        <w:rPr>
          <w:noProof/>
        </w:rPr>
        <w:t>ЧОРНОМОРСЬКА МІСЬКА РАДА</w:t>
      </w:r>
    </w:p>
    <w:p w14:paraId="2CBDCE5F" w14:textId="77777777" w:rsidR="00401192" w:rsidRDefault="00401192" w:rsidP="00401192">
      <w:pPr>
        <w:keepNext/>
        <w:tabs>
          <w:tab w:val="left" w:pos="0"/>
        </w:tabs>
        <w:jc w:val="center"/>
        <w:rPr>
          <w:rFonts w:eastAsia="MS Mincho"/>
          <w:noProof/>
          <w:color w:val="000000"/>
          <w:kern w:val="2"/>
          <w:sz w:val="22"/>
          <w:szCs w:val="22"/>
          <w:lang w:eastAsia="en-US"/>
        </w:rPr>
      </w:pPr>
      <w:r>
        <w:rPr>
          <w:noProof/>
        </w:rPr>
        <w:t>Одеського району Одеської області</w:t>
      </w:r>
    </w:p>
    <w:p w14:paraId="08A2DE45" w14:textId="77777777" w:rsidR="00401192" w:rsidRDefault="00401192" w:rsidP="00401192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eastAsia="ar-SA"/>
        </w:rPr>
      </w:pPr>
    </w:p>
    <w:p w14:paraId="6B35A2AE" w14:textId="77777777" w:rsidR="00401192" w:rsidRDefault="00401192" w:rsidP="00401192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val="uk-UA" w:eastAsia="en-US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03AECE19" w14:textId="77777777" w:rsidR="00401192" w:rsidRDefault="00401192" w:rsidP="00401192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64254350" w14:textId="6C9891FF" w:rsidR="00401192" w:rsidRDefault="00401192" w:rsidP="00401192">
      <w:pPr>
        <w:jc w:val="center"/>
        <w:rPr>
          <w:b/>
          <w:sz w:val="32"/>
          <w:szCs w:val="32"/>
          <w:u w:val="single"/>
          <w:lang w:val="uk-UA" w:eastAsia="en-US"/>
        </w:rPr>
      </w:pPr>
      <w:r>
        <w:rPr>
          <w:b/>
          <w:sz w:val="32"/>
          <w:szCs w:val="32"/>
          <w:u w:val="single"/>
        </w:rPr>
        <w:t>23.12.2024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7</w:t>
      </w:r>
      <w:r>
        <w:rPr>
          <w:b/>
          <w:sz w:val="32"/>
          <w:szCs w:val="32"/>
          <w:u w:val="single"/>
          <w:lang w:val="uk-UA"/>
        </w:rPr>
        <w:t>66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049430AE" w14:textId="77777777" w:rsidR="00401192" w:rsidRDefault="00401192" w:rsidP="00401192">
      <w:pPr>
        <w:pStyle w:val="a8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3A4C55E5" w14:textId="77777777" w:rsidR="00F00E1A" w:rsidRPr="00401192" w:rsidRDefault="00F00E1A" w:rsidP="00F00E1A">
      <w:pPr>
        <w:ind w:right="-284"/>
        <w:rPr>
          <w:lang w:val="uk-UA"/>
        </w:rPr>
      </w:pPr>
    </w:p>
    <w:p w14:paraId="31EBFA50" w14:textId="77777777" w:rsidR="00AD1B43" w:rsidRDefault="00AD1B43" w:rsidP="006E0865">
      <w:pPr>
        <w:ind w:right="4677"/>
        <w:contextualSpacing/>
        <w:jc w:val="both"/>
        <w:rPr>
          <w:color w:val="000000" w:themeColor="text1"/>
          <w:szCs w:val="28"/>
          <w:lang w:val="uk-UA"/>
        </w:rPr>
      </w:pPr>
    </w:p>
    <w:p w14:paraId="1D87FBA0" w14:textId="578F5CE7" w:rsidR="00F00E1A" w:rsidRPr="009F2666" w:rsidRDefault="00F00E1A" w:rsidP="006E0865">
      <w:pPr>
        <w:ind w:right="4677"/>
        <w:contextualSpacing/>
        <w:jc w:val="both"/>
        <w:rPr>
          <w:bCs/>
          <w:color w:val="000000" w:themeColor="text1"/>
          <w:szCs w:val="28"/>
          <w:lang w:val="uk-UA"/>
        </w:rPr>
      </w:pPr>
      <w:r w:rsidRPr="009F2666">
        <w:rPr>
          <w:color w:val="000000" w:themeColor="text1"/>
          <w:szCs w:val="28"/>
          <w:lang w:val="uk-UA"/>
        </w:rPr>
        <w:t>Про</w:t>
      </w:r>
      <w:r w:rsidRPr="00401192">
        <w:rPr>
          <w:color w:val="000000" w:themeColor="text1"/>
          <w:szCs w:val="28"/>
        </w:rPr>
        <w:t xml:space="preserve"> </w:t>
      </w:r>
      <w:r w:rsidR="008A1ABD">
        <w:rPr>
          <w:color w:val="000000" w:themeColor="text1"/>
          <w:szCs w:val="28"/>
          <w:lang w:val="uk-UA"/>
        </w:rPr>
        <w:t xml:space="preserve">закріплення </w:t>
      </w:r>
      <w:r w:rsidR="008A1ABD" w:rsidRPr="008A1ABD">
        <w:rPr>
          <w:color w:val="000000" w:themeColor="text1"/>
          <w:szCs w:val="28"/>
          <w:lang w:val="uk-UA"/>
        </w:rPr>
        <w:t>об’єктів інфраструктури</w:t>
      </w:r>
      <w:r w:rsidR="00F168B4">
        <w:rPr>
          <w:color w:val="000000" w:themeColor="text1"/>
          <w:szCs w:val="28"/>
          <w:lang w:val="uk-UA"/>
        </w:rPr>
        <w:t xml:space="preserve"> (благоустрою)</w:t>
      </w:r>
      <w:r w:rsidR="008A1ABD">
        <w:rPr>
          <w:color w:val="000000" w:themeColor="text1"/>
          <w:szCs w:val="28"/>
          <w:lang w:val="uk-UA"/>
        </w:rPr>
        <w:t xml:space="preserve">, як </w:t>
      </w:r>
      <w:r w:rsidR="008A1ABD" w:rsidRPr="008A1ABD">
        <w:rPr>
          <w:color w:val="000000" w:themeColor="text1"/>
          <w:szCs w:val="28"/>
          <w:lang w:val="uk-UA"/>
        </w:rPr>
        <w:t>об’єктів</w:t>
      </w:r>
      <w:r w:rsidR="00A62005" w:rsidRPr="009F2666">
        <w:rPr>
          <w:color w:val="000000" w:themeColor="text1"/>
          <w:szCs w:val="28"/>
          <w:lang w:val="uk-UA"/>
        </w:rPr>
        <w:t xml:space="preserve"> комунальної власності </w:t>
      </w:r>
      <w:r w:rsidR="009C13ED" w:rsidRPr="009F2666">
        <w:rPr>
          <w:bCs/>
          <w:color w:val="000000" w:themeColor="text1"/>
          <w:szCs w:val="28"/>
          <w:lang w:val="uk-UA"/>
        </w:rPr>
        <w:t xml:space="preserve">Чорноморської міської територіальної громади </w:t>
      </w:r>
      <w:r w:rsidR="008A1ABD">
        <w:rPr>
          <w:bCs/>
          <w:color w:val="000000" w:themeColor="text1"/>
          <w:szCs w:val="28"/>
          <w:lang w:val="uk-UA"/>
        </w:rPr>
        <w:t>т</w:t>
      </w:r>
      <w:r w:rsidR="0005667C" w:rsidRPr="009F2666">
        <w:rPr>
          <w:color w:val="000000" w:themeColor="text1"/>
          <w:szCs w:val="28"/>
          <w:lang w:val="uk-UA"/>
        </w:rPr>
        <w:t xml:space="preserve">а </w:t>
      </w:r>
      <w:r w:rsidR="00396629" w:rsidRPr="009F2666">
        <w:rPr>
          <w:color w:val="000000" w:themeColor="text1"/>
          <w:szCs w:val="28"/>
          <w:lang w:val="uk-UA"/>
        </w:rPr>
        <w:t xml:space="preserve">визначення </w:t>
      </w:r>
      <w:r w:rsidR="00342B87">
        <w:rPr>
          <w:color w:val="000000" w:themeColor="text1"/>
          <w:szCs w:val="28"/>
          <w:lang w:val="uk-UA"/>
        </w:rPr>
        <w:t xml:space="preserve">їх </w:t>
      </w:r>
      <w:r w:rsidR="00396629" w:rsidRPr="009F2666">
        <w:rPr>
          <w:color w:val="000000" w:themeColor="text1"/>
          <w:szCs w:val="28"/>
          <w:lang w:val="uk-UA"/>
        </w:rPr>
        <w:t>балансоутримувач</w:t>
      </w:r>
      <w:r w:rsidR="0005667C" w:rsidRPr="009F2666">
        <w:rPr>
          <w:color w:val="000000" w:themeColor="text1"/>
          <w:szCs w:val="28"/>
          <w:lang w:val="uk-UA"/>
        </w:rPr>
        <w:t>а</w:t>
      </w:r>
      <w:r w:rsidR="00396629" w:rsidRPr="009F2666">
        <w:rPr>
          <w:color w:val="000000" w:themeColor="text1"/>
          <w:szCs w:val="28"/>
          <w:lang w:val="uk-UA"/>
        </w:rPr>
        <w:t xml:space="preserve"> </w:t>
      </w:r>
    </w:p>
    <w:p w14:paraId="25FFDE8F" w14:textId="1548F78C" w:rsidR="00387AB3" w:rsidRDefault="00387AB3" w:rsidP="00342B87">
      <w:pPr>
        <w:tabs>
          <w:tab w:val="left" w:pos="6521"/>
        </w:tabs>
        <w:ind w:right="-1"/>
        <w:contextualSpacing/>
        <w:jc w:val="both"/>
        <w:rPr>
          <w:szCs w:val="28"/>
          <w:lang w:val="uk-UA"/>
        </w:rPr>
      </w:pPr>
    </w:p>
    <w:p w14:paraId="2B4D6A59" w14:textId="77777777" w:rsidR="008F164C" w:rsidRPr="009F2666" w:rsidRDefault="008F164C" w:rsidP="00342B87">
      <w:pPr>
        <w:tabs>
          <w:tab w:val="left" w:pos="6521"/>
        </w:tabs>
        <w:ind w:right="-1"/>
        <w:contextualSpacing/>
        <w:jc w:val="both"/>
        <w:rPr>
          <w:szCs w:val="28"/>
          <w:lang w:val="uk-UA"/>
        </w:rPr>
      </w:pPr>
    </w:p>
    <w:p w14:paraId="12A51B6C" w14:textId="28B29183" w:rsidR="00F00E1A" w:rsidRPr="009F2666" w:rsidRDefault="00D62593" w:rsidP="006E0865">
      <w:pPr>
        <w:ind w:right="-1" w:firstLine="567"/>
        <w:contextualSpacing/>
        <w:jc w:val="both"/>
        <w:rPr>
          <w:szCs w:val="28"/>
          <w:lang w:val="uk-UA"/>
        </w:rPr>
      </w:pPr>
      <w:r w:rsidRPr="00D62593">
        <w:rPr>
          <w:szCs w:val="28"/>
          <w:lang w:val="uk-UA"/>
        </w:rPr>
        <w:t>З метою</w:t>
      </w:r>
      <w:r w:rsidR="00F938C0">
        <w:rPr>
          <w:szCs w:val="28"/>
          <w:lang w:val="uk-UA"/>
        </w:rPr>
        <w:t xml:space="preserve"> </w:t>
      </w:r>
      <w:r w:rsidR="00F938C0" w:rsidRPr="00F938C0">
        <w:rPr>
          <w:szCs w:val="28"/>
          <w:lang w:val="uk-UA"/>
        </w:rPr>
        <w:t>здійснення комплексних заходів з утримання територі</w:t>
      </w:r>
      <w:r w:rsidR="00F938C0">
        <w:rPr>
          <w:szCs w:val="28"/>
          <w:lang w:val="uk-UA"/>
        </w:rPr>
        <w:t>ї Чорноморської міської територіальної громади</w:t>
      </w:r>
      <w:r w:rsidR="00F938C0" w:rsidRPr="00F938C0">
        <w:rPr>
          <w:szCs w:val="28"/>
          <w:lang w:val="uk-UA"/>
        </w:rPr>
        <w:t xml:space="preserve"> у належному стані, санітарного очищення, збереження об'єктів загального користування,</w:t>
      </w:r>
      <w:r w:rsidR="00F938C0">
        <w:rPr>
          <w:szCs w:val="28"/>
          <w:lang w:val="uk-UA"/>
        </w:rPr>
        <w:t xml:space="preserve"> беручи до уваги </w:t>
      </w:r>
      <w:r w:rsidR="00ED1F01" w:rsidRPr="009F2666">
        <w:rPr>
          <w:szCs w:val="28"/>
          <w:lang w:val="uk-UA"/>
        </w:rPr>
        <w:t xml:space="preserve">ст. </w:t>
      </w:r>
      <w:r w:rsidR="00AD1B43">
        <w:rPr>
          <w:szCs w:val="28"/>
          <w:lang w:val="uk-UA"/>
        </w:rPr>
        <w:t>78</w:t>
      </w:r>
      <w:r w:rsidR="00ED1F01" w:rsidRPr="009F2666">
        <w:rPr>
          <w:szCs w:val="28"/>
          <w:lang w:val="uk-UA"/>
        </w:rPr>
        <w:t xml:space="preserve"> Г</w:t>
      </w:r>
      <w:r w:rsidR="005D227F">
        <w:rPr>
          <w:szCs w:val="28"/>
          <w:lang w:val="uk-UA"/>
        </w:rPr>
        <w:t>осподарського кодексу</w:t>
      </w:r>
      <w:r w:rsidR="00ED1F01" w:rsidRPr="009F2666">
        <w:rPr>
          <w:szCs w:val="28"/>
          <w:lang w:val="uk-UA"/>
        </w:rPr>
        <w:t xml:space="preserve"> України,</w:t>
      </w:r>
      <w:r w:rsidR="007D62FA">
        <w:rPr>
          <w:szCs w:val="28"/>
          <w:lang w:val="uk-UA"/>
        </w:rPr>
        <w:t xml:space="preserve"> </w:t>
      </w:r>
      <w:r w:rsidR="00F938C0">
        <w:rPr>
          <w:szCs w:val="28"/>
          <w:lang w:val="uk-UA"/>
        </w:rPr>
        <w:t xml:space="preserve">                        </w:t>
      </w:r>
      <w:r w:rsidR="007D62FA">
        <w:rPr>
          <w:szCs w:val="28"/>
          <w:lang w:val="uk-UA"/>
        </w:rPr>
        <w:t>Закон України</w:t>
      </w:r>
      <w:r w:rsidR="001220D1">
        <w:rPr>
          <w:szCs w:val="28"/>
          <w:lang w:val="uk-UA"/>
        </w:rPr>
        <w:t xml:space="preserve"> </w:t>
      </w:r>
      <w:r w:rsidR="007D62FA">
        <w:rPr>
          <w:szCs w:val="28"/>
          <w:lang w:val="uk-UA"/>
        </w:rPr>
        <w:t xml:space="preserve">«Про благоустрій населених пунктів», </w:t>
      </w:r>
      <w:r w:rsidR="00324569" w:rsidRPr="00324569">
        <w:rPr>
          <w:szCs w:val="28"/>
          <w:lang w:val="uk-UA"/>
        </w:rPr>
        <w:t>рекомендації постійної комісії з питань будівництва, регулювання земельних відносин, охорони навколишнього середовища та благоустрою,</w:t>
      </w:r>
      <w:r w:rsidR="00342B87" w:rsidRPr="009F2666">
        <w:rPr>
          <w:szCs w:val="28"/>
          <w:lang w:val="uk-UA"/>
        </w:rPr>
        <w:t xml:space="preserve"> </w:t>
      </w:r>
      <w:r w:rsidR="00F00E1A" w:rsidRPr="009F2666">
        <w:rPr>
          <w:szCs w:val="28"/>
          <w:lang w:val="uk-UA"/>
        </w:rPr>
        <w:t xml:space="preserve">керуючись статтями 17, </w:t>
      </w:r>
      <w:r w:rsidR="008B7A2C">
        <w:rPr>
          <w:szCs w:val="28"/>
          <w:lang w:val="uk-UA"/>
        </w:rPr>
        <w:t xml:space="preserve">25, </w:t>
      </w:r>
      <w:r w:rsidR="00F00E1A" w:rsidRPr="009F2666">
        <w:rPr>
          <w:szCs w:val="28"/>
          <w:lang w:val="uk-UA"/>
        </w:rPr>
        <w:t xml:space="preserve">30, 40, 52, 60 Закону України «Про місцеве самоврядування в Україні», </w:t>
      </w:r>
    </w:p>
    <w:p w14:paraId="6319BBE6" w14:textId="77777777" w:rsidR="00F00E1A" w:rsidRPr="009F2666" w:rsidRDefault="00F00E1A" w:rsidP="006E0865">
      <w:pPr>
        <w:ind w:right="-1" w:firstLine="567"/>
        <w:contextualSpacing/>
        <w:jc w:val="both"/>
        <w:rPr>
          <w:szCs w:val="28"/>
          <w:lang w:val="uk-UA"/>
        </w:rPr>
      </w:pPr>
    </w:p>
    <w:p w14:paraId="6D4A5333" w14:textId="789C352B" w:rsidR="00F00E1A" w:rsidRPr="00342B87" w:rsidRDefault="00F00E1A" w:rsidP="006E0865">
      <w:pPr>
        <w:ind w:right="-1" w:firstLine="567"/>
        <w:contextualSpacing/>
        <w:jc w:val="center"/>
        <w:rPr>
          <w:b/>
          <w:szCs w:val="28"/>
          <w:lang w:val="uk-UA"/>
        </w:rPr>
      </w:pPr>
      <w:r w:rsidRPr="00342B87">
        <w:rPr>
          <w:b/>
          <w:szCs w:val="28"/>
          <w:lang w:val="uk-UA"/>
        </w:rPr>
        <w:t>Чорноморськ</w:t>
      </w:r>
      <w:r w:rsidR="002C522A" w:rsidRPr="00342B87">
        <w:rPr>
          <w:b/>
          <w:szCs w:val="28"/>
          <w:lang w:val="uk-UA"/>
        </w:rPr>
        <w:t xml:space="preserve">а </w:t>
      </w:r>
      <w:r w:rsidRPr="00342B87">
        <w:rPr>
          <w:b/>
          <w:szCs w:val="28"/>
          <w:lang w:val="uk-UA"/>
        </w:rPr>
        <w:t>міськ</w:t>
      </w:r>
      <w:r w:rsidR="002C522A" w:rsidRPr="00342B87">
        <w:rPr>
          <w:b/>
          <w:szCs w:val="28"/>
          <w:lang w:val="uk-UA"/>
        </w:rPr>
        <w:t>а</w:t>
      </w:r>
      <w:r w:rsidRPr="00342B87">
        <w:rPr>
          <w:b/>
          <w:szCs w:val="28"/>
          <w:lang w:val="uk-UA"/>
        </w:rPr>
        <w:t xml:space="preserve"> рад</w:t>
      </w:r>
      <w:r w:rsidR="002C522A" w:rsidRPr="00342B87">
        <w:rPr>
          <w:b/>
          <w:szCs w:val="28"/>
          <w:lang w:val="uk-UA"/>
        </w:rPr>
        <w:t>а</w:t>
      </w:r>
      <w:r w:rsidRPr="00342B87">
        <w:rPr>
          <w:b/>
          <w:szCs w:val="28"/>
          <w:lang w:val="uk-UA"/>
        </w:rPr>
        <w:t xml:space="preserve"> Одеського району Одеської області виріш</w:t>
      </w:r>
      <w:r w:rsidR="002C522A" w:rsidRPr="00342B87">
        <w:rPr>
          <w:b/>
          <w:szCs w:val="28"/>
          <w:lang w:val="uk-UA"/>
        </w:rPr>
        <w:t>ила</w:t>
      </w:r>
      <w:r w:rsidRPr="00342B87">
        <w:rPr>
          <w:b/>
          <w:szCs w:val="28"/>
          <w:lang w:val="uk-UA"/>
        </w:rPr>
        <w:t>:</w:t>
      </w:r>
    </w:p>
    <w:p w14:paraId="1BB0B24D" w14:textId="77777777" w:rsidR="00782353" w:rsidRPr="009F2666" w:rsidRDefault="00782353" w:rsidP="006E0865">
      <w:pPr>
        <w:ind w:right="-1" w:firstLine="567"/>
        <w:contextualSpacing/>
        <w:jc w:val="center"/>
        <w:rPr>
          <w:bCs/>
          <w:szCs w:val="28"/>
          <w:lang w:val="uk-UA"/>
        </w:rPr>
      </w:pPr>
    </w:p>
    <w:p w14:paraId="50FCD115" w14:textId="3081E2D5" w:rsidR="005D01BC" w:rsidRDefault="008C1FDC" w:rsidP="006E0865">
      <w:pPr>
        <w:ind w:right="-1" w:firstLine="567"/>
        <w:contextualSpacing/>
        <w:jc w:val="both"/>
        <w:rPr>
          <w:bCs/>
          <w:szCs w:val="28"/>
          <w:lang w:val="uk-UA"/>
        </w:rPr>
      </w:pPr>
      <w:bookmarkStart w:id="0" w:name="_Hlk155598592"/>
      <w:r w:rsidRPr="009F2666">
        <w:rPr>
          <w:bCs/>
          <w:szCs w:val="28"/>
          <w:lang w:val="uk-UA"/>
        </w:rPr>
        <w:t xml:space="preserve">1. </w:t>
      </w:r>
      <w:r w:rsidR="005D01BC" w:rsidRPr="005D01BC">
        <w:rPr>
          <w:bCs/>
          <w:szCs w:val="28"/>
          <w:lang w:val="uk-UA"/>
        </w:rPr>
        <w:t>Закріпити за Чорноморською міською територіальною громадою в особі   Чорноморської  міської  ради Одеського району Одеської області  об’єкт</w:t>
      </w:r>
      <w:r w:rsidR="005D01BC">
        <w:rPr>
          <w:bCs/>
          <w:szCs w:val="28"/>
          <w:lang w:val="uk-UA"/>
        </w:rPr>
        <w:t>и</w:t>
      </w:r>
      <w:r w:rsidR="005D01BC" w:rsidRPr="005D01BC">
        <w:rPr>
          <w:bCs/>
          <w:szCs w:val="28"/>
          <w:lang w:val="uk-UA"/>
        </w:rPr>
        <w:t xml:space="preserve"> </w:t>
      </w:r>
      <w:r w:rsidR="00AC054F">
        <w:rPr>
          <w:bCs/>
          <w:szCs w:val="28"/>
          <w:lang w:val="uk-UA"/>
        </w:rPr>
        <w:t>і</w:t>
      </w:r>
      <w:r w:rsidR="00AC054F" w:rsidRPr="005D01BC">
        <w:rPr>
          <w:bCs/>
          <w:szCs w:val="28"/>
          <w:lang w:val="uk-UA"/>
        </w:rPr>
        <w:t>нфраструктури</w:t>
      </w:r>
      <w:r w:rsidR="00195974">
        <w:rPr>
          <w:bCs/>
          <w:szCs w:val="28"/>
          <w:lang w:val="uk-UA"/>
        </w:rPr>
        <w:t xml:space="preserve"> (благоустрою)</w:t>
      </w:r>
      <w:r w:rsidR="005D01BC" w:rsidRPr="005D01BC">
        <w:rPr>
          <w:bCs/>
          <w:szCs w:val="28"/>
          <w:lang w:val="uk-UA"/>
        </w:rPr>
        <w:t xml:space="preserve"> на праві  комунальної  власності:</w:t>
      </w:r>
    </w:p>
    <w:p w14:paraId="08360ABA" w14:textId="01E7C5D2" w:rsidR="002542B4" w:rsidRPr="009F2666" w:rsidRDefault="00782353" w:rsidP="006E0865">
      <w:pPr>
        <w:ind w:right="-1" w:firstLine="567"/>
        <w:contextualSpacing/>
        <w:jc w:val="both"/>
        <w:rPr>
          <w:bCs/>
          <w:color w:val="000000" w:themeColor="text1"/>
          <w:szCs w:val="28"/>
          <w:lang w:val="uk-UA"/>
        </w:rPr>
      </w:pPr>
      <w:bookmarkStart w:id="1" w:name="_Hlk155622458"/>
      <w:r w:rsidRPr="009F2666">
        <w:rPr>
          <w:bCs/>
          <w:color w:val="000000" w:themeColor="text1"/>
          <w:szCs w:val="28"/>
          <w:lang w:val="uk-UA"/>
        </w:rPr>
        <w:t xml:space="preserve"> </w:t>
      </w:r>
      <w:r w:rsidR="00396629" w:rsidRPr="009F2666">
        <w:rPr>
          <w:bCs/>
          <w:color w:val="000000" w:themeColor="text1"/>
          <w:szCs w:val="28"/>
          <w:lang w:val="uk-UA"/>
        </w:rPr>
        <w:t xml:space="preserve">- </w:t>
      </w:r>
      <w:r w:rsidR="0075281F" w:rsidRPr="009F2666">
        <w:rPr>
          <w:bCs/>
          <w:color w:val="000000" w:themeColor="text1"/>
          <w:szCs w:val="28"/>
          <w:lang w:val="uk-UA"/>
        </w:rPr>
        <w:t>дорожн</w:t>
      </w:r>
      <w:r w:rsidR="006366F3" w:rsidRPr="009F2666">
        <w:rPr>
          <w:bCs/>
          <w:color w:val="000000" w:themeColor="text1"/>
          <w:szCs w:val="28"/>
          <w:lang w:val="uk-UA"/>
        </w:rPr>
        <w:t>є</w:t>
      </w:r>
      <w:r w:rsidRPr="009F2666">
        <w:rPr>
          <w:bCs/>
          <w:color w:val="000000" w:themeColor="text1"/>
          <w:szCs w:val="28"/>
          <w:lang w:val="uk-UA"/>
        </w:rPr>
        <w:t xml:space="preserve"> покриття за адресою: </w:t>
      </w:r>
      <w:r w:rsidR="00A94610" w:rsidRPr="009F2666">
        <w:rPr>
          <w:bCs/>
          <w:color w:val="000000" w:themeColor="text1"/>
          <w:szCs w:val="28"/>
          <w:lang w:val="uk-UA"/>
        </w:rPr>
        <w:t>Одеськ</w:t>
      </w:r>
      <w:r w:rsidR="00A94610">
        <w:rPr>
          <w:bCs/>
          <w:color w:val="000000" w:themeColor="text1"/>
          <w:szCs w:val="28"/>
          <w:lang w:val="uk-UA"/>
        </w:rPr>
        <w:t>а</w:t>
      </w:r>
      <w:r w:rsidR="00A94610" w:rsidRPr="009F2666">
        <w:rPr>
          <w:bCs/>
          <w:color w:val="000000" w:themeColor="text1"/>
          <w:szCs w:val="28"/>
          <w:lang w:val="uk-UA"/>
        </w:rPr>
        <w:t xml:space="preserve"> област</w:t>
      </w:r>
      <w:r w:rsidR="00A94610">
        <w:rPr>
          <w:bCs/>
          <w:color w:val="000000" w:themeColor="text1"/>
          <w:szCs w:val="28"/>
          <w:lang w:val="uk-UA"/>
        </w:rPr>
        <w:t>ь,</w:t>
      </w:r>
      <w:r w:rsidR="00A94610" w:rsidRPr="009F2666">
        <w:rPr>
          <w:bCs/>
          <w:color w:val="000000" w:themeColor="text1"/>
          <w:szCs w:val="28"/>
          <w:lang w:val="uk-UA"/>
        </w:rPr>
        <w:t xml:space="preserve"> Одеськ</w:t>
      </w:r>
      <w:r w:rsidR="00A94610">
        <w:rPr>
          <w:bCs/>
          <w:color w:val="000000" w:themeColor="text1"/>
          <w:szCs w:val="28"/>
          <w:lang w:val="uk-UA"/>
        </w:rPr>
        <w:t>ий</w:t>
      </w:r>
      <w:r w:rsidR="00A94610" w:rsidRPr="009F2666">
        <w:rPr>
          <w:bCs/>
          <w:color w:val="000000" w:themeColor="text1"/>
          <w:szCs w:val="28"/>
          <w:lang w:val="uk-UA"/>
        </w:rPr>
        <w:t xml:space="preserve"> район</w:t>
      </w:r>
      <w:r w:rsidR="00A94610">
        <w:rPr>
          <w:bCs/>
          <w:color w:val="000000" w:themeColor="text1"/>
          <w:szCs w:val="28"/>
          <w:lang w:val="uk-UA"/>
        </w:rPr>
        <w:t>,  м. Чорноморськ,</w:t>
      </w:r>
      <w:r w:rsidR="00A94610" w:rsidRPr="009F2666">
        <w:rPr>
          <w:bCs/>
          <w:color w:val="000000" w:themeColor="text1"/>
          <w:szCs w:val="28"/>
          <w:lang w:val="uk-UA"/>
        </w:rPr>
        <w:t xml:space="preserve"> </w:t>
      </w:r>
      <w:r w:rsidR="008C46CF">
        <w:rPr>
          <w:bCs/>
          <w:color w:val="000000" w:themeColor="text1"/>
          <w:szCs w:val="28"/>
          <w:lang w:val="uk-UA"/>
        </w:rPr>
        <w:t xml:space="preserve">                 </w:t>
      </w:r>
      <w:r w:rsidRPr="009F2666">
        <w:rPr>
          <w:bCs/>
          <w:color w:val="000000" w:themeColor="text1"/>
          <w:szCs w:val="28"/>
          <w:lang w:val="uk-UA"/>
        </w:rPr>
        <w:t>вул</w:t>
      </w:r>
      <w:r w:rsidR="00A94610">
        <w:rPr>
          <w:bCs/>
          <w:color w:val="000000" w:themeColor="text1"/>
          <w:szCs w:val="28"/>
          <w:lang w:val="uk-UA"/>
        </w:rPr>
        <w:t>.</w:t>
      </w:r>
      <w:r w:rsidRPr="009F2666">
        <w:rPr>
          <w:bCs/>
          <w:color w:val="000000" w:themeColor="text1"/>
          <w:szCs w:val="28"/>
          <w:lang w:val="uk-UA"/>
        </w:rPr>
        <w:t xml:space="preserve"> Віталія Шума від буд. № 6</w:t>
      </w:r>
      <w:r w:rsidR="007D4280">
        <w:rPr>
          <w:bCs/>
          <w:color w:val="000000" w:themeColor="text1"/>
          <w:szCs w:val="28"/>
          <w:lang w:val="uk-UA"/>
        </w:rPr>
        <w:t>-</w:t>
      </w:r>
      <w:r w:rsidRPr="009F2666">
        <w:rPr>
          <w:bCs/>
          <w:color w:val="000000" w:themeColor="text1"/>
          <w:szCs w:val="28"/>
          <w:lang w:val="uk-UA"/>
        </w:rPr>
        <w:t>Г до буд. № 6</w:t>
      </w:r>
      <w:r w:rsidR="007D4280">
        <w:rPr>
          <w:bCs/>
          <w:color w:val="000000" w:themeColor="text1"/>
          <w:szCs w:val="28"/>
          <w:lang w:val="uk-UA"/>
        </w:rPr>
        <w:t>-</w:t>
      </w:r>
      <w:r w:rsidRPr="009F2666">
        <w:rPr>
          <w:bCs/>
          <w:color w:val="000000" w:themeColor="text1"/>
          <w:szCs w:val="28"/>
          <w:lang w:val="uk-UA"/>
        </w:rPr>
        <w:t>Є</w:t>
      </w:r>
      <w:r w:rsidR="00AC054F">
        <w:rPr>
          <w:bCs/>
          <w:color w:val="000000" w:themeColor="text1"/>
          <w:szCs w:val="28"/>
          <w:lang w:val="uk-UA"/>
        </w:rPr>
        <w:t>,</w:t>
      </w:r>
      <w:r w:rsidR="00A94610">
        <w:rPr>
          <w:bCs/>
          <w:color w:val="000000" w:themeColor="text1"/>
          <w:szCs w:val="28"/>
          <w:lang w:val="uk-UA"/>
        </w:rPr>
        <w:t xml:space="preserve"> </w:t>
      </w:r>
      <w:r w:rsidRPr="009F2666">
        <w:rPr>
          <w:bCs/>
          <w:color w:val="000000" w:themeColor="text1"/>
          <w:szCs w:val="28"/>
          <w:lang w:val="uk-UA"/>
        </w:rPr>
        <w:t>площею</w:t>
      </w:r>
      <w:r w:rsidR="00E32AD8" w:rsidRPr="009F2666">
        <w:rPr>
          <w:bCs/>
          <w:color w:val="000000" w:themeColor="text1"/>
          <w:szCs w:val="28"/>
        </w:rPr>
        <w:t xml:space="preserve"> 2630</w:t>
      </w:r>
      <w:r w:rsidR="00E32AD8" w:rsidRPr="009F2666">
        <w:rPr>
          <w:bCs/>
          <w:color w:val="000000" w:themeColor="text1"/>
          <w:szCs w:val="28"/>
          <w:lang w:val="uk-UA"/>
        </w:rPr>
        <w:t>,5 м</w:t>
      </w:r>
      <w:bookmarkStart w:id="2" w:name="_Hlk155622874"/>
      <w:r w:rsidR="002542B4" w:rsidRPr="009F2666">
        <w:rPr>
          <w:bCs/>
          <w:color w:val="000000" w:themeColor="text1"/>
          <w:szCs w:val="28"/>
          <w:lang w:val="uk-UA"/>
        </w:rPr>
        <w:t>;</w:t>
      </w:r>
      <w:bookmarkEnd w:id="2"/>
    </w:p>
    <w:p w14:paraId="3BC0A079" w14:textId="339CC4DC" w:rsidR="00743A73" w:rsidRPr="009F2666" w:rsidRDefault="000E41F8" w:rsidP="006E0865">
      <w:pPr>
        <w:ind w:right="-1" w:firstLine="567"/>
        <w:contextualSpacing/>
        <w:jc w:val="both"/>
        <w:rPr>
          <w:bCs/>
          <w:color w:val="000000" w:themeColor="text1"/>
          <w:szCs w:val="28"/>
          <w:lang w:val="uk-UA"/>
        </w:rPr>
      </w:pPr>
      <w:bookmarkStart w:id="3" w:name="_Hlk155692234"/>
      <w:r w:rsidRPr="009F2666">
        <w:rPr>
          <w:bCs/>
          <w:color w:val="000000" w:themeColor="text1"/>
          <w:szCs w:val="28"/>
          <w:lang w:val="uk-UA"/>
        </w:rPr>
        <w:t>-</w:t>
      </w:r>
      <w:r w:rsidR="00C259E7" w:rsidRPr="009F2666">
        <w:rPr>
          <w:bCs/>
          <w:color w:val="000000" w:themeColor="text1"/>
          <w:szCs w:val="28"/>
          <w:lang w:val="uk-UA"/>
        </w:rPr>
        <w:t xml:space="preserve"> </w:t>
      </w:r>
      <w:r w:rsidR="0005667C" w:rsidRPr="009F2666">
        <w:rPr>
          <w:bCs/>
          <w:color w:val="000000" w:themeColor="text1"/>
          <w:szCs w:val="28"/>
          <w:lang w:val="uk-UA"/>
        </w:rPr>
        <w:t xml:space="preserve">тротуарне </w:t>
      </w:r>
      <w:r w:rsidR="00743A73" w:rsidRPr="009F2666">
        <w:rPr>
          <w:bCs/>
          <w:color w:val="000000" w:themeColor="text1"/>
          <w:szCs w:val="28"/>
          <w:lang w:val="uk-UA"/>
        </w:rPr>
        <w:t xml:space="preserve">покриття під улаштування огородження майданчика для контейнерів побутових відходів за адресою: </w:t>
      </w:r>
      <w:r w:rsidR="00A94610" w:rsidRPr="009F2666">
        <w:rPr>
          <w:bCs/>
          <w:color w:val="000000" w:themeColor="text1"/>
          <w:szCs w:val="28"/>
          <w:lang w:val="uk-UA"/>
        </w:rPr>
        <w:t>Одеськ</w:t>
      </w:r>
      <w:r w:rsidR="00A94610">
        <w:rPr>
          <w:bCs/>
          <w:color w:val="000000" w:themeColor="text1"/>
          <w:szCs w:val="28"/>
          <w:lang w:val="uk-UA"/>
        </w:rPr>
        <w:t>а</w:t>
      </w:r>
      <w:r w:rsidR="00A94610" w:rsidRPr="009F2666">
        <w:rPr>
          <w:bCs/>
          <w:color w:val="000000" w:themeColor="text1"/>
          <w:szCs w:val="28"/>
          <w:lang w:val="uk-UA"/>
        </w:rPr>
        <w:t xml:space="preserve"> област</w:t>
      </w:r>
      <w:r w:rsidR="00A94610">
        <w:rPr>
          <w:bCs/>
          <w:color w:val="000000" w:themeColor="text1"/>
          <w:szCs w:val="28"/>
          <w:lang w:val="uk-UA"/>
        </w:rPr>
        <w:t>ь,</w:t>
      </w:r>
      <w:r w:rsidR="00A94610" w:rsidRPr="009F2666">
        <w:rPr>
          <w:bCs/>
          <w:color w:val="000000" w:themeColor="text1"/>
          <w:szCs w:val="28"/>
          <w:lang w:val="uk-UA"/>
        </w:rPr>
        <w:t xml:space="preserve"> Одеськ</w:t>
      </w:r>
      <w:r w:rsidR="00A94610">
        <w:rPr>
          <w:bCs/>
          <w:color w:val="000000" w:themeColor="text1"/>
          <w:szCs w:val="28"/>
          <w:lang w:val="uk-UA"/>
        </w:rPr>
        <w:t>ий</w:t>
      </w:r>
      <w:r w:rsidR="00A94610" w:rsidRPr="009F2666">
        <w:rPr>
          <w:bCs/>
          <w:color w:val="000000" w:themeColor="text1"/>
          <w:szCs w:val="28"/>
          <w:lang w:val="uk-UA"/>
        </w:rPr>
        <w:t xml:space="preserve"> район</w:t>
      </w:r>
      <w:r w:rsidR="00A94610">
        <w:rPr>
          <w:bCs/>
          <w:color w:val="000000" w:themeColor="text1"/>
          <w:szCs w:val="28"/>
          <w:lang w:val="uk-UA"/>
        </w:rPr>
        <w:t xml:space="preserve">,  м. Чорноморськ, </w:t>
      </w:r>
      <w:r w:rsidR="008C46CF">
        <w:rPr>
          <w:bCs/>
          <w:color w:val="000000" w:themeColor="text1"/>
          <w:szCs w:val="28"/>
          <w:lang w:val="uk-UA"/>
        </w:rPr>
        <w:t xml:space="preserve">                          </w:t>
      </w:r>
      <w:r w:rsidR="00743A73" w:rsidRPr="009F2666">
        <w:rPr>
          <w:bCs/>
          <w:color w:val="000000" w:themeColor="text1"/>
          <w:szCs w:val="28"/>
          <w:lang w:val="uk-UA"/>
        </w:rPr>
        <w:t>вул. Парусна, 1</w:t>
      </w:r>
      <w:r w:rsidR="00F258E5">
        <w:rPr>
          <w:bCs/>
          <w:color w:val="000000" w:themeColor="text1"/>
          <w:szCs w:val="28"/>
          <w:lang w:val="uk-UA"/>
        </w:rPr>
        <w:t>-</w:t>
      </w:r>
      <w:r w:rsidR="00743A73" w:rsidRPr="009F2666">
        <w:rPr>
          <w:bCs/>
          <w:color w:val="000000" w:themeColor="text1"/>
          <w:szCs w:val="28"/>
          <w:lang w:val="uk-UA"/>
        </w:rPr>
        <w:t>Б</w:t>
      </w:r>
      <w:r w:rsidR="00AC054F">
        <w:rPr>
          <w:bCs/>
          <w:color w:val="000000" w:themeColor="text1"/>
          <w:szCs w:val="28"/>
          <w:lang w:val="uk-UA"/>
        </w:rPr>
        <w:t>,</w:t>
      </w:r>
      <w:r w:rsidR="00743A73" w:rsidRPr="009F2666">
        <w:rPr>
          <w:bCs/>
          <w:color w:val="000000" w:themeColor="text1"/>
          <w:szCs w:val="28"/>
          <w:lang w:val="uk-UA"/>
        </w:rPr>
        <w:t xml:space="preserve"> площе</w:t>
      </w:r>
      <w:r w:rsidR="0027032F" w:rsidRPr="009F2666">
        <w:rPr>
          <w:bCs/>
          <w:color w:val="000000" w:themeColor="text1"/>
          <w:szCs w:val="28"/>
          <w:lang w:val="uk-UA"/>
        </w:rPr>
        <w:t>ю</w:t>
      </w:r>
      <w:r w:rsidR="00C71396" w:rsidRPr="009F2666">
        <w:rPr>
          <w:bCs/>
          <w:color w:val="000000" w:themeColor="text1"/>
          <w:szCs w:val="28"/>
          <w:lang w:val="uk-UA"/>
        </w:rPr>
        <w:t xml:space="preserve"> </w:t>
      </w:r>
      <w:r w:rsidR="0027032F" w:rsidRPr="009F2666">
        <w:rPr>
          <w:bCs/>
          <w:color w:val="000000" w:themeColor="text1"/>
          <w:szCs w:val="28"/>
          <w:lang w:val="uk-UA"/>
        </w:rPr>
        <w:t xml:space="preserve"> </w:t>
      </w:r>
      <w:r w:rsidR="00C71396" w:rsidRPr="009F2666">
        <w:rPr>
          <w:bCs/>
          <w:color w:val="000000" w:themeColor="text1"/>
          <w:szCs w:val="28"/>
          <w:lang w:val="uk-UA"/>
        </w:rPr>
        <w:t>8,64 м²</w:t>
      </w:r>
      <w:r w:rsidR="002542B4" w:rsidRPr="009F2666">
        <w:rPr>
          <w:bCs/>
          <w:color w:val="000000" w:themeColor="text1"/>
          <w:szCs w:val="28"/>
          <w:lang w:val="uk-UA"/>
        </w:rPr>
        <w:t>;</w:t>
      </w:r>
    </w:p>
    <w:bookmarkEnd w:id="3"/>
    <w:p w14:paraId="2ED1598A" w14:textId="51E9740E" w:rsidR="00743A73" w:rsidRPr="009F2666" w:rsidRDefault="00743A73" w:rsidP="006E0865">
      <w:pPr>
        <w:ind w:right="-1" w:firstLine="567"/>
        <w:contextualSpacing/>
        <w:jc w:val="both"/>
        <w:rPr>
          <w:bCs/>
          <w:color w:val="000000" w:themeColor="text1"/>
          <w:szCs w:val="28"/>
          <w:lang w:val="uk-UA"/>
        </w:rPr>
      </w:pPr>
      <w:r w:rsidRPr="009F2666">
        <w:rPr>
          <w:bCs/>
          <w:color w:val="000000" w:themeColor="text1"/>
          <w:szCs w:val="28"/>
          <w:lang w:val="uk-UA"/>
        </w:rPr>
        <w:t xml:space="preserve">- </w:t>
      </w:r>
      <w:r w:rsidR="0005667C" w:rsidRPr="009F2666">
        <w:rPr>
          <w:bCs/>
          <w:color w:val="000000" w:themeColor="text1"/>
          <w:szCs w:val="28"/>
          <w:lang w:val="uk-UA"/>
        </w:rPr>
        <w:t xml:space="preserve">тротуарне </w:t>
      </w:r>
      <w:r w:rsidRPr="009F2666">
        <w:rPr>
          <w:bCs/>
          <w:color w:val="000000" w:themeColor="text1"/>
          <w:szCs w:val="28"/>
          <w:lang w:val="uk-UA"/>
        </w:rPr>
        <w:t xml:space="preserve">покриття за адресою: </w:t>
      </w:r>
      <w:r w:rsidR="00A94610" w:rsidRPr="009F2666">
        <w:rPr>
          <w:bCs/>
          <w:color w:val="000000" w:themeColor="text1"/>
          <w:szCs w:val="28"/>
          <w:lang w:val="uk-UA"/>
        </w:rPr>
        <w:t>Одеськ</w:t>
      </w:r>
      <w:r w:rsidR="00A94610">
        <w:rPr>
          <w:bCs/>
          <w:color w:val="000000" w:themeColor="text1"/>
          <w:szCs w:val="28"/>
          <w:lang w:val="uk-UA"/>
        </w:rPr>
        <w:t>а</w:t>
      </w:r>
      <w:r w:rsidR="00A94610" w:rsidRPr="009F2666">
        <w:rPr>
          <w:bCs/>
          <w:color w:val="000000" w:themeColor="text1"/>
          <w:szCs w:val="28"/>
          <w:lang w:val="uk-UA"/>
        </w:rPr>
        <w:t xml:space="preserve"> област</w:t>
      </w:r>
      <w:r w:rsidR="00A94610">
        <w:rPr>
          <w:bCs/>
          <w:color w:val="000000" w:themeColor="text1"/>
          <w:szCs w:val="28"/>
          <w:lang w:val="uk-UA"/>
        </w:rPr>
        <w:t xml:space="preserve">ь, </w:t>
      </w:r>
      <w:r w:rsidR="00A94610" w:rsidRPr="009F2666">
        <w:rPr>
          <w:bCs/>
          <w:color w:val="000000" w:themeColor="text1"/>
          <w:szCs w:val="28"/>
          <w:lang w:val="uk-UA"/>
        </w:rPr>
        <w:t xml:space="preserve"> Одеськ</w:t>
      </w:r>
      <w:r w:rsidR="00A94610">
        <w:rPr>
          <w:bCs/>
          <w:color w:val="000000" w:themeColor="text1"/>
          <w:szCs w:val="28"/>
          <w:lang w:val="uk-UA"/>
        </w:rPr>
        <w:t xml:space="preserve">ий </w:t>
      </w:r>
      <w:r w:rsidR="00A94610" w:rsidRPr="009F2666">
        <w:rPr>
          <w:bCs/>
          <w:color w:val="000000" w:themeColor="text1"/>
          <w:szCs w:val="28"/>
          <w:lang w:val="uk-UA"/>
        </w:rPr>
        <w:t xml:space="preserve"> район</w:t>
      </w:r>
      <w:r w:rsidR="00A94610">
        <w:rPr>
          <w:bCs/>
          <w:color w:val="000000" w:themeColor="text1"/>
          <w:szCs w:val="28"/>
          <w:lang w:val="uk-UA"/>
        </w:rPr>
        <w:t xml:space="preserve">, м. Чорноморськ, </w:t>
      </w:r>
      <w:r w:rsidRPr="009F2666">
        <w:rPr>
          <w:color w:val="000000" w:themeColor="text1"/>
          <w:lang w:val="uk-UA"/>
        </w:rPr>
        <w:t>вул.</w:t>
      </w:r>
      <w:r w:rsidR="00833A1E">
        <w:rPr>
          <w:color w:val="000000" w:themeColor="text1"/>
          <w:lang w:val="uk-UA"/>
        </w:rPr>
        <w:t xml:space="preserve"> Захисників України (стара назва - </w:t>
      </w:r>
      <w:r w:rsidRPr="009F2666">
        <w:rPr>
          <w:color w:val="000000" w:themeColor="text1"/>
          <w:lang w:val="uk-UA"/>
        </w:rPr>
        <w:t xml:space="preserve"> 1 Травня</w:t>
      </w:r>
      <w:r w:rsidR="00833A1E">
        <w:rPr>
          <w:color w:val="000000" w:themeColor="text1"/>
          <w:lang w:val="uk-UA"/>
        </w:rPr>
        <w:t>)</w:t>
      </w:r>
      <w:r w:rsidRPr="009F2666">
        <w:rPr>
          <w:color w:val="000000" w:themeColor="text1"/>
          <w:lang w:val="uk-UA"/>
        </w:rPr>
        <w:t xml:space="preserve">, 1 (на ділянці від адміністративної будівлі Чорноморської міської ради </w:t>
      </w:r>
      <w:r w:rsidR="00AC054F">
        <w:rPr>
          <w:color w:val="000000" w:themeColor="text1"/>
          <w:lang w:val="uk-UA"/>
        </w:rPr>
        <w:t xml:space="preserve">Одеського району Одеської області </w:t>
      </w:r>
      <w:r w:rsidRPr="009F2666">
        <w:rPr>
          <w:color w:val="000000" w:themeColor="text1"/>
          <w:lang w:val="uk-UA"/>
        </w:rPr>
        <w:t>до поліклініки №</w:t>
      </w:r>
      <w:r w:rsidR="00AC054F">
        <w:rPr>
          <w:color w:val="000000" w:themeColor="text1"/>
          <w:lang w:val="uk-UA"/>
        </w:rPr>
        <w:t xml:space="preserve"> </w:t>
      </w:r>
      <w:r w:rsidRPr="009F2666">
        <w:rPr>
          <w:color w:val="000000" w:themeColor="text1"/>
          <w:lang w:val="uk-UA"/>
        </w:rPr>
        <w:t xml:space="preserve">1) </w:t>
      </w:r>
      <w:r w:rsidRPr="009F2666">
        <w:rPr>
          <w:bCs/>
          <w:color w:val="000000" w:themeColor="text1"/>
          <w:szCs w:val="28"/>
          <w:lang w:val="uk-UA"/>
        </w:rPr>
        <w:t>площею</w:t>
      </w:r>
      <w:r w:rsidR="005F5F88" w:rsidRPr="009F2666">
        <w:rPr>
          <w:bCs/>
          <w:color w:val="000000" w:themeColor="text1"/>
          <w:szCs w:val="28"/>
          <w:lang w:val="uk-UA"/>
        </w:rPr>
        <w:t xml:space="preserve"> 174,5 м²</w:t>
      </w:r>
      <w:r w:rsidR="002542B4" w:rsidRPr="009F2666">
        <w:rPr>
          <w:bCs/>
          <w:color w:val="000000" w:themeColor="text1"/>
          <w:szCs w:val="28"/>
          <w:lang w:val="uk-UA"/>
        </w:rPr>
        <w:t xml:space="preserve">; </w:t>
      </w:r>
    </w:p>
    <w:bookmarkEnd w:id="0"/>
    <w:p w14:paraId="393D5DA7" w14:textId="04162DDB" w:rsidR="00726E83" w:rsidRPr="009F2666" w:rsidRDefault="00726E83" w:rsidP="006E0865">
      <w:pPr>
        <w:ind w:right="-1" w:firstLine="567"/>
        <w:contextualSpacing/>
        <w:jc w:val="both"/>
        <w:rPr>
          <w:bCs/>
          <w:color w:val="000000" w:themeColor="text1"/>
          <w:szCs w:val="28"/>
          <w:lang w:val="uk-UA"/>
        </w:rPr>
      </w:pPr>
      <w:r w:rsidRPr="009F2666">
        <w:rPr>
          <w:bCs/>
          <w:color w:val="000000" w:themeColor="text1"/>
          <w:szCs w:val="28"/>
          <w:lang w:val="uk-UA"/>
        </w:rPr>
        <w:t xml:space="preserve">- </w:t>
      </w:r>
      <w:r w:rsidR="00C259E7" w:rsidRPr="009F2666">
        <w:rPr>
          <w:bCs/>
          <w:color w:val="000000" w:themeColor="text1"/>
          <w:szCs w:val="28"/>
          <w:lang w:val="uk-UA"/>
        </w:rPr>
        <w:t>м</w:t>
      </w:r>
      <w:r w:rsidR="00AE0E93" w:rsidRPr="009F2666">
        <w:rPr>
          <w:bCs/>
          <w:color w:val="000000" w:themeColor="text1"/>
          <w:szCs w:val="28"/>
          <w:lang w:val="uk-UA"/>
        </w:rPr>
        <w:t>ережі</w:t>
      </w:r>
      <w:r w:rsidRPr="009F2666">
        <w:rPr>
          <w:bCs/>
          <w:color w:val="000000" w:themeColor="text1"/>
          <w:szCs w:val="28"/>
          <w:lang w:val="uk-UA"/>
        </w:rPr>
        <w:t xml:space="preserve"> зовнішнього освітлення</w:t>
      </w:r>
      <w:r w:rsidR="00AE0E93" w:rsidRPr="009F2666">
        <w:rPr>
          <w:bCs/>
          <w:color w:val="000000" w:themeColor="text1"/>
          <w:szCs w:val="28"/>
          <w:lang w:val="uk-UA"/>
        </w:rPr>
        <w:t xml:space="preserve"> </w:t>
      </w:r>
      <w:r w:rsidRPr="009F2666">
        <w:rPr>
          <w:bCs/>
          <w:color w:val="000000" w:themeColor="text1"/>
          <w:szCs w:val="28"/>
          <w:lang w:val="uk-UA"/>
        </w:rPr>
        <w:t xml:space="preserve">за адресою: </w:t>
      </w:r>
      <w:r w:rsidR="00A94610" w:rsidRPr="009F2666">
        <w:rPr>
          <w:bCs/>
          <w:color w:val="000000" w:themeColor="text1"/>
          <w:szCs w:val="28"/>
          <w:lang w:val="uk-UA"/>
        </w:rPr>
        <w:t>Одеськ</w:t>
      </w:r>
      <w:r w:rsidR="00A94610">
        <w:rPr>
          <w:bCs/>
          <w:color w:val="000000" w:themeColor="text1"/>
          <w:szCs w:val="28"/>
          <w:lang w:val="uk-UA"/>
        </w:rPr>
        <w:t>а</w:t>
      </w:r>
      <w:r w:rsidR="00A94610" w:rsidRPr="009F2666">
        <w:rPr>
          <w:bCs/>
          <w:color w:val="000000" w:themeColor="text1"/>
          <w:szCs w:val="28"/>
          <w:lang w:val="uk-UA"/>
        </w:rPr>
        <w:t xml:space="preserve"> област</w:t>
      </w:r>
      <w:r w:rsidR="00A94610">
        <w:rPr>
          <w:bCs/>
          <w:color w:val="000000" w:themeColor="text1"/>
          <w:szCs w:val="28"/>
          <w:lang w:val="uk-UA"/>
        </w:rPr>
        <w:t xml:space="preserve">ь, </w:t>
      </w:r>
      <w:r w:rsidR="00A94610" w:rsidRPr="009F2666">
        <w:rPr>
          <w:bCs/>
          <w:color w:val="000000" w:themeColor="text1"/>
          <w:szCs w:val="28"/>
          <w:lang w:val="uk-UA"/>
        </w:rPr>
        <w:t xml:space="preserve"> Одеськ</w:t>
      </w:r>
      <w:r w:rsidR="00A94610">
        <w:rPr>
          <w:bCs/>
          <w:color w:val="000000" w:themeColor="text1"/>
          <w:szCs w:val="28"/>
          <w:lang w:val="uk-UA"/>
        </w:rPr>
        <w:t xml:space="preserve">ий </w:t>
      </w:r>
      <w:r w:rsidR="00A94610" w:rsidRPr="009F2666">
        <w:rPr>
          <w:bCs/>
          <w:color w:val="000000" w:themeColor="text1"/>
          <w:szCs w:val="28"/>
          <w:lang w:val="uk-UA"/>
        </w:rPr>
        <w:t xml:space="preserve"> район</w:t>
      </w:r>
      <w:r w:rsidR="00A94610">
        <w:rPr>
          <w:bCs/>
          <w:color w:val="000000" w:themeColor="text1"/>
          <w:szCs w:val="28"/>
          <w:lang w:val="uk-UA"/>
        </w:rPr>
        <w:t xml:space="preserve">, </w:t>
      </w:r>
      <w:r w:rsidR="00FF7B92">
        <w:rPr>
          <w:bCs/>
          <w:color w:val="000000" w:themeColor="text1"/>
          <w:szCs w:val="28"/>
          <w:lang w:val="uk-UA"/>
        </w:rPr>
        <w:t xml:space="preserve">                          </w:t>
      </w:r>
      <w:r w:rsidR="00A94610">
        <w:rPr>
          <w:bCs/>
          <w:color w:val="000000" w:themeColor="text1"/>
          <w:szCs w:val="28"/>
          <w:lang w:val="uk-UA"/>
        </w:rPr>
        <w:t xml:space="preserve">м. Чорноморськ, </w:t>
      </w:r>
      <w:r w:rsidRPr="009F2666">
        <w:rPr>
          <w:bCs/>
          <w:color w:val="000000" w:themeColor="text1"/>
          <w:szCs w:val="28"/>
          <w:lang w:val="uk-UA"/>
        </w:rPr>
        <w:t>провулок Сонячний</w:t>
      </w:r>
      <w:r w:rsidR="00AC054F">
        <w:rPr>
          <w:bCs/>
          <w:color w:val="000000" w:themeColor="text1"/>
          <w:szCs w:val="28"/>
          <w:lang w:val="uk-UA"/>
        </w:rPr>
        <w:t>,</w:t>
      </w:r>
      <w:r w:rsidRPr="009F2666">
        <w:rPr>
          <w:bCs/>
          <w:color w:val="000000" w:themeColor="text1"/>
          <w:szCs w:val="28"/>
          <w:lang w:val="uk-UA"/>
        </w:rPr>
        <w:t xml:space="preserve"> </w:t>
      </w:r>
      <w:r w:rsidR="000F0256" w:rsidRPr="009F2666">
        <w:rPr>
          <w:bCs/>
          <w:color w:val="000000" w:themeColor="text1"/>
          <w:szCs w:val="28"/>
          <w:lang w:val="uk-UA"/>
        </w:rPr>
        <w:t xml:space="preserve">у кількості </w:t>
      </w:r>
      <w:r w:rsidR="00FF7B92" w:rsidRPr="009F2666">
        <w:rPr>
          <w:bCs/>
          <w:color w:val="000000" w:themeColor="text1"/>
          <w:szCs w:val="28"/>
          <w:lang w:val="uk-UA"/>
        </w:rPr>
        <w:t xml:space="preserve">5 </w:t>
      </w:r>
      <w:r w:rsidR="00FF7B92">
        <w:rPr>
          <w:bCs/>
          <w:color w:val="000000" w:themeColor="text1"/>
          <w:szCs w:val="28"/>
          <w:lang w:val="uk-UA"/>
        </w:rPr>
        <w:t>світильників світлодіодних</w:t>
      </w:r>
      <w:bookmarkStart w:id="4" w:name="_Hlk155622860"/>
      <w:r w:rsidRPr="009F2666">
        <w:rPr>
          <w:bCs/>
          <w:color w:val="000000" w:themeColor="text1"/>
          <w:szCs w:val="28"/>
          <w:lang w:val="uk-UA"/>
        </w:rPr>
        <w:t>;</w:t>
      </w:r>
    </w:p>
    <w:bookmarkEnd w:id="4"/>
    <w:p w14:paraId="023E9E0C" w14:textId="1A2DA7E0" w:rsidR="00726E83" w:rsidRPr="009F2666" w:rsidRDefault="00726E83" w:rsidP="006E0865">
      <w:pPr>
        <w:ind w:right="-1" w:firstLine="567"/>
        <w:contextualSpacing/>
        <w:jc w:val="both"/>
        <w:rPr>
          <w:bCs/>
          <w:color w:val="000000" w:themeColor="text1"/>
          <w:szCs w:val="28"/>
          <w:lang w:val="uk-UA"/>
        </w:rPr>
      </w:pPr>
      <w:r w:rsidRPr="009F2666">
        <w:rPr>
          <w:bCs/>
          <w:color w:val="000000" w:themeColor="text1"/>
          <w:szCs w:val="28"/>
          <w:lang w:val="uk-UA"/>
        </w:rPr>
        <w:t xml:space="preserve">- </w:t>
      </w:r>
      <w:r w:rsidR="00C259E7" w:rsidRPr="009F2666">
        <w:rPr>
          <w:bCs/>
          <w:color w:val="000000" w:themeColor="text1"/>
          <w:szCs w:val="28"/>
          <w:lang w:val="uk-UA"/>
        </w:rPr>
        <w:t>м</w:t>
      </w:r>
      <w:r w:rsidR="00AE0E93" w:rsidRPr="009F2666">
        <w:rPr>
          <w:bCs/>
          <w:color w:val="000000" w:themeColor="text1"/>
          <w:szCs w:val="28"/>
          <w:lang w:val="uk-UA"/>
        </w:rPr>
        <w:t xml:space="preserve">ережі зовнішнього </w:t>
      </w:r>
      <w:r w:rsidRPr="009F2666">
        <w:rPr>
          <w:bCs/>
          <w:color w:val="000000" w:themeColor="text1"/>
          <w:szCs w:val="28"/>
          <w:lang w:val="uk-UA"/>
        </w:rPr>
        <w:t xml:space="preserve">освітлення за адресою: </w:t>
      </w:r>
      <w:r w:rsidR="0033214F" w:rsidRPr="009F2666">
        <w:rPr>
          <w:bCs/>
          <w:color w:val="000000" w:themeColor="text1"/>
          <w:szCs w:val="28"/>
          <w:lang w:val="uk-UA"/>
        </w:rPr>
        <w:t>Одеськ</w:t>
      </w:r>
      <w:r w:rsidR="0033214F">
        <w:rPr>
          <w:bCs/>
          <w:color w:val="000000" w:themeColor="text1"/>
          <w:szCs w:val="28"/>
          <w:lang w:val="uk-UA"/>
        </w:rPr>
        <w:t>а</w:t>
      </w:r>
      <w:r w:rsidR="0033214F" w:rsidRPr="009F2666">
        <w:rPr>
          <w:bCs/>
          <w:color w:val="000000" w:themeColor="text1"/>
          <w:szCs w:val="28"/>
          <w:lang w:val="uk-UA"/>
        </w:rPr>
        <w:t xml:space="preserve"> област</w:t>
      </w:r>
      <w:r w:rsidR="0033214F">
        <w:rPr>
          <w:bCs/>
          <w:color w:val="000000" w:themeColor="text1"/>
          <w:szCs w:val="28"/>
          <w:lang w:val="uk-UA"/>
        </w:rPr>
        <w:t xml:space="preserve">ь, </w:t>
      </w:r>
      <w:r w:rsidR="0033214F" w:rsidRPr="009F2666">
        <w:rPr>
          <w:bCs/>
          <w:color w:val="000000" w:themeColor="text1"/>
          <w:szCs w:val="28"/>
          <w:lang w:val="uk-UA"/>
        </w:rPr>
        <w:t xml:space="preserve"> Одеськ</w:t>
      </w:r>
      <w:r w:rsidR="0033214F">
        <w:rPr>
          <w:bCs/>
          <w:color w:val="000000" w:themeColor="text1"/>
          <w:szCs w:val="28"/>
          <w:lang w:val="uk-UA"/>
        </w:rPr>
        <w:t xml:space="preserve">ий </w:t>
      </w:r>
      <w:r w:rsidR="0033214F" w:rsidRPr="009F2666">
        <w:rPr>
          <w:bCs/>
          <w:color w:val="000000" w:themeColor="text1"/>
          <w:szCs w:val="28"/>
          <w:lang w:val="uk-UA"/>
        </w:rPr>
        <w:t xml:space="preserve"> район</w:t>
      </w:r>
      <w:r w:rsidR="0033214F">
        <w:rPr>
          <w:bCs/>
          <w:color w:val="000000" w:themeColor="text1"/>
          <w:szCs w:val="28"/>
          <w:lang w:val="uk-UA"/>
        </w:rPr>
        <w:t xml:space="preserve">, </w:t>
      </w:r>
      <w:r w:rsidR="00FF7B92">
        <w:rPr>
          <w:bCs/>
          <w:color w:val="000000" w:themeColor="text1"/>
          <w:szCs w:val="28"/>
          <w:lang w:val="uk-UA"/>
        </w:rPr>
        <w:t xml:space="preserve">                     </w:t>
      </w:r>
      <w:r w:rsidR="00AC054F">
        <w:rPr>
          <w:bCs/>
          <w:color w:val="000000" w:themeColor="text1"/>
          <w:szCs w:val="28"/>
          <w:lang w:val="uk-UA"/>
        </w:rPr>
        <w:t>сел.</w:t>
      </w:r>
      <w:r w:rsidR="0033214F">
        <w:rPr>
          <w:bCs/>
          <w:color w:val="000000" w:themeColor="text1"/>
          <w:szCs w:val="28"/>
          <w:lang w:val="uk-UA"/>
        </w:rPr>
        <w:t xml:space="preserve"> Олександрівка, </w:t>
      </w:r>
      <w:r w:rsidR="009A49FE" w:rsidRPr="009F2666">
        <w:rPr>
          <w:bCs/>
          <w:color w:val="000000" w:themeColor="text1"/>
          <w:szCs w:val="28"/>
          <w:lang w:val="uk-UA"/>
        </w:rPr>
        <w:t>вул. Залізнична</w:t>
      </w:r>
      <w:r w:rsidR="00AC054F">
        <w:rPr>
          <w:bCs/>
          <w:color w:val="000000" w:themeColor="text1"/>
          <w:szCs w:val="28"/>
          <w:lang w:val="uk-UA"/>
        </w:rPr>
        <w:t>,</w:t>
      </w:r>
      <w:r w:rsidR="0033214F">
        <w:rPr>
          <w:bCs/>
          <w:color w:val="000000" w:themeColor="text1"/>
          <w:szCs w:val="28"/>
          <w:lang w:val="uk-UA"/>
        </w:rPr>
        <w:t xml:space="preserve"> </w:t>
      </w:r>
      <w:r w:rsidR="000F0256" w:rsidRPr="009F2666">
        <w:rPr>
          <w:bCs/>
          <w:color w:val="000000" w:themeColor="text1"/>
          <w:szCs w:val="28"/>
          <w:lang w:val="uk-UA"/>
        </w:rPr>
        <w:t>у кількості</w:t>
      </w:r>
      <w:r w:rsidR="00FF7B92">
        <w:rPr>
          <w:bCs/>
          <w:color w:val="000000" w:themeColor="text1"/>
          <w:szCs w:val="28"/>
          <w:lang w:val="uk-UA"/>
        </w:rPr>
        <w:t xml:space="preserve"> 4 опор</w:t>
      </w:r>
      <w:r w:rsidR="00FF7B92" w:rsidRPr="009F2666">
        <w:rPr>
          <w:bCs/>
          <w:color w:val="000000" w:themeColor="text1"/>
          <w:szCs w:val="28"/>
          <w:lang w:val="uk-UA"/>
        </w:rPr>
        <w:t xml:space="preserve">, 19 </w:t>
      </w:r>
      <w:r w:rsidR="00FF7B92">
        <w:rPr>
          <w:bCs/>
          <w:color w:val="000000" w:themeColor="text1"/>
          <w:szCs w:val="28"/>
          <w:lang w:val="uk-UA"/>
        </w:rPr>
        <w:t>світильників світлодіодних</w:t>
      </w:r>
      <w:r w:rsidR="00AE0E93" w:rsidRPr="009F2666">
        <w:rPr>
          <w:bCs/>
          <w:color w:val="000000" w:themeColor="text1"/>
          <w:szCs w:val="28"/>
          <w:lang w:val="uk-UA"/>
        </w:rPr>
        <w:t>;</w:t>
      </w:r>
    </w:p>
    <w:p w14:paraId="3741E5B0" w14:textId="648E0CEC" w:rsidR="00726E83" w:rsidRPr="009F2666" w:rsidRDefault="00726E83" w:rsidP="006E0865">
      <w:pPr>
        <w:ind w:right="-1" w:firstLine="567"/>
        <w:contextualSpacing/>
        <w:jc w:val="both"/>
        <w:rPr>
          <w:b/>
          <w:bCs/>
          <w:color w:val="000000" w:themeColor="text1"/>
          <w:szCs w:val="28"/>
          <w:lang w:val="uk-UA"/>
        </w:rPr>
      </w:pPr>
      <w:r w:rsidRPr="009F2666">
        <w:rPr>
          <w:bCs/>
          <w:color w:val="000000" w:themeColor="text1"/>
          <w:szCs w:val="28"/>
          <w:lang w:val="uk-UA"/>
        </w:rPr>
        <w:t>-</w:t>
      </w:r>
      <w:r w:rsidR="000210DE" w:rsidRPr="009F2666">
        <w:rPr>
          <w:bCs/>
          <w:color w:val="000000" w:themeColor="text1"/>
          <w:szCs w:val="28"/>
          <w:lang w:val="uk-UA"/>
        </w:rPr>
        <w:t xml:space="preserve"> </w:t>
      </w:r>
      <w:r w:rsidR="00C259E7" w:rsidRPr="009F2666">
        <w:rPr>
          <w:bCs/>
          <w:color w:val="000000" w:themeColor="text1"/>
          <w:szCs w:val="28"/>
          <w:lang w:val="uk-UA"/>
        </w:rPr>
        <w:t>м</w:t>
      </w:r>
      <w:r w:rsidR="00AE0E93" w:rsidRPr="009F2666">
        <w:rPr>
          <w:bCs/>
          <w:color w:val="000000" w:themeColor="text1"/>
          <w:szCs w:val="28"/>
          <w:lang w:val="uk-UA"/>
        </w:rPr>
        <w:t xml:space="preserve">ережі </w:t>
      </w:r>
      <w:r w:rsidRPr="009F2666">
        <w:rPr>
          <w:bCs/>
          <w:color w:val="000000" w:themeColor="text1"/>
          <w:szCs w:val="28"/>
          <w:lang w:val="uk-UA"/>
        </w:rPr>
        <w:t xml:space="preserve">зовнішнього освітлення за адресою: </w:t>
      </w:r>
      <w:r w:rsidR="0033214F" w:rsidRPr="009F2666">
        <w:rPr>
          <w:bCs/>
          <w:color w:val="000000" w:themeColor="text1"/>
          <w:szCs w:val="28"/>
          <w:lang w:val="uk-UA"/>
        </w:rPr>
        <w:t>Одеськ</w:t>
      </w:r>
      <w:r w:rsidR="0033214F">
        <w:rPr>
          <w:bCs/>
          <w:color w:val="000000" w:themeColor="text1"/>
          <w:szCs w:val="28"/>
          <w:lang w:val="uk-UA"/>
        </w:rPr>
        <w:t>а</w:t>
      </w:r>
      <w:r w:rsidR="0033214F" w:rsidRPr="009F2666">
        <w:rPr>
          <w:bCs/>
          <w:color w:val="000000" w:themeColor="text1"/>
          <w:szCs w:val="28"/>
          <w:lang w:val="uk-UA"/>
        </w:rPr>
        <w:t xml:space="preserve"> област</w:t>
      </w:r>
      <w:r w:rsidR="0033214F">
        <w:rPr>
          <w:bCs/>
          <w:color w:val="000000" w:themeColor="text1"/>
          <w:szCs w:val="28"/>
          <w:lang w:val="uk-UA"/>
        </w:rPr>
        <w:t xml:space="preserve">ь, </w:t>
      </w:r>
      <w:r w:rsidR="0033214F" w:rsidRPr="009F2666">
        <w:rPr>
          <w:bCs/>
          <w:color w:val="000000" w:themeColor="text1"/>
          <w:szCs w:val="28"/>
          <w:lang w:val="uk-UA"/>
        </w:rPr>
        <w:t xml:space="preserve"> Одеськ</w:t>
      </w:r>
      <w:r w:rsidR="0033214F">
        <w:rPr>
          <w:bCs/>
          <w:color w:val="000000" w:themeColor="text1"/>
          <w:szCs w:val="28"/>
          <w:lang w:val="uk-UA"/>
        </w:rPr>
        <w:t xml:space="preserve">ий </w:t>
      </w:r>
      <w:r w:rsidR="0033214F" w:rsidRPr="009F2666">
        <w:rPr>
          <w:bCs/>
          <w:color w:val="000000" w:themeColor="text1"/>
          <w:szCs w:val="28"/>
          <w:lang w:val="uk-UA"/>
        </w:rPr>
        <w:t xml:space="preserve"> район</w:t>
      </w:r>
      <w:r w:rsidR="0033214F">
        <w:rPr>
          <w:bCs/>
          <w:color w:val="000000" w:themeColor="text1"/>
          <w:szCs w:val="28"/>
          <w:lang w:val="uk-UA"/>
        </w:rPr>
        <w:t>,</w:t>
      </w:r>
      <w:r w:rsidR="00FF7B92">
        <w:rPr>
          <w:bCs/>
          <w:color w:val="000000" w:themeColor="text1"/>
          <w:szCs w:val="28"/>
          <w:lang w:val="uk-UA"/>
        </w:rPr>
        <w:t xml:space="preserve">                          </w:t>
      </w:r>
      <w:r w:rsidR="0033214F">
        <w:rPr>
          <w:bCs/>
          <w:color w:val="000000" w:themeColor="text1"/>
          <w:szCs w:val="28"/>
          <w:lang w:val="uk-UA"/>
        </w:rPr>
        <w:t xml:space="preserve"> м. Чорноморськ, </w:t>
      </w:r>
      <w:r w:rsidRPr="009F2666">
        <w:rPr>
          <w:bCs/>
          <w:color w:val="000000" w:themeColor="text1"/>
          <w:szCs w:val="28"/>
          <w:lang w:val="uk-UA"/>
        </w:rPr>
        <w:t xml:space="preserve">вул. </w:t>
      </w:r>
      <w:proofErr w:type="spellStart"/>
      <w:r w:rsidRPr="00043B25">
        <w:rPr>
          <w:bCs/>
          <w:color w:val="000000" w:themeColor="text1"/>
          <w:szCs w:val="28"/>
          <w:lang w:val="uk-UA"/>
        </w:rPr>
        <w:t>Т</w:t>
      </w:r>
      <w:r w:rsidR="00043B25" w:rsidRPr="00043B25">
        <w:rPr>
          <w:bCs/>
          <w:color w:val="000000" w:themeColor="text1"/>
          <w:szCs w:val="28"/>
          <w:lang w:val="uk-UA"/>
        </w:rPr>
        <w:t>е</w:t>
      </w:r>
      <w:r w:rsidRPr="00043B25">
        <w:rPr>
          <w:bCs/>
          <w:color w:val="000000" w:themeColor="text1"/>
          <w:szCs w:val="28"/>
          <w:lang w:val="uk-UA"/>
        </w:rPr>
        <w:t>н</w:t>
      </w:r>
      <w:r w:rsidR="00043B25" w:rsidRPr="00043B25">
        <w:rPr>
          <w:bCs/>
          <w:color w:val="000000" w:themeColor="text1"/>
          <w:szCs w:val="28"/>
          <w:lang w:val="uk-UA"/>
        </w:rPr>
        <w:t>і</w:t>
      </w:r>
      <w:r w:rsidRPr="00043B25">
        <w:rPr>
          <w:bCs/>
          <w:color w:val="000000" w:themeColor="text1"/>
          <w:szCs w:val="28"/>
          <w:lang w:val="uk-UA"/>
        </w:rPr>
        <w:t>ста</w:t>
      </w:r>
      <w:proofErr w:type="spellEnd"/>
      <w:r w:rsidR="00AC054F">
        <w:rPr>
          <w:bCs/>
          <w:color w:val="000000" w:themeColor="text1"/>
          <w:szCs w:val="28"/>
          <w:lang w:val="uk-UA"/>
        </w:rPr>
        <w:t>,</w:t>
      </w:r>
      <w:r w:rsidRPr="009F2666">
        <w:rPr>
          <w:bCs/>
          <w:color w:val="000000" w:themeColor="text1"/>
          <w:szCs w:val="28"/>
          <w:lang w:val="uk-UA"/>
        </w:rPr>
        <w:t xml:space="preserve"> </w:t>
      </w:r>
      <w:r w:rsidR="000F0256" w:rsidRPr="009F2666">
        <w:rPr>
          <w:bCs/>
          <w:color w:val="000000" w:themeColor="text1"/>
          <w:szCs w:val="28"/>
          <w:lang w:val="uk-UA"/>
        </w:rPr>
        <w:t xml:space="preserve">у кількості </w:t>
      </w:r>
      <w:r w:rsidR="00FF7B92">
        <w:rPr>
          <w:bCs/>
          <w:color w:val="000000" w:themeColor="text1"/>
          <w:szCs w:val="28"/>
          <w:lang w:val="uk-UA"/>
        </w:rPr>
        <w:t>9 опор</w:t>
      </w:r>
      <w:r w:rsidR="00FF7B92" w:rsidRPr="009F2666">
        <w:rPr>
          <w:bCs/>
          <w:color w:val="000000" w:themeColor="text1"/>
          <w:szCs w:val="28"/>
          <w:lang w:val="uk-UA"/>
        </w:rPr>
        <w:t xml:space="preserve">, 25 </w:t>
      </w:r>
      <w:bookmarkStart w:id="5" w:name="_Hlk155861989"/>
      <w:r w:rsidR="00FF7B92">
        <w:rPr>
          <w:bCs/>
          <w:color w:val="000000" w:themeColor="text1"/>
          <w:szCs w:val="28"/>
          <w:lang w:val="uk-UA"/>
        </w:rPr>
        <w:t>світильників світлодіодних</w:t>
      </w:r>
      <w:bookmarkEnd w:id="5"/>
      <w:r w:rsidR="00AE0E93" w:rsidRPr="009F2666">
        <w:rPr>
          <w:bCs/>
          <w:color w:val="000000" w:themeColor="text1"/>
          <w:szCs w:val="28"/>
          <w:lang w:val="uk-UA"/>
        </w:rPr>
        <w:t xml:space="preserve">;  </w:t>
      </w:r>
    </w:p>
    <w:p w14:paraId="761554AC" w14:textId="38929DB1" w:rsidR="00726E83" w:rsidRPr="009F2666" w:rsidRDefault="00726E83" w:rsidP="006E0865">
      <w:pPr>
        <w:ind w:right="-1" w:firstLine="567"/>
        <w:contextualSpacing/>
        <w:jc w:val="both"/>
        <w:rPr>
          <w:bCs/>
          <w:color w:val="000000" w:themeColor="text1"/>
          <w:szCs w:val="28"/>
          <w:lang w:val="uk-UA"/>
        </w:rPr>
      </w:pPr>
      <w:r w:rsidRPr="009F2666">
        <w:rPr>
          <w:bCs/>
          <w:color w:val="000000" w:themeColor="text1"/>
          <w:szCs w:val="28"/>
          <w:lang w:val="uk-UA"/>
        </w:rPr>
        <w:t>-</w:t>
      </w:r>
      <w:r w:rsidR="000210DE" w:rsidRPr="009F2666">
        <w:rPr>
          <w:bCs/>
          <w:color w:val="000000" w:themeColor="text1"/>
          <w:szCs w:val="28"/>
          <w:lang w:val="uk-UA"/>
        </w:rPr>
        <w:t xml:space="preserve">  </w:t>
      </w:r>
      <w:r w:rsidR="00C259E7" w:rsidRPr="009F2666">
        <w:rPr>
          <w:bCs/>
          <w:color w:val="000000" w:themeColor="text1"/>
          <w:szCs w:val="28"/>
          <w:lang w:val="uk-UA"/>
        </w:rPr>
        <w:t>м</w:t>
      </w:r>
      <w:r w:rsidR="00AE0E93" w:rsidRPr="009F2666">
        <w:rPr>
          <w:bCs/>
          <w:color w:val="000000" w:themeColor="text1"/>
          <w:szCs w:val="28"/>
          <w:lang w:val="uk-UA"/>
        </w:rPr>
        <w:t xml:space="preserve">ережі зовнішнього освітлення </w:t>
      </w:r>
      <w:r w:rsidR="00B23008" w:rsidRPr="009F2666">
        <w:rPr>
          <w:bCs/>
          <w:color w:val="000000" w:themeColor="text1"/>
          <w:szCs w:val="28"/>
          <w:lang w:val="uk-UA"/>
        </w:rPr>
        <w:t xml:space="preserve">за адресою: </w:t>
      </w:r>
      <w:r w:rsidR="0033214F" w:rsidRPr="009F2666">
        <w:rPr>
          <w:bCs/>
          <w:color w:val="000000" w:themeColor="text1"/>
          <w:szCs w:val="28"/>
          <w:lang w:val="uk-UA"/>
        </w:rPr>
        <w:t>Одеськ</w:t>
      </w:r>
      <w:r w:rsidR="0033214F">
        <w:rPr>
          <w:bCs/>
          <w:color w:val="000000" w:themeColor="text1"/>
          <w:szCs w:val="28"/>
          <w:lang w:val="uk-UA"/>
        </w:rPr>
        <w:t>а</w:t>
      </w:r>
      <w:r w:rsidR="0033214F" w:rsidRPr="009F2666">
        <w:rPr>
          <w:bCs/>
          <w:color w:val="000000" w:themeColor="text1"/>
          <w:szCs w:val="28"/>
          <w:lang w:val="uk-UA"/>
        </w:rPr>
        <w:t xml:space="preserve"> област</w:t>
      </w:r>
      <w:r w:rsidR="0033214F">
        <w:rPr>
          <w:bCs/>
          <w:color w:val="000000" w:themeColor="text1"/>
          <w:szCs w:val="28"/>
          <w:lang w:val="uk-UA"/>
        </w:rPr>
        <w:t xml:space="preserve">ь, </w:t>
      </w:r>
      <w:r w:rsidR="0033214F" w:rsidRPr="009F2666">
        <w:rPr>
          <w:bCs/>
          <w:color w:val="000000" w:themeColor="text1"/>
          <w:szCs w:val="28"/>
          <w:lang w:val="uk-UA"/>
        </w:rPr>
        <w:t xml:space="preserve"> Одеськ</w:t>
      </w:r>
      <w:r w:rsidR="0033214F">
        <w:rPr>
          <w:bCs/>
          <w:color w:val="000000" w:themeColor="text1"/>
          <w:szCs w:val="28"/>
          <w:lang w:val="uk-UA"/>
        </w:rPr>
        <w:t xml:space="preserve">ий </w:t>
      </w:r>
      <w:r w:rsidR="0033214F" w:rsidRPr="009F2666">
        <w:rPr>
          <w:bCs/>
          <w:color w:val="000000" w:themeColor="text1"/>
          <w:szCs w:val="28"/>
          <w:lang w:val="uk-UA"/>
        </w:rPr>
        <w:t xml:space="preserve"> район</w:t>
      </w:r>
      <w:r w:rsidR="0033214F">
        <w:rPr>
          <w:bCs/>
          <w:color w:val="000000" w:themeColor="text1"/>
          <w:szCs w:val="28"/>
          <w:lang w:val="uk-UA"/>
        </w:rPr>
        <w:t xml:space="preserve">,  </w:t>
      </w:r>
      <w:r w:rsidR="00FF7B92">
        <w:rPr>
          <w:bCs/>
          <w:color w:val="000000" w:themeColor="text1"/>
          <w:szCs w:val="28"/>
          <w:lang w:val="uk-UA"/>
        </w:rPr>
        <w:t xml:space="preserve">                       </w:t>
      </w:r>
      <w:r w:rsidR="0033214F">
        <w:rPr>
          <w:bCs/>
          <w:color w:val="000000" w:themeColor="text1"/>
          <w:szCs w:val="28"/>
          <w:lang w:val="uk-UA"/>
        </w:rPr>
        <w:t xml:space="preserve">м. Чорноморськ, від </w:t>
      </w:r>
      <w:r w:rsidRPr="009F2666">
        <w:rPr>
          <w:bCs/>
          <w:color w:val="000000" w:themeColor="text1"/>
          <w:szCs w:val="28"/>
          <w:lang w:val="uk-UA"/>
        </w:rPr>
        <w:t xml:space="preserve">вул. Старе </w:t>
      </w:r>
      <w:proofErr w:type="spellStart"/>
      <w:r w:rsidRPr="009F2666">
        <w:rPr>
          <w:bCs/>
          <w:color w:val="000000" w:themeColor="text1"/>
          <w:szCs w:val="28"/>
          <w:lang w:val="uk-UA"/>
        </w:rPr>
        <w:t>Бугово</w:t>
      </w:r>
      <w:proofErr w:type="spellEnd"/>
      <w:r w:rsidRPr="009F2666">
        <w:rPr>
          <w:bCs/>
          <w:color w:val="000000" w:themeColor="text1"/>
          <w:szCs w:val="28"/>
          <w:lang w:val="uk-UA"/>
        </w:rPr>
        <w:t xml:space="preserve"> №</w:t>
      </w:r>
      <w:r w:rsidR="0033214F">
        <w:rPr>
          <w:bCs/>
          <w:color w:val="000000" w:themeColor="text1"/>
          <w:szCs w:val="28"/>
          <w:lang w:val="uk-UA"/>
        </w:rPr>
        <w:t xml:space="preserve"> </w:t>
      </w:r>
      <w:r w:rsidRPr="009F2666">
        <w:rPr>
          <w:bCs/>
          <w:color w:val="000000" w:themeColor="text1"/>
          <w:szCs w:val="28"/>
          <w:lang w:val="uk-UA"/>
        </w:rPr>
        <w:t>38 до вул. Паркової</w:t>
      </w:r>
      <w:r w:rsidR="00AC054F">
        <w:rPr>
          <w:bCs/>
          <w:color w:val="000000" w:themeColor="text1"/>
          <w:szCs w:val="28"/>
          <w:lang w:val="uk-UA"/>
        </w:rPr>
        <w:t>,</w:t>
      </w:r>
      <w:r w:rsidRPr="009F2666">
        <w:rPr>
          <w:bCs/>
          <w:color w:val="000000" w:themeColor="text1"/>
          <w:szCs w:val="28"/>
          <w:lang w:val="uk-UA"/>
        </w:rPr>
        <w:t xml:space="preserve"> </w:t>
      </w:r>
      <w:r w:rsidR="000F0256" w:rsidRPr="009F2666">
        <w:rPr>
          <w:bCs/>
          <w:color w:val="000000" w:themeColor="text1"/>
          <w:szCs w:val="28"/>
          <w:lang w:val="uk-UA"/>
        </w:rPr>
        <w:t xml:space="preserve">у кількості </w:t>
      </w:r>
      <w:r w:rsidR="00FF7B92" w:rsidRPr="009F2666">
        <w:rPr>
          <w:bCs/>
          <w:color w:val="000000" w:themeColor="text1"/>
          <w:szCs w:val="28"/>
          <w:lang w:val="uk-UA"/>
        </w:rPr>
        <w:t xml:space="preserve">7 </w:t>
      </w:r>
      <w:r w:rsidR="00FF7B92">
        <w:rPr>
          <w:bCs/>
          <w:color w:val="000000" w:themeColor="text1"/>
          <w:szCs w:val="28"/>
          <w:lang w:val="uk-UA"/>
        </w:rPr>
        <w:t>світильників світлодіодних</w:t>
      </w:r>
      <w:r w:rsidR="00AE0E93" w:rsidRPr="009F2666">
        <w:rPr>
          <w:bCs/>
          <w:color w:val="000000" w:themeColor="text1"/>
          <w:szCs w:val="28"/>
          <w:lang w:val="uk-UA"/>
        </w:rPr>
        <w:t>;</w:t>
      </w:r>
    </w:p>
    <w:p w14:paraId="60D1404B" w14:textId="2344D616" w:rsidR="008C0992" w:rsidRPr="009F2666" w:rsidRDefault="006366F3" w:rsidP="006366F3">
      <w:pPr>
        <w:ind w:right="-1" w:firstLine="567"/>
        <w:contextualSpacing/>
        <w:jc w:val="both"/>
        <w:rPr>
          <w:bCs/>
          <w:color w:val="000000" w:themeColor="text1"/>
          <w:szCs w:val="28"/>
          <w:lang w:val="uk-UA"/>
        </w:rPr>
      </w:pPr>
      <w:r w:rsidRPr="009F2666">
        <w:rPr>
          <w:bCs/>
          <w:color w:val="000000" w:themeColor="text1"/>
          <w:szCs w:val="28"/>
          <w:lang w:val="uk-UA"/>
        </w:rPr>
        <w:t xml:space="preserve">- мережі зовнішнього освітлення за адресою: </w:t>
      </w:r>
      <w:r w:rsidR="0033214F" w:rsidRPr="009F2666">
        <w:rPr>
          <w:bCs/>
          <w:color w:val="000000" w:themeColor="text1"/>
          <w:szCs w:val="28"/>
          <w:lang w:val="uk-UA"/>
        </w:rPr>
        <w:t>Одеськ</w:t>
      </w:r>
      <w:r w:rsidR="0033214F">
        <w:rPr>
          <w:bCs/>
          <w:color w:val="000000" w:themeColor="text1"/>
          <w:szCs w:val="28"/>
          <w:lang w:val="uk-UA"/>
        </w:rPr>
        <w:t>а</w:t>
      </w:r>
      <w:r w:rsidR="0033214F" w:rsidRPr="009F2666">
        <w:rPr>
          <w:bCs/>
          <w:color w:val="000000" w:themeColor="text1"/>
          <w:szCs w:val="28"/>
          <w:lang w:val="uk-UA"/>
        </w:rPr>
        <w:t xml:space="preserve"> област</w:t>
      </w:r>
      <w:r w:rsidR="0033214F">
        <w:rPr>
          <w:bCs/>
          <w:color w:val="000000" w:themeColor="text1"/>
          <w:szCs w:val="28"/>
          <w:lang w:val="uk-UA"/>
        </w:rPr>
        <w:t xml:space="preserve">ь, </w:t>
      </w:r>
      <w:r w:rsidR="0033214F" w:rsidRPr="009F2666">
        <w:rPr>
          <w:bCs/>
          <w:color w:val="000000" w:themeColor="text1"/>
          <w:szCs w:val="28"/>
          <w:lang w:val="uk-UA"/>
        </w:rPr>
        <w:t xml:space="preserve"> Одеськ</w:t>
      </w:r>
      <w:r w:rsidR="0033214F">
        <w:rPr>
          <w:bCs/>
          <w:color w:val="000000" w:themeColor="text1"/>
          <w:szCs w:val="28"/>
          <w:lang w:val="uk-UA"/>
        </w:rPr>
        <w:t xml:space="preserve">ий </w:t>
      </w:r>
      <w:r w:rsidR="0033214F" w:rsidRPr="009F2666">
        <w:rPr>
          <w:bCs/>
          <w:color w:val="000000" w:themeColor="text1"/>
          <w:szCs w:val="28"/>
          <w:lang w:val="uk-UA"/>
        </w:rPr>
        <w:t xml:space="preserve"> район</w:t>
      </w:r>
      <w:r w:rsidR="0033214F">
        <w:rPr>
          <w:bCs/>
          <w:color w:val="000000" w:themeColor="text1"/>
          <w:szCs w:val="28"/>
          <w:lang w:val="uk-UA"/>
        </w:rPr>
        <w:t xml:space="preserve">, </w:t>
      </w:r>
      <w:r w:rsidR="008C46CF">
        <w:rPr>
          <w:bCs/>
          <w:color w:val="000000" w:themeColor="text1"/>
          <w:szCs w:val="28"/>
          <w:lang w:val="uk-UA"/>
        </w:rPr>
        <w:t xml:space="preserve">                       </w:t>
      </w:r>
      <w:r w:rsidR="00AC054F">
        <w:rPr>
          <w:bCs/>
          <w:color w:val="000000" w:themeColor="text1"/>
          <w:szCs w:val="28"/>
          <w:lang w:val="uk-UA"/>
        </w:rPr>
        <w:t xml:space="preserve">сел. </w:t>
      </w:r>
      <w:r w:rsidR="0033214F">
        <w:rPr>
          <w:bCs/>
          <w:color w:val="000000" w:themeColor="text1"/>
          <w:szCs w:val="28"/>
          <w:lang w:val="uk-UA"/>
        </w:rPr>
        <w:t xml:space="preserve"> Олександрівка, </w:t>
      </w:r>
      <w:r w:rsidRPr="009F2666">
        <w:rPr>
          <w:bCs/>
          <w:color w:val="000000" w:themeColor="text1"/>
          <w:szCs w:val="28"/>
          <w:lang w:val="uk-UA"/>
        </w:rPr>
        <w:t>вул. Дмитра Горбунова</w:t>
      </w:r>
      <w:r w:rsidR="00AC054F">
        <w:rPr>
          <w:bCs/>
          <w:color w:val="000000" w:themeColor="text1"/>
          <w:szCs w:val="28"/>
          <w:lang w:val="uk-UA"/>
        </w:rPr>
        <w:t>,</w:t>
      </w:r>
      <w:r w:rsidR="0033214F">
        <w:rPr>
          <w:bCs/>
          <w:color w:val="000000" w:themeColor="text1"/>
          <w:szCs w:val="28"/>
          <w:lang w:val="uk-UA"/>
        </w:rPr>
        <w:t xml:space="preserve"> </w:t>
      </w:r>
      <w:r w:rsidRPr="009F2666">
        <w:rPr>
          <w:bCs/>
          <w:color w:val="000000" w:themeColor="text1"/>
          <w:szCs w:val="28"/>
          <w:lang w:val="uk-UA"/>
        </w:rPr>
        <w:t xml:space="preserve"> </w:t>
      </w:r>
      <w:r w:rsidR="000F0256" w:rsidRPr="009F2666">
        <w:rPr>
          <w:bCs/>
          <w:color w:val="000000" w:themeColor="text1"/>
          <w:szCs w:val="28"/>
          <w:lang w:val="uk-UA"/>
        </w:rPr>
        <w:t xml:space="preserve">у кількості </w:t>
      </w:r>
      <w:r w:rsidR="00FF7B92">
        <w:rPr>
          <w:bCs/>
          <w:color w:val="000000" w:themeColor="text1"/>
          <w:szCs w:val="28"/>
          <w:lang w:val="uk-UA"/>
        </w:rPr>
        <w:t>6</w:t>
      </w:r>
      <w:r w:rsidR="00FF7B92" w:rsidRPr="009F2666">
        <w:rPr>
          <w:bCs/>
          <w:color w:val="000000" w:themeColor="text1"/>
          <w:szCs w:val="28"/>
          <w:lang w:val="uk-UA"/>
        </w:rPr>
        <w:t xml:space="preserve"> </w:t>
      </w:r>
      <w:r w:rsidR="00FF7B92">
        <w:rPr>
          <w:bCs/>
          <w:color w:val="000000" w:themeColor="text1"/>
          <w:szCs w:val="28"/>
          <w:lang w:val="uk-UA"/>
        </w:rPr>
        <w:t>опор</w:t>
      </w:r>
      <w:r w:rsidR="00FF7B92" w:rsidRPr="009F2666">
        <w:rPr>
          <w:bCs/>
          <w:color w:val="000000" w:themeColor="text1"/>
          <w:szCs w:val="28"/>
          <w:lang w:val="uk-UA"/>
        </w:rPr>
        <w:t xml:space="preserve">, 55 </w:t>
      </w:r>
      <w:r w:rsidR="00FF7B92">
        <w:rPr>
          <w:bCs/>
          <w:color w:val="000000" w:themeColor="text1"/>
          <w:szCs w:val="28"/>
          <w:lang w:val="uk-UA"/>
        </w:rPr>
        <w:t>світильників світлодіодних</w:t>
      </w:r>
      <w:r w:rsidR="008C46CF">
        <w:rPr>
          <w:bCs/>
          <w:color w:val="000000" w:themeColor="text1"/>
          <w:szCs w:val="28"/>
          <w:lang w:val="uk-UA"/>
        </w:rPr>
        <w:t>.</w:t>
      </w:r>
    </w:p>
    <w:bookmarkEnd w:id="1"/>
    <w:p w14:paraId="4A3112D4" w14:textId="628E5D48" w:rsidR="00466D4F" w:rsidRPr="0045562B" w:rsidRDefault="008C1FDC" w:rsidP="0045562B">
      <w:pPr>
        <w:ind w:right="-1" w:firstLine="425"/>
        <w:contextualSpacing/>
        <w:jc w:val="both"/>
        <w:rPr>
          <w:bCs/>
          <w:color w:val="000000" w:themeColor="text1"/>
          <w:szCs w:val="28"/>
          <w:lang w:val="uk-UA"/>
        </w:rPr>
      </w:pPr>
      <w:r w:rsidRPr="009F2666">
        <w:rPr>
          <w:bCs/>
          <w:color w:val="000000" w:themeColor="text1"/>
          <w:szCs w:val="28"/>
          <w:lang w:val="uk-UA"/>
        </w:rPr>
        <w:lastRenderedPageBreak/>
        <w:t xml:space="preserve">2. </w:t>
      </w:r>
      <w:bookmarkStart w:id="6" w:name="_Hlk162528060"/>
      <w:r w:rsidR="005F1CB1">
        <w:rPr>
          <w:bCs/>
          <w:color w:val="000000" w:themeColor="text1"/>
          <w:szCs w:val="28"/>
          <w:lang w:val="uk-UA"/>
        </w:rPr>
        <w:t>О</w:t>
      </w:r>
      <w:r w:rsidR="005F1CB1" w:rsidRPr="005F1CB1">
        <w:rPr>
          <w:bCs/>
          <w:color w:val="000000" w:themeColor="text1"/>
          <w:szCs w:val="28"/>
          <w:lang w:val="uk-UA"/>
        </w:rPr>
        <w:t>б’єкти</w:t>
      </w:r>
      <w:bookmarkEnd w:id="6"/>
      <w:r w:rsidR="005F1CB1">
        <w:rPr>
          <w:bCs/>
          <w:color w:val="000000" w:themeColor="text1"/>
          <w:szCs w:val="28"/>
          <w:lang w:val="uk-UA"/>
        </w:rPr>
        <w:t xml:space="preserve">, перелічені у пункті 1 </w:t>
      </w:r>
      <w:r w:rsidR="00AC054F">
        <w:rPr>
          <w:bCs/>
          <w:color w:val="000000" w:themeColor="text1"/>
          <w:szCs w:val="28"/>
          <w:lang w:val="uk-UA"/>
        </w:rPr>
        <w:t>даного</w:t>
      </w:r>
      <w:r w:rsidR="005F1CB1">
        <w:rPr>
          <w:bCs/>
          <w:color w:val="000000" w:themeColor="text1"/>
          <w:szCs w:val="28"/>
          <w:lang w:val="uk-UA"/>
        </w:rPr>
        <w:t xml:space="preserve"> рішення, закріпити </w:t>
      </w:r>
      <w:r w:rsidR="0013672F">
        <w:rPr>
          <w:bCs/>
          <w:color w:val="000000" w:themeColor="text1"/>
          <w:szCs w:val="28"/>
          <w:lang w:val="uk-UA"/>
        </w:rPr>
        <w:t xml:space="preserve">на праві </w:t>
      </w:r>
      <w:r w:rsidR="006570C1" w:rsidRPr="006570C1">
        <w:rPr>
          <w:bCs/>
          <w:color w:val="000000" w:themeColor="text1"/>
          <w:szCs w:val="28"/>
          <w:lang w:val="uk-UA"/>
        </w:rPr>
        <w:t xml:space="preserve">оперативного управління за  управлінням комунальної власності та земельних відносин  </w:t>
      </w:r>
      <w:r w:rsidR="0005667C" w:rsidRPr="009F2666">
        <w:rPr>
          <w:bCs/>
          <w:color w:val="000000" w:themeColor="text1"/>
          <w:szCs w:val="28"/>
          <w:lang w:val="uk-UA"/>
        </w:rPr>
        <w:t>Чорноморської міської ради Одеського району Одеської області</w:t>
      </w:r>
      <w:r w:rsidR="0013672F">
        <w:rPr>
          <w:bCs/>
          <w:color w:val="000000" w:themeColor="text1"/>
          <w:szCs w:val="28"/>
          <w:lang w:val="uk-UA"/>
        </w:rPr>
        <w:t xml:space="preserve">. </w:t>
      </w:r>
      <w:r w:rsidR="0005667C" w:rsidRPr="009F2666">
        <w:rPr>
          <w:bCs/>
          <w:color w:val="000000" w:themeColor="text1"/>
          <w:szCs w:val="28"/>
          <w:lang w:val="uk-UA"/>
        </w:rPr>
        <w:t xml:space="preserve"> </w:t>
      </w:r>
    </w:p>
    <w:p w14:paraId="7E51B8DE" w14:textId="19C3D671" w:rsidR="00466D4F" w:rsidRPr="00466D4F" w:rsidRDefault="00466D4F" w:rsidP="00466D4F">
      <w:pPr>
        <w:ind w:right="-1" w:firstLine="426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Pr="00466D4F">
        <w:rPr>
          <w:szCs w:val="28"/>
          <w:lang w:val="uk-UA"/>
        </w:rPr>
        <w:t xml:space="preserve">. </w:t>
      </w:r>
      <w:r w:rsidR="006570C1">
        <w:rPr>
          <w:szCs w:val="28"/>
          <w:lang w:val="uk-UA"/>
        </w:rPr>
        <w:t xml:space="preserve"> У</w:t>
      </w:r>
      <w:r w:rsidR="006570C1" w:rsidRPr="006570C1">
        <w:rPr>
          <w:szCs w:val="28"/>
          <w:lang w:val="uk-UA"/>
        </w:rPr>
        <w:t>правлінн</w:t>
      </w:r>
      <w:r w:rsidR="006570C1">
        <w:rPr>
          <w:szCs w:val="28"/>
          <w:lang w:val="uk-UA"/>
        </w:rPr>
        <w:t>ю</w:t>
      </w:r>
      <w:r w:rsidR="006570C1" w:rsidRPr="006570C1">
        <w:rPr>
          <w:szCs w:val="28"/>
          <w:lang w:val="uk-UA"/>
        </w:rPr>
        <w:t xml:space="preserve"> комунальної власності та земельних відносин  </w:t>
      </w:r>
      <w:r w:rsidRPr="00466D4F">
        <w:rPr>
          <w:szCs w:val="28"/>
          <w:lang w:val="uk-UA"/>
        </w:rPr>
        <w:t>Чорноморської міської ради Одеського району Одеської області:</w:t>
      </w:r>
    </w:p>
    <w:p w14:paraId="773BB0B1" w14:textId="7C7CFCDB" w:rsidR="007819C9" w:rsidRDefault="00466D4F" w:rsidP="00466D4F">
      <w:pPr>
        <w:ind w:right="-1" w:firstLine="426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Pr="00466D4F">
        <w:rPr>
          <w:szCs w:val="28"/>
          <w:lang w:val="uk-UA"/>
        </w:rPr>
        <w:t>.1</w:t>
      </w:r>
      <w:r w:rsidR="00AC054F">
        <w:rPr>
          <w:szCs w:val="28"/>
          <w:lang w:val="uk-UA"/>
        </w:rPr>
        <w:t>.</w:t>
      </w:r>
      <w:r w:rsidRPr="00466D4F">
        <w:rPr>
          <w:szCs w:val="28"/>
          <w:lang w:val="uk-UA"/>
        </w:rPr>
        <w:t xml:space="preserve"> </w:t>
      </w:r>
      <w:r w:rsidR="007819C9" w:rsidRPr="007819C9">
        <w:rPr>
          <w:szCs w:val="28"/>
          <w:lang w:val="uk-UA"/>
        </w:rPr>
        <w:t xml:space="preserve">  </w:t>
      </w:r>
      <w:r w:rsidR="00AC054F">
        <w:rPr>
          <w:szCs w:val="28"/>
          <w:lang w:val="uk-UA"/>
        </w:rPr>
        <w:t>З</w:t>
      </w:r>
      <w:r w:rsidR="007819C9" w:rsidRPr="007819C9">
        <w:rPr>
          <w:szCs w:val="28"/>
          <w:lang w:val="uk-UA"/>
        </w:rPr>
        <w:t xml:space="preserve">дійснити оцінку об’єктів </w:t>
      </w:r>
      <w:r w:rsidR="00AC054F" w:rsidRPr="007819C9">
        <w:rPr>
          <w:szCs w:val="28"/>
          <w:lang w:val="uk-UA"/>
        </w:rPr>
        <w:t>інфраструктури</w:t>
      </w:r>
      <w:r w:rsidR="007819C9">
        <w:rPr>
          <w:szCs w:val="28"/>
          <w:lang w:val="uk-UA"/>
        </w:rPr>
        <w:t xml:space="preserve"> (благоустрою)</w:t>
      </w:r>
      <w:r w:rsidR="007819C9" w:rsidRPr="007819C9">
        <w:rPr>
          <w:szCs w:val="28"/>
          <w:lang w:val="uk-UA"/>
        </w:rPr>
        <w:t xml:space="preserve">  відповідно до Закону України «Про оцінку майна, майнових прав та професійну оціночну діяльність в Україні»</w:t>
      </w:r>
      <w:r w:rsidR="00AC054F">
        <w:rPr>
          <w:szCs w:val="28"/>
          <w:lang w:val="uk-UA"/>
        </w:rPr>
        <w:t>.</w:t>
      </w:r>
    </w:p>
    <w:p w14:paraId="25859864" w14:textId="2022D568" w:rsidR="00466D4F" w:rsidRPr="00466D4F" w:rsidRDefault="00466D4F" w:rsidP="00466D4F">
      <w:pPr>
        <w:ind w:right="-1" w:firstLine="426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Pr="00466D4F">
        <w:rPr>
          <w:szCs w:val="28"/>
          <w:lang w:val="uk-UA"/>
        </w:rPr>
        <w:t>.2</w:t>
      </w:r>
      <w:r w:rsidR="00AC054F">
        <w:rPr>
          <w:szCs w:val="28"/>
          <w:lang w:val="uk-UA"/>
        </w:rPr>
        <w:t>.</w:t>
      </w:r>
      <w:r w:rsidRPr="00466D4F">
        <w:rPr>
          <w:szCs w:val="28"/>
          <w:lang w:val="uk-UA"/>
        </w:rPr>
        <w:t xml:space="preserve"> </w:t>
      </w:r>
      <w:r w:rsidR="000D5E23">
        <w:rPr>
          <w:szCs w:val="28"/>
          <w:lang w:val="uk-UA"/>
        </w:rPr>
        <w:t xml:space="preserve"> </w:t>
      </w:r>
      <w:r w:rsidR="00AC054F">
        <w:rPr>
          <w:szCs w:val="28"/>
          <w:lang w:val="uk-UA"/>
        </w:rPr>
        <w:t>З</w:t>
      </w:r>
      <w:r w:rsidR="00283AF8" w:rsidRPr="00283AF8">
        <w:rPr>
          <w:szCs w:val="28"/>
          <w:lang w:val="uk-UA"/>
        </w:rPr>
        <w:t xml:space="preserve">абезпечити </w:t>
      </w:r>
      <w:r w:rsidR="006570C1">
        <w:rPr>
          <w:szCs w:val="28"/>
          <w:lang w:val="uk-UA"/>
        </w:rPr>
        <w:t xml:space="preserve"> </w:t>
      </w:r>
      <w:r w:rsidR="00283AF8" w:rsidRPr="00283AF8">
        <w:rPr>
          <w:szCs w:val="28"/>
          <w:lang w:val="uk-UA"/>
        </w:rPr>
        <w:t xml:space="preserve">відображення в бухгалтерському обліку надходження об’єктів, зазначених </w:t>
      </w:r>
      <w:r w:rsidR="00AC054F">
        <w:rPr>
          <w:bCs/>
          <w:color w:val="000000" w:themeColor="text1"/>
          <w:szCs w:val="28"/>
          <w:lang w:val="uk-UA"/>
        </w:rPr>
        <w:t>у пункті 1 даного рішення</w:t>
      </w:r>
      <w:r w:rsidR="00283AF8" w:rsidRPr="00283AF8">
        <w:rPr>
          <w:szCs w:val="28"/>
          <w:lang w:val="uk-UA"/>
        </w:rPr>
        <w:t>, відповідно до Закону України  «Про бухгалтерський облік та фінансову звітність в Україні»</w:t>
      </w:r>
      <w:r w:rsidR="00591FC2">
        <w:rPr>
          <w:szCs w:val="28"/>
          <w:lang w:val="uk-UA"/>
        </w:rPr>
        <w:t>.</w:t>
      </w:r>
    </w:p>
    <w:p w14:paraId="108A5023" w14:textId="44609C92" w:rsidR="00F00E1A" w:rsidRPr="009F2666" w:rsidRDefault="00466D4F" w:rsidP="00A51595">
      <w:pPr>
        <w:ind w:right="-1" w:firstLine="426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F00E1A" w:rsidRPr="009F2666">
        <w:rPr>
          <w:szCs w:val="28"/>
          <w:lang w:val="uk-UA"/>
        </w:rPr>
        <w:t>.</w:t>
      </w:r>
      <w:r w:rsidR="008C1FDC" w:rsidRPr="009F2666">
        <w:rPr>
          <w:szCs w:val="28"/>
          <w:lang w:val="uk-UA"/>
        </w:rPr>
        <w:t xml:space="preserve"> </w:t>
      </w:r>
      <w:r w:rsidR="00F00E1A" w:rsidRPr="009F2666">
        <w:rPr>
          <w:szCs w:val="28"/>
          <w:lang w:val="uk-UA"/>
        </w:rPr>
        <w:t xml:space="preserve">Контроль за виконанням </w:t>
      </w:r>
      <w:r w:rsidR="009A49FE" w:rsidRPr="009F2666">
        <w:rPr>
          <w:szCs w:val="28"/>
          <w:lang w:val="uk-UA"/>
        </w:rPr>
        <w:t>даного</w:t>
      </w:r>
      <w:r w:rsidR="00F00E1A" w:rsidRPr="009F2666">
        <w:rPr>
          <w:szCs w:val="28"/>
          <w:lang w:val="uk-UA"/>
        </w:rPr>
        <w:t xml:space="preserve"> рішення покласти на</w:t>
      </w:r>
      <w:r w:rsidR="009A49FE" w:rsidRPr="009F2666">
        <w:rPr>
          <w:szCs w:val="28"/>
          <w:lang w:val="uk-UA"/>
        </w:rPr>
        <w:t xml:space="preserve"> </w:t>
      </w:r>
      <w:r w:rsidR="00DE2A4C" w:rsidRPr="00324569">
        <w:rPr>
          <w:szCs w:val="28"/>
          <w:lang w:val="uk-UA"/>
        </w:rPr>
        <w:t>постійн</w:t>
      </w:r>
      <w:r w:rsidR="00DE2A4C">
        <w:rPr>
          <w:szCs w:val="28"/>
          <w:lang w:val="uk-UA"/>
        </w:rPr>
        <w:t>у</w:t>
      </w:r>
      <w:r w:rsidR="00DE2A4C" w:rsidRPr="00324569">
        <w:rPr>
          <w:szCs w:val="28"/>
          <w:lang w:val="uk-UA"/>
        </w:rPr>
        <w:t xml:space="preserve"> комісі</w:t>
      </w:r>
      <w:r w:rsidR="00DE2A4C">
        <w:rPr>
          <w:szCs w:val="28"/>
          <w:lang w:val="uk-UA"/>
        </w:rPr>
        <w:t>ю</w:t>
      </w:r>
      <w:r w:rsidR="00DE2A4C" w:rsidRPr="00324569">
        <w:rPr>
          <w:szCs w:val="28"/>
          <w:lang w:val="uk-UA"/>
        </w:rPr>
        <w:t xml:space="preserve"> з питань будівництва, регулювання земельних відносин, охорони навколишнього середовища та благоустрою</w:t>
      </w:r>
      <w:r w:rsidR="009A49FE" w:rsidRPr="009F2666">
        <w:rPr>
          <w:szCs w:val="28"/>
          <w:lang w:val="uk-UA"/>
        </w:rPr>
        <w:t>, з</w:t>
      </w:r>
      <w:r w:rsidR="00F00E1A" w:rsidRPr="009F2666">
        <w:rPr>
          <w:szCs w:val="28"/>
          <w:lang w:val="uk-UA"/>
        </w:rPr>
        <w:t>аступник</w:t>
      </w:r>
      <w:r w:rsidR="008446FF">
        <w:rPr>
          <w:szCs w:val="28"/>
          <w:lang w:val="uk-UA"/>
        </w:rPr>
        <w:t>а</w:t>
      </w:r>
      <w:r w:rsidR="00F00E1A" w:rsidRPr="009F2666">
        <w:rPr>
          <w:szCs w:val="28"/>
          <w:lang w:val="uk-UA"/>
        </w:rPr>
        <w:t xml:space="preserve"> міського голови Ігоря Сурніна</w:t>
      </w:r>
      <w:r w:rsidR="008446FF">
        <w:rPr>
          <w:szCs w:val="28"/>
          <w:lang w:val="uk-UA"/>
        </w:rPr>
        <w:t xml:space="preserve">. </w:t>
      </w:r>
      <w:r w:rsidR="00F00E1A" w:rsidRPr="009F2666">
        <w:rPr>
          <w:szCs w:val="28"/>
          <w:lang w:val="uk-UA"/>
        </w:rPr>
        <w:t xml:space="preserve"> </w:t>
      </w:r>
    </w:p>
    <w:p w14:paraId="25310DCE" w14:textId="77777777" w:rsidR="00F00E1A" w:rsidRPr="009F2666" w:rsidRDefault="00F00E1A" w:rsidP="006E0865">
      <w:pPr>
        <w:ind w:right="-284" w:firstLine="567"/>
        <w:contextualSpacing/>
        <w:jc w:val="both"/>
        <w:rPr>
          <w:szCs w:val="28"/>
          <w:lang w:val="uk-UA"/>
        </w:rPr>
      </w:pPr>
    </w:p>
    <w:p w14:paraId="1DCA2B05" w14:textId="77777777" w:rsidR="00DE2A4C" w:rsidRDefault="00DE2A4C" w:rsidP="006E0865">
      <w:pPr>
        <w:ind w:right="-284" w:firstLine="567"/>
        <w:contextualSpacing/>
        <w:jc w:val="both"/>
        <w:rPr>
          <w:szCs w:val="28"/>
          <w:lang w:val="uk-UA"/>
        </w:rPr>
      </w:pPr>
    </w:p>
    <w:p w14:paraId="2417FB38" w14:textId="77777777" w:rsidR="0033214F" w:rsidRPr="009F2666" w:rsidRDefault="0033214F" w:rsidP="006E0865">
      <w:pPr>
        <w:ind w:right="-284" w:firstLine="567"/>
        <w:contextualSpacing/>
        <w:jc w:val="both"/>
        <w:rPr>
          <w:szCs w:val="28"/>
          <w:lang w:val="uk-UA"/>
        </w:rPr>
      </w:pPr>
    </w:p>
    <w:p w14:paraId="05DD2877" w14:textId="6585231B" w:rsidR="00941DDF" w:rsidRPr="00DB18E7" w:rsidRDefault="00F00E1A" w:rsidP="00AD1B43">
      <w:pPr>
        <w:ind w:right="-284" w:firstLine="709"/>
        <w:contextualSpacing/>
        <w:jc w:val="both"/>
      </w:pPr>
      <w:r w:rsidRPr="009F2666">
        <w:rPr>
          <w:szCs w:val="28"/>
          <w:lang w:val="uk-UA"/>
        </w:rPr>
        <w:t>Міський голова                                                                             Василь  ГУЛЯЄВ</w:t>
      </w:r>
    </w:p>
    <w:sectPr w:rsidR="00941DDF" w:rsidRPr="00DB18E7" w:rsidSect="00AD1B43">
      <w:headerReference w:type="default" r:id="rId8"/>
      <w:pgSz w:w="11906" w:h="16838"/>
      <w:pgMar w:top="709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BF8C9" w14:textId="77777777" w:rsidR="00B42D97" w:rsidRDefault="00B42D97" w:rsidP="009A49FE">
      <w:r>
        <w:separator/>
      </w:r>
    </w:p>
  </w:endnote>
  <w:endnote w:type="continuationSeparator" w:id="0">
    <w:p w14:paraId="5CC65A5E" w14:textId="77777777" w:rsidR="00B42D97" w:rsidRDefault="00B42D97" w:rsidP="009A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Sylfae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68A8E" w14:textId="77777777" w:rsidR="00B42D97" w:rsidRDefault="00B42D97" w:rsidP="009A49FE">
      <w:r>
        <w:separator/>
      </w:r>
    </w:p>
  </w:footnote>
  <w:footnote w:type="continuationSeparator" w:id="0">
    <w:p w14:paraId="757AA48C" w14:textId="77777777" w:rsidR="00B42D97" w:rsidRDefault="00B42D97" w:rsidP="009A4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7908276"/>
      <w:docPartObj>
        <w:docPartGallery w:val="Page Numbers (Top of Page)"/>
        <w:docPartUnique/>
      </w:docPartObj>
    </w:sdtPr>
    <w:sdtEndPr/>
    <w:sdtContent>
      <w:p w14:paraId="46F9B547" w14:textId="0D678FFC" w:rsidR="0045562B" w:rsidRDefault="0045562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6EB5AFCC" w14:textId="77777777" w:rsidR="00342B87" w:rsidRDefault="00342B8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0AB2"/>
    <w:multiLevelType w:val="hybridMultilevel"/>
    <w:tmpl w:val="54A82A10"/>
    <w:lvl w:ilvl="0" w:tplc="6AA00F3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CCC24A4"/>
    <w:multiLevelType w:val="hybridMultilevel"/>
    <w:tmpl w:val="D6EA58A8"/>
    <w:lvl w:ilvl="0" w:tplc="FB8E26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DC"/>
    <w:rsid w:val="00016929"/>
    <w:rsid w:val="000210DE"/>
    <w:rsid w:val="00043B25"/>
    <w:rsid w:val="00053494"/>
    <w:rsid w:val="00055E04"/>
    <w:rsid w:val="0005667C"/>
    <w:rsid w:val="0007052A"/>
    <w:rsid w:val="000836B5"/>
    <w:rsid w:val="00095E66"/>
    <w:rsid w:val="000B6532"/>
    <w:rsid w:val="000C6C9E"/>
    <w:rsid w:val="000D5E23"/>
    <w:rsid w:val="000E41F8"/>
    <w:rsid w:val="000F0256"/>
    <w:rsid w:val="000F3713"/>
    <w:rsid w:val="001220D1"/>
    <w:rsid w:val="00122CAA"/>
    <w:rsid w:val="00130E7D"/>
    <w:rsid w:val="00132BA6"/>
    <w:rsid w:val="0013672F"/>
    <w:rsid w:val="00195974"/>
    <w:rsid w:val="001E505C"/>
    <w:rsid w:val="00245E8F"/>
    <w:rsid w:val="002542B4"/>
    <w:rsid w:val="002542C9"/>
    <w:rsid w:val="00254CDF"/>
    <w:rsid w:val="0027032F"/>
    <w:rsid w:val="00283AF8"/>
    <w:rsid w:val="002C522A"/>
    <w:rsid w:val="003078E6"/>
    <w:rsid w:val="00324569"/>
    <w:rsid w:val="0033214F"/>
    <w:rsid w:val="003350FD"/>
    <w:rsid w:val="00335B62"/>
    <w:rsid w:val="00342B87"/>
    <w:rsid w:val="00343424"/>
    <w:rsid w:val="00351A07"/>
    <w:rsid w:val="00387AB3"/>
    <w:rsid w:val="00396629"/>
    <w:rsid w:val="003A60FA"/>
    <w:rsid w:val="003D323A"/>
    <w:rsid w:val="00401192"/>
    <w:rsid w:val="00417008"/>
    <w:rsid w:val="0045562B"/>
    <w:rsid w:val="00464699"/>
    <w:rsid w:val="00466D4F"/>
    <w:rsid w:val="0047394A"/>
    <w:rsid w:val="00492301"/>
    <w:rsid w:val="004A1437"/>
    <w:rsid w:val="005046F7"/>
    <w:rsid w:val="00557A2A"/>
    <w:rsid w:val="005676EE"/>
    <w:rsid w:val="00580774"/>
    <w:rsid w:val="00591FC2"/>
    <w:rsid w:val="005A55E6"/>
    <w:rsid w:val="005C12CB"/>
    <w:rsid w:val="005D01BC"/>
    <w:rsid w:val="005D0A08"/>
    <w:rsid w:val="005D227F"/>
    <w:rsid w:val="005D5D00"/>
    <w:rsid w:val="005F1CB1"/>
    <w:rsid w:val="005F5F88"/>
    <w:rsid w:val="00603A8B"/>
    <w:rsid w:val="006057EA"/>
    <w:rsid w:val="00605DBA"/>
    <w:rsid w:val="00634070"/>
    <w:rsid w:val="006366F3"/>
    <w:rsid w:val="006530D8"/>
    <w:rsid w:val="006570C1"/>
    <w:rsid w:val="00685E2E"/>
    <w:rsid w:val="006E0865"/>
    <w:rsid w:val="006F70DC"/>
    <w:rsid w:val="007062C4"/>
    <w:rsid w:val="00726E83"/>
    <w:rsid w:val="00731192"/>
    <w:rsid w:val="00736C85"/>
    <w:rsid w:val="00743A73"/>
    <w:rsid w:val="0075281F"/>
    <w:rsid w:val="007819C9"/>
    <w:rsid w:val="00782353"/>
    <w:rsid w:val="00785405"/>
    <w:rsid w:val="007D4280"/>
    <w:rsid w:val="007D62FA"/>
    <w:rsid w:val="007D7219"/>
    <w:rsid w:val="007F4FF7"/>
    <w:rsid w:val="00830BA1"/>
    <w:rsid w:val="00833A1E"/>
    <w:rsid w:val="00842288"/>
    <w:rsid w:val="008446FF"/>
    <w:rsid w:val="00863046"/>
    <w:rsid w:val="008A1ABD"/>
    <w:rsid w:val="008B4483"/>
    <w:rsid w:val="008B4CAD"/>
    <w:rsid w:val="008B7A2C"/>
    <w:rsid w:val="008C0992"/>
    <w:rsid w:val="008C1FDC"/>
    <w:rsid w:val="008C46CF"/>
    <w:rsid w:val="008D21F1"/>
    <w:rsid w:val="008F164C"/>
    <w:rsid w:val="008F1808"/>
    <w:rsid w:val="008F37E3"/>
    <w:rsid w:val="00941DDF"/>
    <w:rsid w:val="00944E6E"/>
    <w:rsid w:val="009A49FE"/>
    <w:rsid w:val="009C13ED"/>
    <w:rsid w:val="009F2666"/>
    <w:rsid w:val="00A1156E"/>
    <w:rsid w:val="00A235EF"/>
    <w:rsid w:val="00A502FD"/>
    <w:rsid w:val="00A51595"/>
    <w:rsid w:val="00A53296"/>
    <w:rsid w:val="00A62005"/>
    <w:rsid w:val="00A94610"/>
    <w:rsid w:val="00AC054F"/>
    <w:rsid w:val="00AD1B43"/>
    <w:rsid w:val="00AD362D"/>
    <w:rsid w:val="00AE0E93"/>
    <w:rsid w:val="00B00CF0"/>
    <w:rsid w:val="00B23008"/>
    <w:rsid w:val="00B42D97"/>
    <w:rsid w:val="00B7275E"/>
    <w:rsid w:val="00B72EE0"/>
    <w:rsid w:val="00BE6F42"/>
    <w:rsid w:val="00C0065E"/>
    <w:rsid w:val="00C032FF"/>
    <w:rsid w:val="00C259E7"/>
    <w:rsid w:val="00C25D20"/>
    <w:rsid w:val="00C71396"/>
    <w:rsid w:val="00CB55BC"/>
    <w:rsid w:val="00CD22AD"/>
    <w:rsid w:val="00D13C24"/>
    <w:rsid w:val="00D164D9"/>
    <w:rsid w:val="00D217CC"/>
    <w:rsid w:val="00D32A21"/>
    <w:rsid w:val="00D469F9"/>
    <w:rsid w:val="00D62593"/>
    <w:rsid w:val="00D7074E"/>
    <w:rsid w:val="00D71ED6"/>
    <w:rsid w:val="00D80FDC"/>
    <w:rsid w:val="00D94199"/>
    <w:rsid w:val="00DB18E7"/>
    <w:rsid w:val="00DC2C12"/>
    <w:rsid w:val="00DC59AE"/>
    <w:rsid w:val="00DD6AB3"/>
    <w:rsid w:val="00DE2A4C"/>
    <w:rsid w:val="00E0406D"/>
    <w:rsid w:val="00E1140B"/>
    <w:rsid w:val="00E32AD8"/>
    <w:rsid w:val="00E40287"/>
    <w:rsid w:val="00E4638E"/>
    <w:rsid w:val="00E72471"/>
    <w:rsid w:val="00E83778"/>
    <w:rsid w:val="00E85579"/>
    <w:rsid w:val="00E92035"/>
    <w:rsid w:val="00EA39A0"/>
    <w:rsid w:val="00ED1F01"/>
    <w:rsid w:val="00ED218A"/>
    <w:rsid w:val="00ED3BE4"/>
    <w:rsid w:val="00F00E1A"/>
    <w:rsid w:val="00F168B4"/>
    <w:rsid w:val="00F258E5"/>
    <w:rsid w:val="00F564AC"/>
    <w:rsid w:val="00F938C0"/>
    <w:rsid w:val="00FD3675"/>
    <w:rsid w:val="00FE2CCA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3A3DA0"/>
  <w15:chartTrackingRefBased/>
  <w15:docId w15:val="{630AD9D0-AFD7-429C-BE6B-87CFF7F1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2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49FE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A49F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9A49FE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A49F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8">
    <w:name w:val="По умолчанию"/>
    <w:rsid w:val="00401192"/>
    <w:pPr>
      <w:spacing w:before="160" w:after="0" w:line="288" w:lineRule="auto"/>
    </w:pPr>
    <w:rPr>
      <w:rFonts w:ascii="Helvetica Neue" w:eastAsia="Times New Roman" w:hAnsi="Helvetica Neue" w:cs="Arial Unicode MS"/>
      <w:color w:val="000000"/>
      <w:sz w:val="24"/>
      <w:szCs w:val="24"/>
      <w:u w:color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3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2024-12-20T07:21:00Z</cp:lastPrinted>
  <dcterms:created xsi:type="dcterms:W3CDTF">2024-12-20T07:21:00Z</dcterms:created>
  <dcterms:modified xsi:type="dcterms:W3CDTF">2024-12-24T07:08:00Z</dcterms:modified>
</cp:coreProperties>
</file>