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DF9F" w14:textId="77777777" w:rsidR="00E6200C" w:rsidRPr="00D1611F" w:rsidRDefault="00043AEF" w:rsidP="00AF6A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D1611F"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="00AF6AA7" w:rsidRPr="00D1611F">
        <w:rPr>
          <w:rFonts w:ascii="Times New Roman" w:hAnsi="Times New Roman" w:cs="Times New Roman"/>
          <w:lang w:val="uk-UA"/>
        </w:rPr>
        <w:t xml:space="preserve">                       </w:t>
      </w:r>
    </w:p>
    <w:p w14:paraId="02FB9A80" w14:textId="0667ECA1" w:rsidR="00043AEF" w:rsidRPr="00D1611F" w:rsidRDefault="00AF6AA7" w:rsidP="00C8692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0962DBC6" w14:textId="77777777" w:rsidR="00AF6AA7" w:rsidRPr="00D1611F" w:rsidRDefault="00AF6AA7" w:rsidP="00C8692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3095E20C" w14:textId="2AE90ECC" w:rsidR="00AF6AA7" w:rsidRPr="00D1611F" w:rsidRDefault="00AF6AA7" w:rsidP="00C8692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97FDF">
        <w:rPr>
          <w:rFonts w:ascii="Times New Roman" w:hAnsi="Times New Roman" w:cs="Times New Roman"/>
          <w:sz w:val="24"/>
          <w:szCs w:val="24"/>
          <w:lang w:val="uk-UA"/>
        </w:rPr>
        <w:t>23.12.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93E1D" w:rsidRPr="00D1611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0C61B5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FDF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-VIII</w:t>
      </w:r>
    </w:p>
    <w:p w14:paraId="010DA9CA" w14:textId="77777777" w:rsidR="00043AEF" w:rsidRPr="00D1611F" w:rsidRDefault="00043AEF" w:rsidP="00043AEF">
      <w:pPr>
        <w:rPr>
          <w:lang w:val="uk-UA"/>
        </w:rPr>
      </w:pPr>
    </w:p>
    <w:p w14:paraId="043760E6" w14:textId="77777777" w:rsidR="00043AEF" w:rsidRPr="00D1611F" w:rsidRDefault="00043AEF" w:rsidP="00043AEF">
      <w:pPr>
        <w:pStyle w:val="20"/>
        <w:shd w:val="clear" w:color="auto" w:fill="auto"/>
        <w:spacing w:before="0"/>
        <w:ind w:righ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МІСЬКА</w:t>
      </w:r>
      <w:r w:rsidR="005A1F5B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ЦІЛЬОВА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ПРОГРАМА</w:t>
      </w:r>
    </w:p>
    <w:p w14:paraId="5B8CFD5B" w14:textId="0FD29A5B" w:rsidR="00043AEF" w:rsidRPr="00D1611F" w:rsidRDefault="00043AEF" w:rsidP="00043AEF">
      <w:pPr>
        <w:pStyle w:val="20"/>
        <w:shd w:val="clear" w:color="auto" w:fill="auto"/>
        <w:spacing w:before="0"/>
        <w:ind w:right="36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Cs w:val="0"/>
          <w:sz w:val="24"/>
          <w:szCs w:val="24"/>
          <w:lang w:val="uk-UA"/>
        </w:rPr>
        <w:t>підтримки здобуття професійної (професійно-технічної), фахової передвищої  освіти на умовах регіонального замовлення у відповідних закладах освіти, що розташовані та діють на території Чорноморської міської територіальної громади</w:t>
      </w:r>
      <w:r w:rsidR="00C86926" w:rsidRPr="00D1611F">
        <w:rPr>
          <w:rFonts w:ascii="Times New Roman" w:hAnsi="Times New Roman" w:cs="Times New Roman"/>
          <w:bCs w:val="0"/>
          <w:sz w:val="24"/>
          <w:szCs w:val="24"/>
          <w:lang w:val="uk-UA"/>
        </w:rPr>
        <w:t>,</w:t>
      </w:r>
      <w:r w:rsidRPr="00D1611F">
        <w:rPr>
          <w:rFonts w:ascii="Times New Roman" w:hAnsi="Times New Roman" w:cs="Times New Roman"/>
          <w:bCs w:val="0"/>
          <w:sz w:val="24"/>
          <w:szCs w:val="24"/>
          <w:lang w:val="uk-UA"/>
        </w:rPr>
        <w:t xml:space="preserve"> на 202</w:t>
      </w:r>
      <w:r w:rsidR="00993E1D" w:rsidRPr="00D1611F">
        <w:rPr>
          <w:rFonts w:ascii="Times New Roman" w:hAnsi="Times New Roman" w:cs="Times New Roman"/>
          <w:bCs w:val="0"/>
          <w:sz w:val="24"/>
          <w:szCs w:val="24"/>
          <w:lang w:val="uk-UA"/>
        </w:rPr>
        <w:t>5</w:t>
      </w:r>
      <w:r w:rsidRPr="00D1611F">
        <w:rPr>
          <w:rFonts w:ascii="Times New Roman" w:hAnsi="Times New Roman" w:cs="Times New Roman"/>
          <w:bCs w:val="0"/>
          <w:sz w:val="24"/>
          <w:szCs w:val="24"/>
          <w:lang w:val="uk-UA"/>
        </w:rPr>
        <w:t xml:space="preserve"> рік</w:t>
      </w:r>
    </w:p>
    <w:p w14:paraId="1D784F6E" w14:textId="2FB8A86C" w:rsidR="00993E1D" w:rsidRPr="00D1611F" w:rsidRDefault="00D1611F" w:rsidP="00D1611F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(далі – Програма)</w:t>
      </w:r>
    </w:p>
    <w:p w14:paraId="5A21F74C" w14:textId="77777777" w:rsidR="00D1611F" w:rsidRPr="00D1611F" w:rsidRDefault="00D1611F" w:rsidP="00D1611F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AE076AD" w14:textId="6419040F" w:rsidR="00043AEF" w:rsidRPr="00D1611F" w:rsidRDefault="00043AEF" w:rsidP="00993E1D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611F">
        <w:rPr>
          <w:rFonts w:ascii="Times New Roman" w:hAnsi="Times New Roman" w:cs="Times New Roman"/>
          <w:b/>
          <w:sz w:val="24"/>
          <w:szCs w:val="24"/>
          <w:lang w:val="uk-UA"/>
        </w:rPr>
        <w:t>Паспорт Програми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35"/>
        <w:gridCol w:w="5528"/>
      </w:tblGrid>
      <w:tr w:rsidR="003A5C04" w:rsidRPr="00D1611F" w14:paraId="2DFB1FA1" w14:textId="77777777" w:rsidTr="00D01AD9">
        <w:tc>
          <w:tcPr>
            <w:tcW w:w="576" w:type="dxa"/>
          </w:tcPr>
          <w:p w14:paraId="2035AF41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35" w:type="dxa"/>
          </w:tcPr>
          <w:p w14:paraId="46911360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46A11DA5" w14:textId="77777777" w:rsidR="003A5C04" w:rsidRPr="00D1611F" w:rsidRDefault="003A5C04" w:rsidP="001554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морський фаховий коледж Одеського національного морського університету</w:t>
            </w:r>
          </w:p>
        </w:tc>
      </w:tr>
      <w:tr w:rsidR="003A5C04" w:rsidRPr="00D1611F" w14:paraId="6BCB3E00" w14:textId="77777777" w:rsidTr="00D01AD9">
        <w:tc>
          <w:tcPr>
            <w:tcW w:w="576" w:type="dxa"/>
          </w:tcPr>
          <w:p w14:paraId="15F9316B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35" w:type="dxa"/>
          </w:tcPr>
          <w:p w14:paraId="13E985C1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528" w:type="dxa"/>
          </w:tcPr>
          <w:p w14:paraId="00BCF337" w14:textId="77777777" w:rsidR="003A5C04" w:rsidRPr="00D1611F" w:rsidRDefault="003A5C04" w:rsidP="001554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3A5C04" w:rsidRPr="00D1611F" w14:paraId="52392583" w14:textId="77777777" w:rsidTr="00D01AD9">
        <w:tc>
          <w:tcPr>
            <w:tcW w:w="576" w:type="dxa"/>
          </w:tcPr>
          <w:p w14:paraId="6F16689B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35" w:type="dxa"/>
          </w:tcPr>
          <w:p w14:paraId="49B7E92F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528" w:type="dxa"/>
          </w:tcPr>
          <w:p w14:paraId="2F79990D" w14:textId="75895427" w:rsidR="003A5C04" w:rsidRPr="00D1611F" w:rsidRDefault="003A5C04" w:rsidP="001554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Чорноморський морський фаховий коледж Одеського національного морського університету</w:t>
            </w:r>
            <w:r w:rsid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;</w:t>
            </w: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66F14D8E" w14:textId="77777777" w:rsidR="003A5C04" w:rsidRPr="00D1611F" w:rsidRDefault="003A5C04" w:rsidP="0015544C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lang w:val="uk-UA" w:eastAsia="en-US"/>
              </w:rPr>
            </w:pP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навчальний заклад «Іллічівський професійний судноремонтний ліцей»</w:t>
            </w:r>
          </w:p>
        </w:tc>
      </w:tr>
      <w:tr w:rsidR="003A5C04" w:rsidRPr="00D1611F" w14:paraId="581C8FF5" w14:textId="77777777" w:rsidTr="00D01AD9">
        <w:tc>
          <w:tcPr>
            <w:tcW w:w="576" w:type="dxa"/>
          </w:tcPr>
          <w:p w14:paraId="75610620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35" w:type="dxa"/>
          </w:tcPr>
          <w:p w14:paraId="2634FD47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14:paraId="59E545D0" w14:textId="116801E4" w:rsidR="003A5C04" w:rsidRPr="00D1611F" w:rsidRDefault="003A5C04" w:rsidP="001554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Чорноморський морський фаховий коледж Одеського національного морського університету</w:t>
            </w:r>
            <w:r w:rsid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;</w:t>
            </w: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4BB41F2B" w14:textId="77777777" w:rsidR="003A5C04" w:rsidRPr="00D1611F" w:rsidRDefault="003A5C04" w:rsidP="0015544C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навчальний заклад «Іллічівський професійний судноремонтний ліцей»</w:t>
            </w:r>
          </w:p>
        </w:tc>
      </w:tr>
      <w:tr w:rsidR="003A5C04" w:rsidRPr="00D1611F" w14:paraId="2B46EA6A" w14:textId="77777777" w:rsidTr="00D01AD9">
        <w:tc>
          <w:tcPr>
            <w:tcW w:w="576" w:type="dxa"/>
          </w:tcPr>
          <w:p w14:paraId="5ACB93F4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535" w:type="dxa"/>
          </w:tcPr>
          <w:p w14:paraId="4EF7CB56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</w:tcPr>
          <w:p w14:paraId="134077F7" w14:textId="77777777" w:rsidR="003A5C04" w:rsidRPr="00D1611F" w:rsidRDefault="003A5C04" w:rsidP="0015544C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lang w:val="uk-UA" w:eastAsia="en-US"/>
              </w:rPr>
            </w:pP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 Одеського району Одеської області</w:t>
            </w:r>
          </w:p>
        </w:tc>
      </w:tr>
      <w:tr w:rsidR="003A5C04" w:rsidRPr="00897FDF" w14:paraId="287BE098" w14:textId="77777777" w:rsidTr="00D01AD9">
        <w:tc>
          <w:tcPr>
            <w:tcW w:w="576" w:type="dxa"/>
          </w:tcPr>
          <w:p w14:paraId="5A9BBA60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35" w:type="dxa"/>
          </w:tcPr>
          <w:p w14:paraId="2349D4DC" w14:textId="77777777" w:rsidR="003A5C04" w:rsidRPr="00D1611F" w:rsidRDefault="003A5C04" w:rsidP="003A5C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28" w:type="dxa"/>
          </w:tcPr>
          <w:p w14:paraId="6277C98C" w14:textId="3AE53671" w:rsidR="003A5C04" w:rsidRPr="00D1611F" w:rsidRDefault="003A5C04" w:rsidP="0015544C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lang w:val="uk-UA" w:eastAsia="en-US"/>
              </w:rPr>
            </w:pP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 Одеського району Одеської області</w:t>
            </w:r>
            <w:r w:rsidR="0015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;</w:t>
            </w: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Чорноморський морський фаховий коледж Одеського національного морського університету</w:t>
            </w:r>
            <w:r w:rsidR="0015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;</w:t>
            </w:r>
            <w:r w:rsidRPr="00D1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Державний навчальний заклад «Іллічівський професійний судноремонтний ліцей»</w:t>
            </w:r>
          </w:p>
        </w:tc>
      </w:tr>
      <w:tr w:rsidR="001527EF" w:rsidRPr="00D1611F" w14:paraId="3B4DFF1D" w14:textId="77777777" w:rsidTr="00D01AD9">
        <w:tc>
          <w:tcPr>
            <w:tcW w:w="576" w:type="dxa"/>
          </w:tcPr>
          <w:p w14:paraId="3363EDCD" w14:textId="77777777" w:rsidR="001527EF" w:rsidRPr="00D1611F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35" w:type="dxa"/>
          </w:tcPr>
          <w:p w14:paraId="1BA6AF5C" w14:textId="77777777" w:rsidR="001527EF" w:rsidRPr="00D1611F" w:rsidRDefault="001527EF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  <w:p w14:paraId="64A226C0" w14:textId="77777777" w:rsidR="00E6200C" w:rsidRPr="00D1611F" w:rsidRDefault="00E6200C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3BB574C8" w14:textId="6BAAC323" w:rsidR="001527EF" w:rsidRPr="00D1611F" w:rsidRDefault="001527EF" w:rsidP="001554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E1D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E97187" w:rsidRPr="00D1611F" w14:paraId="5AC864D1" w14:textId="77777777" w:rsidTr="00D01AD9">
        <w:tc>
          <w:tcPr>
            <w:tcW w:w="576" w:type="dxa"/>
          </w:tcPr>
          <w:p w14:paraId="3A40C8F0" w14:textId="77777777" w:rsidR="00E97187" w:rsidRPr="00D1611F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535" w:type="dxa"/>
          </w:tcPr>
          <w:p w14:paraId="76C17D46" w14:textId="77777777" w:rsidR="00E97187" w:rsidRDefault="00E97187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виконання Програми </w:t>
            </w:r>
          </w:p>
          <w:p w14:paraId="62696B03" w14:textId="3E4BA338" w:rsidR="00D1611F" w:rsidRPr="00D1611F" w:rsidRDefault="00D1611F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013B4B67" w14:textId="39FB38FD" w:rsidR="00E97187" w:rsidRPr="00D1611F" w:rsidRDefault="00E97187" w:rsidP="001554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E1D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582BE9" w:rsidRPr="00D1611F" w14:paraId="3F98E262" w14:textId="77777777" w:rsidTr="00D01AD9">
        <w:tc>
          <w:tcPr>
            <w:tcW w:w="576" w:type="dxa"/>
          </w:tcPr>
          <w:p w14:paraId="54D07AD2" w14:textId="77777777" w:rsidR="00582BE9" w:rsidRPr="00D1611F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35" w:type="dxa"/>
          </w:tcPr>
          <w:p w14:paraId="5D04A7E0" w14:textId="77EFCFC7" w:rsidR="00582BE9" w:rsidRPr="00D1611F" w:rsidRDefault="00582BE9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місце</w:t>
            </w:r>
            <w:r w:rsidR="001E1D58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 бюджетів, які беруть участь у виконанні Програми </w:t>
            </w:r>
          </w:p>
        </w:tc>
        <w:tc>
          <w:tcPr>
            <w:tcW w:w="5528" w:type="dxa"/>
          </w:tcPr>
          <w:p w14:paraId="16A91132" w14:textId="06664E51" w:rsidR="003A4C61" w:rsidRPr="00D1611F" w:rsidRDefault="001E1D58" w:rsidP="001554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Чорноморської </w:t>
            </w:r>
            <w:r w:rsidR="003A4C61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  <w:r w:rsidR="0015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F057651" w14:textId="77777777" w:rsidR="00582BE9" w:rsidRPr="00D1611F" w:rsidRDefault="003A4C61" w:rsidP="001554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</w:t>
            </w:r>
            <w:r w:rsidR="00D01AD9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Одеської області (</w:t>
            </w: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частині </w:t>
            </w:r>
            <w:r w:rsidR="001E1D58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</w:t>
            </w: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1E1D58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</w:t>
            </w: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1E1D58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Чорноморського морського фахового коледжу Одеського національ</w:t>
            </w:r>
            <w:r w:rsidR="00AF56CD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морського університету</w:t>
            </w:r>
            <w:r w:rsidR="00E54919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D01AD9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навчального закладу «Іллічівський професійний судноремонтний ліцей»)</w:t>
            </w:r>
          </w:p>
        </w:tc>
      </w:tr>
      <w:tr w:rsidR="00E06096" w:rsidRPr="00D1611F" w14:paraId="732039BF" w14:textId="77777777" w:rsidTr="00D01AD9">
        <w:tc>
          <w:tcPr>
            <w:tcW w:w="576" w:type="dxa"/>
          </w:tcPr>
          <w:p w14:paraId="6731A53D" w14:textId="77777777" w:rsidR="00E06096" w:rsidRPr="00D1611F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35" w:type="dxa"/>
          </w:tcPr>
          <w:p w14:paraId="769CF49E" w14:textId="77777777" w:rsidR="00E06096" w:rsidRPr="00D1611F" w:rsidRDefault="00E06096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тис.</w:t>
            </w:r>
            <w:r w:rsidR="00D01AD9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грн, у тому числі:</w:t>
            </w:r>
          </w:p>
        </w:tc>
        <w:tc>
          <w:tcPr>
            <w:tcW w:w="5528" w:type="dxa"/>
          </w:tcPr>
          <w:p w14:paraId="7E613AF8" w14:textId="1797A670" w:rsidR="00E06096" w:rsidRPr="00D1611F" w:rsidRDefault="00993E1D" w:rsidP="00175F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1810,7</w:t>
            </w:r>
            <w:r w:rsidR="00E06096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5E7B" w:rsidRPr="00D1611F" w14:paraId="759E3C4A" w14:textId="77777777" w:rsidTr="00D01AD9">
        <w:tc>
          <w:tcPr>
            <w:tcW w:w="576" w:type="dxa"/>
          </w:tcPr>
          <w:p w14:paraId="365445C1" w14:textId="77777777" w:rsidR="00E15E7B" w:rsidRPr="00D1611F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3535" w:type="dxa"/>
          </w:tcPr>
          <w:p w14:paraId="5A04D035" w14:textId="77777777" w:rsidR="00E15E7B" w:rsidRPr="00D1611F" w:rsidRDefault="003148BB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15E7B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 бюджету Чорноморської міської територіальної громади</w:t>
            </w:r>
          </w:p>
        </w:tc>
        <w:tc>
          <w:tcPr>
            <w:tcW w:w="5528" w:type="dxa"/>
          </w:tcPr>
          <w:p w14:paraId="05B46BF5" w14:textId="2FD8D002" w:rsidR="00E15E7B" w:rsidRPr="00D1611F" w:rsidRDefault="00993E1D" w:rsidP="00175F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1760,7</w:t>
            </w:r>
            <w:r w:rsidR="00E15E7B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148BB" w:rsidRPr="00D1611F" w14:paraId="18F78C1B" w14:textId="77777777" w:rsidTr="00D01AD9">
        <w:tc>
          <w:tcPr>
            <w:tcW w:w="576" w:type="dxa"/>
          </w:tcPr>
          <w:p w14:paraId="527BDC1E" w14:textId="77777777" w:rsidR="003148BB" w:rsidRPr="00D1611F" w:rsidRDefault="00E6200C" w:rsidP="00CB0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3535" w:type="dxa"/>
          </w:tcPr>
          <w:p w14:paraId="74B840D7" w14:textId="77777777" w:rsidR="003148BB" w:rsidRPr="00D1611F" w:rsidRDefault="003148BB" w:rsidP="009F6F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528" w:type="dxa"/>
          </w:tcPr>
          <w:p w14:paraId="5B9C5F0E" w14:textId="3AB49B8C" w:rsidR="003148BB" w:rsidRPr="00D1611F" w:rsidRDefault="00993E1D" w:rsidP="009B18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75F8B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148BB" w:rsidRPr="00D16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 </w:t>
            </w:r>
          </w:p>
        </w:tc>
      </w:tr>
    </w:tbl>
    <w:p w14:paraId="45B76D53" w14:textId="77777777" w:rsidR="00043AEF" w:rsidRPr="00D1611F" w:rsidRDefault="00043AEF" w:rsidP="00DA43C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</w:t>
      </w:r>
      <w:r w:rsidR="00E54919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200C" w:rsidRPr="00D1611F">
        <w:rPr>
          <w:rFonts w:ascii="Times New Roman" w:hAnsi="Times New Roman" w:cs="Times New Roman"/>
          <w:b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14:paraId="28E9D548" w14:textId="77777777" w:rsidR="00D01AD9" w:rsidRPr="00D1611F" w:rsidRDefault="00D01AD9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На території Чорноморської міської територіальної громади розташовано два заклади освіти, в яких здійснюється здобуття професійної (професійно-технічної), фахової передвищої освіти, це:</w:t>
      </w:r>
    </w:p>
    <w:p w14:paraId="2DA7F39D" w14:textId="77777777" w:rsidR="00D01AD9" w:rsidRPr="00D1611F" w:rsidRDefault="00D01AD9" w:rsidP="00DA43CD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Чорноморський морський фаховий коледж Одеського національного морського університету;</w:t>
      </w:r>
    </w:p>
    <w:p w14:paraId="1F399A51" w14:textId="77777777" w:rsidR="00D01AD9" w:rsidRPr="00D1611F" w:rsidRDefault="00D01AD9" w:rsidP="00DA43CD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Державний навчальний заклад «Іллічівський професійний судноремонтний ліцей».</w:t>
      </w:r>
    </w:p>
    <w:p w14:paraId="7FE1C574" w14:textId="7E3A5790" w:rsidR="00F40A60" w:rsidRPr="00D1611F" w:rsidRDefault="00AB4614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освіти у 202</w:t>
      </w:r>
      <w:r w:rsidR="008F011A" w:rsidRPr="00D1611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році заплановано тільки в обсягах</w:t>
      </w:r>
      <w:r w:rsidR="00E54919" w:rsidRPr="00D1611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необхідних для виплати заробітної плати, стипендій і 70% вартості комунальних послуг. Тобто 30% вартості комунальних послуг, придбання обладнання, комп’ютерної техніки, поточні і капітальні ремонти </w:t>
      </w:r>
      <w:r w:rsidR="00C86926" w:rsidRPr="00D1611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інше оплачується за рахунок їх власних надходжень.</w:t>
      </w:r>
      <w:r w:rsidR="008E137E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Обмежене фінансування доведене і на 2025 рік в граничних видатках.</w:t>
      </w:r>
    </w:p>
    <w:p w14:paraId="1360DD8B" w14:textId="0F052E1F" w:rsidR="00F40A60" w:rsidRPr="00D1611F" w:rsidRDefault="00D11155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Чорноморському морському фаховому коледжі Одеського національного морського університету понад 8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% студентів – </w:t>
      </w:r>
      <w:r w:rsidR="00E54919" w:rsidRPr="00D1611F">
        <w:rPr>
          <w:rFonts w:ascii="Times New Roman" w:hAnsi="Times New Roman" w:cs="Times New Roman"/>
          <w:sz w:val="24"/>
          <w:szCs w:val="24"/>
          <w:lang w:val="uk-UA"/>
        </w:rPr>
        <w:t>жителі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  а в </w:t>
      </w:r>
      <w:r w:rsidR="00D01AD9" w:rsidRPr="00D161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Державному навчальному закладі «Іллічівський професійний судноремонтний ліцей»</w:t>
      </w:r>
      <w:r w:rsidR="00A83D6C" w:rsidRPr="00D161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86926" w:rsidRPr="00D161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AE6298" w:rsidRPr="00D161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48%</w:t>
      </w:r>
      <w:r w:rsidR="00A83D6C" w:rsidRPr="00D161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здобувачів освіти із числа  жителів Чорноморської міської територіальної громади.</w:t>
      </w:r>
    </w:p>
    <w:p w14:paraId="061FCE47" w14:textId="57303B3A" w:rsidR="000E29E7" w:rsidRPr="00D1611F" w:rsidRDefault="00DA2160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Здобувачі освіти 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926" w:rsidRPr="00D1611F">
        <w:rPr>
          <w:rFonts w:ascii="Times New Roman" w:hAnsi="Times New Roman" w:cs="Times New Roman"/>
          <w:sz w:val="24"/>
          <w:szCs w:val="24"/>
          <w:lang w:val="uk-UA"/>
        </w:rPr>
        <w:t>беруть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активну участь </w:t>
      </w:r>
      <w:r w:rsidR="00C86926" w:rsidRPr="00D1611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громадському житті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, здійснюють заходи щодо благоустрою </w:t>
      </w:r>
      <w:r w:rsidR="003010E4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F40A60" w:rsidRPr="00D161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3936CA" w14:textId="2DC902B0" w:rsidR="000E29E7" w:rsidRPr="00D1611F" w:rsidRDefault="000E29E7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Силами інженерно-педагогічн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колектив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навчальн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D01AD9" w:rsidRPr="00D1611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навчальні кабінети, майстерні, лабораторії, комп’ютерні класи. Проте, на сьогодні навчально-матеріальна база вищезазначених закладів освіти </w:t>
      </w:r>
      <w:r w:rsidR="008E137E" w:rsidRPr="00D1611F">
        <w:rPr>
          <w:rFonts w:ascii="Times New Roman" w:hAnsi="Times New Roman" w:cs="Times New Roman"/>
          <w:sz w:val="24"/>
          <w:szCs w:val="24"/>
          <w:lang w:val="uk-UA"/>
        </w:rPr>
        <w:t>потребує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значного оновлення і поповнення, що дасть змогу готувати фахівців та робітників, які б відповідали вимогам часу.</w:t>
      </w:r>
    </w:p>
    <w:p w14:paraId="66F79150" w14:textId="77777777" w:rsidR="00043AEF" w:rsidRPr="00D1611F" w:rsidRDefault="00AB4614" w:rsidP="00DA43CD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8E912A" w14:textId="77777777" w:rsidR="00043AEF" w:rsidRPr="00D1611F" w:rsidRDefault="00043AEF" w:rsidP="00DA4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0E29E7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Визначення мети Програми</w:t>
      </w:r>
    </w:p>
    <w:p w14:paraId="7263CFB2" w14:textId="14DE7B36" w:rsidR="00420175" w:rsidRPr="00D1611F" w:rsidRDefault="00420175" w:rsidP="00DA4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1518BA"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="001518BA" w:rsidRPr="00897FDF">
        <w:rPr>
          <w:rFonts w:ascii="Times New Roman" w:hAnsi="Times New Roman" w:cs="Times New Roman"/>
          <w:sz w:val="24"/>
          <w:szCs w:val="24"/>
        </w:rPr>
        <w:t xml:space="preserve">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мет</w:t>
      </w:r>
      <w:r w:rsidR="001518BA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Програми </w:t>
      </w:r>
      <w:r w:rsidR="001518BA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належних умов для якісного </w:t>
      </w:r>
      <w:r w:rsidR="008E137E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та безпечного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здобуття професійної (професійно-технічної), фахової передвищої освіти на умовах регіонального замовлення у Чорноморському морському фаховому коледжі Одеського національного морського університет</w:t>
      </w:r>
      <w:r w:rsidR="00A83D6C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у та </w:t>
      </w:r>
      <w:r w:rsidR="00A83D6C" w:rsidRPr="00D161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Державному навчальному закладі «Іллічівський професійний судноремонтний ліцей».</w:t>
      </w:r>
    </w:p>
    <w:p w14:paraId="7A23DEE4" w14:textId="77777777" w:rsidR="00A83D6C" w:rsidRPr="00D1611F" w:rsidRDefault="00A83D6C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2ABB27" w14:textId="77777777" w:rsidR="00043AEF" w:rsidRPr="00D1611F" w:rsidRDefault="00043AEF" w:rsidP="00DA43CD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420175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20B27" w:rsidRPr="00D1611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420175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шляхів </w:t>
      </w:r>
      <w:r w:rsidR="00D11155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засобів розв’язання проблеми, </w:t>
      </w:r>
      <w:r w:rsidR="003A5C04" w:rsidRPr="00D1611F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420175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бсягів </w:t>
      </w:r>
      <w:r w:rsidR="003A5C04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20175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джерел фінансування; строки та етапи </w:t>
      </w:r>
      <w:r w:rsidR="003A5C04" w:rsidRPr="00D1611F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20175" w:rsidRPr="00D1611F">
        <w:rPr>
          <w:rFonts w:ascii="Times New Roman" w:hAnsi="Times New Roman" w:cs="Times New Roman"/>
          <w:b/>
          <w:sz w:val="24"/>
          <w:szCs w:val="24"/>
          <w:lang w:val="uk-UA"/>
        </w:rPr>
        <w:t>иконання Програми</w:t>
      </w:r>
    </w:p>
    <w:p w14:paraId="7B5A976A" w14:textId="77777777" w:rsidR="00420175" w:rsidRPr="00D1611F" w:rsidRDefault="00420175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Головна увага Програми приділяється реалізації комплексу заходів, спрямованих на створення належних умов для здобуття професійної (професійно-технічної), фахової передвищої  освіти на умовах регіонального замовлення.</w:t>
      </w:r>
    </w:p>
    <w:p w14:paraId="5D6FABF3" w14:textId="200D6D63" w:rsidR="00A547D1" w:rsidRPr="00D1611F" w:rsidRDefault="00A547D1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Реалізаці</w:t>
      </w:r>
      <w:r w:rsidR="00520B27" w:rsidRPr="00D1611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Програми передбачено здійснити протягом 202</w:t>
      </w:r>
      <w:r w:rsidR="00FA3F60" w:rsidRPr="00D1611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20247F97" w14:textId="77777777" w:rsidR="000E2D1B" w:rsidRPr="00D1611F" w:rsidRDefault="00A547D1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Ресурсне забезпечення Програми наведено у додатку 1 до Програми.</w:t>
      </w:r>
    </w:p>
    <w:p w14:paraId="333F966D" w14:textId="77777777" w:rsidR="000259B2" w:rsidRPr="00D1611F" w:rsidRDefault="000259B2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Програми здійснюється шляхом перерахування субвенції за КТПКВК МБ 9770 "Інші субвенції з місцевого бюджету" з бюджету Чорноморської міської територіальної громади до обласного бюджету Одеської області.</w:t>
      </w:r>
    </w:p>
    <w:p w14:paraId="297AB3E2" w14:textId="77777777" w:rsidR="003A5C04" w:rsidRPr="00D1611F" w:rsidRDefault="003A5C04" w:rsidP="00DA43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53A83C" w14:textId="77777777" w:rsidR="00043AEF" w:rsidRPr="00D1611F" w:rsidRDefault="00043AEF" w:rsidP="00DA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AE7180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Перелік завдань Програми та результативні показники</w:t>
      </w:r>
    </w:p>
    <w:p w14:paraId="1B69FC69" w14:textId="07804B0A" w:rsidR="00043AEF" w:rsidRPr="00D1611F" w:rsidRDefault="00043AEF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</w:t>
      </w:r>
      <w:r w:rsidR="00C86926" w:rsidRPr="00D1611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рограми полягає у здійсненні комплексу заходів </w:t>
      </w:r>
      <w:r w:rsidR="001518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фінансово-</w:t>
      </w:r>
      <w:r w:rsidR="00E56D08" w:rsidRPr="00D1611F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r w:rsidR="00836680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ьного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характеру, спрямованих на досягнення мети Програми.</w:t>
      </w:r>
    </w:p>
    <w:p w14:paraId="4C05103A" w14:textId="5FCB7900" w:rsidR="00043AEF" w:rsidRPr="00D1611F" w:rsidRDefault="00043AEF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Для підвищення якості професійної підготовки </w:t>
      </w:r>
      <w:r w:rsidR="00E56D08" w:rsidRPr="00D1611F">
        <w:rPr>
          <w:rFonts w:ascii="Times New Roman" w:hAnsi="Times New Roman" w:cs="Times New Roman"/>
          <w:sz w:val="24"/>
          <w:szCs w:val="24"/>
          <w:lang w:val="uk-UA"/>
        </w:rPr>
        <w:t>здобувачів освіти</w:t>
      </w:r>
      <w:r w:rsidR="008E100A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необхідно вирішити такі першочергові проблеми:</w:t>
      </w:r>
    </w:p>
    <w:p w14:paraId="794C50DE" w14:textId="77777777" w:rsidR="00043AEF" w:rsidRPr="00D1611F" w:rsidRDefault="00043AEF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- матеріально-технічне оновлення</w:t>
      </w:r>
      <w:r w:rsidR="00D11155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учбових корпусів,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1155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зокрема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навчальної бази майстерень і кабінетів спецдисциплін;</w:t>
      </w:r>
    </w:p>
    <w:p w14:paraId="7FC73FA4" w14:textId="77777777" w:rsidR="00043AEF" w:rsidRPr="00D1611F" w:rsidRDefault="00043AEF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lastRenderedPageBreak/>
        <w:t>- впровадження новітніх інформаційних технологій, комп’ютеризація навчального процесу;</w:t>
      </w:r>
    </w:p>
    <w:p w14:paraId="19E18578" w14:textId="77777777" w:rsidR="00043AEF" w:rsidRPr="00D1611F" w:rsidRDefault="00043AEF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- створення нових кабінетів, лабораторій;</w:t>
      </w:r>
    </w:p>
    <w:p w14:paraId="7BCA0F0D" w14:textId="5B672816" w:rsidR="00043AEF" w:rsidRPr="00D1611F" w:rsidRDefault="00043AEF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- виконання замовлень підприємств </w:t>
      </w:r>
      <w:r w:rsidR="001518BA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під час виробничого навчання;</w:t>
      </w:r>
    </w:p>
    <w:p w14:paraId="11B06A59" w14:textId="6D2918C8" w:rsidR="00043AEF" w:rsidRPr="00D1611F" w:rsidRDefault="00043AEF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- укладання угод </w:t>
      </w:r>
      <w:r w:rsidR="008E100A" w:rsidRPr="00D1611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підприємствами </w:t>
      </w:r>
      <w:r w:rsidR="001518B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294080" w:rsidRPr="00D1611F">
        <w:rPr>
          <w:rFonts w:ascii="Times New Roman" w:hAnsi="Times New Roman" w:cs="Times New Roman"/>
          <w:sz w:val="24"/>
          <w:szCs w:val="24"/>
          <w:lang w:val="uk-UA"/>
        </w:rPr>
        <w:t>яких ведеться підготовка кадрів;</w:t>
      </w:r>
    </w:p>
    <w:p w14:paraId="37EC9F4A" w14:textId="77777777" w:rsidR="004262E2" w:rsidRPr="00D1611F" w:rsidRDefault="004262E2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- забезпечення своєчасних розрахунків за комунальні послуги та енергоносії;</w:t>
      </w:r>
    </w:p>
    <w:p w14:paraId="3E2A4522" w14:textId="76AAFED7" w:rsidR="00FA3F60" w:rsidRPr="00D1611F" w:rsidRDefault="00FA3F60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- створення умов для працівників та учнів навчальних закладів з числа осіб з обмеженими можливостями;</w:t>
      </w:r>
    </w:p>
    <w:p w14:paraId="3BBAB0F9" w14:textId="77777777" w:rsidR="00294080" w:rsidRPr="00D1611F" w:rsidRDefault="00294080" w:rsidP="00DA43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- створення безпечних умов навчання в умовах воєнного стану.</w:t>
      </w:r>
    </w:p>
    <w:p w14:paraId="0424235E" w14:textId="77777777" w:rsidR="00043AEF" w:rsidRPr="00D1611F" w:rsidRDefault="00043AEF" w:rsidP="00DA43CD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796D77A1" w14:textId="77777777" w:rsidR="00043AEF" w:rsidRPr="00D1611F" w:rsidRDefault="00043AEF" w:rsidP="00DA4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672A7B" w:rsidRPr="00D1611F">
        <w:rPr>
          <w:rFonts w:ascii="Times New Roman" w:hAnsi="Times New Roman" w:cs="Times New Roman"/>
          <w:b/>
          <w:sz w:val="24"/>
          <w:szCs w:val="24"/>
          <w:lang w:val="uk-UA"/>
        </w:rPr>
        <w:t>Напрями діяльності та заходи Програми</w:t>
      </w:r>
    </w:p>
    <w:p w14:paraId="77935B50" w14:textId="77777777" w:rsidR="00672A7B" w:rsidRPr="00D1611F" w:rsidRDefault="00672A7B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Перелік заходів і завдань Програми наведено у додатку 2 до Програми.</w:t>
      </w:r>
    </w:p>
    <w:p w14:paraId="6B2307C4" w14:textId="77777777" w:rsidR="00043AEF" w:rsidRPr="00D1611F" w:rsidRDefault="00043AEF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EDE636" w14:textId="77777777" w:rsidR="00043AEF" w:rsidRPr="00D1611F" w:rsidRDefault="00043AEF" w:rsidP="00DA43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114697" w:rsidRPr="00D161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Координа</w:t>
      </w:r>
      <w:r w:rsidR="003C0D9B" w:rsidRPr="00D1611F">
        <w:rPr>
          <w:rFonts w:ascii="Times New Roman" w:hAnsi="Times New Roman" w:cs="Times New Roman"/>
          <w:b/>
          <w:sz w:val="24"/>
          <w:szCs w:val="24"/>
          <w:lang w:val="uk-UA"/>
        </w:rPr>
        <w:t>ція та контроль за ходом виконання Програми</w:t>
      </w:r>
    </w:p>
    <w:p w14:paraId="76A570C4" w14:textId="77777777" w:rsidR="00043AEF" w:rsidRPr="00D1611F" w:rsidRDefault="00852916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D9B" w:rsidRPr="00D1611F">
        <w:rPr>
          <w:rFonts w:ascii="Times New Roman" w:hAnsi="Times New Roman" w:cs="Times New Roman"/>
          <w:sz w:val="24"/>
          <w:szCs w:val="24"/>
          <w:lang w:val="uk-UA"/>
        </w:rPr>
        <w:t>Координацію дій щодо виконання Програми здійснює фінансове управління Чорноморської міської ради Одеського району Одеської області.</w:t>
      </w:r>
    </w:p>
    <w:p w14:paraId="43E41686" w14:textId="77777777" w:rsidR="003C0D9B" w:rsidRPr="00D1611F" w:rsidRDefault="003C0D9B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Програми здійснює постійна комісія з фінансово-економічних питань, бюджету, інвес</w:t>
      </w:r>
      <w:r w:rsidR="00852916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тицій та комунальної власності,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Наталя Яволова.</w:t>
      </w:r>
    </w:p>
    <w:p w14:paraId="2040EE52" w14:textId="0EF84A56" w:rsidR="003C0D9B" w:rsidRPr="00D1611F" w:rsidRDefault="00A83D6C" w:rsidP="00DA4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>Фінансове управління Чорноморської міської ради Одеського району Одеської області</w:t>
      </w:r>
      <w:r w:rsidR="007C73F8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до 20 січня </w:t>
      </w:r>
      <w:r w:rsidR="00DA43CD">
        <w:rPr>
          <w:rFonts w:ascii="Times New Roman" w:hAnsi="Times New Roman" w:cs="Times New Roman"/>
          <w:sz w:val="24"/>
          <w:szCs w:val="24"/>
          <w:lang w:val="uk-UA"/>
        </w:rPr>
        <w:t xml:space="preserve">2026 року </w:t>
      </w:r>
      <w:r w:rsidR="007C73F8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готує та </w:t>
      </w:r>
      <w:r w:rsidR="00AE6298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подає </w:t>
      </w:r>
      <w:r w:rsidR="007C73F8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</w:t>
      </w:r>
      <w:r w:rsidR="006E56BB" w:rsidRPr="00D1611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C73F8" w:rsidRPr="00D1611F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AE6298" w:rsidRPr="00D1611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73F8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Порядку розроблення, затвердження та виконання міських цільових програм у Чорноморській міській територіальній громаді, затвердженого рішенням Чорноморської міської ради Одеського району Одеської області від </w:t>
      </w:r>
      <w:r w:rsidR="003A5C04" w:rsidRPr="00D1611F">
        <w:rPr>
          <w:rFonts w:ascii="Times New Roman" w:eastAsia="Times New Roman" w:hAnsi="Times New Roman" w:cs="Times New Roman"/>
          <w:sz w:val="24"/>
          <w:szCs w:val="24"/>
          <w:lang w:val="uk-UA"/>
        </w:rPr>
        <w:t>22.10.2021 № 116 – VIII.</w:t>
      </w:r>
    </w:p>
    <w:p w14:paraId="760378E2" w14:textId="77777777" w:rsidR="003A5C04" w:rsidRPr="00D1611F" w:rsidRDefault="003A5C04" w:rsidP="00DA43C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415FAC" w14:textId="77777777" w:rsidR="00E54919" w:rsidRPr="00D1611F" w:rsidRDefault="00E54919" w:rsidP="00DA43C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004724" w14:textId="77777777" w:rsidR="00E54919" w:rsidRPr="00D1611F" w:rsidRDefault="00E54919" w:rsidP="00DA43C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B5FB14" w14:textId="77777777" w:rsidR="005F7674" w:rsidRPr="00D1611F" w:rsidRDefault="00E54919" w:rsidP="00DA43CD">
      <w:pPr>
        <w:spacing w:line="240" w:lineRule="auto"/>
        <w:rPr>
          <w:lang w:val="uk-UA"/>
        </w:rPr>
      </w:pP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A5C04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A5C04" w:rsidRPr="00D1611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Ольга ЯКОВЕНКО</w:t>
      </w:r>
    </w:p>
    <w:sectPr w:rsidR="005F7674" w:rsidRPr="00D1611F" w:rsidSect="00D1611F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B030" w14:textId="77777777" w:rsidR="002806E2" w:rsidRDefault="002806E2" w:rsidP="00C86926">
      <w:pPr>
        <w:spacing w:after="0" w:line="240" w:lineRule="auto"/>
      </w:pPr>
      <w:r>
        <w:separator/>
      </w:r>
    </w:p>
  </w:endnote>
  <w:endnote w:type="continuationSeparator" w:id="0">
    <w:p w14:paraId="1A5020C8" w14:textId="77777777" w:rsidR="002806E2" w:rsidRDefault="002806E2" w:rsidP="00C8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CBC7" w14:textId="77777777" w:rsidR="002806E2" w:rsidRDefault="002806E2" w:rsidP="00C86926">
      <w:pPr>
        <w:spacing w:after="0" w:line="240" w:lineRule="auto"/>
      </w:pPr>
      <w:r>
        <w:separator/>
      </w:r>
    </w:p>
  </w:footnote>
  <w:footnote w:type="continuationSeparator" w:id="0">
    <w:p w14:paraId="01337F67" w14:textId="77777777" w:rsidR="002806E2" w:rsidRDefault="002806E2" w:rsidP="00C8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976178"/>
      <w:docPartObj>
        <w:docPartGallery w:val="Page Numbers (Top of Page)"/>
        <w:docPartUnique/>
      </w:docPartObj>
    </w:sdtPr>
    <w:sdtEndPr/>
    <w:sdtContent>
      <w:p w14:paraId="7443CB9D" w14:textId="1A8A5485" w:rsidR="00C86926" w:rsidRPr="00C86926" w:rsidRDefault="00C86926">
        <w:pPr>
          <w:pStyle w:val="a6"/>
          <w:jc w:val="center"/>
          <w:rPr>
            <w:rFonts w:ascii="Times New Roman" w:hAnsi="Times New Roman" w:cs="Times New Roman"/>
          </w:rPr>
        </w:pPr>
        <w:r w:rsidRPr="00C86926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</w:t>
        </w:r>
        <w:r w:rsidRPr="00C86926">
          <w:rPr>
            <w:rFonts w:ascii="Times New Roman" w:hAnsi="Times New Roman" w:cs="Times New Roman"/>
          </w:rPr>
          <w:fldChar w:fldCharType="begin"/>
        </w:r>
        <w:r w:rsidRPr="00C86926">
          <w:rPr>
            <w:rFonts w:ascii="Times New Roman" w:hAnsi="Times New Roman" w:cs="Times New Roman"/>
          </w:rPr>
          <w:instrText>PAGE   \* MERGEFORMAT</w:instrText>
        </w:r>
        <w:r w:rsidRPr="00C86926">
          <w:rPr>
            <w:rFonts w:ascii="Times New Roman" w:hAnsi="Times New Roman" w:cs="Times New Roman"/>
          </w:rPr>
          <w:fldChar w:fldCharType="separate"/>
        </w:r>
        <w:r w:rsidR="00FA3F60" w:rsidRPr="00FA3F60">
          <w:rPr>
            <w:rFonts w:ascii="Times New Roman" w:hAnsi="Times New Roman" w:cs="Times New Roman"/>
            <w:noProof/>
            <w:lang w:val="uk-UA"/>
          </w:rPr>
          <w:t>3</w:t>
        </w:r>
        <w:r w:rsidRPr="00C86926">
          <w:rPr>
            <w:rFonts w:ascii="Times New Roman" w:hAnsi="Times New Roman" w:cs="Times New Roman"/>
          </w:rPr>
          <w:fldChar w:fldCharType="end"/>
        </w:r>
        <w:r w:rsidRPr="00C86926">
          <w:rPr>
            <w:rFonts w:ascii="Times New Roman" w:hAnsi="Times New Roman" w:cs="Times New Roman"/>
            <w:lang w:val="uk-UA"/>
          </w:rPr>
          <w:t xml:space="preserve">                                       Продовження додатка</w:t>
        </w:r>
      </w:p>
    </w:sdtContent>
  </w:sdt>
  <w:p w14:paraId="02FE6204" w14:textId="77777777" w:rsidR="00C86926" w:rsidRDefault="00C869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358"/>
    <w:multiLevelType w:val="hybridMultilevel"/>
    <w:tmpl w:val="90EAEF32"/>
    <w:lvl w:ilvl="0" w:tplc="67C2D93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74D727CD"/>
    <w:multiLevelType w:val="hybridMultilevel"/>
    <w:tmpl w:val="47B08EE2"/>
    <w:lvl w:ilvl="0" w:tplc="B24489A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41032"/>
    <w:multiLevelType w:val="hybridMultilevel"/>
    <w:tmpl w:val="7C3CA4E2"/>
    <w:lvl w:ilvl="0" w:tplc="3720336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EF"/>
    <w:rsid w:val="000259B2"/>
    <w:rsid w:val="00043AEF"/>
    <w:rsid w:val="000C61B5"/>
    <w:rsid w:val="000E29E7"/>
    <w:rsid w:val="000E2D1B"/>
    <w:rsid w:val="00114697"/>
    <w:rsid w:val="001518BA"/>
    <w:rsid w:val="001527EF"/>
    <w:rsid w:val="0015544C"/>
    <w:rsid w:val="00175F8B"/>
    <w:rsid w:val="001E1D58"/>
    <w:rsid w:val="002806E2"/>
    <w:rsid w:val="00294080"/>
    <w:rsid w:val="002B6C11"/>
    <w:rsid w:val="003010E4"/>
    <w:rsid w:val="003148BB"/>
    <w:rsid w:val="003A4C61"/>
    <w:rsid w:val="003A5C04"/>
    <w:rsid w:val="003C0D9B"/>
    <w:rsid w:val="00420175"/>
    <w:rsid w:val="004262E2"/>
    <w:rsid w:val="004300CC"/>
    <w:rsid w:val="004546A6"/>
    <w:rsid w:val="00520B27"/>
    <w:rsid w:val="00571105"/>
    <w:rsid w:val="00572E34"/>
    <w:rsid w:val="00582BE9"/>
    <w:rsid w:val="005A1F5B"/>
    <w:rsid w:val="005C0B36"/>
    <w:rsid w:val="005C42D8"/>
    <w:rsid w:val="005F7674"/>
    <w:rsid w:val="00672A7B"/>
    <w:rsid w:val="006C7EB4"/>
    <w:rsid w:val="006D4258"/>
    <w:rsid w:val="006E56BB"/>
    <w:rsid w:val="0072729D"/>
    <w:rsid w:val="007C73F8"/>
    <w:rsid w:val="00836680"/>
    <w:rsid w:val="00852916"/>
    <w:rsid w:val="00871C9D"/>
    <w:rsid w:val="00897FDF"/>
    <w:rsid w:val="008C658E"/>
    <w:rsid w:val="008E100A"/>
    <w:rsid w:val="008E137E"/>
    <w:rsid w:val="008F011A"/>
    <w:rsid w:val="00993E1D"/>
    <w:rsid w:val="009F6FDC"/>
    <w:rsid w:val="00A50F77"/>
    <w:rsid w:val="00A547D1"/>
    <w:rsid w:val="00A83D6C"/>
    <w:rsid w:val="00AB4614"/>
    <w:rsid w:val="00AE6298"/>
    <w:rsid w:val="00AE7180"/>
    <w:rsid w:val="00AF56CD"/>
    <w:rsid w:val="00AF6AA7"/>
    <w:rsid w:val="00B07038"/>
    <w:rsid w:val="00BB01E3"/>
    <w:rsid w:val="00C04FDC"/>
    <w:rsid w:val="00C32D0F"/>
    <w:rsid w:val="00C86926"/>
    <w:rsid w:val="00C9034B"/>
    <w:rsid w:val="00C95FBE"/>
    <w:rsid w:val="00CC4A6C"/>
    <w:rsid w:val="00CD50A4"/>
    <w:rsid w:val="00CF1245"/>
    <w:rsid w:val="00D01AD9"/>
    <w:rsid w:val="00D11155"/>
    <w:rsid w:val="00D1611F"/>
    <w:rsid w:val="00DA2160"/>
    <w:rsid w:val="00DA43CD"/>
    <w:rsid w:val="00E06096"/>
    <w:rsid w:val="00E15E7B"/>
    <w:rsid w:val="00E54919"/>
    <w:rsid w:val="00E56D08"/>
    <w:rsid w:val="00E6200C"/>
    <w:rsid w:val="00E97187"/>
    <w:rsid w:val="00F40A60"/>
    <w:rsid w:val="00F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F08"/>
  <w15:docId w15:val="{02CE58D9-2EA5-46F5-A3E0-D5399210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043AEF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3AEF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043AEF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043AEF"/>
  </w:style>
  <w:style w:type="paragraph" w:customStyle="1" w:styleId="20">
    <w:name w:val="Основной текст (2)"/>
    <w:basedOn w:val="a"/>
    <w:link w:val="2"/>
    <w:rsid w:val="00043AEF"/>
    <w:pPr>
      <w:shd w:val="clear" w:color="auto" w:fill="FFFFFF"/>
      <w:spacing w:before="780" w:after="0" w:line="274" w:lineRule="exact"/>
    </w:pPr>
    <w:rPr>
      <w:b/>
      <w:bCs/>
    </w:rPr>
  </w:style>
  <w:style w:type="paragraph" w:styleId="a5">
    <w:name w:val="No Spacing"/>
    <w:uiPriority w:val="1"/>
    <w:qFormat/>
    <w:rsid w:val="00043AE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8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86926"/>
  </w:style>
  <w:style w:type="paragraph" w:styleId="a8">
    <w:name w:val="footer"/>
    <w:basedOn w:val="a"/>
    <w:link w:val="a9"/>
    <w:uiPriority w:val="99"/>
    <w:unhideWhenUsed/>
    <w:rsid w:val="00C86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8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B479-84FC-4681-9C68-5331C2A4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dcterms:created xsi:type="dcterms:W3CDTF">2022-01-11T09:40:00Z</dcterms:created>
  <dcterms:modified xsi:type="dcterms:W3CDTF">2024-12-24T07:32:00Z</dcterms:modified>
</cp:coreProperties>
</file>