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6100" w14:textId="1B4995F0" w:rsidR="001F6B24" w:rsidRDefault="001F6B24" w:rsidP="001F6B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t xml:space="preserve">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99BDB6A" wp14:editId="549C687E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F21A2" w14:textId="77777777" w:rsidR="001F6B24" w:rsidRDefault="001F6B24" w:rsidP="001F6B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B79F528" w14:textId="77777777" w:rsidR="001F6B24" w:rsidRDefault="001F6B24" w:rsidP="001F6B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0BEC6F0" w14:textId="77777777" w:rsidR="001F6B24" w:rsidRDefault="001F6B24" w:rsidP="001F6B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1E2C300" w14:textId="77777777" w:rsidR="001F6B24" w:rsidRDefault="001F6B24" w:rsidP="001F6B2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35F9A5D" w14:textId="77777777" w:rsidR="001F6B24" w:rsidRDefault="001F6B24" w:rsidP="001F6B24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5B1A093" w14:textId="1F859FD3" w:rsidR="001F6B24" w:rsidRDefault="001F6B24" w:rsidP="001F6B24">
      <w:pPr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val="ru-RU"/>
        </w:rPr>
        <w:pict w14:anchorId="6F1EBF5B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rPr>
          <w:rFonts w:asciiTheme="minorHAnsi" w:hAnsiTheme="minorHAnsi" w:cstheme="minorBidi"/>
          <w:sz w:val="22"/>
          <w:szCs w:val="22"/>
          <w:lang w:val="ru-RU"/>
        </w:rPr>
        <w:pict w14:anchorId="099FFC39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230970D0" w14:textId="1A6A097C" w:rsidR="003542F0" w:rsidRDefault="003542F0" w:rsidP="001F6B24">
      <w:pPr>
        <w:pStyle w:val="1"/>
        <w:shd w:val="clear" w:color="auto" w:fill="auto"/>
        <w:spacing w:before="0"/>
        <w:ind w:right="4820"/>
        <w:jc w:val="center"/>
        <w:rPr>
          <w:sz w:val="24"/>
          <w:szCs w:val="24"/>
        </w:rPr>
      </w:pPr>
    </w:p>
    <w:p w14:paraId="4BFE3DA7" w14:textId="77777777" w:rsidR="00CC6B51" w:rsidRDefault="00CC6B51" w:rsidP="0047787E">
      <w:pPr>
        <w:pStyle w:val="1"/>
        <w:shd w:val="clear" w:color="auto" w:fill="auto"/>
        <w:spacing w:before="0"/>
        <w:ind w:right="2613"/>
        <w:rPr>
          <w:sz w:val="24"/>
          <w:szCs w:val="24"/>
        </w:rPr>
      </w:pPr>
    </w:p>
    <w:p w14:paraId="2C639C0C" w14:textId="55878B77" w:rsidR="005F05B8" w:rsidRPr="00916A2F" w:rsidRDefault="008367C4" w:rsidP="0047787E">
      <w:pPr>
        <w:pStyle w:val="1"/>
        <w:shd w:val="clear" w:color="auto" w:fill="auto"/>
        <w:spacing w:before="0"/>
        <w:ind w:right="2613"/>
        <w:rPr>
          <w:sz w:val="24"/>
          <w:szCs w:val="24"/>
        </w:rPr>
      </w:pPr>
      <w:r w:rsidRPr="00916A2F">
        <w:rPr>
          <w:sz w:val="24"/>
          <w:szCs w:val="24"/>
        </w:rPr>
        <w:t>Про внесення змін до рішення виконавчого комітету</w:t>
      </w:r>
      <w:r w:rsidR="005F05B8" w:rsidRPr="00916A2F">
        <w:rPr>
          <w:sz w:val="24"/>
          <w:szCs w:val="24"/>
        </w:rPr>
        <w:t xml:space="preserve"> Чорноморської </w:t>
      </w:r>
      <w:r w:rsidR="0047787E">
        <w:rPr>
          <w:sz w:val="24"/>
          <w:szCs w:val="24"/>
        </w:rPr>
        <w:t xml:space="preserve">    </w:t>
      </w:r>
      <w:r w:rsidR="005F05B8" w:rsidRPr="00916A2F">
        <w:rPr>
          <w:sz w:val="24"/>
          <w:szCs w:val="24"/>
        </w:rPr>
        <w:t>(</w:t>
      </w:r>
      <w:r w:rsidRPr="00916A2F">
        <w:rPr>
          <w:sz w:val="24"/>
          <w:szCs w:val="24"/>
        </w:rPr>
        <w:t>Іллічівської</w:t>
      </w:r>
      <w:r w:rsidR="005F05B8" w:rsidRPr="00916A2F">
        <w:rPr>
          <w:sz w:val="24"/>
          <w:szCs w:val="24"/>
        </w:rPr>
        <w:t>)</w:t>
      </w:r>
      <w:r w:rsidR="0047787E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 xml:space="preserve"> міської</w:t>
      </w:r>
      <w:r w:rsidR="0047787E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 xml:space="preserve"> ради </w:t>
      </w:r>
      <w:r w:rsidR="0047787E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>від</w:t>
      </w:r>
      <w:r w:rsidR="005F05B8" w:rsidRPr="00916A2F">
        <w:rPr>
          <w:sz w:val="24"/>
          <w:szCs w:val="24"/>
        </w:rPr>
        <w:t xml:space="preserve"> 23.12.2004</w:t>
      </w:r>
      <w:r w:rsidRPr="00916A2F">
        <w:rPr>
          <w:sz w:val="24"/>
          <w:szCs w:val="24"/>
        </w:rPr>
        <w:t xml:space="preserve"> № 837 «Про виділення в окремі домоволодіння житлових будинків А і Б по провулку</w:t>
      </w:r>
      <w:r w:rsidR="005F05B8" w:rsidRPr="00916A2F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>Пушкіна,6</w:t>
      </w:r>
      <w:r w:rsidR="00916A2F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>в</w:t>
      </w:r>
      <w:r w:rsidR="0047787E">
        <w:rPr>
          <w:sz w:val="24"/>
          <w:szCs w:val="24"/>
        </w:rPr>
        <w:t xml:space="preserve">  </w:t>
      </w:r>
      <w:r w:rsidR="005F05B8" w:rsidRPr="00916A2F">
        <w:rPr>
          <w:sz w:val="24"/>
          <w:szCs w:val="24"/>
        </w:rPr>
        <w:t xml:space="preserve">смт. </w:t>
      </w:r>
      <w:r w:rsidR="00916A2F">
        <w:rPr>
          <w:sz w:val="24"/>
          <w:szCs w:val="24"/>
        </w:rPr>
        <w:t xml:space="preserve"> </w:t>
      </w:r>
      <w:r w:rsidR="005F05B8" w:rsidRPr="00916A2F">
        <w:rPr>
          <w:sz w:val="24"/>
          <w:szCs w:val="24"/>
        </w:rPr>
        <w:t xml:space="preserve">Олександрівка  </w:t>
      </w:r>
    </w:p>
    <w:p w14:paraId="4B6BBBFD" w14:textId="03ABCF48" w:rsidR="00756532" w:rsidRPr="00916A2F" w:rsidRDefault="008367C4" w:rsidP="0047787E">
      <w:pPr>
        <w:pStyle w:val="1"/>
        <w:shd w:val="clear" w:color="auto" w:fill="auto"/>
        <w:spacing w:before="0"/>
        <w:ind w:left="20" w:right="2613"/>
        <w:rPr>
          <w:sz w:val="24"/>
          <w:szCs w:val="24"/>
        </w:rPr>
      </w:pPr>
      <w:r w:rsidRPr="00916A2F">
        <w:rPr>
          <w:sz w:val="24"/>
          <w:szCs w:val="24"/>
        </w:rPr>
        <w:t xml:space="preserve">м. Іллічівська та видачу </w:t>
      </w:r>
      <w:proofErr w:type="spellStart"/>
      <w:r w:rsidRPr="00916A2F">
        <w:rPr>
          <w:sz w:val="24"/>
          <w:szCs w:val="24"/>
        </w:rPr>
        <w:t>свідоцтв</w:t>
      </w:r>
      <w:proofErr w:type="spellEnd"/>
      <w:r w:rsidRPr="00916A2F">
        <w:rPr>
          <w:sz w:val="24"/>
          <w:szCs w:val="24"/>
        </w:rPr>
        <w:t xml:space="preserve"> про право власності на окремі житлові будинки</w:t>
      </w:r>
      <w:r w:rsidR="003542F0">
        <w:rPr>
          <w:sz w:val="24"/>
          <w:szCs w:val="24"/>
        </w:rPr>
        <w:t>:</w:t>
      </w:r>
      <w:r w:rsidR="005F05B8" w:rsidRPr="00916A2F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 xml:space="preserve">на </w:t>
      </w:r>
      <w:r w:rsidR="005F05B8" w:rsidRPr="00916A2F">
        <w:rPr>
          <w:sz w:val="24"/>
          <w:szCs w:val="24"/>
        </w:rPr>
        <w:t xml:space="preserve">ім’я Олійника </w:t>
      </w:r>
      <w:r w:rsidRPr="00916A2F">
        <w:rPr>
          <w:sz w:val="24"/>
          <w:szCs w:val="24"/>
        </w:rPr>
        <w:t>Ю.А, Христової В.В. і Христово</w:t>
      </w:r>
      <w:r w:rsidR="003542F0">
        <w:rPr>
          <w:sz w:val="24"/>
          <w:szCs w:val="24"/>
        </w:rPr>
        <w:t>ю</w:t>
      </w:r>
      <w:r w:rsidRPr="00916A2F">
        <w:rPr>
          <w:sz w:val="24"/>
          <w:szCs w:val="24"/>
        </w:rPr>
        <w:t xml:space="preserve"> В.О. в рів</w:t>
      </w:r>
      <w:r w:rsidRPr="00916A2F">
        <w:rPr>
          <w:sz w:val="24"/>
          <w:szCs w:val="24"/>
        </w:rPr>
        <w:softHyphen/>
        <w:t xml:space="preserve">них долях на житловий будинок літ "Б" садибного типу з господарчими будівлями та спорудами з наданням йому окремої адреси: провулок Пушкіна,6; на ім’я </w:t>
      </w:r>
      <w:proofErr w:type="spellStart"/>
      <w:r w:rsidRPr="00916A2F">
        <w:rPr>
          <w:sz w:val="24"/>
          <w:szCs w:val="24"/>
        </w:rPr>
        <w:t>Чежеумової</w:t>
      </w:r>
      <w:proofErr w:type="spellEnd"/>
      <w:r w:rsidRPr="00916A2F">
        <w:rPr>
          <w:sz w:val="24"/>
          <w:szCs w:val="24"/>
        </w:rPr>
        <w:t xml:space="preserve"> Г.М. на житловий будинок літ "А" садибного типу з господарчими будівлями та спорудами з наданням йому окремої адреси: вул. Пушкіна, 2А»</w:t>
      </w:r>
    </w:p>
    <w:p w14:paraId="1DAD07D0" w14:textId="77777777" w:rsidR="005F05B8" w:rsidRPr="00916A2F" w:rsidRDefault="005F05B8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4D4DA91C" w14:textId="3628FEBF" w:rsidR="00756532" w:rsidRPr="003542F0" w:rsidRDefault="005F05B8" w:rsidP="00825A28">
      <w:pPr>
        <w:pStyle w:val="1"/>
        <w:shd w:val="clear" w:color="auto" w:fill="auto"/>
        <w:spacing w:before="0"/>
        <w:ind w:left="20" w:right="-574"/>
        <w:rPr>
          <w:sz w:val="24"/>
          <w:szCs w:val="24"/>
        </w:rPr>
      </w:pPr>
      <w:r w:rsidRPr="003542F0">
        <w:rPr>
          <w:sz w:val="24"/>
          <w:szCs w:val="24"/>
        </w:rPr>
        <w:t xml:space="preserve">        </w:t>
      </w:r>
      <w:r w:rsidR="008367C4" w:rsidRPr="003542F0">
        <w:rPr>
          <w:sz w:val="24"/>
          <w:szCs w:val="24"/>
        </w:rPr>
        <w:t xml:space="preserve">Розглянувши заяву Ганни </w:t>
      </w:r>
      <w:proofErr w:type="spellStart"/>
      <w:r w:rsidR="008367C4" w:rsidRPr="003542F0">
        <w:rPr>
          <w:sz w:val="24"/>
          <w:szCs w:val="24"/>
        </w:rPr>
        <w:t>Ч</w:t>
      </w:r>
      <w:r w:rsidR="0047787E">
        <w:rPr>
          <w:sz w:val="24"/>
          <w:szCs w:val="24"/>
        </w:rPr>
        <w:t>ежеумової</w:t>
      </w:r>
      <w:proofErr w:type="spellEnd"/>
      <w:r w:rsidR="008367C4" w:rsidRPr="003542F0">
        <w:rPr>
          <w:sz w:val="24"/>
          <w:szCs w:val="24"/>
        </w:rPr>
        <w:t xml:space="preserve"> від 26.11.2024 № 4-1485 щодо внесення змін до рішення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 xml:space="preserve"> виконавчого комітету Чорноморської</w:t>
      </w:r>
      <w:r w:rsidR="0047787E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(Іллічівської) </w:t>
      </w:r>
      <w:r w:rsidR="0047787E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міської 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ради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від</w:t>
      </w:r>
      <w:r w:rsidRPr="003542F0">
        <w:rPr>
          <w:sz w:val="24"/>
          <w:szCs w:val="24"/>
        </w:rPr>
        <w:t xml:space="preserve"> </w:t>
      </w:r>
      <w:r w:rsidR="0047787E">
        <w:rPr>
          <w:sz w:val="24"/>
          <w:szCs w:val="24"/>
        </w:rPr>
        <w:t xml:space="preserve">  </w:t>
      </w:r>
      <w:r w:rsidR="00825A28" w:rsidRPr="003542F0">
        <w:rPr>
          <w:sz w:val="24"/>
          <w:szCs w:val="24"/>
        </w:rPr>
        <w:t xml:space="preserve">23.12.2004 </w:t>
      </w:r>
      <w:r w:rsidR="008367C4" w:rsidRPr="003542F0">
        <w:rPr>
          <w:sz w:val="24"/>
          <w:szCs w:val="24"/>
        </w:rPr>
        <w:t>№ 837, у зв’язку із допущен</w:t>
      </w:r>
      <w:r w:rsidR="00825A28" w:rsidRPr="003542F0">
        <w:rPr>
          <w:sz w:val="24"/>
          <w:szCs w:val="24"/>
        </w:rPr>
        <w:t>ими</w:t>
      </w:r>
      <w:r w:rsidR="008367C4" w:rsidRPr="003542F0">
        <w:rPr>
          <w:sz w:val="24"/>
          <w:szCs w:val="24"/>
        </w:rPr>
        <w:t xml:space="preserve"> технічн</w:t>
      </w:r>
      <w:r w:rsidR="00825A28" w:rsidRPr="003542F0">
        <w:rPr>
          <w:sz w:val="24"/>
          <w:szCs w:val="24"/>
        </w:rPr>
        <w:t>ими</w:t>
      </w:r>
      <w:r w:rsidR="008367C4" w:rsidRPr="003542F0">
        <w:rPr>
          <w:sz w:val="24"/>
          <w:szCs w:val="24"/>
        </w:rPr>
        <w:t xml:space="preserve"> помилк</w:t>
      </w:r>
      <w:r w:rsidR="00825A28" w:rsidRPr="003542F0">
        <w:rPr>
          <w:sz w:val="24"/>
          <w:szCs w:val="24"/>
        </w:rPr>
        <w:t>ами</w:t>
      </w:r>
      <w:r w:rsidR="008367C4" w:rsidRPr="003542F0">
        <w:rPr>
          <w:sz w:val="24"/>
          <w:szCs w:val="24"/>
        </w:rPr>
        <w:t>, керуючись статтями 37, 52 Закону України «Про місцеве самоврядування в Україні»,</w:t>
      </w:r>
    </w:p>
    <w:p w14:paraId="6E10A2DC" w14:textId="77777777" w:rsidR="00825A28" w:rsidRPr="003542F0" w:rsidRDefault="00825A28" w:rsidP="00825A28">
      <w:pPr>
        <w:pStyle w:val="1"/>
        <w:shd w:val="clear" w:color="auto" w:fill="auto"/>
        <w:spacing w:before="0"/>
        <w:ind w:left="20" w:right="-574"/>
        <w:rPr>
          <w:sz w:val="24"/>
          <w:szCs w:val="24"/>
        </w:rPr>
      </w:pPr>
    </w:p>
    <w:p w14:paraId="375D6938" w14:textId="77777777" w:rsidR="00756532" w:rsidRPr="003542F0" w:rsidRDefault="008367C4" w:rsidP="00825A28">
      <w:pPr>
        <w:pStyle w:val="1"/>
        <w:shd w:val="clear" w:color="auto" w:fill="auto"/>
        <w:spacing w:before="0" w:after="8" w:line="220" w:lineRule="exact"/>
        <w:ind w:right="-574"/>
        <w:jc w:val="center"/>
        <w:rPr>
          <w:sz w:val="24"/>
          <w:szCs w:val="24"/>
        </w:rPr>
      </w:pPr>
      <w:r w:rsidRPr="003542F0">
        <w:rPr>
          <w:sz w:val="24"/>
          <w:szCs w:val="24"/>
        </w:rPr>
        <w:t>виконавчий комітет Чорноморської міської ради Одеського району Одеської області</w:t>
      </w:r>
    </w:p>
    <w:p w14:paraId="159A5F37" w14:textId="77777777" w:rsidR="00756532" w:rsidRPr="003542F0" w:rsidRDefault="008367C4" w:rsidP="00825A28">
      <w:pPr>
        <w:pStyle w:val="1"/>
        <w:shd w:val="clear" w:color="auto" w:fill="auto"/>
        <w:spacing w:before="0" w:after="155" w:line="220" w:lineRule="exact"/>
        <w:ind w:right="-574"/>
        <w:jc w:val="center"/>
        <w:rPr>
          <w:sz w:val="24"/>
          <w:szCs w:val="24"/>
        </w:rPr>
      </w:pPr>
      <w:r w:rsidRPr="003542F0">
        <w:rPr>
          <w:sz w:val="24"/>
          <w:szCs w:val="24"/>
        </w:rPr>
        <w:t>вирішив:</w:t>
      </w:r>
    </w:p>
    <w:p w14:paraId="5DC33392" w14:textId="63076450" w:rsidR="00756532" w:rsidRDefault="00825A28" w:rsidP="00CF5F21">
      <w:pPr>
        <w:pStyle w:val="1"/>
        <w:shd w:val="clear" w:color="auto" w:fill="auto"/>
        <w:spacing w:before="0" w:line="274" w:lineRule="exact"/>
        <w:ind w:right="-647"/>
        <w:rPr>
          <w:sz w:val="24"/>
          <w:szCs w:val="24"/>
        </w:rPr>
      </w:pPr>
      <w:r>
        <w:t xml:space="preserve">        </w:t>
      </w:r>
      <w:r w:rsidR="005D4007">
        <w:t xml:space="preserve"> </w:t>
      </w:r>
      <w:r w:rsidR="008367C4" w:rsidRPr="003542F0">
        <w:rPr>
          <w:sz w:val="24"/>
          <w:szCs w:val="24"/>
        </w:rPr>
        <w:t xml:space="preserve">1. Внести зміни до рішення виконавчого комітету </w:t>
      </w:r>
      <w:r w:rsidRPr="003542F0">
        <w:rPr>
          <w:sz w:val="24"/>
          <w:szCs w:val="24"/>
        </w:rPr>
        <w:t>Чорноморської (</w:t>
      </w:r>
      <w:r w:rsidR="008367C4" w:rsidRPr="003542F0">
        <w:rPr>
          <w:sz w:val="24"/>
          <w:szCs w:val="24"/>
        </w:rPr>
        <w:t>Іллічівської</w:t>
      </w:r>
      <w:r w:rsidRPr="003542F0">
        <w:rPr>
          <w:sz w:val="24"/>
          <w:szCs w:val="24"/>
        </w:rPr>
        <w:t>)</w:t>
      </w:r>
      <w:r w:rsidR="008367C4" w:rsidRPr="003542F0">
        <w:rPr>
          <w:sz w:val="24"/>
          <w:szCs w:val="24"/>
        </w:rPr>
        <w:t xml:space="preserve"> міської ради від</w:t>
      </w:r>
      <w:r w:rsidRPr="003542F0">
        <w:rPr>
          <w:sz w:val="24"/>
          <w:szCs w:val="24"/>
        </w:rPr>
        <w:t xml:space="preserve">   23.12.2004 </w:t>
      </w:r>
      <w:r w:rsidR="008367C4" w:rsidRPr="003542F0">
        <w:rPr>
          <w:sz w:val="24"/>
          <w:szCs w:val="24"/>
        </w:rPr>
        <w:t xml:space="preserve"> № 837, виклавши назву рішення у новій редакції:</w:t>
      </w:r>
    </w:p>
    <w:p w14:paraId="75B63E73" w14:textId="77777777" w:rsidR="0047787E" w:rsidRPr="003542F0" w:rsidRDefault="0047787E" w:rsidP="00CF5F21">
      <w:pPr>
        <w:pStyle w:val="1"/>
        <w:shd w:val="clear" w:color="auto" w:fill="auto"/>
        <w:spacing w:before="0" w:line="274" w:lineRule="exact"/>
        <w:ind w:right="-647"/>
        <w:rPr>
          <w:sz w:val="24"/>
          <w:szCs w:val="24"/>
        </w:rPr>
      </w:pPr>
    </w:p>
    <w:p w14:paraId="1ACE6029" w14:textId="4B3D1706" w:rsidR="00825A28" w:rsidRPr="00AD1B88" w:rsidRDefault="0047787E" w:rsidP="00AD1B88">
      <w:pPr>
        <w:pStyle w:val="1"/>
        <w:shd w:val="clear" w:color="auto" w:fill="auto"/>
        <w:spacing w:before="0" w:line="274" w:lineRule="exact"/>
        <w:ind w:left="20" w:right="-64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1152">
        <w:rPr>
          <w:sz w:val="24"/>
          <w:szCs w:val="24"/>
        </w:rPr>
        <w:t xml:space="preserve">    </w:t>
      </w:r>
      <w:r w:rsidR="008367C4" w:rsidRPr="003542F0">
        <w:rPr>
          <w:sz w:val="24"/>
          <w:szCs w:val="24"/>
        </w:rPr>
        <w:t>«Про виділення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в окремі домоволодіння</w:t>
      </w:r>
      <w:r w:rsidR="00AD1B88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житлових будинків А і Б по провулку</w:t>
      </w:r>
      <w:r w:rsidR="005D4007">
        <w:rPr>
          <w:sz w:val="24"/>
          <w:szCs w:val="24"/>
        </w:rPr>
        <w:t xml:space="preserve">   </w:t>
      </w:r>
      <w:r w:rsidR="008367C4" w:rsidRPr="003542F0">
        <w:rPr>
          <w:sz w:val="24"/>
          <w:szCs w:val="24"/>
        </w:rPr>
        <w:t>Пушкіна, 6</w:t>
      </w:r>
      <w:r w:rsidR="003542F0">
        <w:rPr>
          <w:sz w:val="24"/>
          <w:szCs w:val="24"/>
        </w:rPr>
        <w:t xml:space="preserve"> 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в</w:t>
      </w:r>
      <w:r w:rsidR="003542F0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смт.</w:t>
      </w:r>
      <w:r w:rsid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Олександрівка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м.</w:t>
      </w:r>
      <w:r w:rsidR="00AD1B88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Іллічівська та видачу </w:t>
      </w:r>
      <w:proofErr w:type="spellStart"/>
      <w:r w:rsidR="008367C4" w:rsidRPr="003542F0">
        <w:rPr>
          <w:sz w:val="24"/>
          <w:szCs w:val="24"/>
        </w:rPr>
        <w:t>свідоцтв</w:t>
      </w:r>
      <w:proofErr w:type="spellEnd"/>
      <w:r w:rsidR="008367C4" w:rsidRPr="003542F0">
        <w:rPr>
          <w:sz w:val="24"/>
          <w:szCs w:val="24"/>
        </w:rPr>
        <w:t xml:space="preserve"> про право власності на окремі житлові будинки: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на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ім’я Олійника Ю.А,</w:t>
      </w:r>
      <w:r w:rsidR="00916A2F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Христової В.В. і Христово</w:t>
      </w:r>
      <w:r w:rsidR="00916A2F" w:rsidRPr="003542F0">
        <w:rPr>
          <w:sz w:val="24"/>
          <w:szCs w:val="24"/>
        </w:rPr>
        <w:t>ї</w:t>
      </w:r>
      <w:r w:rsidR="008367C4" w:rsidRPr="003542F0">
        <w:rPr>
          <w:sz w:val="24"/>
          <w:szCs w:val="24"/>
        </w:rPr>
        <w:t xml:space="preserve"> В.О. в рівних долях на житловий будинок літ "Б" садибного типу з господарчими будівлями та спорудами з наданням йому окремої адреси: вул. Пушкі</w:t>
      </w:r>
      <w:r w:rsidR="008367C4" w:rsidRPr="003542F0">
        <w:rPr>
          <w:sz w:val="24"/>
          <w:szCs w:val="24"/>
        </w:rPr>
        <w:softHyphen/>
        <w:t xml:space="preserve">на, 2А; на ім’я </w:t>
      </w:r>
      <w:proofErr w:type="spellStart"/>
      <w:r w:rsidR="008367C4" w:rsidRPr="003542F0">
        <w:rPr>
          <w:sz w:val="24"/>
          <w:szCs w:val="24"/>
        </w:rPr>
        <w:t>Чежеумової</w:t>
      </w:r>
      <w:proofErr w:type="spellEnd"/>
      <w:r w:rsidR="008367C4" w:rsidRPr="003542F0">
        <w:rPr>
          <w:sz w:val="24"/>
          <w:szCs w:val="24"/>
        </w:rPr>
        <w:t xml:space="preserve"> Г.М. на житловий будинок літ "А" садибного типу з госпо</w:t>
      </w:r>
      <w:r w:rsidR="008367C4" w:rsidRPr="003542F0">
        <w:rPr>
          <w:sz w:val="24"/>
          <w:szCs w:val="24"/>
        </w:rPr>
        <w:softHyphen/>
        <w:t>дарчими будівлями та спорудами з наданням йому окремої адреси: провулок Пушкіна, 6»</w:t>
      </w:r>
      <w:r w:rsidR="00AD1B88">
        <w:rPr>
          <w:sz w:val="24"/>
          <w:szCs w:val="24"/>
        </w:rPr>
        <w:t>.</w:t>
      </w:r>
    </w:p>
    <w:p w14:paraId="46574166" w14:textId="1C74C07F" w:rsidR="00825A28" w:rsidRDefault="00825A28" w:rsidP="00825A28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4820"/>
      </w:pPr>
    </w:p>
    <w:p w14:paraId="460984D4" w14:textId="01A9243D" w:rsidR="00825A28" w:rsidRDefault="00825A2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  <w:r>
        <w:t xml:space="preserve">         </w:t>
      </w:r>
      <w:r w:rsidRPr="00CF5F21">
        <w:rPr>
          <w:sz w:val="24"/>
          <w:szCs w:val="24"/>
        </w:rPr>
        <w:t xml:space="preserve">2. </w:t>
      </w:r>
      <w:r w:rsidR="00CF5F21" w:rsidRPr="00CF5F21">
        <w:rPr>
          <w:sz w:val="24"/>
          <w:szCs w:val="24"/>
        </w:rPr>
        <w:t xml:space="preserve"> </w:t>
      </w:r>
      <w:r w:rsidRPr="00CF5F21">
        <w:rPr>
          <w:sz w:val="24"/>
          <w:szCs w:val="24"/>
        </w:rPr>
        <w:t>В абзаці другому п.2 вищезазначеного рішення виправити помилку в наданій адресі змінивши</w:t>
      </w:r>
      <w:r w:rsidR="00F923E5">
        <w:rPr>
          <w:sz w:val="24"/>
          <w:szCs w:val="24"/>
        </w:rPr>
        <w:t>:</w:t>
      </w:r>
      <w:r w:rsidRPr="00CF5F21">
        <w:rPr>
          <w:sz w:val="24"/>
          <w:szCs w:val="24"/>
        </w:rPr>
        <w:t xml:space="preserve"> </w:t>
      </w:r>
      <w:r w:rsidR="005D4007">
        <w:rPr>
          <w:sz w:val="24"/>
          <w:szCs w:val="24"/>
        </w:rPr>
        <w:t>«</w:t>
      </w:r>
      <w:r w:rsidR="00CF5F21" w:rsidRPr="00CF5F21">
        <w:rPr>
          <w:sz w:val="24"/>
          <w:szCs w:val="24"/>
        </w:rPr>
        <w:t>вулиця Пушкіна,</w:t>
      </w:r>
      <w:r w:rsidR="005D4007">
        <w:rPr>
          <w:sz w:val="24"/>
          <w:szCs w:val="24"/>
        </w:rPr>
        <w:t xml:space="preserve"> </w:t>
      </w:r>
      <w:r w:rsidR="00CF5F21" w:rsidRPr="00CF5F21">
        <w:rPr>
          <w:sz w:val="24"/>
          <w:szCs w:val="24"/>
        </w:rPr>
        <w:t>6</w:t>
      </w:r>
      <w:r w:rsidR="005D4007">
        <w:rPr>
          <w:sz w:val="24"/>
          <w:szCs w:val="24"/>
        </w:rPr>
        <w:t>»</w:t>
      </w:r>
      <w:r w:rsidR="00CF5F21" w:rsidRPr="00CF5F21">
        <w:rPr>
          <w:sz w:val="24"/>
          <w:szCs w:val="24"/>
        </w:rPr>
        <w:t xml:space="preserve"> на </w:t>
      </w:r>
      <w:r w:rsidR="005D4007">
        <w:rPr>
          <w:sz w:val="24"/>
          <w:szCs w:val="24"/>
        </w:rPr>
        <w:t xml:space="preserve"> «</w:t>
      </w:r>
      <w:r w:rsidR="00CF5F21" w:rsidRPr="00CF5F21">
        <w:rPr>
          <w:sz w:val="24"/>
          <w:szCs w:val="24"/>
        </w:rPr>
        <w:t>провулок Пушкіна, 6</w:t>
      </w:r>
      <w:r w:rsidR="005D4007">
        <w:rPr>
          <w:sz w:val="24"/>
          <w:szCs w:val="24"/>
        </w:rPr>
        <w:t>»</w:t>
      </w:r>
      <w:r w:rsidR="00CF5F21" w:rsidRPr="00CF5F21">
        <w:rPr>
          <w:sz w:val="24"/>
          <w:szCs w:val="24"/>
        </w:rPr>
        <w:t>.</w:t>
      </w:r>
    </w:p>
    <w:p w14:paraId="76D78423" w14:textId="77777777" w:rsidR="00AD1B88" w:rsidRPr="00CF5F21" w:rsidRDefault="00AD1B8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</w:p>
    <w:p w14:paraId="5759AC09" w14:textId="50DFF095" w:rsidR="00CF5F21" w:rsidRDefault="00CF5F21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  <w:r w:rsidRPr="00CF5F21">
        <w:rPr>
          <w:sz w:val="24"/>
          <w:szCs w:val="24"/>
        </w:rPr>
        <w:t xml:space="preserve">        3. Це рішення виконавчого комітету Чорноморської міської ради Одеського району Одеської області є невід’ємною частиною прийнятого рішення виконавчого комітету Чорноморської (Іллічівської) міської ради від 23.12.2004 № 837.</w:t>
      </w:r>
    </w:p>
    <w:p w14:paraId="0EBD66F7" w14:textId="77777777" w:rsidR="00AD1B88" w:rsidRDefault="00AD1B8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</w:p>
    <w:p w14:paraId="20CE8A31" w14:textId="12603F1B" w:rsidR="00CF5F21" w:rsidRDefault="00AD1B88" w:rsidP="00AD1B88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5F21">
        <w:rPr>
          <w:sz w:val="24"/>
          <w:szCs w:val="24"/>
        </w:rPr>
        <w:t xml:space="preserve">4. Контроль за виконанням цього рішення покласти на заступника міського голови Ігоря </w:t>
      </w:r>
      <w:proofErr w:type="spellStart"/>
      <w:r w:rsidR="00CF5F21">
        <w:rPr>
          <w:sz w:val="24"/>
          <w:szCs w:val="24"/>
        </w:rPr>
        <w:t>Сурніна</w:t>
      </w:r>
      <w:proofErr w:type="spellEnd"/>
      <w:r w:rsidR="00CF5F21">
        <w:rPr>
          <w:sz w:val="24"/>
          <w:szCs w:val="24"/>
        </w:rPr>
        <w:t>.</w:t>
      </w:r>
    </w:p>
    <w:p w14:paraId="34BFFCF5" w14:textId="44580265" w:rsidR="00F923E5" w:rsidRDefault="00F923E5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 w:firstLine="567"/>
        <w:rPr>
          <w:sz w:val="24"/>
          <w:szCs w:val="24"/>
        </w:rPr>
      </w:pPr>
    </w:p>
    <w:p w14:paraId="0E95B775" w14:textId="77777777" w:rsidR="00F61152" w:rsidRDefault="00F61152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</w:p>
    <w:p w14:paraId="73C19EA2" w14:textId="37E379E7" w:rsidR="00F923E5" w:rsidRPr="00CF5F21" w:rsidRDefault="00AD1B88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23E5">
        <w:rPr>
          <w:sz w:val="24"/>
          <w:szCs w:val="24"/>
        </w:rPr>
        <w:t xml:space="preserve">  Міський голова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923E5">
        <w:rPr>
          <w:sz w:val="24"/>
          <w:szCs w:val="24"/>
        </w:rPr>
        <w:t xml:space="preserve">          Василь  ГУЛЯЄВ</w:t>
      </w:r>
    </w:p>
    <w:sectPr w:rsidR="00F923E5" w:rsidRPr="00CF5F21" w:rsidSect="00F61152">
      <w:type w:val="continuous"/>
      <w:pgSz w:w="11909" w:h="16838"/>
      <w:pgMar w:top="603" w:right="1216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3D1D" w14:textId="77777777" w:rsidR="00D04D63" w:rsidRDefault="00D04D63">
      <w:r>
        <w:separator/>
      </w:r>
    </w:p>
  </w:endnote>
  <w:endnote w:type="continuationSeparator" w:id="0">
    <w:p w14:paraId="5C62277F" w14:textId="77777777" w:rsidR="00D04D63" w:rsidRDefault="00D0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120B" w14:textId="77777777" w:rsidR="00D04D63" w:rsidRDefault="00D04D63"/>
  </w:footnote>
  <w:footnote w:type="continuationSeparator" w:id="0">
    <w:p w14:paraId="6A5D9105" w14:textId="77777777" w:rsidR="00D04D63" w:rsidRDefault="00D04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9B2"/>
    <w:multiLevelType w:val="multilevel"/>
    <w:tmpl w:val="E8F478E2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8C68F3"/>
    <w:multiLevelType w:val="multilevel"/>
    <w:tmpl w:val="ECA4FF22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535ADC"/>
    <w:multiLevelType w:val="multilevel"/>
    <w:tmpl w:val="D00CD9C4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32"/>
    <w:rsid w:val="001F6B24"/>
    <w:rsid w:val="002035EC"/>
    <w:rsid w:val="0021798E"/>
    <w:rsid w:val="003349CD"/>
    <w:rsid w:val="003542F0"/>
    <w:rsid w:val="004626F2"/>
    <w:rsid w:val="0047787E"/>
    <w:rsid w:val="005D4007"/>
    <w:rsid w:val="005F05B8"/>
    <w:rsid w:val="00756532"/>
    <w:rsid w:val="00825A28"/>
    <w:rsid w:val="008367C4"/>
    <w:rsid w:val="00916A2F"/>
    <w:rsid w:val="00A63123"/>
    <w:rsid w:val="00AB2668"/>
    <w:rsid w:val="00AD1B88"/>
    <w:rsid w:val="00CC6B51"/>
    <w:rsid w:val="00CF4F2E"/>
    <w:rsid w:val="00CF5F21"/>
    <w:rsid w:val="00D04D63"/>
    <w:rsid w:val="00D74B6B"/>
    <w:rsid w:val="00DB5FAD"/>
    <w:rsid w:val="00DD36DE"/>
    <w:rsid w:val="00EC262E"/>
    <w:rsid w:val="00F61152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77E7A"/>
  <w15:docId w15:val="{FC98C164-E241-4E07-82FD-8AEC975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306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306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4</cp:revision>
  <cp:lastPrinted>2024-12-16T13:28:00Z</cp:lastPrinted>
  <dcterms:created xsi:type="dcterms:W3CDTF">2024-12-17T07:26:00Z</dcterms:created>
  <dcterms:modified xsi:type="dcterms:W3CDTF">2024-12-24T08:03:00Z</dcterms:modified>
</cp:coreProperties>
</file>