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02" w:rsidRPr="001553C8" w:rsidRDefault="00655902" w:rsidP="0065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ПОЯСНЮВАЛЬНА ЗАПИСКА</w:t>
      </w:r>
    </w:p>
    <w:p w:rsidR="001553C8" w:rsidRPr="001553C8" w:rsidRDefault="001553C8" w:rsidP="0065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6C3C" w:rsidRPr="001553C8" w:rsidRDefault="00655902" w:rsidP="005D6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</w:t>
      </w:r>
      <w:r w:rsidR="0010181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кту 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 Чорноморського міського голови</w:t>
      </w:r>
    </w:p>
    <w:p w:rsidR="005D6C3C" w:rsidRPr="001553C8" w:rsidRDefault="00655902" w:rsidP="005D6C3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="00F47C64" w:rsidRPr="001553C8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змін до річних обсягів міжбюджетних трансфертів, передбачених  бюджету Чорноморської міської територіальної громади на 202</w:t>
      </w:r>
      <w:r w:rsidR="00087528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F47C64" w:rsidRPr="001553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477DA9" w:rsidRPr="001553C8" w:rsidRDefault="00655902" w:rsidP="005D6C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Пояснювальна записка підготовлена відповідно до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 65 Інструкції з діловодства в Чорноморській міській раді Одеського району Одеської області, її виконавчих органах та структурних підрозділах, затвердженої рішен</w:t>
      </w:r>
      <w:r w:rsidR="00A230EB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 виконавчого комітету Чорноморської міської ради Одеського району О</w:t>
      </w:r>
      <w:r w:rsidR="00A230EB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деської області </w:t>
      </w:r>
      <w:r w:rsidR="00477DA9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22.04.2021 № 104 (зі змінами, внесеними рішенням виконавчого комітету Чорноморської міської ради Одеського району Одеської області від 19.05.2023 № 143).</w:t>
      </w: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1. Обґрунтування необхідності прийняття </w:t>
      </w:r>
      <w:r w:rsidR="00477DA9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розпорядження</w:t>
      </w:r>
    </w:p>
    <w:p w:rsidR="00087528" w:rsidRDefault="00087528" w:rsidP="008138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752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21649C" w:rsidRPr="0021649C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від 24.01.2025 № 67, розпорядження Одеської обласної державної (військової) адміністрації від 10.02.2025 №</w:t>
      </w:r>
      <w:r w:rsidR="00216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1649C" w:rsidRPr="0021649C">
        <w:rPr>
          <w:rFonts w:ascii="Times New Roman" w:hAnsi="Times New Roman" w:cs="Times New Roman"/>
          <w:sz w:val="24"/>
          <w:szCs w:val="24"/>
          <w:lang w:val="uk-UA"/>
        </w:rPr>
        <w:t>94/А-2025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бюджету Чорноморської міської територіальної громади розподілен</w:t>
      </w:r>
      <w:r w:rsidR="0021649C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649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1649C" w:rsidRPr="0021649C">
        <w:rPr>
          <w:rFonts w:ascii="Times New Roman" w:hAnsi="Times New Roman" w:cs="Times New Roman"/>
          <w:sz w:val="24"/>
          <w:szCs w:val="24"/>
          <w:lang w:val="uk-UA"/>
        </w:rPr>
        <w:t>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</w:t>
      </w:r>
      <w:r w:rsidR="0021649C">
        <w:rPr>
          <w:rFonts w:ascii="Times New Roman" w:hAnsi="Times New Roman" w:cs="Times New Roman"/>
          <w:sz w:val="24"/>
          <w:szCs w:val="24"/>
          <w:lang w:val="uk-UA"/>
        </w:rPr>
        <w:t xml:space="preserve"> у сумі 604 618 гривень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7DA9" w:rsidRPr="001553C8" w:rsidRDefault="00477DA9" w:rsidP="00477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Пунктом </w:t>
      </w:r>
      <w:r w:rsidR="000875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Чорноморської міської ради Одеського району Одеської області від </w:t>
      </w:r>
      <w:r w:rsidRPr="001553C8">
        <w:rPr>
          <w:rFonts w:ascii="Times New Roman" w:hAnsi="Times New Roman"/>
          <w:sz w:val="24"/>
          <w:szCs w:val="24"/>
          <w:lang w:val="uk-UA"/>
        </w:rPr>
        <w:t>2</w:t>
      </w:r>
      <w:r w:rsidR="00087528">
        <w:rPr>
          <w:rFonts w:ascii="Times New Roman" w:hAnsi="Times New Roman"/>
          <w:sz w:val="24"/>
          <w:szCs w:val="24"/>
          <w:lang w:val="uk-UA"/>
        </w:rPr>
        <w:t>3</w:t>
      </w:r>
      <w:r w:rsidRPr="001553C8">
        <w:rPr>
          <w:rFonts w:ascii="Times New Roman" w:hAnsi="Times New Roman"/>
          <w:sz w:val="24"/>
          <w:szCs w:val="24"/>
          <w:lang w:val="uk-UA"/>
        </w:rPr>
        <w:t>.12.202</w:t>
      </w:r>
      <w:r w:rsidR="00087528">
        <w:rPr>
          <w:rFonts w:ascii="Times New Roman" w:hAnsi="Times New Roman"/>
          <w:sz w:val="24"/>
          <w:szCs w:val="24"/>
          <w:lang w:val="uk-UA"/>
        </w:rPr>
        <w:t>4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087528">
        <w:rPr>
          <w:rFonts w:ascii="Times New Roman" w:hAnsi="Times New Roman"/>
          <w:sz w:val="24"/>
          <w:szCs w:val="24"/>
          <w:lang w:val="uk-UA"/>
        </w:rPr>
        <w:t>754</w:t>
      </w:r>
      <w:r w:rsidRPr="001553C8">
        <w:rPr>
          <w:rFonts w:ascii="Times New Roman" w:hAnsi="Times New Roman"/>
          <w:sz w:val="24"/>
          <w:szCs w:val="24"/>
          <w:lang w:val="uk-UA"/>
        </w:rPr>
        <w:t>-</w:t>
      </w:r>
      <w:r w:rsidRPr="001553C8">
        <w:rPr>
          <w:rFonts w:ascii="Times New Roman" w:hAnsi="Times New Roman"/>
          <w:sz w:val="24"/>
          <w:szCs w:val="24"/>
        </w:rPr>
        <w:t>VIII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«Про бюджет Чорноморської міської територіальної громади на 202</w:t>
      </w:r>
      <w:r w:rsidR="00087528">
        <w:rPr>
          <w:rFonts w:ascii="Times New Roman" w:hAnsi="Times New Roman"/>
          <w:sz w:val="24"/>
          <w:szCs w:val="24"/>
          <w:lang w:val="uk-UA"/>
        </w:rPr>
        <w:t>5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рік» (зі змінами) 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надано </w:t>
      </w:r>
      <w:r w:rsidRPr="001553C8">
        <w:rPr>
          <w:rFonts w:ascii="Times New Roman" w:hAnsi="Times New Roman"/>
          <w:sz w:val="24"/>
          <w:szCs w:val="24"/>
          <w:lang w:val="uk-UA"/>
        </w:rPr>
        <w:t>право Чорноморському міському голові в період між пленарними засіданнями 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</w:t>
      </w:r>
      <w:r w:rsidR="000E1C8A">
        <w:rPr>
          <w:rFonts w:ascii="Times New Roman" w:hAnsi="Times New Roman"/>
          <w:sz w:val="24"/>
          <w:szCs w:val="24"/>
          <w:lang w:val="uk-UA"/>
        </w:rPr>
        <w:t xml:space="preserve"> наступним 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внесенням відповідних змін до розпису доходів і видатків бюджету Чорноморської міської територіальної громади на 202</w:t>
      </w:r>
      <w:r w:rsidR="00087528">
        <w:rPr>
          <w:rFonts w:ascii="Times New Roman" w:hAnsi="Times New Roman"/>
          <w:sz w:val="24"/>
          <w:szCs w:val="24"/>
          <w:lang w:val="uk-UA"/>
        </w:rPr>
        <w:t>5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рік шляхом видання відповідного розпорядження міського голови.</w:t>
      </w:r>
    </w:p>
    <w:p w:rsidR="0096547E" w:rsidRPr="00E13D42" w:rsidRDefault="00477DA9" w:rsidP="001D4F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Відповідний про</w:t>
      </w:r>
      <w:r w:rsidR="00994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 розпорядження Чорноморського міського голови погоджено 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постійною  комісією з  фінансово - економічних  питань, бюджету, інвестицій та </w:t>
      </w:r>
      <w:r w:rsidRPr="00087528">
        <w:rPr>
          <w:rFonts w:ascii="Times New Roman" w:hAnsi="Times New Roman"/>
          <w:sz w:val="24"/>
          <w:szCs w:val="24"/>
          <w:lang w:val="uk-UA"/>
        </w:rPr>
        <w:t xml:space="preserve">комунальної </w:t>
      </w:r>
      <w:r w:rsidRPr="0013632E">
        <w:rPr>
          <w:rFonts w:ascii="Times New Roman" w:hAnsi="Times New Roman"/>
          <w:sz w:val="24"/>
          <w:szCs w:val="24"/>
          <w:lang w:val="uk-UA"/>
        </w:rPr>
        <w:t>власності (протокол</w:t>
      </w:r>
      <w:r w:rsidR="00E75372" w:rsidRPr="001363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632E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996455" w:rsidRPr="001363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7528" w:rsidRPr="0013632E">
        <w:rPr>
          <w:rFonts w:ascii="Times New Roman" w:hAnsi="Times New Roman"/>
          <w:sz w:val="24"/>
          <w:szCs w:val="24"/>
          <w:lang w:val="uk-UA"/>
        </w:rPr>
        <w:t>8</w:t>
      </w:r>
      <w:r w:rsidR="0021649C" w:rsidRPr="0013632E">
        <w:rPr>
          <w:rFonts w:ascii="Times New Roman" w:hAnsi="Times New Roman"/>
          <w:sz w:val="24"/>
          <w:szCs w:val="24"/>
          <w:lang w:val="uk-UA"/>
        </w:rPr>
        <w:t>4</w:t>
      </w:r>
      <w:r w:rsidR="00E75372" w:rsidRPr="001363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632E">
        <w:rPr>
          <w:rFonts w:ascii="Times New Roman" w:hAnsi="Times New Roman"/>
          <w:sz w:val="24"/>
          <w:szCs w:val="24"/>
          <w:lang w:val="uk-UA"/>
        </w:rPr>
        <w:t>від</w:t>
      </w:r>
      <w:r w:rsidR="00E75372" w:rsidRPr="001363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632E" w:rsidRPr="0013632E">
        <w:rPr>
          <w:rFonts w:ascii="Times New Roman" w:hAnsi="Times New Roman"/>
          <w:sz w:val="24"/>
          <w:szCs w:val="24"/>
          <w:lang w:val="uk-UA"/>
        </w:rPr>
        <w:t>14.</w:t>
      </w:r>
      <w:r w:rsidR="00087528" w:rsidRPr="0013632E">
        <w:rPr>
          <w:rFonts w:ascii="Times New Roman" w:hAnsi="Times New Roman"/>
          <w:sz w:val="24"/>
          <w:szCs w:val="24"/>
          <w:lang w:val="uk-UA"/>
        </w:rPr>
        <w:t>0</w:t>
      </w:r>
      <w:r w:rsidR="0021649C" w:rsidRPr="0013632E">
        <w:rPr>
          <w:rFonts w:ascii="Times New Roman" w:hAnsi="Times New Roman"/>
          <w:sz w:val="24"/>
          <w:szCs w:val="24"/>
          <w:lang w:val="uk-UA"/>
        </w:rPr>
        <w:t>2</w:t>
      </w:r>
      <w:r w:rsidRPr="0013632E">
        <w:rPr>
          <w:rFonts w:ascii="Times New Roman" w:hAnsi="Times New Roman"/>
          <w:sz w:val="24"/>
          <w:szCs w:val="24"/>
          <w:lang w:val="uk-UA"/>
        </w:rPr>
        <w:t>.202</w:t>
      </w:r>
      <w:r w:rsidR="00087528" w:rsidRPr="0013632E">
        <w:rPr>
          <w:rFonts w:ascii="Times New Roman" w:hAnsi="Times New Roman"/>
          <w:sz w:val="24"/>
          <w:szCs w:val="24"/>
          <w:lang w:val="uk-UA"/>
        </w:rPr>
        <w:t>5</w:t>
      </w:r>
      <w:r w:rsidRPr="0013632E">
        <w:rPr>
          <w:rFonts w:ascii="Times New Roman" w:hAnsi="Times New Roman"/>
          <w:sz w:val="24"/>
          <w:szCs w:val="24"/>
          <w:lang w:val="uk-UA"/>
        </w:rPr>
        <w:t>).</w:t>
      </w:r>
      <w:bookmarkStart w:id="0" w:name="_GoBack"/>
      <w:bookmarkEnd w:id="0"/>
    </w:p>
    <w:p w:rsidR="00477DA9" w:rsidRPr="001553C8" w:rsidRDefault="00477DA9" w:rsidP="00477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 w:rsidR="0096547E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і шляхи її досягнення</w:t>
      </w:r>
    </w:p>
    <w:p w:rsidR="00296396" w:rsidRPr="001553C8" w:rsidRDefault="00296396" w:rsidP="0029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Приведення у відповідність обсягів міжбюджетних трансфертів, передбачених бюджету Чорноморської міської територіальної громади на 202</w:t>
      </w:r>
      <w:r w:rsidR="000875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1553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рік, та внесення їх до розпису бюджету міської територіальної громади.</w:t>
      </w:r>
    </w:p>
    <w:p w:rsidR="00296396" w:rsidRPr="001553C8" w:rsidRDefault="00296396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="00EC1CB3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Правові аспекти</w:t>
      </w:r>
    </w:p>
    <w:p w:rsidR="00296396" w:rsidRPr="001553C8" w:rsidRDefault="00296396" w:rsidP="0029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 </w:t>
      </w:r>
      <w:r w:rsidR="000875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Чорноморської міської ради Одеського району Одеської області </w:t>
      </w:r>
      <w:r w:rsidR="00087528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087528" w:rsidRPr="001553C8">
        <w:rPr>
          <w:rFonts w:ascii="Times New Roman" w:hAnsi="Times New Roman"/>
          <w:sz w:val="24"/>
          <w:szCs w:val="24"/>
          <w:lang w:val="uk-UA"/>
        </w:rPr>
        <w:t>2</w:t>
      </w:r>
      <w:r w:rsidR="00087528">
        <w:rPr>
          <w:rFonts w:ascii="Times New Roman" w:hAnsi="Times New Roman"/>
          <w:sz w:val="24"/>
          <w:szCs w:val="24"/>
          <w:lang w:val="uk-UA"/>
        </w:rPr>
        <w:t>3</w:t>
      </w:r>
      <w:r w:rsidR="00087528" w:rsidRPr="001553C8">
        <w:rPr>
          <w:rFonts w:ascii="Times New Roman" w:hAnsi="Times New Roman"/>
          <w:sz w:val="24"/>
          <w:szCs w:val="24"/>
          <w:lang w:val="uk-UA"/>
        </w:rPr>
        <w:t>.12.202</w:t>
      </w:r>
      <w:r w:rsidR="00087528">
        <w:rPr>
          <w:rFonts w:ascii="Times New Roman" w:hAnsi="Times New Roman"/>
          <w:sz w:val="24"/>
          <w:szCs w:val="24"/>
          <w:lang w:val="uk-UA"/>
        </w:rPr>
        <w:t>4</w:t>
      </w:r>
      <w:r w:rsidR="00087528" w:rsidRPr="001553C8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087528">
        <w:rPr>
          <w:rFonts w:ascii="Times New Roman" w:hAnsi="Times New Roman"/>
          <w:sz w:val="24"/>
          <w:szCs w:val="24"/>
          <w:lang w:val="uk-UA"/>
        </w:rPr>
        <w:t>754</w:t>
      </w:r>
      <w:r w:rsidR="00087528" w:rsidRPr="001553C8">
        <w:rPr>
          <w:rFonts w:ascii="Times New Roman" w:hAnsi="Times New Roman"/>
          <w:sz w:val="24"/>
          <w:szCs w:val="24"/>
          <w:lang w:val="uk-UA"/>
        </w:rPr>
        <w:t>-</w:t>
      </w:r>
      <w:r w:rsidR="00087528" w:rsidRPr="001553C8">
        <w:rPr>
          <w:rFonts w:ascii="Times New Roman" w:hAnsi="Times New Roman"/>
          <w:sz w:val="24"/>
          <w:szCs w:val="24"/>
        </w:rPr>
        <w:t>VIII</w:t>
      </w:r>
      <w:r w:rsidR="00087528" w:rsidRPr="001553C8">
        <w:rPr>
          <w:rFonts w:ascii="Times New Roman" w:hAnsi="Times New Roman"/>
          <w:sz w:val="24"/>
          <w:szCs w:val="24"/>
          <w:lang w:val="uk-UA"/>
        </w:rPr>
        <w:t xml:space="preserve"> «Про бюджет Чорноморської міської територіальної громади на 202</w:t>
      </w:r>
      <w:r w:rsidR="00087528">
        <w:rPr>
          <w:rFonts w:ascii="Times New Roman" w:hAnsi="Times New Roman"/>
          <w:sz w:val="24"/>
          <w:szCs w:val="24"/>
          <w:lang w:val="uk-UA"/>
        </w:rPr>
        <w:t>5</w:t>
      </w:r>
      <w:r w:rsidR="00087528" w:rsidRPr="001553C8">
        <w:rPr>
          <w:rFonts w:ascii="Times New Roman" w:hAnsi="Times New Roman"/>
          <w:sz w:val="24"/>
          <w:szCs w:val="24"/>
          <w:lang w:val="uk-UA"/>
        </w:rPr>
        <w:t xml:space="preserve"> рік» (зі змінами)</w:t>
      </w:r>
      <w:r w:rsidR="00087528">
        <w:rPr>
          <w:rFonts w:ascii="Times New Roman" w:hAnsi="Times New Roman"/>
          <w:sz w:val="24"/>
          <w:szCs w:val="24"/>
          <w:lang w:val="uk-UA"/>
        </w:rPr>
        <w:t>.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96396" w:rsidRPr="001553C8" w:rsidRDefault="00296396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Фінансово-економічне обґрунтування</w:t>
      </w:r>
    </w:p>
    <w:p w:rsidR="004464EE" w:rsidRPr="0098317C" w:rsidRDefault="0021649C" w:rsidP="0081385F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b/>
          <w:sz w:val="24"/>
          <w:szCs w:val="24"/>
          <w:lang w:val="uk-UA"/>
        </w:rPr>
      </w:pPr>
      <w:r w:rsidRPr="0021649C">
        <w:rPr>
          <w:rFonts w:ascii="Times New Roman" w:hAnsi="Times New Roman" w:cs="Times New Roman"/>
          <w:sz w:val="24"/>
          <w:szCs w:val="24"/>
          <w:lang w:val="uk-UA"/>
        </w:rPr>
        <w:t>розпорядження Одеської обласної державної (військової) адміністрації від 10.02.2025 №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1649C">
        <w:rPr>
          <w:rFonts w:ascii="Times New Roman" w:hAnsi="Times New Roman" w:cs="Times New Roman"/>
          <w:sz w:val="24"/>
          <w:szCs w:val="24"/>
          <w:lang w:val="uk-UA"/>
        </w:rPr>
        <w:t>94/А-2025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бюджету Чорноморської міської територіальної громади розподілена с</w:t>
      </w:r>
      <w:r w:rsidRPr="0021649C">
        <w:rPr>
          <w:rFonts w:ascii="Times New Roman" w:hAnsi="Times New Roman" w:cs="Times New Roman"/>
          <w:sz w:val="24"/>
          <w:szCs w:val="24"/>
          <w:lang w:val="uk-UA"/>
        </w:rPr>
        <w:t>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сумі 604 618 гривень</w:t>
      </w:r>
      <w:r w:rsidR="000875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3E61" w:rsidRDefault="004464EE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З урахуванням вищезазначеної субвенції, загальний обсяг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доходів бюджету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 на 202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5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рік складе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170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710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941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294BD5" w:rsidRPr="001553C8" w:rsidRDefault="00633C45" w:rsidP="007D3E61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 тому числі доходи загального фонду – </w:t>
      </w:r>
      <w:r w:rsidR="00B93322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1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5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7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089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701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спеціального фонду – 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13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621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240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гривень.</w:t>
      </w:r>
    </w:p>
    <w:p w:rsidR="004C73EA" w:rsidRPr="001553C8" w:rsidRDefault="004C73EA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Загальний обсяг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офіційних трансфертів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 урахуванням змін складе 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1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20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535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501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 в тому числі</w:t>
      </w:r>
      <w:r w:rsidR="005F49B9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за загальним фондом – 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1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20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049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501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за спеціальним фондом – 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486</w:t>
      </w:r>
      <w:r w:rsidRPr="001553C8">
        <w:rPr>
          <w:rStyle w:val="rvts0"/>
          <w:rFonts w:ascii="Times New Roman" w:hAnsi="Times New Roman" w:cs="Times New Roman"/>
          <w:sz w:val="24"/>
          <w:szCs w:val="24"/>
        </w:rPr>
        <w:t> 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000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.</w:t>
      </w:r>
    </w:p>
    <w:p w:rsidR="005F49B9" w:rsidRPr="001553C8" w:rsidRDefault="005F49B9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Загальний обсяг видатків (з урахуванням змін) становитиме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354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622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978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,68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1553C8">
        <w:rPr>
          <w:rStyle w:val="rvts0"/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1553C8">
        <w:rPr>
          <w:rStyle w:val="rvts0"/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1553C8">
        <w:rPr>
          <w:rStyle w:val="rvts0"/>
          <w:rFonts w:ascii="Times New Roman" w:hAnsi="Times New Roman" w:cs="Times New Roman"/>
          <w:sz w:val="24"/>
          <w:szCs w:val="24"/>
        </w:rPr>
        <w:t>числ</w:t>
      </w:r>
      <w:proofErr w:type="spellEnd"/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і: за загальним фондом – 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1 129</w:t>
      </w:r>
      <w:r w:rsidR="00E067A2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711</w:t>
      </w:r>
      <w:r w:rsidR="001553C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21649C">
        <w:rPr>
          <w:rStyle w:val="rvts0"/>
          <w:rFonts w:ascii="Times New Roman" w:hAnsi="Times New Roman" w:cs="Times New Roman"/>
          <w:sz w:val="24"/>
          <w:szCs w:val="24"/>
          <w:lang w:val="uk-UA"/>
        </w:rPr>
        <w:t>715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,87</w:t>
      </w:r>
      <w:r w:rsidR="001553C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гривень, за спеціальним фондом – 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224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911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087528">
        <w:rPr>
          <w:rStyle w:val="rvts0"/>
          <w:rFonts w:ascii="Times New Roman" w:hAnsi="Times New Roman" w:cs="Times New Roman"/>
          <w:sz w:val="24"/>
          <w:szCs w:val="24"/>
          <w:lang w:val="uk-UA"/>
        </w:rPr>
        <w:t>262,81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гривень.</w:t>
      </w:r>
    </w:p>
    <w:p w:rsidR="004464EE" w:rsidRPr="001553C8" w:rsidRDefault="004464EE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</w:p>
    <w:p w:rsidR="0096547E" w:rsidRPr="001553C8" w:rsidRDefault="00655902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 Прогноз результатів</w:t>
      </w:r>
    </w:p>
    <w:p w:rsidR="0096547E" w:rsidRPr="001553C8" w:rsidRDefault="0037372D" w:rsidP="00373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розпису бюджету Чорноморської міської територіальної громади на 202</w:t>
      </w:r>
      <w:r w:rsidR="000875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</w:t>
      </w:r>
    </w:p>
    <w:p w:rsidR="00BF096B" w:rsidRPr="001553C8" w:rsidRDefault="00BF096B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547E" w:rsidRPr="001553C8" w:rsidRDefault="00AF645F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Суб’єкт подання проє</w:t>
      </w:r>
      <w:r w:rsidR="00655902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кту </w:t>
      </w:r>
      <w:r w:rsidR="00A4322A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розпорядження</w:t>
      </w:r>
    </w:p>
    <w:p w:rsidR="0096547E" w:rsidRPr="001553C8" w:rsidRDefault="0096547E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Фінансове управління Чорноморської міської ради Одеського району Одеської області.</w:t>
      </w:r>
    </w:p>
    <w:p w:rsidR="00AF645F" w:rsidRDefault="00AF645F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402" w:rsidRPr="001553C8" w:rsidRDefault="00655902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 відповідальна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підготовку проекту </w:t>
      </w:r>
      <w:r w:rsidR="00A4322A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начальник фінансового управління Чорноморської міської ради Одеського району Одеської області Ольга Яковенко.</w:t>
      </w:r>
    </w:p>
    <w:p w:rsidR="00436402" w:rsidRPr="001553C8" w:rsidRDefault="00436402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402" w:rsidRDefault="00436402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7AAA" w:rsidRDefault="00097AAA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7AAA" w:rsidRDefault="00097AAA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2714" w:rsidRDefault="00FF2714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2714" w:rsidRPr="001553C8" w:rsidRDefault="00FF2714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402" w:rsidRPr="001553C8" w:rsidRDefault="001553C8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фінансового управління                                     Ольга ЯКОВЕНКО</w:t>
      </w:r>
    </w:p>
    <w:sectPr w:rsidR="00436402" w:rsidRPr="001553C8" w:rsidSect="007D3E61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43" w:rsidRDefault="00722E43" w:rsidP="007D3E61">
      <w:pPr>
        <w:spacing w:after="0" w:line="240" w:lineRule="auto"/>
      </w:pPr>
      <w:r>
        <w:separator/>
      </w:r>
    </w:p>
  </w:endnote>
  <w:endnote w:type="continuationSeparator" w:id="0">
    <w:p w:rsidR="00722E43" w:rsidRDefault="00722E43" w:rsidP="007D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43" w:rsidRDefault="00722E43" w:rsidP="007D3E61">
      <w:pPr>
        <w:spacing w:after="0" w:line="240" w:lineRule="auto"/>
      </w:pPr>
      <w:r>
        <w:separator/>
      </w:r>
    </w:p>
  </w:footnote>
  <w:footnote w:type="continuationSeparator" w:id="0">
    <w:p w:rsidR="00722E43" w:rsidRDefault="00722E43" w:rsidP="007D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925964"/>
      <w:docPartObj>
        <w:docPartGallery w:val="Page Numbers (Top of Page)"/>
        <w:docPartUnique/>
      </w:docPartObj>
    </w:sdtPr>
    <w:sdtEndPr/>
    <w:sdtContent>
      <w:p w:rsidR="007D3E61" w:rsidRDefault="007D3E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32E" w:rsidRPr="0013632E">
          <w:rPr>
            <w:noProof/>
            <w:lang w:val="uk-UA"/>
          </w:rPr>
          <w:t>2</w:t>
        </w:r>
        <w:r>
          <w:fldChar w:fldCharType="end"/>
        </w:r>
      </w:p>
    </w:sdtContent>
  </w:sdt>
  <w:p w:rsidR="007D3E61" w:rsidRDefault="007D3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6D3F"/>
    <w:multiLevelType w:val="multilevel"/>
    <w:tmpl w:val="A706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E7284"/>
    <w:multiLevelType w:val="hybridMultilevel"/>
    <w:tmpl w:val="94B8E9B2"/>
    <w:lvl w:ilvl="0" w:tplc="43CA01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02"/>
    <w:rsid w:val="0003051B"/>
    <w:rsid w:val="0005477D"/>
    <w:rsid w:val="00087528"/>
    <w:rsid w:val="000961F1"/>
    <w:rsid w:val="00096C08"/>
    <w:rsid w:val="00097AAA"/>
    <w:rsid w:val="000C1F94"/>
    <w:rsid w:val="000E1C8A"/>
    <w:rsid w:val="000F2B24"/>
    <w:rsid w:val="00101812"/>
    <w:rsid w:val="0013632E"/>
    <w:rsid w:val="001553C8"/>
    <w:rsid w:val="001A3C7A"/>
    <w:rsid w:val="001D4F12"/>
    <w:rsid w:val="00201ADD"/>
    <w:rsid w:val="0021649C"/>
    <w:rsid w:val="002264D1"/>
    <w:rsid w:val="00235BB4"/>
    <w:rsid w:val="00294BD5"/>
    <w:rsid w:val="00296396"/>
    <w:rsid w:val="0037372D"/>
    <w:rsid w:val="003C4E35"/>
    <w:rsid w:val="003C58E5"/>
    <w:rsid w:val="00402567"/>
    <w:rsid w:val="00436402"/>
    <w:rsid w:val="004464EE"/>
    <w:rsid w:val="00454825"/>
    <w:rsid w:val="00477DA9"/>
    <w:rsid w:val="004B6264"/>
    <w:rsid w:val="004C73EA"/>
    <w:rsid w:val="004F068E"/>
    <w:rsid w:val="005679E8"/>
    <w:rsid w:val="005D6C3C"/>
    <w:rsid w:val="005F49B9"/>
    <w:rsid w:val="006037D6"/>
    <w:rsid w:val="00633C45"/>
    <w:rsid w:val="00655902"/>
    <w:rsid w:val="00676AB1"/>
    <w:rsid w:val="007140FC"/>
    <w:rsid w:val="00722E43"/>
    <w:rsid w:val="00763570"/>
    <w:rsid w:val="007D3E61"/>
    <w:rsid w:val="0081385F"/>
    <w:rsid w:val="008278D2"/>
    <w:rsid w:val="00856213"/>
    <w:rsid w:val="00857728"/>
    <w:rsid w:val="00874842"/>
    <w:rsid w:val="00882C86"/>
    <w:rsid w:val="008A4C22"/>
    <w:rsid w:val="008F753A"/>
    <w:rsid w:val="00945318"/>
    <w:rsid w:val="00956EAA"/>
    <w:rsid w:val="0096547E"/>
    <w:rsid w:val="00965E3F"/>
    <w:rsid w:val="00976E25"/>
    <w:rsid w:val="0098317C"/>
    <w:rsid w:val="009946B0"/>
    <w:rsid w:val="00996455"/>
    <w:rsid w:val="009E6D7B"/>
    <w:rsid w:val="00A22A9B"/>
    <w:rsid w:val="00A230EB"/>
    <w:rsid w:val="00A4322A"/>
    <w:rsid w:val="00AB778A"/>
    <w:rsid w:val="00AF645F"/>
    <w:rsid w:val="00B54D74"/>
    <w:rsid w:val="00B715CC"/>
    <w:rsid w:val="00B81717"/>
    <w:rsid w:val="00B91C40"/>
    <w:rsid w:val="00B93322"/>
    <w:rsid w:val="00BE5BF8"/>
    <w:rsid w:val="00BF096B"/>
    <w:rsid w:val="00C515BF"/>
    <w:rsid w:val="00C51BDD"/>
    <w:rsid w:val="00C87CB5"/>
    <w:rsid w:val="00CB0FE6"/>
    <w:rsid w:val="00CB65EC"/>
    <w:rsid w:val="00CC7610"/>
    <w:rsid w:val="00E067A2"/>
    <w:rsid w:val="00E13D42"/>
    <w:rsid w:val="00E57965"/>
    <w:rsid w:val="00E75372"/>
    <w:rsid w:val="00E963FD"/>
    <w:rsid w:val="00EC1CB3"/>
    <w:rsid w:val="00EC2E93"/>
    <w:rsid w:val="00F47C64"/>
    <w:rsid w:val="00F65F78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08203-0967-47FB-B94D-33B060F4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55902"/>
  </w:style>
  <w:style w:type="character" w:styleId="a3">
    <w:name w:val="Hyperlink"/>
    <w:uiPriority w:val="99"/>
    <w:rsid w:val="00477DA9"/>
    <w:rPr>
      <w:color w:val="0000FF"/>
      <w:u w:val="single"/>
    </w:rPr>
  </w:style>
  <w:style w:type="character" w:customStyle="1" w:styleId="rvts0">
    <w:name w:val="rvts0"/>
    <w:basedOn w:val="a0"/>
    <w:rsid w:val="00477DA9"/>
  </w:style>
  <w:style w:type="paragraph" w:styleId="a4">
    <w:name w:val="Balloon Text"/>
    <w:basedOn w:val="a"/>
    <w:link w:val="a5"/>
    <w:uiPriority w:val="99"/>
    <w:semiHidden/>
    <w:unhideWhenUsed/>
    <w:rsid w:val="0003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05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81717"/>
    <w:pPr>
      <w:ind w:left="720"/>
      <w:contextualSpacing/>
    </w:pPr>
  </w:style>
  <w:style w:type="character" w:customStyle="1" w:styleId="2">
    <w:name w:val="Основной текст (2)_"/>
    <w:link w:val="20"/>
    <w:rsid w:val="00402567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2567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paragraph" w:styleId="a7">
    <w:name w:val="header"/>
    <w:basedOn w:val="a"/>
    <w:link w:val="a8"/>
    <w:uiPriority w:val="99"/>
    <w:unhideWhenUsed/>
    <w:rsid w:val="007D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D3E61"/>
  </w:style>
  <w:style w:type="paragraph" w:styleId="a9">
    <w:name w:val="footer"/>
    <w:basedOn w:val="a"/>
    <w:link w:val="aa"/>
    <w:uiPriority w:val="99"/>
    <w:unhideWhenUsed/>
    <w:rsid w:val="007D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D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Natasha-findep</cp:lastModifiedBy>
  <cp:revision>65</cp:revision>
  <cp:lastPrinted>2024-02-13T13:16:00Z</cp:lastPrinted>
  <dcterms:created xsi:type="dcterms:W3CDTF">2023-09-17T15:10:00Z</dcterms:created>
  <dcterms:modified xsi:type="dcterms:W3CDTF">2025-02-14T08:23:00Z</dcterms:modified>
</cp:coreProperties>
</file>