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E7EC6" w14:textId="12E44166" w:rsidR="000B6DD6" w:rsidRPr="000260DF" w:rsidRDefault="000B6DD6" w:rsidP="000B6DD6">
      <w:pPr>
        <w:spacing w:after="0" w:line="276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Додаток </w:t>
      </w:r>
      <w:r w:rsidR="002E44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</w:t>
      </w:r>
    </w:p>
    <w:p w14:paraId="0B524674" w14:textId="77777777" w:rsidR="000B6DD6" w:rsidRPr="000260DF" w:rsidRDefault="000B6DD6" w:rsidP="000B6DD6">
      <w:pPr>
        <w:spacing w:after="0" w:line="276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розпорядження міського голови</w:t>
      </w:r>
    </w:p>
    <w:p w14:paraId="1C888A9C" w14:textId="77777777" w:rsidR="00B760AB" w:rsidRPr="000260DF" w:rsidRDefault="00B760AB" w:rsidP="00B760AB">
      <w:pPr>
        <w:spacing w:after="0" w:line="276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24.03.</w:t>
      </w: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2025 року 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94</w:t>
      </w:r>
    </w:p>
    <w:p w14:paraId="46D61D50" w14:textId="77777777" w:rsidR="000B6DD6" w:rsidRPr="000260DF" w:rsidRDefault="000B6DD6" w:rsidP="000B6DD6">
      <w:pPr>
        <w:tabs>
          <w:tab w:val="left" w:pos="6804"/>
        </w:tabs>
        <w:ind w:left="2" w:hanging="2"/>
        <w:jc w:val="both"/>
        <w:rPr>
          <w:sz w:val="24"/>
          <w:szCs w:val="24"/>
          <w:lang w:val="uk-UA"/>
        </w:rPr>
      </w:pPr>
    </w:p>
    <w:p w14:paraId="1F2F6034" w14:textId="77777777" w:rsidR="000B6DD6" w:rsidRPr="000260DF" w:rsidRDefault="000B6DD6" w:rsidP="00B538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Положення</w:t>
      </w:r>
      <w:r w:rsidRPr="000260D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br/>
        <w:t>про 2-й екологічний форум Чорноморської міської територіальної громади</w:t>
      </w:r>
    </w:p>
    <w:p w14:paraId="778A7212" w14:textId="739280CA" w:rsidR="000B6DD6" w:rsidRDefault="000B6DD6" w:rsidP="00B538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«Екологічна свідомість молоді – шлях до сталого майбутнього»</w:t>
      </w:r>
    </w:p>
    <w:p w14:paraId="5663BB8C" w14:textId="77777777" w:rsidR="00FD7DE9" w:rsidRPr="000260DF" w:rsidRDefault="00FD7DE9" w:rsidP="00B538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14:paraId="15470BCF" w14:textId="77777777" w:rsidR="000B6DD6" w:rsidRPr="000260DF" w:rsidRDefault="000B6DD6" w:rsidP="00B53894">
      <w:pPr>
        <w:spacing w:before="120" w:after="12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1. Загальні положення</w:t>
      </w:r>
    </w:p>
    <w:p w14:paraId="619CD3FF" w14:textId="77777777" w:rsidR="000B6DD6" w:rsidRPr="000260DF" w:rsidRDefault="000B6DD6" w:rsidP="00B53894">
      <w:pPr>
        <w:tabs>
          <w:tab w:val="left" w:pos="567"/>
        </w:tabs>
        <w:spacing w:before="120" w:after="120" w:line="276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1.1. 2-й екологічний форум Чорноморської міської територіальної громади «Екологічна свідомість молоді – шлях до сталого майбутнього» (далі – Форум) спрямований на обговорення актуальних питань охорони навколишнього природного середовища, розвиток екологічної культури та впровадження сталих екологічних практик у Чорноморській міській територіальній громаді Одеського району Одеської області.</w:t>
      </w:r>
    </w:p>
    <w:p w14:paraId="587DC8A2" w14:textId="7D320352" w:rsidR="000B6DD6" w:rsidRPr="000260DF" w:rsidRDefault="000B6DD6" w:rsidP="00B53894">
      <w:pPr>
        <w:tabs>
          <w:tab w:val="left" w:pos="567"/>
        </w:tabs>
        <w:spacing w:before="120" w:after="120" w:line="276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1.2. Організатором Форуму є </w:t>
      </w:r>
      <w:r w:rsidR="002E4407" w:rsidRPr="00E06C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сектор екології</w:t>
      </w:r>
      <w:r w:rsidR="002E44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виконавч</w:t>
      </w:r>
      <w:r w:rsidR="002E44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ого</w:t>
      </w: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комітет</w:t>
      </w:r>
      <w:r w:rsidR="002E44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</w:t>
      </w: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Чорноморської міської ради Одеського району Одеської області та Центр позашкільної освіти</w:t>
      </w:r>
      <w:r w:rsidR="00E06C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</w:t>
      </w: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Чорноморськ</w:t>
      </w:r>
      <w:r w:rsidR="00C714C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ої </w:t>
      </w: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міської ради Одеського району Одеської області за підтримки освітніх закладів, громадських організацій та представників бізнесу.</w:t>
      </w:r>
    </w:p>
    <w:p w14:paraId="6C86D760" w14:textId="77777777" w:rsidR="000B6DD6" w:rsidRPr="000260DF" w:rsidRDefault="000B6DD6" w:rsidP="00B53894">
      <w:pPr>
        <w:spacing w:before="120" w:after="120" w:line="276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1.3. Форум проводиться </w:t>
      </w: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добровільних засадах</w:t>
      </w: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 метою активізації екологічного руху, популяризації природоохоронних ініціатив та формування екологічної свідомості молоді громади.</w:t>
      </w:r>
    </w:p>
    <w:p w14:paraId="0C0166A1" w14:textId="77777777" w:rsidR="000B6DD6" w:rsidRPr="000260DF" w:rsidRDefault="000B6DD6" w:rsidP="00B53894">
      <w:pPr>
        <w:spacing w:before="120" w:after="12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2. Завдання Форуму</w:t>
      </w:r>
    </w:p>
    <w:p w14:paraId="2CCADF91" w14:textId="77777777" w:rsidR="000B6DD6" w:rsidRPr="000260DF" w:rsidRDefault="000B6DD6" w:rsidP="00B53894">
      <w:pPr>
        <w:spacing w:before="120" w:after="120" w:line="276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2.1. Створення платформи для діалогу між представниками влади, бізнесу, наукової спільноти, освітніх закладів та громадськості.</w:t>
      </w:r>
    </w:p>
    <w:p w14:paraId="7DEF968A" w14:textId="77777777" w:rsidR="000B6DD6" w:rsidRPr="000260DF" w:rsidRDefault="000B6DD6" w:rsidP="00B53894">
      <w:pPr>
        <w:spacing w:before="120" w:after="120" w:line="276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2.2. Залучення навчальних закладів, молодіжних організацій, представників бізнесу та громадськості до обговорення актуальних екологічних викликів Чорноморської міської територіальної громади та визначення шляхів їх вирішення.</w:t>
      </w:r>
    </w:p>
    <w:p w14:paraId="6B6F164E" w14:textId="77777777" w:rsidR="000B6DD6" w:rsidRPr="000260DF" w:rsidRDefault="000B6DD6" w:rsidP="00B53894">
      <w:pPr>
        <w:spacing w:before="120" w:after="120" w:line="276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2.3. Забезпечення підтримки екологічних ініціатив молоді, зокрема в рамках навчальних закладів.</w:t>
      </w:r>
    </w:p>
    <w:p w14:paraId="1FB79703" w14:textId="77777777" w:rsidR="000B6DD6" w:rsidRPr="000260DF" w:rsidRDefault="000B6DD6" w:rsidP="00B53894">
      <w:pPr>
        <w:spacing w:before="120" w:after="120" w:line="276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2.4. Підвищення рівня екологічної освіти та свідомості населення.</w:t>
      </w:r>
    </w:p>
    <w:p w14:paraId="61291E7C" w14:textId="77777777" w:rsidR="000B6DD6" w:rsidRPr="000260DF" w:rsidRDefault="000B6DD6" w:rsidP="00B53894">
      <w:pPr>
        <w:spacing w:before="120" w:after="120" w:line="276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0183776F" w14:textId="77777777" w:rsidR="000B6DD6" w:rsidRPr="000260DF" w:rsidRDefault="000B6DD6" w:rsidP="00B53894">
      <w:pPr>
        <w:spacing w:before="120" w:after="12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3. Формат та тематика Форуму</w:t>
      </w:r>
    </w:p>
    <w:p w14:paraId="50BDDBFE" w14:textId="4B1EC57F" w:rsidR="00FD7DE9" w:rsidRPr="000260DF" w:rsidRDefault="000B6DD6" w:rsidP="00B53894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3.1. Форум включає:</w:t>
      </w:r>
    </w:p>
    <w:p w14:paraId="54C779B3" w14:textId="77777777" w:rsidR="000B6DD6" w:rsidRPr="000260DF" w:rsidRDefault="000B6DD6" w:rsidP="00B53894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- презентації екологічних </w:t>
      </w:r>
      <w:proofErr w:type="spellStart"/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проєктів</w:t>
      </w:r>
      <w:proofErr w:type="spellEnd"/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 визначеними темами (додаток 1 до даного Положення) та ініціатив молоді, спрямованих на покращення довкілля у громаді;</w:t>
      </w:r>
    </w:p>
    <w:p w14:paraId="0394B504" w14:textId="77777777" w:rsidR="000B6DD6" w:rsidRPr="000260DF" w:rsidRDefault="000B6DD6" w:rsidP="00B53894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 панельні дискусії за участі учнівської молоді, представників влади, бізнесу, громадських організацій та експертів у сфері екології;</w:t>
      </w:r>
    </w:p>
    <w:p w14:paraId="7AF10250" w14:textId="77777777" w:rsidR="000B6DD6" w:rsidRPr="000260DF" w:rsidRDefault="000B6DD6" w:rsidP="00B53894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 виступи представників місцевого самоврядування, бізнесу та еко-активістів громади;</w:t>
      </w:r>
    </w:p>
    <w:p w14:paraId="6A9BBC53" w14:textId="2412F520" w:rsidR="001A237D" w:rsidRDefault="000B6DD6" w:rsidP="00B53894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ectPr w:rsidR="001A237D" w:rsidSect="00FD7DE9">
          <w:headerReference w:type="default" r:id="rId8"/>
          <w:pgSz w:w="11906" w:h="16838"/>
          <w:pgMar w:top="1134" w:right="566" w:bottom="1134" w:left="1701" w:header="708" w:footer="708" w:gutter="0"/>
          <w:pgNumType w:start="2" w:chapStyle="2"/>
          <w:cols w:space="708"/>
          <w:docGrid w:linePitch="360"/>
        </w:sect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 майстер-класи та інтерактивні заходи.</w:t>
      </w:r>
    </w:p>
    <w:p w14:paraId="33BCC1B1" w14:textId="77777777" w:rsidR="000B6DD6" w:rsidRPr="000260DF" w:rsidRDefault="000B6DD6" w:rsidP="000B6DD6">
      <w:pPr>
        <w:spacing w:before="120" w:after="120" w:line="264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lastRenderedPageBreak/>
        <w:t>4. Учасники Форуму</w:t>
      </w:r>
    </w:p>
    <w:p w14:paraId="6B5F73B2" w14:textId="77777777" w:rsidR="000B6DD6" w:rsidRPr="000260DF" w:rsidRDefault="000B6DD6" w:rsidP="00B53894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4.1. До участі у Форумі запрошуються представники:</w:t>
      </w:r>
    </w:p>
    <w:p w14:paraId="47E6700B" w14:textId="77777777" w:rsidR="000B6DD6" w:rsidRPr="000260DF" w:rsidRDefault="000B6DD6" w:rsidP="00B53894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 Чорноморської міської ради Одеського району Одеської області та її виконавчих органів;</w:t>
      </w:r>
    </w:p>
    <w:p w14:paraId="6E6543EA" w14:textId="015889C7" w:rsidR="000B6DD6" w:rsidRPr="000260DF" w:rsidRDefault="000B6DD6" w:rsidP="00B53894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 закладів загальної середньої, позашкільної та професійної освіти</w:t>
      </w:r>
      <w:r w:rsidR="00C714C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які функціонують на території </w:t>
      </w: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Чорноморської </w:t>
      </w:r>
      <w:r w:rsidR="00C714C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міської територіальної </w:t>
      </w: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громади;</w:t>
      </w:r>
    </w:p>
    <w:p w14:paraId="3DEB53C1" w14:textId="77777777" w:rsidR="000B6DD6" w:rsidRPr="000260DF" w:rsidRDefault="000B6DD6" w:rsidP="00B53894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 науковці та викладачі;</w:t>
      </w:r>
    </w:p>
    <w:p w14:paraId="07F8F4C0" w14:textId="77777777" w:rsidR="000B6DD6" w:rsidRPr="000260DF" w:rsidRDefault="000B6DD6" w:rsidP="00B53894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 учні та студенти навчальних закладів;</w:t>
      </w:r>
    </w:p>
    <w:p w14:paraId="74D210DC" w14:textId="77777777" w:rsidR="000B6DD6" w:rsidRPr="000260DF" w:rsidRDefault="000B6DD6" w:rsidP="00B53894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 представники екологічних організацій та бізнесу;</w:t>
      </w:r>
    </w:p>
    <w:p w14:paraId="39DDC115" w14:textId="77777777" w:rsidR="000B6DD6" w:rsidRPr="000260DF" w:rsidRDefault="000B6DD6" w:rsidP="00B53894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 активісти та інші зацікавлені особи.</w:t>
      </w:r>
    </w:p>
    <w:p w14:paraId="0B451188" w14:textId="77777777" w:rsidR="000B6DD6" w:rsidRPr="000260DF" w:rsidRDefault="000B6DD6" w:rsidP="00B53894">
      <w:pPr>
        <w:spacing w:before="24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5. Підготовка та проведення Форуму</w:t>
      </w:r>
    </w:p>
    <w:p w14:paraId="73BE4C25" w14:textId="77777777" w:rsidR="000B6DD6" w:rsidRPr="000260DF" w:rsidRDefault="000B6DD6" w:rsidP="00B53894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5.1. Відповідальність за підготовку та проведення Форуму покладається на Оргкомітет, який діє відповідно до положення</w:t>
      </w:r>
      <w:r w:rsidRPr="000260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260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Оргкомітет з підготовки та проведення заходів </w:t>
      </w:r>
      <w:r w:rsidRPr="000260DF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2-го міського екологічного форуму Чорноморської міської територіальної громади «Екологічна свідомість молоді – шлях до сталого майбутнього» </w:t>
      </w: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</w:t>
      </w: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2 до даного Положення</w:t>
      </w: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). </w:t>
      </w:r>
    </w:p>
    <w:p w14:paraId="667C1B0E" w14:textId="77777777" w:rsidR="000B6DD6" w:rsidRPr="000260DF" w:rsidRDefault="000B6DD6" w:rsidP="00B53894">
      <w:pPr>
        <w:pStyle w:val="a3"/>
        <w:spacing w:after="0" w:line="276" w:lineRule="auto"/>
        <w:ind w:left="71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5.2. Оргкомітет:</w:t>
      </w:r>
    </w:p>
    <w:p w14:paraId="02C3B1A7" w14:textId="1A9FE4FA" w:rsidR="000B6DD6" w:rsidRPr="000260DF" w:rsidRDefault="000B6DD6" w:rsidP="00B53894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- координує взаємодію з учасниками та партнерами Форуму;</w:t>
      </w:r>
    </w:p>
    <w:p w14:paraId="2883099E" w14:textId="77777777" w:rsidR="000B6DD6" w:rsidRPr="000260DF" w:rsidRDefault="000B6DD6" w:rsidP="00B53894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 забезпечує інформаційну підтримку Форуму.</w:t>
      </w:r>
    </w:p>
    <w:p w14:paraId="4614C3D9" w14:textId="77777777" w:rsidR="000B6DD6" w:rsidRPr="000260DF" w:rsidRDefault="000B6DD6" w:rsidP="00B53894">
      <w:pPr>
        <w:widowControl w:val="0"/>
        <w:autoSpaceDE w:val="0"/>
        <w:autoSpaceDN w:val="0"/>
        <w:adjustRightInd w:val="0"/>
        <w:spacing w:before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260D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6. Учасники, умови та термін проведення Форуму</w:t>
      </w:r>
    </w:p>
    <w:p w14:paraId="25AA3752" w14:textId="14D41827" w:rsidR="000B6DD6" w:rsidRPr="000260DF" w:rsidRDefault="000B6DD6" w:rsidP="00B53894">
      <w:pPr>
        <w:widowControl w:val="0"/>
        <w:autoSpaceDE w:val="0"/>
        <w:autoSpaceDN w:val="0"/>
        <w:adjustRightInd w:val="0"/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6.1. Форум проводиться </w:t>
      </w:r>
      <w:r w:rsidR="00FA3529" w:rsidRPr="00E06C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E06C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 і </w:t>
      </w:r>
      <w:r w:rsidR="00FA3529" w:rsidRPr="00E06C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E06C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травня 2025 року. </w:t>
      </w:r>
    </w:p>
    <w:p w14:paraId="0E191650" w14:textId="77777777" w:rsidR="000B6DD6" w:rsidRPr="000260DF" w:rsidRDefault="000B6DD6" w:rsidP="00B5389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6.2. Час проведення: з 14.00 до 18.00 з перервами. </w:t>
      </w:r>
    </w:p>
    <w:p w14:paraId="7379C683" w14:textId="3EDF646D" w:rsidR="000B6DD6" w:rsidRPr="000260DF" w:rsidRDefault="000B6DD6" w:rsidP="00B53894">
      <w:pPr>
        <w:widowControl w:val="0"/>
        <w:autoSpaceDE w:val="0"/>
        <w:autoSpaceDN w:val="0"/>
        <w:adjustRightInd w:val="0"/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6.3. Місце проведення</w:t>
      </w:r>
      <w:bookmarkStart w:id="0" w:name="_Hlk132819654"/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C714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Чорноморський м</w:t>
      </w:r>
      <w:r w:rsidRPr="00BF37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орський фаховий коледж ОНМУ </w:t>
      </w:r>
      <w:r w:rsidR="00C714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</w:t>
      </w:r>
      <w:r w:rsidRPr="00BF37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BF377B" w:rsidRPr="00BF37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</w:t>
      </w:r>
      <w:r w:rsidR="00BF37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BF377B" w:rsidRPr="00BF37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Чорноморськ</w:t>
      </w:r>
      <w:proofErr w:type="spellEnd"/>
      <w:r w:rsidR="00BF377B" w:rsidRPr="00BF37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BF37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BF377B" w:rsidRPr="00BF37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вул. Праці,15</w:t>
      </w:r>
      <w:r w:rsidRPr="00BF37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BF377B" w:rsidRPr="00BF37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bookmarkEnd w:id="0"/>
    </w:p>
    <w:p w14:paraId="21C18C6C" w14:textId="77777777" w:rsidR="000B6DD6" w:rsidRPr="000260DF" w:rsidRDefault="000B6DD6" w:rsidP="00B53894">
      <w:pPr>
        <w:widowControl w:val="0"/>
        <w:autoSpaceDE w:val="0"/>
        <w:autoSpaceDN w:val="0"/>
        <w:adjustRightInd w:val="0"/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6.4. В межах Форуму проводиться конкурс творчих робіт учасників.</w:t>
      </w:r>
    </w:p>
    <w:p w14:paraId="1934D664" w14:textId="144F1B5B" w:rsidR="000B6DD6" w:rsidRPr="000260DF" w:rsidRDefault="000B6DD6" w:rsidP="00B53894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6.5. Для участі у Форумі бажаючі подають до 25 квітня 2025 року заявку (форма </w:t>
      </w:r>
      <w:r w:rsidR="007139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додатк</w:t>
      </w:r>
      <w:r w:rsidR="007139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3 до даного Положення) </w:t>
      </w:r>
      <w:r w:rsidRPr="00EB78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електронну адресу: </w:t>
      </w:r>
      <w:hyperlink r:id="rId9" w:history="1">
        <w:r w:rsidR="002E4407" w:rsidRPr="000157D7">
          <w:rPr>
            <w:rStyle w:val="a4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centrpochornomorsk@gmail.com</w:t>
        </w:r>
      </w:hyperlink>
      <w:r w:rsidR="002E4407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 </w:t>
      </w:r>
      <w:r w:rsidRPr="00EB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8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або на </w:t>
      </w:r>
      <w:proofErr w:type="spellStart"/>
      <w:r w:rsidRPr="00EB78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Viber</w:t>
      </w:r>
      <w:proofErr w:type="spellEnd"/>
      <w:r w:rsidRPr="00EB78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/ </w:t>
      </w:r>
      <w:proofErr w:type="spellStart"/>
      <w:r w:rsidRPr="00EB78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Telegram</w:t>
      </w:r>
      <w:proofErr w:type="spellEnd"/>
      <w:r w:rsidRPr="00EB78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B7894">
        <w:rPr>
          <w:rFonts w:ascii="Times New Roman" w:eastAsia="Noto Serif CJK SC" w:hAnsi="Times New Roman" w:cs="Times New Roman"/>
          <w:kern w:val="2"/>
          <w:sz w:val="24"/>
          <w:szCs w:val="24"/>
          <w:lang w:val="uk-UA" w:eastAsia="zh-CN" w:bidi="hi-IN"/>
        </w:rPr>
        <w:t>068 80-10-398,</w:t>
      </w:r>
      <w:r w:rsidRPr="00EB78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Ірина </w:t>
      </w:r>
      <w:proofErr w:type="spellStart"/>
      <w:r w:rsidRPr="00EB78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Петреченко</w:t>
      </w:r>
      <w:proofErr w:type="spellEnd"/>
      <w:r w:rsidRPr="00EB78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14:paraId="1B1174ED" w14:textId="27DC32BA" w:rsidR="000B6DD6" w:rsidRPr="000260DF" w:rsidRDefault="000B6DD6" w:rsidP="00B53894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6.6. До участі у Форумі запрошуються по 3-5 представників від </w:t>
      </w:r>
      <w:r w:rsidR="00D0095A" w:rsidRPr="00E06C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навчальних закладів та молодіжних організацій</w:t>
      </w:r>
      <w:r w:rsidR="00D0095A" w:rsidRPr="000260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віком не молодше 12 років, включаючи керівника закладу, представники органів виконавчої влади та органів місцевого самоврядування, представники підприємств, медіа, бізнесу, керівники громадських об’єднань, громадські активісти. </w:t>
      </w:r>
    </w:p>
    <w:p w14:paraId="5368253A" w14:textId="77777777" w:rsidR="000B6DD6" w:rsidRPr="000260DF" w:rsidRDefault="000B6DD6" w:rsidP="00B53894">
      <w:pPr>
        <w:widowControl w:val="0"/>
        <w:autoSpaceDE w:val="0"/>
        <w:autoSpaceDN w:val="0"/>
        <w:adjustRightInd w:val="0"/>
        <w:spacing w:before="24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0260D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7. Вимоги до оформлення та змісту творчих </w:t>
      </w:r>
      <w:r w:rsidRPr="000260D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uk-UA" w:eastAsia="ru-RU"/>
        </w:rPr>
        <w:t>робіт учасників</w:t>
      </w:r>
    </w:p>
    <w:p w14:paraId="5D6913E3" w14:textId="77777777" w:rsidR="000B6DD6" w:rsidRPr="000260DF" w:rsidRDefault="000B6DD6" w:rsidP="00B53894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8.1. Для участі у Форумі учасники готують на вибір:</w:t>
      </w:r>
    </w:p>
    <w:p w14:paraId="232CC1EF" w14:textId="77777777" w:rsidR="000B6DD6" w:rsidRPr="000260DF" w:rsidRDefault="000B6DD6" w:rsidP="00B53894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презентацію (відео, слайд-шоу тощо);</w:t>
      </w:r>
    </w:p>
    <w:p w14:paraId="0718B8D5" w14:textId="28E004C4" w:rsidR="000B6DD6" w:rsidRPr="000260DF" w:rsidRDefault="000B6DD6" w:rsidP="00B53894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proofErr w:type="spellStart"/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мінівиставу</w:t>
      </w:r>
      <w:proofErr w:type="spellEnd"/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</w:p>
    <w:p w14:paraId="5A777009" w14:textId="77777777" w:rsidR="000B6DD6" w:rsidRPr="000260DF" w:rsidRDefault="000B6DD6" w:rsidP="00B53894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інтерактивну гру,</w:t>
      </w:r>
    </w:p>
    <w:p w14:paraId="5C844484" w14:textId="77777777" w:rsidR="001A2DC2" w:rsidRDefault="000B6DD6" w:rsidP="00B53894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sectPr w:rsidR="001A2DC2" w:rsidSect="00BF377B">
          <w:headerReference w:type="default" r:id="rId10"/>
          <w:pgSz w:w="11906" w:h="16838"/>
          <w:pgMar w:top="1134" w:right="566" w:bottom="1134" w:left="1701" w:header="708" w:footer="708" w:gutter="0"/>
          <w:pgNumType w:start="2"/>
          <w:cols w:space="708"/>
          <w:docGrid w:linePitch="360"/>
        </w:sect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які </w:t>
      </w:r>
      <w:r w:rsidRPr="000260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розкривають тематику проведеного дослідження (додаток 2 до Положення).</w:t>
      </w:r>
    </w:p>
    <w:p w14:paraId="51BDE9C6" w14:textId="300F6EF6" w:rsidR="000B6DD6" w:rsidRPr="000260DF" w:rsidRDefault="000B6DD6" w:rsidP="001A2DC2">
      <w:pPr>
        <w:widowControl w:val="0"/>
        <w:tabs>
          <w:tab w:val="left" w:pos="4425"/>
        </w:tabs>
        <w:autoSpaceDE w:val="0"/>
        <w:autoSpaceDN w:val="0"/>
        <w:adjustRightInd w:val="0"/>
        <w:spacing w:after="0" w:line="276" w:lineRule="auto"/>
        <w:ind w:firstLine="7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0260DF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8</w:t>
      </w:r>
      <w:r w:rsidRPr="000260D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 Підбиття підсумків та нагородження учасників Форуму</w:t>
      </w:r>
    </w:p>
    <w:p w14:paraId="7DBE236C" w14:textId="75698447" w:rsidR="000B6DD6" w:rsidRPr="000260DF" w:rsidRDefault="000B6DD6" w:rsidP="00B53894">
      <w:pPr>
        <w:widowControl w:val="0"/>
        <w:autoSpaceDE w:val="0"/>
        <w:autoSpaceDN w:val="0"/>
        <w:adjustRightInd w:val="0"/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B78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8.1. За результатами виступу команд журі конкурсу підбиває його підсумки (склад журі </w:t>
      </w:r>
      <w:r w:rsidR="00D0095A" w:rsidRPr="00E06C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</w:t>
      </w:r>
      <w:r w:rsidRPr="00E06C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ено  додатк</w:t>
      </w:r>
      <w:r w:rsidR="00D0095A" w:rsidRPr="00E06C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</w:t>
      </w:r>
      <w:r w:rsidRPr="00EB78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4 до даного Положення). </w:t>
      </w:r>
    </w:p>
    <w:p w14:paraId="0261E5EB" w14:textId="77777777" w:rsidR="000B6DD6" w:rsidRPr="000260DF" w:rsidRDefault="000B6DD6" w:rsidP="00B53894">
      <w:pPr>
        <w:widowControl w:val="0"/>
        <w:autoSpaceDE w:val="0"/>
        <w:autoSpaceDN w:val="0"/>
        <w:adjustRightInd w:val="0"/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8.2. Учасникам Форуму вручаються пам’ятні призи, дипломи та подяки. </w:t>
      </w:r>
    </w:p>
    <w:p w14:paraId="00BE0945" w14:textId="77777777" w:rsidR="000B6DD6" w:rsidRPr="000260DF" w:rsidRDefault="000B6DD6" w:rsidP="00B53894">
      <w:pPr>
        <w:spacing w:before="240" w:line="276" w:lineRule="auto"/>
        <w:ind w:firstLine="1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9. Фінансування</w:t>
      </w:r>
    </w:p>
    <w:p w14:paraId="15764595" w14:textId="77777777" w:rsidR="000B6DD6" w:rsidRPr="000260DF" w:rsidRDefault="000B6DD6" w:rsidP="00B53894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9.1. Форум фінансується за рахунок коштів Фонду охорони навколишнього природного середовища у складі бюджету Чорноморської міської територіальної громади на 2025 рік, грантових програм та спонсорських внесків із незаборонених законом джерел.</w:t>
      </w:r>
    </w:p>
    <w:p w14:paraId="7558215D" w14:textId="77777777" w:rsidR="000B6DD6" w:rsidRPr="000260DF" w:rsidRDefault="000B6DD6" w:rsidP="00B53894">
      <w:pPr>
        <w:spacing w:before="240" w:line="276" w:lineRule="auto"/>
        <w:ind w:hanging="1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10. Очікувані результати</w:t>
      </w:r>
    </w:p>
    <w:p w14:paraId="5104DB5C" w14:textId="77777777" w:rsidR="000B6DD6" w:rsidRPr="000260DF" w:rsidRDefault="000B6DD6" w:rsidP="00B53894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10.1. За результатами проведення Форуму очікується:</w:t>
      </w:r>
    </w:p>
    <w:p w14:paraId="42603E1A" w14:textId="65D28E14" w:rsidR="000B6DD6" w:rsidRPr="000260DF" w:rsidRDefault="000B6DD6" w:rsidP="00B53894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uk-UA"/>
        </w:rPr>
        <w:t>- підгот</w:t>
      </w:r>
      <w:r w:rsidR="00EB7894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uk-UA"/>
        </w:rPr>
        <w:t>о</w:t>
      </w:r>
      <w:r w:rsidRPr="000260DF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uk-UA"/>
        </w:rPr>
        <w:t>в</w:t>
      </w:r>
      <w:r w:rsidR="00EB7894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uk-UA"/>
        </w:rPr>
        <w:t>ка</w:t>
      </w:r>
      <w:r w:rsidRPr="000260DF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uk-UA"/>
        </w:rPr>
        <w:t xml:space="preserve"> рекомендаці</w:t>
      </w:r>
      <w:r w:rsidR="00EB7894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uk-UA"/>
        </w:rPr>
        <w:t>й</w:t>
      </w:r>
      <w:r w:rsidRPr="000260DF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uk-UA"/>
        </w:rPr>
        <w:t xml:space="preserve"> Форуму щодо удосконалення екологічної політики у громаді;</w:t>
      </w:r>
    </w:p>
    <w:p w14:paraId="013B3195" w14:textId="23F657CC" w:rsidR="000B6DD6" w:rsidRPr="000260DF" w:rsidRDefault="000B6DD6" w:rsidP="00B53894">
      <w:pPr>
        <w:widowControl w:val="0"/>
        <w:autoSpaceDE w:val="0"/>
        <w:autoSpaceDN w:val="0"/>
        <w:adjustRightInd w:val="0"/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 реаліз</w:t>
      </w:r>
      <w:r w:rsidR="00EB78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ація</w:t>
      </w: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нов</w:t>
      </w:r>
      <w:r w:rsidR="00EB78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их</w:t>
      </w: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екологічн</w:t>
      </w:r>
      <w:r w:rsidR="00EB78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их</w:t>
      </w: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проєкт</w:t>
      </w:r>
      <w:r w:rsidR="00EB78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ів</w:t>
      </w:r>
      <w:proofErr w:type="spellEnd"/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 рівні навчальних закладів та громади;</w:t>
      </w:r>
    </w:p>
    <w:p w14:paraId="56E9D534" w14:textId="5937A623" w:rsidR="000B6DD6" w:rsidRPr="000260DF" w:rsidRDefault="000B6DD6" w:rsidP="00B53894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 підвищ</w:t>
      </w:r>
      <w:r w:rsidR="00EB78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ення</w:t>
      </w: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рівн</w:t>
      </w:r>
      <w:r w:rsidR="00EB78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</w:t>
      </w: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екологічної обізнаності учнівської молоді та жителів громади;</w:t>
      </w:r>
    </w:p>
    <w:p w14:paraId="63A50EF2" w14:textId="013DA6E4" w:rsidR="000B6DD6" w:rsidRPr="000260DF" w:rsidRDefault="000B6DD6" w:rsidP="00B53894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 формува</w:t>
      </w:r>
      <w:r w:rsidR="00EB78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ння</w:t>
      </w: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 молоді навич</w:t>
      </w:r>
      <w:r w:rsidR="00EB78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</w:t>
      </w: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 громадської участі та активіз</w:t>
      </w:r>
      <w:r w:rsidR="00EB78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ація</w:t>
      </w: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її вплив</w:t>
      </w:r>
      <w:r w:rsidR="00EB78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</w:t>
      </w: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 процеси прийняття рішень;</w:t>
      </w:r>
    </w:p>
    <w:p w14:paraId="4E3B4429" w14:textId="5C2AB2C6" w:rsidR="000B6DD6" w:rsidRPr="000260DF" w:rsidRDefault="000B6DD6" w:rsidP="00B53894">
      <w:pPr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 розкрит</w:t>
      </w:r>
      <w:r w:rsidR="00EB78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тя</w:t>
      </w: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творч</w:t>
      </w:r>
      <w:r w:rsidR="00EB78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ого</w:t>
      </w: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освітн</w:t>
      </w:r>
      <w:r w:rsidR="00EB78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ього</w:t>
      </w: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соціальн</w:t>
      </w:r>
      <w:r w:rsidR="00EB78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ого</w:t>
      </w: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потенціал</w:t>
      </w:r>
      <w:r w:rsidR="00EB78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</w:t>
      </w: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педагогів та молоді громади.</w:t>
      </w:r>
    </w:p>
    <w:p w14:paraId="52B2C876" w14:textId="77777777" w:rsidR="000B6DD6" w:rsidRPr="000260DF" w:rsidRDefault="000B6DD6" w:rsidP="00B53894">
      <w:pPr>
        <w:spacing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11. Заключні положення</w:t>
      </w:r>
    </w:p>
    <w:p w14:paraId="2FC14277" w14:textId="04E95E9A" w:rsidR="000B6DD6" w:rsidRPr="000260DF" w:rsidRDefault="000B6DD6" w:rsidP="00B53894">
      <w:pPr>
        <w:tabs>
          <w:tab w:val="left" w:pos="567"/>
        </w:tabs>
        <w:spacing w:after="0" w:line="276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11.1. Зміни та доповнення до цього Положення можуть бути внесені </w:t>
      </w:r>
      <w:r w:rsidRPr="000260DF">
        <w:rPr>
          <w:rFonts w:ascii="Times New Roman" w:hAnsi="Times New Roman" w:cs="Times New Roman"/>
          <w:sz w:val="24"/>
          <w:szCs w:val="24"/>
          <w:lang w:val="uk-UA"/>
        </w:rPr>
        <w:t xml:space="preserve">у випадку виникнення нових обставин, що впливають на організацію та проведення </w:t>
      </w:r>
      <w:r w:rsidR="00D0095A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260DF">
        <w:rPr>
          <w:rFonts w:ascii="Times New Roman" w:hAnsi="Times New Roman" w:cs="Times New Roman"/>
          <w:sz w:val="24"/>
          <w:szCs w:val="24"/>
          <w:lang w:val="uk-UA"/>
        </w:rPr>
        <w:t>оруму, або за ініціативою організаторів, що підтверджена відповідними документами.</w:t>
      </w:r>
      <w:r w:rsidRPr="000260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14:paraId="241FA2C7" w14:textId="77777777" w:rsidR="000B6DD6" w:rsidRPr="000260DF" w:rsidRDefault="000B6DD6" w:rsidP="00B53894">
      <w:pPr>
        <w:suppressAutoHyphens/>
        <w:spacing w:before="240" w:line="276" w:lineRule="auto"/>
        <w:jc w:val="center"/>
        <w:rPr>
          <w:rFonts w:ascii="Times New Roman" w:eastAsia="Noto Serif CJK SC" w:hAnsi="Times New Roman" w:cs="Times New Roman"/>
          <w:b/>
          <w:kern w:val="2"/>
          <w:sz w:val="24"/>
          <w:szCs w:val="24"/>
          <w:lang w:val="uk-UA" w:eastAsia="zh-CN" w:bidi="hi-IN"/>
        </w:rPr>
      </w:pPr>
      <w:r w:rsidRPr="000260DF">
        <w:rPr>
          <w:rFonts w:ascii="Times New Roman" w:eastAsia="Noto Serif CJK SC" w:hAnsi="Times New Roman" w:cs="Times New Roman"/>
          <w:b/>
          <w:kern w:val="2"/>
          <w:sz w:val="24"/>
          <w:szCs w:val="24"/>
          <w:lang w:val="uk-UA" w:eastAsia="zh-CN" w:bidi="hi-IN"/>
        </w:rPr>
        <w:t xml:space="preserve">12. Контакти Оргкомітету Форуму </w:t>
      </w:r>
    </w:p>
    <w:p w14:paraId="6CB47412" w14:textId="77777777" w:rsidR="000B6DD6" w:rsidRPr="000260DF" w:rsidRDefault="000B6DD6" w:rsidP="00B53894">
      <w:pPr>
        <w:suppressAutoHyphens/>
        <w:spacing w:line="276" w:lineRule="auto"/>
        <w:ind w:firstLine="714"/>
        <w:jc w:val="both"/>
        <w:rPr>
          <w:rFonts w:ascii="Times New Roman" w:eastAsia="Noto Serif CJK SC" w:hAnsi="Times New Roman" w:cs="Times New Roman"/>
          <w:kern w:val="2"/>
          <w:sz w:val="24"/>
          <w:szCs w:val="24"/>
          <w:lang w:val="uk-UA" w:eastAsia="zh-CN" w:bidi="hi-IN"/>
        </w:rPr>
      </w:pPr>
      <w:r w:rsidRPr="000260DF">
        <w:rPr>
          <w:rFonts w:ascii="Times New Roman" w:eastAsia="Noto Serif CJK SC" w:hAnsi="Times New Roman" w:cs="Times New Roman"/>
          <w:kern w:val="2"/>
          <w:sz w:val="24"/>
          <w:szCs w:val="24"/>
          <w:lang w:val="uk-UA" w:eastAsia="zh-CN" w:bidi="hi-IN"/>
        </w:rPr>
        <w:t xml:space="preserve"> 12.1. За детальною інформацією щодо вирішення організаційних питань проведення Форуму звертатись за телефонами:</w:t>
      </w:r>
    </w:p>
    <w:p w14:paraId="61D5D730" w14:textId="77777777" w:rsidR="000B6DD6" w:rsidRPr="000260DF" w:rsidRDefault="000B6DD6" w:rsidP="00B53894">
      <w:pPr>
        <w:suppressAutoHyphens/>
        <w:spacing w:after="0" w:line="276" w:lineRule="auto"/>
        <w:ind w:firstLine="714"/>
        <w:jc w:val="both"/>
        <w:rPr>
          <w:rFonts w:ascii="Times New Roman" w:eastAsia="Noto Serif CJK SC" w:hAnsi="Times New Roman" w:cs="Times New Roman"/>
          <w:kern w:val="2"/>
          <w:sz w:val="24"/>
          <w:szCs w:val="24"/>
          <w:lang w:val="uk-UA" w:eastAsia="zh-CN" w:bidi="hi-IN"/>
        </w:rPr>
      </w:pPr>
      <w:r w:rsidRPr="000260DF">
        <w:rPr>
          <w:rFonts w:ascii="Times New Roman" w:eastAsia="Noto Serif CJK SC" w:hAnsi="Times New Roman" w:cs="Times New Roman"/>
          <w:kern w:val="2"/>
          <w:sz w:val="24"/>
          <w:szCs w:val="24"/>
          <w:lang w:val="uk-UA" w:eastAsia="zh-CN" w:bidi="hi-IN"/>
        </w:rPr>
        <w:t>- Тетяна Рябова: 050-522-14-90,</w:t>
      </w:r>
    </w:p>
    <w:p w14:paraId="63AD47FE" w14:textId="77777777" w:rsidR="000B6DD6" w:rsidRPr="000260DF" w:rsidRDefault="000B6DD6" w:rsidP="00B53894">
      <w:pPr>
        <w:suppressAutoHyphens/>
        <w:spacing w:after="0" w:line="276" w:lineRule="auto"/>
        <w:ind w:firstLine="714"/>
        <w:jc w:val="both"/>
        <w:rPr>
          <w:rFonts w:ascii="Times New Roman" w:eastAsia="Noto Serif CJK SC" w:hAnsi="Times New Roman" w:cs="Times New Roman"/>
          <w:kern w:val="2"/>
          <w:sz w:val="24"/>
          <w:szCs w:val="24"/>
          <w:lang w:val="uk-UA" w:eastAsia="zh-CN" w:bidi="hi-IN"/>
        </w:rPr>
      </w:pPr>
      <w:r w:rsidRPr="000260DF">
        <w:rPr>
          <w:rFonts w:ascii="Times New Roman" w:eastAsia="Noto Serif CJK SC" w:hAnsi="Times New Roman" w:cs="Times New Roman"/>
          <w:kern w:val="2"/>
          <w:sz w:val="24"/>
          <w:szCs w:val="24"/>
          <w:lang w:val="uk-UA" w:eastAsia="zh-CN" w:bidi="hi-IN"/>
        </w:rPr>
        <w:t xml:space="preserve">- Ірина </w:t>
      </w:r>
      <w:proofErr w:type="spellStart"/>
      <w:r w:rsidRPr="000260DF">
        <w:rPr>
          <w:rFonts w:ascii="Times New Roman" w:eastAsia="Noto Serif CJK SC" w:hAnsi="Times New Roman" w:cs="Times New Roman"/>
          <w:kern w:val="2"/>
          <w:sz w:val="24"/>
          <w:szCs w:val="24"/>
          <w:lang w:val="uk-UA" w:eastAsia="zh-CN" w:bidi="hi-IN"/>
        </w:rPr>
        <w:t>Петреченко</w:t>
      </w:r>
      <w:proofErr w:type="spellEnd"/>
      <w:r w:rsidRPr="000260DF">
        <w:rPr>
          <w:rFonts w:ascii="Times New Roman" w:eastAsia="Noto Serif CJK SC" w:hAnsi="Times New Roman" w:cs="Times New Roman"/>
          <w:kern w:val="2"/>
          <w:sz w:val="24"/>
          <w:szCs w:val="24"/>
          <w:lang w:val="uk-UA" w:eastAsia="zh-CN" w:bidi="hi-IN"/>
        </w:rPr>
        <w:t>: 068-80-10-398,</w:t>
      </w:r>
    </w:p>
    <w:p w14:paraId="09AFC946" w14:textId="53F0675F" w:rsidR="000B6DD6" w:rsidRDefault="000B6DD6" w:rsidP="00B53894">
      <w:pPr>
        <w:suppressAutoHyphens/>
        <w:spacing w:after="0" w:line="276" w:lineRule="auto"/>
        <w:ind w:firstLine="714"/>
        <w:jc w:val="both"/>
        <w:rPr>
          <w:rFonts w:ascii="Times New Roman" w:eastAsia="Noto Serif CJK SC" w:hAnsi="Times New Roman" w:cs="Times New Roman"/>
          <w:kern w:val="2"/>
          <w:sz w:val="24"/>
          <w:szCs w:val="24"/>
          <w:lang w:val="uk-UA" w:eastAsia="zh-CN" w:bidi="hi-IN"/>
        </w:rPr>
      </w:pPr>
      <w:r w:rsidRPr="000260DF">
        <w:rPr>
          <w:rFonts w:ascii="Times New Roman" w:eastAsia="Noto Serif CJK SC" w:hAnsi="Times New Roman" w:cs="Times New Roman"/>
          <w:kern w:val="2"/>
          <w:sz w:val="24"/>
          <w:szCs w:val="24"/>
          <w:lang w:val="uk-UA" w:eastAsia="zh-CN" w:bidi="hi-IN"/>
        </w:rPr>
        <w:t xml:space="preserve">- Віра </w:t>
      </w:r>
      <w:proofErr w:type="spellStart"/>
      <w:r w:rsidRPr="000260DF">
        <w:rPr>
          <w:rFonts w:ascii="Times New Roman" w:eastAsia="Noto Serif CJK SC" w:hAnsi="Times New Roman" w:cs="Times New Roman"/>
          <w:kern w:val="2"/>
          <w:sz w:val="24"/>
          <w:szCs w:val="24"/>
          <w:lang w:val="uk-UA" w:eastAsia="zh-CN" w:bidi="hi-IN"/>
        </w:rPr>
        <w:t>Браташ</w:t>
      </w:r>
      <w:proofErr w:type="spellEnd"/>
      <w:r w:rsidRPr="000260DF">
        <w:rPr>
          <w:rFonts w:ascii="Times New Roman" w:eastAsia="Noto Serif CJK SC" w:hAnsi="Times New Roman" w:cs="Times New Roman"/>
          <w:kern w:val="2"/>
          <w:sz w:val="24"/>
          <w:szCs w:val="24"/>
          <w:lang w:val="uk-UA" w:eastAsia="zh-CN" w:bidi="hi-IN"/>
        </w:rPr>
        <w:t>: 063-328-66-83.</w:t>
      </w:r>
    </w:p>
    <w:p w14:paraId="48BA7A15" w14:textId="02754CDA" w:rsidR="00BF377B" w:rsidRDefault="00BF377B" w:rsidP="000B6DD6">
      <w:pPr>
        <w:suppressAutoHyphens/>
        <w:spacing w:before="120" w:after="120" w:line="264" w:lineRule="auto"/>
        <w:ind w:firstLine="714"/>
        <w:jc w:val="both"/>
        <w:rPr>
          <w:rFonts w:ascii="Times New Roman" w:eastAsia="Noto Serif CJK SC" w:hAnsi="Times New Roman" w:cs="Times New Roman"/>
          <w:kern w:val="2"/>
          <w:sz w:val="24"/>
          <w:szCs w:val="24"/>
          <w:lang w:val="uk-UA" w:eastAsia="zh-CN" w:bidi="hi-IN"/>
        </w:rPr>
      </w:pPr>
    </w:p>
    <w:p w14:paraId="6911F041" w14:textId="77777777" w:rsidR="00E11C95" w:rsidRDefault="00E11C95" w:rsidP="000B6DD6">
      <w:pPr>
        <w:suppressAutoHyphens/>
        <w:spacing w:before="120" w:after="120" w:line="264" w:lineRule="auto"/>
        <w:ind w:firstLine="714"/>
        <w:jc w:val="both"/>
        <w:rPr>
          <w:rFonts w:ascii="Times New Roman" w:eastAsia="Noto Serif CJK SC" w:hAnsi="Times New Roman" w:cs="Times New Roman"/>
          <w:kern w:val="2"/>
          <w:sz w:val="24"/>
          <w:szCs w:val="24"/>
          <w:lang w:val="uk-UA" w:eastAsia="zh-CN" w:bidi="hi-IN"/>
        </w:rPr>
      </w:pPr>
    </w:p>
    <w:p w14:paraId="5C38D216" w14:textId="50F7936C" w:rsidR="008A4017" w:rsidRDefault="00BF377B" w:rsidP="00B53894">
      <w:pPr>
        <w:suppressAutoHyphens/>
        <w:spacing w:before="120" w:after="120" w:line="264" w:lineRule="auto"/>
        <w:ind w:firstLine="714"/>
        <w:jc w:val="both"/>
      </w:pPr>
      <w:r>
        <w:rPr>
          <w:rFonts w:ascii="Times New Roman" w:eastAsia="Noto Serif CJK SC" w:hAnsi="Times New Roman" w:cs="Times New Roman"/>
          <w:kern w:val="2"/>
          <w:sz w:val="24"/>
          <w:szCs w:val="24"/>
          <w:lang w:val="uk-UA" w:eastAsia="zh-CN" w:bidi="hi-IN"/>
        </w:rPr>
        <w:t>Завідуюча сектором екології                                                     Тетяна РЯБОВА</w:t>
      </w:r>
    </w:p>
    <w:sectPr w:rsidR="008A4017" w:rsidSect="00BF377B">
      <w:headerReference w:type="default" r:id="rId11"/>
      <w:pgSz w:w="11906" w:h="16838"/>
      <w:pgMar w:top="1134" w:right="566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A25BC" w14:textId="77777777" w:rsidR="0086401C" w:rsidRDefault="0086401C" w:rsidP="00FD7DE9">
      <w:pPr>
        <w:spacing w:after="0" w:line="240" w:lineRule="auto"/>
      </w:pPr>
      <w:r>
        <w:separator/>
      </w:r>
    </w:p>
  </w:endnote>
  <w:endnote w:type="continuationSeparator" w:id="0">
    <w:p w14:paraId="22ACA160" w14:textId="77777777" w:rsidR="0086401C" w:rsidRDefault="0086401C" w:rsidP="00FD7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A9A9A" w14:textId="77777777" w:rsidR="0086401C" w:rsidRDefault="0086401C" w:rsidP="00FD7DE9">
      <w:pPr>
        <w:spacing w:after="0" w:line="240" w:lineRule="auto"/>
      </w:pPr>
      <w:r>
        <w:separator/>
      </w:r>
    </w:p>
  </w:footnote>
  <w:footnote w:type="continuationSeparator" w:id="0">
    <w:p w14:paraId="3232C60F" w14:textId="77777777" w:rsidR="0086401C" w:rsidRDefault="0086401C" w:rsidP="00FD7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DEF33" w14:textId="345E47E1" w:rsidR="00FD7DE9" w:rsidRDefault="00FD7DE9" w:rsidP="00FD7DE9">
    <w:pPr>
      <w:pStyle w:val="a5"/>
      <w:tabs>
        <w:tab w:val="left" w:pos="3645"/>
      </w:tabs>
    </w:pPr>
    <w:r>
      <w:tab/>
    </w:r>
    <w:r>
      <w:tab/>
    </w:r>
  </w:p>
  <w:p w14:paraId="4EEE21F8" w14:textId="77777777" w:rsidR="00FD7DE9" w:rsidRDefault="00FD7DE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E870" w14:textId="6438CFDC" w:rsidR="001A2DC2" w:rsidRDefault="001A2DC2" w:rsidP="001A2DC2">
    <w:pPr>
      <w:pStyle w:val="a5"/>
      <w:tabs>
        <w:tab w:val="clear" w:pos="4677"/>
        <w:tab w:val="center" w:pos="4819"/>
        <w:tab w:val="left" w:pos="5295"/>
        <w:tab w:val="left" w:pos="5400"/>
      </w:tabs>
      <w:jc w:val="center"/>
      <w:rPr>
        <w:lang w:val="uk-UA"/>
      </w:rPr>
    </w:pPr>
    <w:r>
      <w:rPr>
        <w:lang w:val="uk-UA"/>
      </w:rPr>
      <w:t>2</w:t>
    </w:r>
  </w:p>
  <w:p w14:paraId="0574265D" w14:textId="77777777" w:rsidR="00BF377B" w:rsidRDefault="00BF377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ABA8F" w14:textId="337CA9E7" w:rsidR="001A2DC2" w:rsidRDefault="001A2DC2" w:rsidP="001A2DC2">
    <w:pPr>
      <w:pStyle w:val="a5"/>
      <w:tabs>
        <w:tab w:val="clear" w:pos="4677"/>
        <w:tab w:val="center" w:pos="4819"/>
        <w:tab w:val="left" w:pos="5295"/>
        <w:tab w:val="left" w:pos="5400"/>
      </w:tabs>
      <w:jc w:val="center"/>
      <w:rPr>
        <w:lang w:val="uk-UA"/>
      </w:rPr>
    </w:pPr>
    <w:r>
      <w:rPr>
        <w:lang w:val="uk-UA"/>
      </w:rPr>
      <w:t>3</w:t>
    </w:r>
  </w:p>
  <w:p w14:paraId="2243C183" w14:textId="77777777" w:rsidR="001A2DC2" w:rsidRDefault="001A2DC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70A7"/>
    <w:multiLevelType w:val="hybridMultilevel"/>
    <w:tmpl w:val="EADA3C72"/>
    <w:lvl w:ilvl="0" w:tplc="0422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</w:abstractNum>
  <w:abstractNum w:abstractNumId="1" w15:restartNumberingAfterBreak="0">
    <w:nsid w:val="17426228"/>
    <w:multiLevelType w:val="hybridMultilevel"/>
    <w:tmpl w:val="A724AFD6"/>
    <w:lvl w:ilvl="0" w:tplc="0422000F">
      <w:start w:val="1"/>
      <w:numFmt w:val="decimal"/>
      <w:lvlText w:val="%1."/>
      <w:lvlJc w:val="left"/>
      <w:pPr>
        <w:ind w:left="5490" w:hanging="360"/>
      </w:pPr>
    </w:lvl>
    <w:lvl w:ilvl="1" w:tplc="04220019" w:tentative="1">
      <w:start w:val="1"/>
      <w:numFmt w:val="lowerLetter"/>
      <w:lvlText w:val="%2."/>
      <w:lvlJc w:val="left"/>
      <w:pPr>
        <w:ind w:left="6210" w:hanging="360"/>
      </w:pPr>
    </w:lvl>
    <w:lvl w:ilvl="2" w:tplc="0422001B" w:tentative="1">
      <w:start w:val="1"/>
      <w:numFmt w:val="lowerRoman"/>
      <w:lvlText w:val="%3."/>
      <w:lvlJc w:val="right"/>
      <w:pPr>
        <w:ind w:left="6930" w:hanging="180"/>
      </w:pPr>
    </w:lvl>
    <w:lvl w:ilvl="3" w:tplc="0422000F" w:tentative="1">
      <w:start w:val="1"/>
      <w:numFmt w:val="decimal"/>
      <w:lvlText w:val="%4."/>
      <w:lvlJc w:val="left"/>
      <w:pPr>
        <w:ind w:left="7650" w:hanging="360"/>
      </w:pPr>
    </w:lvl>
    <w:lvl w:ilvl="4" w:tplc="04220019" w:tentative="1">
      <w:start w:val="1"/>
      <w:numFmt w:val="lowerLetter"/>
      <w:lvlText w:val="%5."/>
      <w:lvlJc w:val="left"/>
      <w:pPr>
        <w:ind w:left="8370" w:hanging="360"/>
      </w:pPr>
    </w:lvl>
    <w:lvl w:ilvl="5" w:tplc="0422001B" w:tentative="1">
      <w:start w:val="1"/>
      <w:numFmt w:val="lowerRoman"/>
      <w:lvlText w:val="%6."/>
      <w:lvlJc w:val="right"/>
      <w:pPr>
        <w:ind w:left="9090" w:hanging="180"/>
      </w:pPr>
    </w:lvl>
    <w:lvl w:ilvl="6" w:tplc="0422000F" w:tentative="1">
      <w:start w:val="1"/>
      <w:numFmt w:val="decimal"/>
      <w:lvlText w:val="%7."/>
      <w:lvlJc w:val="left"/>
      <w:pPr>
        <w:ind w:left="9810" w:hanging="360"/>
      </w:pPr>
    </w:lvl>
    <w:lvl w:ilvl="7" w:tplc="04220019" w:tentative="1">
      <w:start w:val="1"/>
      <w:numFmt w:val="lowerLetter"/>
      <w:lvlText w:val="%8."/>
      <w:lvlJc w:val="left"/>
      <w:pPr>
        <w:ind w:left="10530" w:hanging="360"/>
      </w:pPr>
    </w:lvl>
    <w:lvl w:ilvl="8" w:tplc="0422001B" w:tentative="1">
      <w:start w:val="1"/>
      <w:numFmt w:val="lowerRoman"/>
      <w:lvlText w:val="%9."/>
      <w:lvlJc w:val="right"/>
      <w:pPr>
        <w:ind w:left="11250" w:hanging="180"/>
      </w:pPr>
    </w:lvl>
  </w:abstractNum>
  <w:abstractNum w:abstractNumId="2" w15:restartNumberingAfterBreak="0">
    <w:nsid w:val="23C57022"/>
    <w:multiLevelType w:val="hybridMultilevel"/>
    <w:tmpl w:val="2FC88728"/>
    <w:lvl w:ilvl="0" w:tplc="0422000F">
      <w:start w:val="1"/>
      <w:numFmt w:val="decimal"/>
      <w:lvlText w:val="%1."/>
      <w:lvlJc w:val="left"/>
      <w:pPr>
        <w:ind w:left="5400" w:hanging="360"/>
      </w:pPr>
    </w:lvl>
    <w:lvl w:ilvl="1" w:tplc="04220019" w:tentative="1">
      <w:start w:val="1"/>
      <w:numFmt w:val="lowerLetter"/>
      <w:lvlText w:val="%2."/>
      <w:lvlJc w:val="left"/>
      <w:pPr>
        <w:ind w:left="6120" w:hanging="360"/>
      </w:pPr>
    </w:lvl>
    <w:lvl w:ilvl="2" w:tplc="0422001B" w:tentative="1">
      <w:start w:val="1"/>
      <w:numFmt w:val="lowerRoman"/>
      <w:lvlText w:val="%3."/>
      <w:lvlJc w:val="right"/>
      <w:pPr>
        <w:ind w:left="6840" w:hanging="180"/>
      </w:pPr>
    </w:lvl>
    <w:lvl w:ilvl="3" w:tplc="0422000F" w:tentative="1">
      <w:start w:val="1"/>
      <w:numFmt w:val="decimal"/>
      <w:lvlText w:val="%4."/>
      <w:lvlJc w:val="left"/>
      <w:pPr>
        <w:ind w:left="7560" w:hanging="360"/>
      </w:pPr>
    </w:lvl>
    <w:lvl w:ilvl="4" w:tplc="04220019" w:tentative="1">
      <w:start w:val="1"/>
      <w:numFmt w:val="lowerLetter"/>
      <w:lvlText w:val="%5."/>
      <w:lvlJc w:val="left"/>
      <w:pPr>
        <w:ind w:left="8280" w:hanging="360"/>
      </w:pPr>
    </w:lvl>
    <w:lvl w:ilvl="5" w:tplc="0422001B" w:tentative="1">
      <w:start w:val="1"/>
      <w:numFmt w:val="lowerRoman"/>
      <w:lvlText w:val="%6."/>
      <w:lvlJc w:val="right"/>
      <w:pPr>
        <w:ind w:left="9000" w:hanging="180"/>
      </w:pPr>
    </w:lvl>
    <w:lvl w:ilvl="6" w:tplc="0422000F" w:tentative="1">
      <w:start w:val="1"/>
      <w:numFmt w:val="decimal"/>
      <w:lvlText w:val="%7."/>
      <w:lvlJc w:val="left"/>
      <w:pPr>
        <w:ind w:left="9720" w:hanging="360"/>
      </w:pPr>
    </w:lvl>
    <w:lvl w:ilvl="7" w:tplc="04220019" w:tentative="1">
      <w:start w:val="1"/>
      <w:numFmt w:val="lowerLetter"/>
      <w:lvlText w:val="%8."/>
      <w:lvlJc w:val="left"/>
      <w:pPr>
        <w:ind w:left="10440" w:hanging="360"/>
      </w:pPr>
    </w:lvl>
    <w:lvl w:ilvl="8" w:tplc="0422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" w15:restartNumberingAfterBreak="0">
    <w:nsid w:val="3CEA17CA"/>
    <w:multiLevelType w:val="hybridMultilevel"/>
    <w:tmpl w:val="A75E484E"/>
    <w:lvl w:ilvl="0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FF"/>
    <w:rsid w:val="000102E0"/>
    <w:rsid w:val="000B6DD6"/>
    <w:rsid w:val="00134BF8"/>
    <w:rsid w:val="00193F55"/>
    <w:rsid w:val="001A237D"/>
    <w:rsid w:val="001A2DC2"/>
    <w:rsid w:val="002C3D18"/>
    <w:rsid w:val="002E4407"/>
    <w:rsid w:val="00301919"/>
    <w:rsid w:val="004824BA"/>
    <w:rsid w:val="00706A23"/>
    <w:rsid w:val="007139A2"/>
    <w:rsid w:val="00844F83"/>
    <w:rsid w:val="0086401C"/>
    <w:rsid w:val="008E2B57"/>
    <w:rsid w:val="009C4016"/>
    <w:rsid w:val="00A5552E"/>
    <w:rsid w:val="00B53894"/>
    <w:rsid w:val="00B760AB"/>
    <w:rsid w:val="00BF377B"/>
    <w:rsid w:val="00C6570B"/>
    <w:rsid w:val="00C66232"/>
    <w:rsid w:val="00C714C7"/>
    <w:rsid w:val="00D0095A"/>
    <w:rsid w:val="00DA0774"/>
    <w:rsid w:val="00E062FF"/>
    <w:rsid w:val="00E06C5A"/>
    <w:rsid w:val="00E11C95"/>
    <w:rsid w:val="00EB7894"/>
    <w:rsid w:val="00FA3529"/>
    <w:rsid w:val="00FD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CF314C"/>
  <w15:chartTrackingRefBased/>
  <w15:docId w15:val="{39257F24-4F97-4D39-A4F7-97F37D63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70B"/>
  </w:style>
  <w:style w:type="paragraph" w:styleId="1">
    <w:name w:val="heading 1"/>
    <w:basedOn w:val="a"/>
    <w:next w:val="a"/>
    <w:link w:val="10"/>
    <w:uiPriority w:val="9"/>
    <w:qFormat/>
    <w:rsid w:val="00C6570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70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70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7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7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7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7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7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70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D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6DD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D7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FD7DE9"/>
  </w:style>
  <w:style w:type="paragraph" w:styleId="a7">
    <w:name w:val="footer"/>
    <w:basedOn w:val="a"/>
    <w:link w:val="a8"/>
    <w:uiPriority w:val="99"/>
    <w:unhideWhenUsed/>
    <w:rsid w:val="00FD7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FD7DE9"/>
  </w:style>
  <w:style w:type="character" w:customStyle="1" w:styleId="10">
    <w:name w:val="Заголовок 1 Знак"/>
    <w:basedOn w:val="a0"/>
    <w:link w:val="1"/>
    <w:uiPriority w:val="9"/>
    <w:rsid w:val="00C6570B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65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570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570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6570B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570B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C6570B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C6570B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C6570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a9">
    <w:name w:val="caption"/>
    <w:basedOn w:val="a"/>
    <w:next w:val="a"/>
    <w:uiPriority w:val="35"/>
    <w:semiHidden/>
    <w:unhideWhenUsed/>
    <w:qFormat/>
    <w:rsid w:val="00C6570B"/>
    <w:pPr>
      <w:spacing w:line="240" w:lineRule="auto"/>
    </w:pPr>
    <w:rPr>
      <w:b/>
      <w:bCs/>
      <w:smallCaps/>
      <w:color w:val="44546A" w:themeColor="text2"/>
    </w:rPr>
  </w:style>
  <w:style w:type="paragraph" w:styleId="aa">
    <w:name w:val="Title"/>
    <w:basedOn w:val="a"/>
    <w:next w:val="a"/>
    <w:link w:val="ab"/>
    <w:uiPriority w:val="10"/>
    <w:qFormat/>
    <w:rsid w:val="00C6570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b">
    <w:name w:val="Назва Знак"/>
    <w:basedOn w:val="a0"/>
    <w:link w:val="aa"/>
    <w:uiPriority w:val="10"/>
    <w:rsid w:val="00C6570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c">
    <w:name w:val="Subtitle"/>
    <w:basedOn w:val="a"/>
    <w:next w:val="a"/>
    <w:link w:val="ad"/>
    <w:uiPriority w:val="11"/>
    <w:qFormat/>
    <w:rsid w:val="00C6570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d">
    <w:name w:val="Підзаголовок Знак"/>
    <w:basedOn w:val="a0"/>
    <w:link w:val="ac"/>
    <w:uiPriority w:val="11"/>
    <w:rsid w:val="00C6570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trong"/>
    <w:basedOn w:val="a0"/>
    <w:uiPriority w:val="22"/>
    <w:qFormat/>
    <w:rsid w:val="00C6570B"/>
    <w:rPr>
      <w:b/>
      <w:bCs/>
    </w:rPr>
  </w:style>
  <w:style w:type="character" w:styleId="af">
    <w:name w:val="Emphasis"/>
    <w:basedOn w:val="a0"/>
    <w:uiPriority w:val="20"/>
    <w:qFormat/>
    <w:rsid w:val="00C6570B"/>
    <w:rPr>
      <w:i/>
      <w:iCs/>
    </w:rPr>
  </w:style>
  <w:style w:type="paragraph" w:styleId="af0">
    <w:name w:val="No Spacing"/>
    <w:uiPriority w:val="1"/>
    <w:qFormat/>
    <w:rsid w:val="00C6570B"/>
    <w:pPr>
      <w:spacing w:after="0" w:line="240" w:lineRule="auto"/>
    </w:pPr>
  </w:style>
  <w:style w:type="paragraph" w:styleId="af1">
    <w:name w:val="Quote"/>
    <w:basedOn w:val="a"/>
    <w:next w:val="a"/>
    <w:link w:val="af2"/>
    <w:uiPriority w:val="29"/>
    <w:qFormat/>
    <w:rsid w:val="00C6570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af2">
    <w:name w:val="Цитата Знак"/>
    <w:basedOn w:val="a0"/>
    <w:link w:val="af1"/>
    <w:uiPriority w:val="29"/>
    <w:rsid w:val="00C6570B"/>
    <w:rPr>
      <w:color w:val="44546A" w:themeColor="text2"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C6570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f4">
    <w:name w:val="Насичена цитата Знак"/>
    <w:basedOn w:val="a0"/>
    <w:link w:val="af3"/>
    <w:uiPriority w:val="30"/>
    <w:rsid w:val="00C6570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f5">
    <w:name w:val="Subtle Emphasis"/>
    <w:basedOn w:val="a0"/>
    <w:uiPriority w:val="19"/>
    <w:qFormat/>
    <w:rsid w:val="00C6570B"/>
    <w:rPr>
      <w:i/>
      <w:iCs/>
      <w:color w:val="595959" w:themeColor="text1" w:themeTint="A6"/>
    </w:rPr>
  </w:style>
  <w:style w:type="character" w:styleId="af6">
    <w:name w:val="Intense Emphasis"/>
    <w:basedOn w:val="a0"/>
    <w:uiPriority w:val="21"/>
    <w:qFormat/>
    <w:rsid w:val="00C6570B"/>
    <w:rPr>
      <w:b/>
      <w:bCs/>
      <w:i/>
      <w:iCs/>
    </w:rPr>
  </w:style>
  <w:style w:type="character" w:styleId="af7">
    <w:name w:val="Subtle Reference"/>
    <w:basedOn w:val="a0"/>
    <w:uiPriority w:val="31"/>
    <w:qFormat/>
    <w:rsid w:val="00C6570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8">
    <w:name w:val="Intense Reference"/>
    <w:basedOn w:val="a0"/>
    <w:uiPriority w:val="32"/>
    <w:qFormat/>
    <w:rsid w:val="00C6570B"/>
    <w:rPr>
      <w:b/>
      <w:bCs/>
      <w:smallCaps/>
      <w:color w:val="44546A" w:themeColor="text2"/>
      <w:u w:val="single"/>
    </w:rPr>
  </w:style>
  <w:style w:type="character" w:styleId="af9">
    <w:name w:val="Book Title"/>
    <w:basedOn w:val="a0"/>
    <w:uiPriority w:val="33"/>
    <w:qFormat/>
    <w:rsid w:val="00C6570B"/>
    <w:rPr>
      <w:b/>
      <w:bCs/>
      <w:smallCaps/>
      <w:spacing w:val="10"/>
    </w:rPr>
  </w:style>
  <w:style w:type="paragraph" w:styleId="afa">
    <w:name w:val="TOC Heading"/>
    <w:basedOn w:val="1"/>
    <w:next w:val="a"/>
    <w:uiPriority w:val="39"/>
    <w:semiHidden/>
    <w:unhideWhenUsed/>
    <w:qFormat/>
    <w:rsid w:val="00C6570B"/>
    <w:pPr>
      <w:outlineLvl w:val="9"/>
    </w:pPr>
  </w:style>
  <w:style w:type="character" w:styleId="afb">
    <w:name w:val="Unresolved Mention"/>
    <w:basedOn w:val="a0"/>
    <w:uiPriority w:val="99"/>
    <w:semiHidden/>
    <w:unhideWhenUsed/>
    <w:rsid w:val="002E44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centrpochornomors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0CAC5-1CB9-4CD2-9F68-D8B1A61B3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3775</Words>
  <Characters>2152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Рябова</dc:creator>
  <cp:keywords/>
  <dc:description/>
  <cp:lastModifiedBy>Irina</cp:lastModifiedBy>
  <cp:revision>11</cp:revision>
  <cp:lastPrinted>2025-03-20T13:53:00Z</cp:lastPrinted>
  <dcterms:created xsi:type="dcterms:W3CDTF">2025-02-19T09:40:00Z</dcterms:created>
  <dcterms:modified xsi:type="dcterms:W3CDTF">2025-03-24T14:13:00Z</dcterms:modified>
</cp:coreProperties>
</file>