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4384" w14:textId="77777777" w:rsidR="00AB67F9" w:rsidRPr="000260DF" w:rsidRDefault="00AB67F9" w:rsidP="00AB67F9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 2</w:t>
      </w:r>
    </w:p>
    <w:p w14:paraId="719B0B26" w14:textId="77777777" w:rsidR="00AB67F9" w:rsidRPr="000260DF" w:rsidRDefault="00AB67F9" w:rsidP="00AB67F9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Положення про Форум</w:t>
      </w:r>
    </w:p>
    <w:p w14:paraId="640795BB" w14:textId="77777777" w:rsidR="00AB67F9" w:rsidRPr="000260DF" w:rsidRDefault="00AB67F9" w:rsidP="00AB67F9">
      <w:pPr>
        <w:spacing w:line="240" w:lineRule="auto"/>
        <w:ind w:left="2" w:hanging="2"/>
        <w:jc w:val="center"/>
        <w:rPr>
          <w:bCs/>
          <w:sz w:val="24"/>
          <w:szCs w:val="24"/>
          <w:lang w:val="uk-UA"/>
        </w:rPr>
      </w:pPr>
    </w:p>
    <w:p w14:paraId="5BEF511D" w14:textId="77777777" w:rsidR="00AB67F9" w:rsidRPr="000260DF" w:rsidRDefault="00AB67F9" w:rsidP="00AB67F9">
      <w:pPr>
        <w:spacing w:after="0" w:line="276" w:lineRule="auto"/>
        <w:ind w:left="2" w:hanging="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ПОЛОЖЕННЯ </w:t>
      </w:r>
    </w:p>
    <w:p w14:paraId="0707A0BA" w14:textId="77777777" w:rsidR="00AB67F9" w:rsidRPr="000260DF" w:rsidRDefault="00AB67F9" w:rsidP="00AB67F9">
      <w:pPr>
        <w:spacing w:after="0" w:line="276" w:lineRule="auto"/>
        <w:ind w:left="2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60DF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 w:rsidRPr="00026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Оргкомітет з підготовки та проведення </w:t>
      </w:r>
      <w:r w:rsidRPr="000260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2-го екологічного форуму </w:t>
      </w:r>
    </w:p>
    <w:p w14:paraId="4AADB538" w14:textId="77777777" w:rsidR="00AB67F9" w:rsidRPr="000260DF" w:rsidRDefault="00AB67F9" w:rsidP="00AB67F9">
      <w:pPr>
        <w:spacing w:after="0" w:line="276" w:lineRule="auto"/>
        <w:ind w:left="2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Чорноморської міської територіальної громади </w:t>
      </w:r>
    </w:p>
    <w:p w14:paraId="050E0149" w14:textId="77777777" w:rsidR="00AB67F9" w:rsidRPr="000260DF" w:rsidRDefault="00AB67F9" w:rsidP="00AB67F9">
      <w:pPr>
        <w:spacing w:after="0" w:line="276" w:lineRule="auto"/>
        <w:ind w:left="2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«Екологічна свідомість молоді – шлях до сталого майбутнього»</w:t>
      </w:r>
    </w:p>
    <w:p w14:paraId="2666ABA8" w14:textId="77777777" w:rsidR="00AB67F9" w:rsidRDefault="00AB67F9" w:rsidP="00AB67F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1FC30B8" w14:textId="41279407" w:rsidR="00AB67F9" w:rsidRPr="000260DF" w:rsidRDefault="00AB67F9" w:rsidP="00AB67F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Загальні положення</w:t>
      </w:r>
    </w:p>
    <w:p w14:paraId="42E5B532" w14:textId="77777777" w:rsidR="00AB67F9" w:rsidRPr="000260DF" w:rsidRDefault="00AB67F9" w:rsidP="00AB67F9">
      <w:pPr>
        <w:spacing w:after="0" w:line="276" w:lineRule="auto"/>
        <w:ind w:left="2" w:firstLine="7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hAnsi="Times New Roman" w:cs="Times New Roman"/>
          <w:sz w:val="24"/>
          <w:szCs w:val="24"/>
          <w:lang w:val="uk-UA"/>
        </w:rPr>
        <w:t xml:space="preserve">1. Оргкомітет створюється для координації роботи з підготовки та проведення заходів у рамках 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2-го екологічного форуму Чорноморської міської територіальної громади «Екологічна свідомість молоді – шлях до сталого майбутнього».</w:t>
      </w:r>
    </w:p>
    <w:p w14:paraId="01651B68" w14:textId="77777777" w:rsidR="00AB67F9" w:rsidRPr="000260DF" w:rsidRDefault="00AB67F9" w:rsidP="00AB67F9">
      <w:pPr>
        <w:spacing w:line="276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sz w:val="24"/>
          <w:szCs w:val="24"/>
          <w:lang w:val="uk-UA"/>
        </w:rPr>
        <w:t>2. Оргкомітет у своїй діяльності керується чинним законодавством України та цим Положенням.</w:t>
      </w:r>
    </w:p>
    <w:p w14:paraId="1ED91FE7" w14:textId="77777777" w:rsidR="00AB67F9" w:rsidRPr="000260DF" w:rsidRDefault="00AB67F9" w:rsidP="00AB67F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b/>
          <w:bCs/>
          <w:sz w:val="24"/>
          <w:szCs w:val="24"/>
          <w:lang w:val="uk-UA"/>
        </w:rPr>
        <w:t>2. Основні завдання та повноваження Оргкомітету</w:t>
      </w:r>
    </w:p>
    <w:p w14:paraId="0AA9A076" w14:textId="77777777" w:rsidR="00AB67F9" w:rsidRPr="000260DF" w:rsidRDefault="00AB67F9" w:rsidP="00AB67F9">
      <w:pPr>
        <w:spacing w:after="0" w:line="276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завданнями Оргкомітету є: </w:t>
      </w:r>
    </w:p>
    <w:p w14:paraId="287D8F0C" w14:textId="77777777" w:rsidR="00AB67F9" w:rsidRPr="000260DF" w:rsidRDefault="00AB67F9" w:rsidP="00AB6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створення платформи для діалогу між представниками влади, бізнесу, наукової спільноти, освітніх закладів та громадськості;</w:t>
      </w:r>
    </w:p>
    <w:p w14:paraId="73E575B8" w14:textId="77777777" w:rsidR="00AB67F9" w:rsidRPr="000260DF" w:rsidRDefault="00AB67F9" w:rsidP="00AB6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залучення навчальних закладів, молодіжних організацій, представників бізнесу та громадськості до обговорення актуальних екологічних викликів Чорноморської міської територіальної громади та визначення шляхів їх вирішення;</w:t>
      </w:r>
    </w:p>
    <w:p w14:paraId="44E1F86F" w14:textId="77777777" w:rsidR="00AB67F9" w:rsidRPr="000260DF" w:rsidRDefault="00AB67F9" w:rsidP="00AB6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забезпечення підтримки екологічних ініціатив молоді, зокрема в рамках навчальних закладів;</w:t>
      </w:r>
    </w:p>
    <w:p w14:paraId="2C04A1CD" w14:textId="77777777" w:rsidR="00AB67F9" w:rsidRPr="000260DF" w:rsidRDefault="00AB67F9" w:rsidP="00AB6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підвищення рівня екологічної освіти та свідомості серед населення.</w:t>
      </w:r>
    </w:p>
    <w:p w14:paraId="2405B5F6" w14:textId="77777777" w:rsidR="00AB67F9" w:rsidRDefault="00AB67F9" w:rsidP="00AB67F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A352BF4" w14:textId="4BD42113" w:rsidR="00AB67F9" w:rsidRPr="000260DF" w:rsidRDefault="00AB67F9" w:rsidP="00AB67F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b/>
          <w:bCs/>
          <w:sz w:val="24"/>
          <w:szCs w:val="24"/>
          <w:lang w:val="uk-UA"/>
        </w:rPr>
        <w:t>3. Організація діяльності Оргкомітету</w:t>
      </w:r>
    </w:p>
    <w:p w14:paraId="34E3F553" w14:textId="77777777" w:rsidR="00AB67F9" w:rsidRPr="000260DF" w:rsidRDefault="00AB67F9" w:rsidP="00AB67F9">
      <w:pPr>
        <w:spacing w:after="0" w:line="276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sz w:val="24"/>
          <w:szCs w:val="24"/>
          <w:lang w:val="uk-UA"/>
        </w:rPr>
        <w:t xml:space="preserve">1. Персональний склад Оргкомітету та Положення про його діяльність затверджуються розпорядженням Чорноморського міського голови. </w:t>
      </w:r>
    </w:p>
    <w:p w14:paraId="28474825" w14:textId="77777777" w:rsidR="00AB67F9" w:rsidRPr="000260DF" w:rsidRDefault="00AB67F9" w:rsidP="00AB67F9">
      <w:pPr>
        <w:widowControl w:val="0"/>
        <w:spacing w:after="0" w:line="276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0260D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До складу Оргкомітету входять представники виконавчих органів міської ради, закладів загальної, середньої, позашкільної та професійної освіти, установ та організацій, громадських організацій. </w:t>
      </w:r>
    </w:p>
    <w:p w14:paraId="51A788DC" w14:textId="77777777" w:rsidR="00AB67F9" w:rsidRPr="000260DF" w:rsidRDefault="00AB67F9" w:rsidP="00AB67F9">
      <w:pPr>
        <w:widowControl w:val="0"/>
        <w:spacing w:after="0" w:line="276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3. За згодою до складу Оргкомітету можуть також входити представники інститутів громадянського суспільства. </w:t>
      </w:r>
    </w:p>
    <w:p w14:paraId="233A3C76" w14:textId="77777777" w:rsidR="00AB67F9" w:rsidRPr="000260DF" w:rsidRDefault="00AB67F9" w:rsidP="00AB67F9">
      <w:pPr>
        <w:widowControl w:val="0"/>
        <w:tabs>
          <w:tab w:val="left" w:pos="709"/>
        </w:tabs>
        <w:spacing w:after="0" w:line="276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sz w:val="24"/>
          <w:szCs w:val="24"/>
          <w:lang w:val="uk-UA"/>
        </w:rPr>
        <w:t>4. Основною організаційною формою діяльності Оргкомітету є засідання, які проводяться за потреби.</w:t>
      </w:r>
    </w:p>
    <w:p w14:paraId="0C2E3ADC" w14:textId="48208A38" w:rsidR="00AB67F9" w:rsidRPr="000260DF" w:rsidRDefault="00AB67F9" w:rsidP="00AB67F9">
      <w:pPr>
        <w:widowControl w:val="0"/>
        <w:tabs>
          <w:tab w:val="left" w:pos="709"/>
        </w:tabs>
        <w:spacing w:after="0" w:line="276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sz w:val="24"/>
          <w:szCs w:val="24"/>
          <w:lang w:val="uk-UA"/>
        </w:rPr>
        <w:t xml:space="preserve">5. Голова </w:t>
      </w: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Оргкомітету</w:t>
      </w:r>
      <w:r w:rsidRPr="000260DF">
        <w:rPr>
          <w:rFonts w:ascii="Times New Roman" w:hAnsi="Times New Roman" w:cs="Times New Roman"/>
          <w:sz w:val="24"/>
          <w:szCs w:val="24"/>
          <w:lang w:val="uk-UA"/>
        </w:rPr>
        <w:t xml:space="preserve"> проводить засідання, контролює виконання завдань і функцій. У разі відсутності голови </w:t>
      </w: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Оргкомітету</w:t>
      </w:r>
      <w:r w:rsidR="00F74DA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260DF">
        <w:rPr>
          <w:rFonts w:ascii="Times New Roman" w:hAnsi="Times New Roman" w:cs="Times New Roman"/>
          <w:sz w:val="24"/>
          <w:szCs w:val="24"/>
          <w:lang w:val="uk-UA"/>
        </w:rPr>
        <w:t xml:space="preserve"> його обов’язки виконує заступник голови </w:t>
      </w: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Оргкомітету</w:t>
      </w:r>
      <w:r w:rsidRPr="000260D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494C20B" w14:textId="77777777" w:rsidR="00AB67F9" w:rsidRPr="000260DF" w:rsidRDefault="00AB67F9" w:rsidP="00AB67F9">
      <w:pPr>
        <w:widowControl w:val="0"/>
        <w:spacing w:after="0" w:line="276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sz w:val="24"/>
          <w:szCs w:val="24"/>
          <w:lang w:val="uk-UA"/>
        </w:rPr>
        <w:t xml:space="preserve">6. Засідання </w:t>
      </w: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Оргкомітету</w:t>
      </w:r>
      <w:r w:rsidRPr="000260DF">
        <w:rPr>
          <w:rFonts w:ascii="Times New Roman" w:hAnsi="Times New Roman" w:cs="Times New Roman"/>
          <w:sz w:val="24"/>
          <w:szCs w:val="24"/>
          <w:lang w:val="uk-UA"/>
        </w:rPr>
        <w:t xml:space="preserve"> є відкритими. На його засідання можуть запрошуватися посадові та службові особи органів державної влади, органів місцевого самоврядування та інші особи.</w:t>
      </w:r>
    </w:p>
    <w:p w14:paraId="2099352F" w14:textId="77777777" w:rsidR="00AB67F9" w:rsidRPr="000260DF" w:rsidRDefault="00AB67F9" w:rsidP="00AB67F9">
      <w:pPr>
        <w:widowControl w:val="0"/>
        <w:tabs>
          <w:tab w:val="left" w:pos="1132"/>
        </w:tabs>
        <w:spacing w:line="276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0260DF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Рекомендації Оргкомітету оформлюються протоколом, який підписується головою та секретарем Оргкомітету.</w:t>
      </w:r>
    </w:p>
    <w:p w14:paraId="4CAD4794" w14:textId="0FB4EC8D" w:rsidR="008A4017" w:rsidRDefault="00AB67F9" w:rsidP="00AB67F9">
      <w:pPr>
        <w:widowControl w:val="0"/>
        <w:tabs>
          <w:tab w:val="left" w:pos="1132"/>
        </w:tabs>
        <w:spacing w:line="240" w:lineRule="auto"/>
        <w:ind w:left="2" w:hanging="2"/>
        <w:jc w:val="both"/>
      </w:pP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ab/>
      </w: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ab/>
        <w:t xml:space="preserve">Завідуюча сектором екології </w:t>
      </w: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ab/>
      </w: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ab/>
      </w: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ab/>
      </w: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ab/>
      </w: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ab/>
        <w:t>Тетяна РЯБОВА</w:t>
      </w:r>
    </w:p>
    <w:sectPr w:rsidR="008A4017" w:rsidSect="00AB67F9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84"/>
    <w:rsid w:val="00134BF8"/>
    <w:rsid w:val="002C3D18"/>
    <w:rsid w:val="008E2B57"/>
    <w:rsid w:val="009F4384"/>
    <w:rsid w:val="00A5552E"/>
    <w:rsid w:val="00AB67F9"/>
    <w:rsid w:val="00BC31B8"/>
    <w:rsid w:val="00F7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74D"/>
  <w15:chartTrackingRefBased/>
  <w15:docId w15:val="{D3B1D341-5D64-49A7-B439-3A7982F5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Рябова</dc:creator>
  <cp:keywords/>
  <dc:description/>
  <cp:lastModifiedBy>Тетяна Рябова</cp:lastModifiedBy>
  <cp:revision>3</cp:revision>
  <dcterms:created xsi:type="dcterms:W3CDTF">2025-02-19T13:05:00Z</dcterms:created>
  <dcterms:modified xsi:type="dcterms:W3CDTF">2025-03-13T08:31:00Z</dcterms:modified>
</cp:coreProperties>
</file>