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E900" w14:textId="387AB3C0" w:rsidR="00A66425" w:rsidRPr="005744A3" w:rsidRDefault="00A66425" w:rsidP="008D32C3">
      <w:pPr>
        <w:spacing w:after="0"/>
        <w:ind w:left="5103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5744A3">
        <w:rPr>
          <w:rFonts w:ascii="Times New Roman" w:eastAsia="Calibri" w:hAnsi="Times New Roman" w:cs="Times New Roman"/>
          <w:sz w:val="23"/>
          <w:szCs w:val="23"/>
        </w:rPr>
        <w:t>Додаток</w:t>
      </w:r>
    </w:p>
    <w:p w14:paraId="0FED8773" w14:textId="49C41155" w:rsidR="00A66425" w:rsidRPr="005744A3" w:rsidRDefault="00A66425" w:rsidP="008D32C3">
      <w:pPr>
        <w:spacing w:after="0"/>
        <w:ind w:left="5103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5744A3">
        <w:rPr>
          <w:rFonts w:ascii="Times New Roman" w:eastAsia="Calibri" w:hAnsi="Times New Roman" w:cs="Times New Roman"/>
          <w:sz w:val="23"/>
          <w:szCs w:val="23"/>
        </w:rPr>
        <w:t>до рішення Чорноморської міської ради</w:t>
      </w:r>
    </w:p>
    <w:p w14:paraId="267204E5" w14:textId="2C2BA819" w:rsidR="00A66425" w:rsidRPr="00A537D9" w:rsidRDefault="00A66425" w:rsidP="008D32C3">
      <w:pPr>
        <w:spacing w:after="0"/>
        <w:ind w:left="5103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5744A3">
        <w:rPr>
          <w:rFonts w:ascii="Times New Roman" w:hAnsi="Times New Roman" w:cs="Times New Roman"/>
          <w:sz w:val="23"/>
          <w:szCs w:val="23"/>
        </w:rPr>
        <w:t>в</w:t>
      </w:r>
      <w:r w:rsidRPr="005744A3">
        <w:rPr>
          <w:rFonts w:ascii="Times New Roman" w:eastAsia="Calibri" w:hAnsi="Times New Roman" w:cs="Times New Roman"/>
          <w:sz w:val="23"/>
          <w:szCs w:val="23"/>
        </w:rPr>
        <w:t>ід</w:t>
      </w:r>
      <w:r w:rsidRPr="005744A3">
        <w:rPr>
          <w:rFonts w:ascii="Times New Roman" w:hAnsi="Times New Roman" w:cs="Times New Roman"/>
          <w:sz w:val="23"/>
          <w:szCs w:val="23"/>
        </w:rPr>
        <w:t xml:space="preserve"> ______</w:t>
      </w:r>
      <w:r w:rsidR="000136A9">
        <w:rPr>
          <w:rFonts w:ascii="Times New Roman" w:hAnsi="Times New Roman" w:cs="Times New Roman"/>
          <w:sz w:val="23"/>
          <w:szCs w:val="23"/>
        </w:rPr>
        <w:t>__</w:t>
      </w:r>
      <w:r w:rsidR="00E47105" w:rsidRPr="005744A3">
        <w:rPr>
          <w:rFonts w:ascii="Times New Roman" w:hAnsi="Times New Roman" w:cs="Times New Roman"/>
          <w:sz w:val="23"/>
          <w:szCs w:val="23"/>
        </w:rPr>
        <w:t>20</w:t>
      </w:r>
      <w:r w:rsidR="002B5D62">
        <w:rPr>
          <w:rFonts w:ascii="Times New Roman" w:hAnsi="Times New Roman" w:cs="Times New Roman"/>
          <w:sz w:val="23"/>
          <w:szCs w:val="23"/>
        </w:rPr>
        <w:t>2</w:t>
      </w:r>
      <w:r w:rsidR="00B04720">
        <w:rPr>
          <w:rFonts w:ascii="Times New Roman" w:hAnsi="Times New Roman" w:cs="Times New Roman"/>
          <w:sz w:val="23"/>
          <w:szCs w:val="23"/>
        </w:rPr>
        <w:t>5</w:t>
      </w:r>
      <w:r w:rsidRPr="005744A3">
        <w:rPr>
          <w:rFonts w:ascii="Times New Roman" w:hAnsi="Times New Roman" w:cs="Times New Roman"/>
          <w:sz w:val="23"/>
          <w:szCs w:val="23"/>
        </w:rPr>
        <w:t xml:space="preserve"> </w:t>
      </w:r>
      <w:r w:rsidR="001A4355" w:rsidRPr="00D663D3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5744A3">
        <w:rPr>
          <w:rFonts w:ascii="Times New Roman" w:hAnsi="Times New Roman" w:cs="Times New Roman"/>
          <w:sz w:val="23"/>
          <w:szCs w:val="23"/>
        </w:rPr>
        <w:t xml:space="preserve">№ </w:t>
      </w:r>
      <w:r w:rsidR="001A4355" w:rsidRPr="00D663D3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0136A9">
        <w:rPr>
          <w:rFonts w:ascii="Times New Roman" w:hAnsi="Times New Roman" w:cs="Times New Roman"/>
          <w:sz w:val="23"/>
          <w:szCs w:val="23"/>
          <w:lang w:val="ru-RU"/>
        </w:rPr>
        <w:t>__</w:t>
      </w:r>
      <w:r w:rsidRPr="005744A3">
        <w:rPr>
          <w:rFonts w:ascii="Times New Roman" w:hAnsi="Times New Roman" w:cs="Times New Roman"/>
          <w:sz w:val="23"/>
          <w:szCs w:val="23"/>
        </w:rPr>
        <w:t>___</w:t>
      </w:r>
      <w:r w:rsidR="00E47105" w:rsidRPr="005744A3">
        <w:rPr>
          <w:rFonts w:ascii="Times New Roman" w:hAnsi="Times New Roman" w:cs="Times New Roman"/>
          <w:sz w:val="23"/>
          <w:szCs w:val="23"/>
        </w:rPr>
        <w:t>-</w:t>
      </w:r>
      <w:r w:rsidR="00E47105" w:rsidRPr="005744A3">
        <w:rPr>
          <w:rFonts w:ascii="Times New Roman" w:hAnsi="Times New Roman" w:cs="Times New Roman"/>
          <w:sz w:val="23"/>
          <w:szCs w:val="23"/>
          <w:lang w:val="en-US"/>
        </w:rPr>
        <w:t>VIII</w:t>
      </w:r>
    </w:p>
    <w:p w14:paraId="135ABEF9" w14:textId="77777777" w:rsidR="00BA744C" w:rsidRPr="005744A3" w:rsidRDefault="00BA744C" w:rsidP="000B1077">
      <w:pPr>
        <w:spacing w:after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17A56F8C" w14:textId="77777777" w:rsidR="00B04720" w:rsidRDefault="00B04720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0CEC1B09" w14:textId="0817E47E" w:rsidR="00A66425" w:rsidRPr="005744A3" w:rsidRDefault="00A66425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744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План діяльності Чорноморської міської ради Одеського району Одеської області </w:t>
      </w:r>
    </w:p>
    <w:p w14:paraId="20DD2EBB" w14:textId="6E93675F" w:rsidR="00A66425" w:rsidRDefault="00A66425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744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 підготовки проєктів регуляторних актів на 202</w:t>
      </w:r>
      <w:r w:rsidR="002B5D6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</w:t>
      </w:r>
      <w:r w:rsidRPr="005744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рік </w:t>
      </w:r>
    </w:p>
    <w:p w14:paraId="27F18E8A" w14:textId="77777777" w:rsidR="000136A9" w:rsidRPr="00D663D3" w:rsidRDefault="000136A9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pPr w:leftFromText="180" w:rightFromText="180" w:vertAnchor="text" w:tblpX="-572" w:tblpY="1"/>
        <w:tblOverlap w:val="never"/>
        <w:tblW w:w="55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987"/>
        <w:gridCol w:w="2693"/>
        <w:gridCol w:w="3686"/>
        <w:gridCol w:w="1418"/>
      </w:tblGrid>
      <w:tr w:rsidR="002F02AB" w:rsidRPr="000136A9" w14:paraId="0846B8A9" w14:textId="77777777" w:rsidTr="006E292D">
        <w:trPr>
          <w:trHeight w:val="614"/>
        </w:trPr>
        <w:tc>
          <w:tcPr>
            <w:tcW w:w="273" w:type="pct"/>
            <w:tcMar>
              <w:left w:w="57" w:type="dxa"/>
              <w:right w:w="57" w:type="dxa"/>
            </w:tcMar>
            <w:vAlign w:val="center"/>
          </w:tcPr>
          <w:p w14:paraId="60568630" w14:textId="77777777" w:rsidR="00A66425" w:rsidRPr="000136A9" w:rsidRDefault="00A66425" w:rsidP="006E292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№ з/п</w:t>
            </w:r>
          </w:p>
        </w:tc>
        <w:tc>
          <w:tcPr>
            <w:tcW w:w="960" w:type="pct"/>
            <w:vAlign w:val="center"/>
          </w:tcPr>
          <w:p w14:paraId="7266B980" w14:textId="77777777" w:rsidR="00A66425" w:rsidRPr="000136A9" w:rsidRDefault="00A66425" w:rsidP="006E292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Вид проєкту</w:t>
            </w:r>
          </w:p>
        </w:tc>
        <w:tc>
          <w:tcPr>
            <w:tcW w:w="1301" w:type="pct"/>
            <w:vAlign w:val="center"/>
          </w:tcPr>
          <w:p w14:paraId="69E74A13" w14:textId="77777777" w:rsidR="00A66425" w:rsidRPr="000136A9" w:rsidRDefault="00A66425" w:rsidP="006E292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Назва регуляторного акту</w:t>
            </w:r>
          </w:p>
        </w:tc>
        <w:tc>
          <w:tcPr>
            <w:tcW w:w="1781" w:type="pct"/>
            <w:vAlign w:val="center"/>
          </w:tcPr>
          <w:p w14:paraId="6911AE5D" w14:textId="77777777" w:rsidR="00A66425" w:rsidRPr="000136A9" w:rsidRDefault="00A66425" w:rsidP="006E29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Цілі прийняття регуляторного</w:t>
            </w:r>
          </w:p>
          <w:p w14:paraId="665B2277" w14:textId="77777777" w:rsidR="00A66425" w:rsidRPr="000136A9" w:rsidRDefault="00A66425" w:rsidP="006E292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акту</w:t>
            </w:r>
          </w:p>
        </w:tc>
        <w:tc>
          <w:tcPr>
            <w:tcW w:w="685" w:type="pct"/>
            <w:vAlign w:val="center"/>
          </w:tcPr>
          <w:p w14:paraId="514612A9" w14:textId="77777777" w:rsidR="00A66425" w:rsidRPr="000136A9" w:rsidRDefault="00A66425" w:rsidP="006E292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Строк підготовки</w:t>
            </w:r>
          </w:p>
        </w:tc>
      </w:tr>
      <w:tr w:rsidR="00A66425" w:rsidRPr="000136A9" w14:paraId="1BC29EC7" w14:textId="77777777" w:rsidTr="006E292D">
        <w:trPr>
          <w:trHeight w:val="554"/>
        </w:trPr>
        <w:tc>
          <w:tcPr>
            <w:tcW w:w="1233" w:type="pct"/>
            <w:gridSpan w:val="2"/>
            <w:shd w:val="clear" w:color="auto" w:fill="F2F2F2" w:themeFill="background1" w:themeFillShade="F2"/>
            <w:vAlign w:val="center"/>
          </w:tcPr>
          <w:p w14:paraId="1C26E804" w14:textId="77777777" w:rsidR="00A66425" w:rsidRPr="000136A9" w:rsidRDefault="00A66425" w:rsidP="006E292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Розробник: </w:t>
            </w:r>
          </w:p>
        </w:tc>
        <w:tc>
          <w:tcPr>
            <w:tcW w:w="3767" w:type="pct"/>
            <w:gridSpan w:val="3"/>
            <w:shd w:val="clear" w:color="auto" w:fill="F2F2F2" w:themeFill="background1" w:themeFillShade="F2"/>
            <w:vAlign w:val="center"/>
          </w:tcPr>
          <w:p w14:paraId="1B9F92E9" w14:textId="089EBF0B" w:rsidR="00A66425" w:rsidRPr="000136A9" w:rsidRDefault="00A66425" w:rsidP="006E292D">
            <w:pPr>
              <w:spacing w:after="0"/>
              <w:ind w:left="20"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Управління комунальної власності та земельних відносин</w:t>
            </w:r>
          </w:p>
          <w:p w14:paraId="793906B1" w14:textId="559A9080" w:rsidR="00A66425" w:rsidRPr="000136A9" w:rsidRDefault="00A66425" w:rsidP="006E292D">
            <w:pPr>
              <w:spacing w:after="0"/>
              <w:ind w:left="20"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Чорноморської міської ради Одеського району Одеської області</w:t>
            </w:r>
          </w:p>
        </w:tc>
      </w:tr>
      <w:tr w:rsidR="002F02AB" w:rsidRPr="000136A9" w14:paraId="7ACAA783" w14:textId="77777777" w:rsidTr="006E292D">
        <w:trPr>
          <w:trHeight w:val="2595"/>
        </w:trPr>
        <w:tc>
          <w:tcPr>
            <w:tcW w:w="273" w:type="pct"/>
          </w:tcPr>
          <w:p w14:paraId="16E1C3C2" w14:textId="596E42A2" w:rsidR="00A66425" w:rsidRPr="000136A9" w:rsidRDefault="00546CCA" w:rsidP="006E292D">
            <w:pPr>
              <w:pStyle w:val="a3"/>
              <w:ind w:left="-23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136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</w:t>
            </w:r>
            <w:r w:rsidR="00A66425" w:rsidRPr="000136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960" w:type="pct"/>
          </w:tcPr>
          <w:p w14:paraId="51DB1CF9" w14:textId="499C59DF" w:rsidR="00E47105" w:rsidRPr="000136A9" w:rsidRDefault="00A66425" w:rsidP="006E292D">
            <w:pPr>
              <w:spacing w:after="0" w:line="240" w:lineRule="auto"/>
              <w:ind w:left="-128" w:right="-10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Рішення Чорноморської міської ради Одеського району Одеської області</w:t>
            </w:r>
          </w:p>
        </w:tc>
        <w:tc>
          <w:tcPr>
            <w:tcW w:w="1301" w:type="pct"/>
          </w:tcPr>
          <w:p w14:paraId="5DF34CB4" w14:textId="24F6EA27" w:rsidR="00A66425" w:rsidRPr="000136A9" w:rsidRDefault="00A66425" w:rsidP="006E2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 визначення та затвердження мінімальної вартості</w:t>
            </w:r>
            <w:r w:rsidR="00B67124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місячної</w:t>
            </w:r>
            <w:r w:rsidR="002F02AB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оренди </w:t>
            </w:r>
            <w:r w:rsidR="002F02AB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8D32C3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кв.м загальної площі нерухомого майна фізичних осіб</w:t>
            </w:r>
          </w:p>
        </w:tc>
        <w:tc>
          <w:tcPr>
            <w:tcW w:w="1781" w:type="pct"/>
          </w:tcPr>
          <w:p w14:paraId="7C18788A" w14:textId="3D4DA9A1" w:rsidR="00B04720" w:rsidRPr="000136A9" w:rsidRDefault="00EE6926" w:rsidP="006E292D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136A9">
              <w:rPr>
                <w:rFonts w:ascii="Times New Roman" w:hAnsi="Times New Roman"/>
                <w:sz w:val="23"/>
                <w:szCs w:val="23"/>
                <w:lang w:val="uk-UA"/>
              </w:rPr>
              <w:t>З метою дотримання норм чинного законодавства України, на підставі</w:t>
            </w:r>
            <w:r w:rsidR="002F02AB" w:rsidRPr="000136A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п</w:t>
            </w:r>
            <w:r w:rsidRPr="000136A9">
              <w:rPr>
                <w:rFonts w:ascii="Times New Roman" w:hAnsi="Times New Roman"/>
                <w:sz w:val="23"/>
                <w:szCs w:val="23"/>
                <w:lang w:val="uk-UA"/>
              </w:rPr>
              <w:t>п.</w:t>
            </w:r>
            <w:r w:rsidR="002F02AB" w:rsidRPr="000136A9">
              <w:rPr>
                <w:rFonts w:ascii="Times New Roman" w:hAnsi="Times New Roman"/>
                <w:sz w:val="23"/>
                <w:szCs w:val="23"/>
                <w:lang w:val="uk-UA"/>
              </w:rPr>
              <w:t>170.1.2</w:t>
            </w:r>
            <w:r w:rsidRPr="000136A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="002F02AB" w:rsidRPr="000136A9">
              <w:rPr>
                <w:rFonts w:ascii="Times New Roman" w:hAnsi="Times New Roman"/>
                <w:sz w:val="23"/>
                <w:szCs w:val="23"/>
                <w:lang w:val="uk-UA"/>
              </w:rPr>
              <w:t>статті 170 Податкового кодексу України</w:t>
            </w:r>
            <w:r w:rsidRPr="000136A9">
              <w:rPr>
                <w:rFonts w:ascii="Times New Roman" w:hAnsi="Times New Roman"/>
                <w:sz w:val="23"/>
                <w:szCs w:val="23"/>
                <w:lang w:val="uk-UA"/>
              </w:rPr>
              <w:t>, постанови Кабінету Міністрів України від 29.12.2010 №1253 «Про затвердження Методики визначення мінімальної суми орендного платежу за нерухоме майно фізичних осіб»</w:t>
            </w:r>
          </w:p>
        </w:tc>
        <w:tc>
          <w:tcPr>
            <w:tcW w:w="685" w:type="pct"/>
          </w:tcPr>
          <w:p w14:paraId="58CE6446" w14:textId="77777777" w:rsidR="004B04A3" w:rsidRDefault="00114D75" w:rsidP="006E292D">
            <w:pPr>
              <w:spacing w:after="0"/>
              <w:ind w:left="-108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ІІ</w:t>
            </w:r>
            <w:r w:rsidR="00E77EC3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</w:t>
            </w: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-І</w:t>
            </w:r>
            <w:r w:rsidR="002F02AB" w:rsidRPr="000136A9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V</w:t>
            </w: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215910DA" w14:textId="77777777" w:rsidR="004B04A3" w:rsidRDefault="00A66425" w:rsidP="006E292D">
            <w:pPr>
              <w:spacing w:after="0"/>
              <w:ind w:left="-108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квартал </w:t>
            </w:r>
          </w:p>
          <w:p w14:paraId="51D53121" w14:textId="00E9B889" w:rsidR="00A66425" w:rsidRPr="000136A9" w:rsidRDefault="00A66425" w:rsidP="006E292D">
            <w:pPr>
              <w:spacing w:after="0"/>
              <w:ind w:left="-108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 w:rsidR="00546CCA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4B0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р.</w:t>
            </w:r>
          </w:p>
        </w:tc>
      </w:tr>
      <w:tr w:rsidR="00B04720" w:rsidRPr="000136A9" w14:paraId="31D3E376" w14:textId="77777777" w:rsidTr="006E292D">
        <w:trPr>
          <w:trHeight w:val="1357"/>
        </w:trPr>
        <w:tc>
          <w:tcPr>
            <w:tcW w:w="273" w:type="pct"/>
          </w:tcPr>
          <w:p w14:paraId="3B651A15" w14:textId="52ED44C0" w:rsidR="00B04720" w:rsidRPr="000136A9" w:rsidRDefault="00B04720" w:rsidP="006E292D">
            <w:pPr>
              <w:pStyle w:val="a3"/>
              <w:ind w:left="-23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136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2.</w:t>
            </w:r>
          </w:p>
        </w:tc>
        <w:tc>
          <w:tcPr>
            <w:tcW w:w="960" w:type="pct"/>
          </w:tcPr>
          <w:p w14:paraId="30A6597E" w14:textId="057A72B9" w:rsidR="00B04720" w:rsidRPr="000136A9" w:rsidRDefault="00B04720" w:rsidP="006E292D">
            <w:pPr>
              <w:spacing w:after="0" w:line="240" w:lineRule="auto"/>
              <w:ind w:left="-128" w:right="-10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Рішення Чорноморської міської ради Одеського району Одеської області</w:t>
            </w:r>
          </w:p>
        </w:tc>
        <w:tc>
          <w:tcPr>
            <w:tcW w:w="1301" w:type="pct"/>
          </w:tcPr>
          <w:p w14:paraId="78C403A6" w14:textId="7BF5AF5D" w:rsidR="00B04720" w:rsidRPr="000136A9" w:rsidRDefault="00B04720" w:rsidP="006E2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588C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внесення змін до рішення Чорноморської міської ради Одеського району Одеської області </w:t>
            </w:r>
            <w:r w:rsidRPr="00622415">
              <w:t xml:space="preserve"> </w:t>
            </w:r>
            <w:r w:rsidRPr="00622415">
              <w:rPr>
                <w:rFonts w:ascii="Times New Roman" w:hAnsi="Times New Roman"/>
                <w:sz w:val="24"/>
                <w:szCs w:val="24"/>
              </w:rPr>
              <w:t>від 23.12.2024 №762-VIII «Про затвердження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415">
              <w:rPr>
                <w:rFonts w:ascii="Times New Roman" w:hAnsi="Times New Roman"/>
                <w:sz w:val="24"/>
                <w:szCs w:val="24"/>
              </w:rPr>
              <w:t>Методики розрахунку орендної плати за майно, що перебуває у комунальній власності Чорноморської міської територіальної громади в особі Чорноморської міської ради Одеського району Одеської області, та пропорції її розподілу»</w:t>
            </w:r>
          </w:p>
        </w:tc>
        <w:tc>
          <w:tcPr>
            <w:tcW w:w="1781" w:type="pct"/>
          </w:tcPr>
          <w:p w14:paraId="12CCDF15" w14:textId="7FA70BF2" w:rsidR="00B04720" w:rsidRPr="000136A9" w:rsidRDefault="00B04720" w:rsidP="006E292D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6224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Внесення </w:t>
            </w:r>
            <w:r w:rsidRPr="00DC59B2">
              <w:rPr>
                <w:lang w:val="uk-UA"/>
              </w:rPr>
              <w:t xml:space="preserve"> </w:t>
            </w:r>
            <w:r w:rsidRPr="00010B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змін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22415">
              <w:rPr>
                <w:rFonts w:ascii="Times New Roman" w:hAnsi="Times New Roman"/>
                <w:sz w:val="24"/>
                <w:szCs w:val="24"/>
                <w:lang w:val="uk-UA"/>
              </w:rPr>
              <w:t>до пункту 15 Додатку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224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рішення Чорноморської  міської ради 23.12.2024 № 762-VIII в частині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розширення  напрямків використання  н</w:t>
            </w:r>
            <w:r w:rsidRPr="00622415">
              <w:rPr>
                <w:rFonts w:ascii="Times New Roman" w:hAnsi="Times New Roman"/>
                <w:sz w:val="24"/>
                <w:szCs w:val="24"/>
                <w:lang w:val="uk-UA"/>
              </w:rPr>
              <w:t>адходжен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6224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оренди майна комунальної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22415">
              <w:rPr>
                <w:rFonts w:ascii="Times New Roman" w:hAnsi="Times New Roman"/>
                <w:sz w:val="24"/>
                <w:szCs w:val="24"/>
                <w:lang w:val="uk-UA"/>
              </w:rPr>
              <w:t>власності Чорноморської  міської територіальної громади  в особі Чорноморської міської ради  Одеського району Одеської області</w:t>
            </w:r>
          </w:p>
        </w:tc>
        <w:tc>
          <w:tcPr>
            <w:tcW w:w="685" w:type="pct"/>
          </w:tcPr>
          <w:p w14:paraId="29CC969C" w14:textId="77777777" w:rsidR="004B04A3" w:rsidRDefault="00B04720" w:rsidP="006E292D">
            <w:pPr>
              <w:spacing w:after="0"/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467">
              <w:rPr>
                <w:rFonts w:ascii="Times New Roman" w:hAnsi="Times New Roman"/>
                <w:sz w:val="24"/>
                <w:szCs w:val="24"/>
              </w:rPr>
              <w:t xml:space="preserve">ІІ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276A5C">
              <w:rPr>
                <w:rFonts w:ascii="Times New Roman" w:hAnsi="Times New Roman"/>
                <w:sz w:val="24"/>
                <w:szCs w:val="24"/>
              </w:rPr>
              <w:t xml:space="preserve">ІІІ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467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  <w:p w14:paraId="5896F222" w14:textId="1CFB3EB9" w:rsidR="00B04720" w:rsidRPr="000136A9" w:rsidRDefault="00B04720" w:rsidP="006E292D">
            <w:pPr>
              <w:spacing w:after="0"/>
              <w:ind w:left="-108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04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B04A3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</w:tr>
      <w:tr w:rsidR="00B04720" w:rsidRPr="000136A9" w14:paraId="70B6FF39" w14:textId="77777777" w:rsidTr="006E292D">
        <w:trPr>
          <w:trHeight w:val="582"/>
        </w:trPr>
        <w:tc>
          <w:tcPr>
            <w:tcW w:w="1233" w:type="pct"/>
            <w:gridSpan w:val="2"/>
            <w:shd w:val="clear" w:color="auto" w:fill="F2F2F2" w:themeFill="background1" w:themeFillShade="F2"/>
            <w:vAlign w:val="center"/>
          </w:tcPr>
          <w:p w14:paraId="4B893557" w14:textId="77777777" w:rsidR="00B04720" w:rsidRPr="000136A9" w:rsidRDefault="00B04720" w:rsidP="006E292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Розробник:</w:t>
            </w:r>
          </w:p>
        </w:tc>
        <w:tc>
          <w:tcPr>
            <w:tcW w:w="3767" w:type="pct"/>
            <w:gridSpan w:val="3"/>
            <w:shd w:val="clear" w:color="auto" w:fill="F2F2F2" w:themeFill="background1" w:themeFillShade="F2"/>
            <w:vAlign w:val="center"/>
          </w:tcPr>
          <w:p w14:paraId="69D0220B" w14:textId="6A401E6C" w:rsidR="00B04720" w:rsidRPr="000136A9" w:rsidRDefault="00B04720" w:rsidP="006E292D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Управління капітального будівництва Чорноморської міської ради Одеського району Одеської області</w:t>
            </w:r>
          </w:p>
        </w:tc>
      </w:tr>
      <w:tr w:rsidR="00B04720" w:rsidRPr="000136A9" w14:paraId="62ED9296" w14:textId="77777777" w:rsidTr="006E292D">
        <w:trPr>
          <w:trHeight w:val="1624"/>
        </w:trPr>
        <w:tc>
          <w:tcPr>
            <w:tcW w:w="273" w:type="pct"/>
          </w:tcPr>
          <w:p w14:paraId="376A17E2" w14:textId="2C8E002E" w:rsidR="00B04720" w:rsidRPr="000136A9" w:rsidRDefault="00B04720" w:rsidP="006E292D">
            <w:pPr>
              <w:pStyle w:val="a3"/>
              <w:spacing w:line="276" w:lineRule="auto"/>
              <w:ind w:left="-23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3.</w:t>
            </w:r>
          </w:p>
        </w:tc>
        <w:tc>
          <w:tcPr>
            <w:tcW w:w="960" w:type="pct"/>
          </w:tcPr>
          <w:p w14:paraId="2397DC2B" w14:textId="77777777" w:rsidR="00B04720" w:rsidRPr="000136A9" w:rsidRDefault="00B04720" w:rsidP="006E292D">
            <w:pPr>
              <w:spacing w:after="0" w:line="240" w:lineRule="auto"/>
              <w:ind w:left="-128" w:right="-1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Рішення виконавчого комітету Чорноморської міської ради Одеського району </w:t>
            </w:r>
          </w:p>
          <w:p w14:paraId="7C22FB69" w14:textId="0DBCEB34" w:rsidR="00B04720" w:rsidRPr="000136A9" w:rsidRDefault="00B04720" w:rsidP="006E292D">
            <w:pPr>
              <w:spacing w:after="0" w:line="240" w:lineRule="auto"/>
              <w:ind w:left="-128" w:right="-1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Одеської області</w:t>
            </w:r>
          </w:p>
        </w:tc>
        <w:tc>
          <w:tcPr>
            <w:tcW w:w="1301" w:type="pct"/>
          </w:tcPr>
          <w:p w14:paraId="6513E1D4" w14:textId="40B5030F" w:rsidR="00B04720" w:rsidRPr="000136A9" w:rsidRDefault="00B04720" w:rsidP="006E2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 визнання таким, що втратило чинність рішення виконавчого комітету Чорноморської міської ради Одеського району Одеської області від 24.09.2009 № 996 «Про затвердження Положення про нормативи для визначення розмірів пайової участі замовників у створенні і розвитку інженерно-</w:t>
            </w: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транспортної та соціальної інфраструктури населених пунктів Чорноморської територіальної громади»</w:t>
            </w:r>
          </w:p>
        </w:tc>
        <w:tc>
          <w:tcPr>
            <w:tcW w:w="1781" w:type="pct"/>
          </w:tcPr>
          <w:p w14:paraId="46CB776E" w14:textId="4C327651" w:rsidR="00B04720" w:rsidRPr="000136A9" w:rsidRDefault="00B04720" w:rsidP="006E292D">
            <w:pPr>
              <w:pStyle w:val="2"/>
              <w:widowControl w:val="0"/>
              <w:spacing w:after="0" w:line="240" w:lineRule="auto"/>
              <w:ind w:left="31"/>
              <w:jc w:val="both"/>
              <w:rPr>
                <w:sz w:val="23"/>
                <w:szCs w:val="23"/>
              </w:rPr>
            </w:pPr>
            <w:r w:rsidRPr="000136A9">
              <w:rPr>
                <w:sz w:val="23"/>
                <w:szCs w:val="23"/>
              </w:rPr>
              <w:lastRenderedPageBreak/>
              <w:t xml:space="preserve">Приведення у відповідність до норм чинного законодавства України актів місцевого самоврядування відповідно до прийнятого Закону України від 20.09.2019 №132-ІХ «Про внесення змін до деяких законодавчих актів України щодо стимулювання інвестиційної діяльності в Україні» </w:t>
            </w:r>
          </w:p>
        </w:tc>
        <w:tc>
          <w:tcPr>
            <w:tcW w:w="685" w:type="pct"/>
          </w:tcPr>
          <w:p w14:paraId="6B4E1AAC" w14:textId="77777777" w:rsidR="004B04A3" w:rsidRDefault="00B04720" w:rsidP="006E292D">
            <w:pPr>
              <w:spacing w:after="0"/>
              <w:ind w:left="-113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ІІ-ІІІ </w:t>
            </w:r>
          </w:p>
          <w:p w14:paraId="06204C8D" w14:textId="77777777" w:rsidR="004B04A3" w:rsidRDefault="00B04720" w:rsidP="006E292D">
            <w:pPr>
              <w:spacing w:after="0"/>
              <w:ind w:left="-113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квартал </w:t>
            </w:r>
          </w:p>
          <w:p w14:paraId="06B182A4" w14:textId="2E622488" w:rsidR="00B04720" w:rsidRPr="000136A9" w:rsidRDefault="00B04720" w:rsidP="006E292D">
            <w:pPr>
              <w:spacing w:after="0"/>
              <w:ind w:left="-113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="004B04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р.</w:t>
            </w:r>
          </w:p>
        </w:tc>
      </w:tr>
    </w:tbl>
    <w:p w14:paraId="3BB9A6C3" w14:textId="649A5BDE" w:rsidR="00A66425" w:rsidRPr="000136A9" w:rsidRDefault="006E292D" w:rsidP="000B1077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textWrapping" w:clear="all"/>
      </w:r>
    </w:p>
    <w:p w14:paraId="4953603A" w14:textId="77777777" w:rsidR="00F17931" w:rsidRPr="000136A9" w:rsidRDefault="00F17931" w:rsidP="00B67124">
      <w:pPr>
        <w:pStyle w:val="a3"/>
        <w:spacing w:line="276" w:lineRule="auto"/>
        <w:ind w:firstLine="709"/>
        <w:rPr>
          <w:rFonts w:ascii="Times New Roman" w:hAnsi="Times New Roman" w:cs="Times New Roman"/>
          <w:sz w:val="23"/>
          <w:szCs w:val="23"/>
          <w:lang w:val="uk-UA"/>
        </w:rPr>
      </w:pPr>
    </w:p>
    <w:p w14:paraId="65707755" w14:textId="77777777" w:rsidR="00F17931" w:rsidRPr="000136A9" w:rsidRDefault="00F17931" w:rsidP="00B67124">
      <w:pPr>
        <w:pStyle w:val="a3"/>
        <w:spacing w:line="276" w:lineRule="auto"/>
        <w:ind w:firstLine="709"/>
        <w:rPr>
          <w:rFonts w:ascii="Times New Roman" w:hAnsi="Times New Roman" w:cs="Times New Roman"/>
          <w:sz w:val="23"/>
          <w:szCs w:val="23"/>
          <w:lang w:val="uk-UA"/>
        </w:rPr>
      </w:pPr>
    </w:p>
    <w:p w14:paraId="1067589F" w14:textId="1E9F6EF5" w:rsidR="001A4355" w:rsidRPr="000136A9" w:rsidRDefault="00A66425" w:rsidP="00B67124">
      <w:pPr>
        <w:pStyle w:val="a3"/>
        <w:spacing w:line="276" w:lineRule="auto"/>
        <w:ind w:firstLine="709"/>
        <w:rPr>
          <w:rFonts w:ascii="Times New Roman" w:hAnsi="Times New Roman" w:cs="Times New Roman"/>
          <w:sz w:val="23"/>
          <w:szCs w:val="23"/>
          <w:lang w:val="uk-UA"/>
        </w:rPr>
      </w:pPr>
      <w:r w:rsidRPr="000136A9">
        <w:rPr>
          <w:rFonts w:ascii="Times New Roman" w:hAnsi="Times New Roman" w:cs="Times New Roman"/>
          <w:sz w:val="23"/>
          <w:szCs w:val="23"/>
          <w:lang w:val="uk-UA"/>
        </w:rPr>
        <w:t xml:space="preserve">Начальник управління економічного </w:t>
      </w:r>
    </w:p>
    <w:p w14:paraId="75D50601" w14:textId="102CA855" w:rsidR="00A66425" w:rsidRPr="000136A9" w:rsidRDefault="00A66425" w:rsidP="00B67124">
      <w:pPr>
        <w:pStyle w:val="a3"/>
        <w:spacing w:line="276" w:lineRule="auto"/>
        <w:ind w:firstLine="709"/>
        <w:rPr>
          <w:rFonts w:ascii="Times New Roman" w:hAnsi="Times New Roman" w:cs="Times New Roman"/>
          <w:sz w:val="23"/>
          <w:szCs w:val="23"/>
          <w:lang w:val="uk-UA"/>
        </w:rPr>
      </w:pPr>
      <w:r w:rsidRPr="000136A9">
        <w:rPr>
          <w:rFonts w:ascii="Times New Roman" w:hAnsi="Times New Roman" w:cs="Times New Roman"/>
          <w:sz w:val="23"/>
          <w:szCs w:val="23"/>
          <w:lang w:val="uk-UA"/>
        </w:rPr>
        <w:t xml:space="preserve">розвитку та торгівлі   </w:t>
      </w:r>
      <w:r w:rsidR="00114D75" w:rsidRPr="000136A9">
        <w:rPr>
          <w:rFonts w:ascii="Times New Roman" w:hAnsi="Times New Roman" w:cs="Times New Roman"/>
          <w:sz w:val="23"/>
          <w:szCs w:val="23"/>
          <w:lang w:val="uk-UA"/>
        </w:rPr>
        <w:t xml:space="preserve">                </w:t>
      </w:r>
      <w:r w:rsidR="004D655D" w:rsidRPr="000136A9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114D75" w:rsidRPr="000136A9">
        <w:rPr>
          <w:rFonts w:ascii="Times New Roman" w:hAnsi="Times New Roman" w:cs="Times New Roman"/>
          <w:sz w:val="23"/>
          <w:szCs w:val="23"/>
          <w:lang w:val="uk-UA"/>
        </w:rPr>
        <w:t xml:space="preserve">          </w:t>
      </w:r>
      <w:r w:rsidR="004A56DA" w:rsidRPr="000136A9">
        <w:rPr>
          <w:rFonts w:ascii="Times New Roman" w:hAnsi="Times New Roman" w:cs="Times New Roman"/>
          <w:sz w:val="23"/>
          <w:szCs w:val="23"/>
          <w:lang w:val="uk-UA"/>
        </w:rPr>
        <w:t xml:space="preserve">     </w:t>
      </w:r>
      <w:r w:rsidR="00114D75" w:rsidRPr="000136A9">
        <w:rPr>
          <w:rFonts w:ascii="Times New Roman" w:hAnsi="Times New Roman" w:cs="Times New Roman"/>
          <w:sz w:val="23"/>
          <w:szCs w:val="23"/>
          <w:lang w:val="uk-UA"/>
        </w:rPr>
        <w:t xml:space="preserve">   </w:t>
      </w:r>
      <w:r w:rsidR="004D655D" w:rsidRPr="000136A9">
        <w:rPr>
          <w:rFonts w:ascii="Times New Roman" w:hAnsi="Times New Roman" w:cs="Times New Roman"/>
          <w:sz w:val="23"/>
          <w:szCs w:val="23"/>
          <w:lang w:val="uk-UA"/>
        </w:rPr>
        <w:t xml:space="preserve">                                </w:t>
      </w:r>
      <w:r w:rsidR="00114D75" w:rsidRPr="000136A9">
        <w:rPr>
          <w:rFonts w:ascii="Times New Roman" w:hAnsi="Times New Roman" w:cs="Times New Roman"/>
          <w:sz w:val="23"/>
          <w:szCs w:val="23"/>
          <w:lang w:val="uk-UA"/>
        </w:rPr>
        <w:t>Наталія ГЄНЧЕВА</w:t>
      </w:r>
    </w:p>
    <w:p w14:paraId="3FFF385C" w14:textId="77777777" w:rsidR="00364F3E" w:rsidRPr="00B67124" w:rsidRDefault="00364F3E" w:rsidP="000B1077">
      <w:pPr>
        <w:spacing w:after="0"/>
      </w:pPr>
    </w:p>
    <w:sectPr w:rsidR="00364F3E" w:rsidRPr="00B67124" w:rsidSect="004D655D">
      <w:headerReference w:type="default" r:id="rId6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CC2C7" w14:textId="77777777" w:rsidR="00714478" w:rsidRDefault="00714478" w:rsidP="00E47105">
      <w:pPr>
        <w:spacing w:after="0" w:line="240" w:lineRule="auto"/>
      </w:pPr>
      <w:r>
        <w:separator/>
      </w:r>
    </w:p>
  </w:endnote>
  <w:endnote w:type="continuationSeparator" w:id="0">
    <w:p w14:paraId="0075D201" w14:textId="77777777" w:rsidR="00714478" w:rsidRDefault="00714478" w:rsidP="00E4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98D2" w14:textId="77777777" w:rsidR="00714478" w:rsidRDefault="00714478" w:rsidP="00E47105">
      <w:pPr>
        <w:spacing w:after="0" w:line="240" w:lineRule="auto"/>
      </w:pPr>
      <w:r>
        <w:separator/>
      </w:r>
    </w:p>
  </w:footnote>
  <w:footnote w:type="continuationSeparator" w:id="0">
    <w:p w14:paraId="69238A8E" w14:textId="77777777" w:rsidR="00714478" w:rsidRDefault="00714478" w:rsidP="00E4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133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0FF75F" w14:textId="1937EE54" w:rsidR="00E47105" w:rsidRPr="00E47105" w:rsidRDefault="00E47105" w:rsidP="000B1077">
        <w:pPr>
          <w:pStyle w:val="a4"/>
          <w:rPr>
            <w:rFonts w:ascii="Times New Roman" w:hAnsi="Times New Roman" w:cs="Times New Roman"/>
          </w:rPr>
        </w:pPr>
        <w:r>
          <w:t xml:space="preserve">                                                                                                          </w:t>
        </w:r>
        <w:r w:rsidRPr="00E47105">
          <w:rPr>
            <w:rFonts w:ascii="Times New Roman" w:hAnsi="Times New Roman" w:cs="Times New Roman"/>
          </w:rPr>
          <w:fldChar w:fldCharType="begin"/>
        </w:r>
        <w:r w:rsidRPr="00E47105">
          <w:rPr>
            <w:rFonts w:ascii="Times New Roman" w:hAnsi="Times New Roman" w:cs="Times New Roman"/>
          </w:rPr>
          <w:instrText>PAGE   \* MERGEFORMAT</w:instrText>
        </w:r>
        <w:r w:rsidRPr="00E47105">
          <w:rPr>
            <w:rFonts w:ascii="Times New Roman" w:hAnsi="Times New Roman" w:cs="Times New Roman"/>
          </w:rPr>
          <w:fldChar w:fldCharType="separate"/>
        </w:r>
        <w:r w:rsidRPr="00E47105">
          <w:rPr>
            <w:rFonts w:ascii="Times New Roman" w:hAnsi="Times New Roman" w:cs="Times New Roman"/>
          </w:rPr>
          <w:t>2</w:t>
        </w:r>
        <w:r w:rsidRPr="00E47105">
          <w:rPr>
            <w:rFonts w:ascii="Times New Roman" w:hAnsi="Times New Roman" w:cs="Times New Roman"/>
          </w:rPr>
          <w:fldChar w:fldCharType="end"/>
        </w:r>
        <w:r w:rsidRPr="00E47105">
          <w:rPr>
            <w:rFonts w:ascii="Times New Roman" w:hAnsi="Times New Roman" w:cs="Times New Roman"/>
            <w:lang w:val="en-US"/>
          </w:rPr>
          <w:t xml:space="preserve"> </w:t>
        </w:r>
        <w:r w:rsidR="000B1077">
          <w:rPr>
            <w:rFonts w:ascii="Times New Roman" w:hAnsi="Times New Roman" w:cs="Times New Roman"/>
          </w:rPr>
          <w:t xml:space="preserve">                               </w:t>
        </w:r>
        <w:r w:rsidR="000B1077" w:rsidRPr="00E47105">
          <w:rPr>
            <w:rFonts w:ascii="Times New Roman" w:hAnsi="Times New Roman" w:cs="Times New Roman"/>
          </w:rPr>
          <w:t>Продовження додатка</w:t>
        </w:r>
        <w:r>
          <w:rPr>
            <w:rFonts w:ascii="Times New Roman" w:hAnsi="Times New Roman" w:cs="Times New Roman"/>
          </w:rPr>
          <w:t xml:space="preserve">                                                                   </w:t>
        </w:r>
      </w:p>
    </w:sdtContent>
  </w:sdt>
  <w:p w14:paraId="1B56BA81" w14:textId="77777777" w:rsidR="00E47105" w:rsidRDefault="00E471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C1"/>
    <w:rsid w:val="000136A9"/>
    <w:rsid w:val="000B1077"/>
    <w:rsid w:val="00106273"/>
    <w:rsid w:val="00114D75"/>
    <w:rsid w:val="001A4355"/>
    <w:rsid w:val="00215BC1"/>
    <w:rsid w:val="00232A36"/>
    <w:rsid w:val="002B5D62"/>
    <w:rsid w:val="002F02AB"/>
    <w:rsid w:val="00364F3E"/>
    <w:rsid w:val="003C74F4"/>
    <w:rsid w:val="004A56DA"/>
    <w:rsid w:val="004B04A3"/>
    <w:rsid w:val="004D655D"/>
    <w:rsid w:val="0051200E"/>
    <w:rsid w:val="00536F0B"/>
    <w:rsid w:val="00546CCA"/>
    <w:rsid w:val="005744A3"/>
    <w:rsid w:val="00575927"/>
    <w:rsid w:val="00575E46"/>
    <w:rsid w:val="005C49DA"/>
    <w:rsid w:val="005E2A07"/>
    <w:rsid w:val="0060058C"/>
    <w:rsid w:val="006E292D"/>
    <w:rsid w:val="00714478"/>
    <w:rsid w:val="00815754"/>
    <w:rsid w:val="008B5016"/>
    <w:rsid w:val="008D32C3"/>
    <w:rsid w:val="00962010"/>
    <w:rsid w:val="00986C7D"/>
    <w:rsid w:val="00A537D9"/>
    <w:rsid w:val="00A66425"/>
    <w:rsid w:val="00AA5CAE"/>
    <w:rsid w:val="00AE29CF"/>
    <w:rsid w:val="00B04720"/>
    <w:rsid w:val="00B25E3B"/>
    <w:rsid w:val="00B67124"/>
    <w:rsid w:val="00BA744C"/>
    <w:rsid w:val="00D26834"/>
    <w:rsid w:val="00D54D77"/>
    <w:rsid w:val="00D663D3"/>
    <w:rsid w:val="00E227AE"/>
    <w:rsid w:val="00E47105"/>
    <w:rsid w:val="00E77EC3"/>
    <w:rsid w:val="00E9187A"/>
    <w:rsid w:val="00ED3859"/>
    <w:rsid w:val="00EE6926"/>
    <w:rsid w:val="00EF21C5"/>
    <w:rsid w:val="00F17931"/>
    <w:rsid w:val="00F3657F"/>
    <w:rsid w:val="00FA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AB21"/>
  <w15:chartTrackingRefBased/>
  <w15:docId w15:val="{DA340F91-22DF-4857-937F-5E0914FA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42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425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unhideWhenUsed/>
    <w:rsid w:val="00A664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A6642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rsid w:val="00A66425"/>
  </w:style>
  <w:style w:type="character" w:customStyle="1" w:styleId="rvts46">
    <w:name w:val="rvts46"/>
    <w:rsid w:val="00A66425"/>
  </w:style>
  <w:style w:type="paragraph" w:styleId="a4">
    <w:name w:val="header"/>
    <w:basedOn w:val="a"/>
    <w:link w:val="a5"/>
    <w:uiPriority w:val="99"/>
    <w:unhideWhenUsed/>
    <w:rsid w:val="00E47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47105"/>
    <w:rPr>
      <w:lang w:val="uk-UA"/>
    </w:rPr>
  </w:style>
  <w:style w:type="paragraph" w:styleId="a6">
    <w:name w:val="footer"/>
    <w:basedOn w:val="a"/>
    <w:link w:val="a7"/>
    <w:uiPriority w:val="99"/>
    <w:unhideWhenUsed/>
    <w:rsid w:val="00E47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47105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2F02AB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F02AB"/>
    <w:rPr>
      <w:rFonts w:ascii="Segoe UI" w:eastAsia="Calibri" w:hAnsi="Segoe UI" w:cs="Times New Roman"/>
      <w:sz w:val="18"/>
      <w:szCs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1740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27</cp:revision>
  <cp:lastPrinted>2025-03-24T07:53:00Z</cp:lastPrinted>
  <dcterms:created xsi:type="dcterms:W3CDTF">2024-04-02T07:08:00Z</dcterms:created>
  <dcterms:modified xsi:type="dcterms:W3CDTF">2025-03-24T09:46:00Z</dcterms:modified>
</cp:coreProperties>
</file>