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9A6" w14:textId="46DA0739" w:rsidR="00781594" w:rsidRPr="00756075" w:rsidRDefault="00781594" w:rsidP="00781594">
      <w:pPr>
        <w:ind w:right="-1"/>
        <w:jc w:val="center"/>
        <w:rPr>
          <w:b/>
          <w:lang w:val="uk-UA"/>
        </w:rPr>
      </w:pPr>
      <w:r w:rsidRPr="00756075">
        <w:rPr>
          <w:b/>
          <w:lang w:val="uk-UA"/>
        </w:rPr>
        <w:t>ПОЯСНЮВАЛЬНА ЗАПИСКА</w:t>
      </w:r>
    </w:p>
    <w:p w14:paraId="03FA747E" w14:textId="7CFCAB3A" w:rsidR="00781594" w:rsidRPr="00756075" w:rsidRDefault="00781594" w:rsidP="00781594">
      <w:pPr>
        <w:spacing w:line="0" w:lineRule="atLeast"/>
        <w:ind w:right="-1"/>
        <w:jc w:val="center"/>
        <w:rPr>
          <w:lang w:val="uk-UA"/>
        </w:rPr>
      </w:pPr>
      <w:r w:rsidRPr="00756075">
        <w:rPr>
          <w:lang w:val="uk-UA"/>
        </w:rPr>
        <w:t xml:space="preserve">до </w:t>
      </w:r>
      <w:proofErr w:type="spellStart"/>
      <w:r w:rsidRPr="00756075">
        <w:rPr>
          <w:lang w:val="uk-UA"/>
        </w:rPr>
        <w:t>про</w:t>
      </w:r>
      <w:r w:rsidR="0064173C" w:rsidRPr="00756075">
        <w:rPr>
          <w:lang w:val="uk-UA"/>
        </w:rPr>
        <w:t>є</w:t>
      </w:r>
      <w:r w:rsidRPr="00756075">
        <w:rPr>
          <w:lang w:val="uk-UA"/>
        </w:rPr>
        <w:t>кту</w:t>
      </w:r>
      <w:proofErr w:type="spellEnd"/>
      <w:r w:rsidRPr="00756075">
        <w:rPr>
          <w:lang w:val="uk-UA"/>
        </w:rPr>
        <w:t xml:space="preserve"> </w:t>
      </w:r>
      <w:r w:rsidR="00DD303D">
        <w:rPr>
          <w:lang w:val="uk-UA"/>
        </w:rPr>
        <w:t>виконавчого комітету</w:t>
      </w:r>
      <w:r w:rsidRPr="00756075">
        <w:rPr>
          <w:lang w:val="uk-UA"/>
        </w:rPr>
        <w:t xml:space="preserve"> Чорноморської міської ради</w:t>
      </w:r>
    </w:p>
    <w:p w14:paraId="7BCE7489" w14:textId="40908992" w:rsidR="00781594" w:rsidRPr="00756075" w:rsidRDefault="00781594" w:rsidP="00781594">
      <w:pPr>
        <w:spacing w:line="0" w:lineRule="atLeast"/>
        <w:ind w:right="-1"/>
        <w:jc w:val="center"/>
        <w:rPr>
          <w:lang w:val="uk-UA"/>
        </w:rPr>
      </w:pPr>
      <w:r w:rsidRPr="00756075">
        <w:rPr>
          <w:lang w:val="uk-UA"/>
        </w:rPr>
        <w:t>Одеського району Одеської області</w:t>
      </w:r>
    </w:p>
    <w:p w14:paraId="17DF4B15" w14:textId="2B15B439" w:rsidR="008F72BF" w:rsidRPr="00955DD8" w:rsidRDefault="00247902" w:rsidP="005F1726">
      <w:pPr>
        <w:ind w:right="-1"/>
        <w:contextualSpacing/>
        <w:jc w:val="center"/>
        <w:rPr>
          <w:bCs/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«</w:t>
      </w:r>
      <w:r w:rsidR="00955DD8">
        <w:rPr>
          <w:color w:val="000000" w:themeColor="text1"/>
          <w:szCs w:val="28"/>
          <w:lang w:val="uk-UA"/>
        </w:rPr>
        <w:t>Про</w:t>
      </w:r>
      <w:r w:rsidR="00955DD8" w:rsidRPr="00DD303D">
        <w:rPr>
          <w:color w:val="000000" w:themeColor="text1"/>
          <w:szCs w:val="28"/>
          <w:lang w:val="uk-UA"/>
        </w:rPr>
        <w:t xml:space="preserve"> </w:t>
      </w:r>
      <w:r w:rsidR="00C8253F">
        <w:rPr>
          <w:color w:val="000000" w:themeColor="text1"/>
          <w:szCs w:val="28"/>
          <w:lang w:val="uk-UA"/>
        </w:rPr>
        <w:t>встановлення розміру кошторисної заробітної плати на 202</w:t>
      </w:r>
      <w:r w:rsidR="00247ED2">
        <w:rPr>
          <w:color w:val="000000" w:themeColor="text1"/>
          <w:szCs w:val="28"/>
          <w:lang w:val="uk-UA"/>
        </w:rPr>
        <w:t>5</w:t>
      </w:r>
      <w:r w:rsidR="00C8253F">
        <w:rPr>
          <w:color w:val="000000" w:themeColor="text1"/>
          <w:szCs w:val="28"/>
          <w:lang w:val="uk-UA"/>
        </w:rPr>
        <w:t xml:space="preserve"> рік при визначенні вартості будівництва (нового будівництва, реконструкції, реставрації, капітального та поточного ремонту, технічного переоснащення) об’єктів, що здійснюється за рахунок коштів бю</w:t>
      </w:r>
      <w:r>
        <w:rPr>
          <w:color w:val="000000" w:themeColor="text1"/>
          <w:szCs w:val="28"/>
          <w:lang w:val="uk-UA"/>
        </w:rPr>
        <w:t>д</w:t>
      </w:r>
      <w:r w:rsidR="00C8253F">
        <w:rPr>
          <w:color w:val="000000" w:themeColor="text1"/>
          <w:szCs w:val="28"/>
          <w:lang w:val="uk-UA"/>
        </w:rPr>
        <w:t>жету</w:t>
      </w:r>
      <w:r w:rsidR="00955DD8">
        <w:rPr>
          <w:color w:val="000000" w:themeColor="text1"/>
          <w:szCs w:val="28"/>
          <w:lang w:val="uk-UA"/>
        </w:rPr>
        <w:t xml:space="preserve"> </w:t>
      </w:r>
      <w:r w:rsidR="00955DD8">
        <w:rPr>
          <w:bCs/>
          <w:color w:val="000000" w:themeColor="text1"/>
          <w:szCs w:val="28"/>
          <w:lang w:val="uk-UA"/>
        </w:rPr>
        <w:t>Чорноморської міської територіальної громади</w:t>
      </w:r>
      <w:r w:rsidR="008F72BF" w:rsidRPr="00756075">
        <w:rPr>
          <w:b/>
          <w:color w:val="000000" w:themeColor="text1"/>
          <w:lang w:val="uk-UA"/>
        </w:rPr>
        <w:t>»</w:t>
      </w:r>
    </w:p>
    <w:p w14:paraId="043CEC0C" w14:textId="77777777" w:rsidR="00FC1765" w:rsidRPr="00756075" w:rsidRDefault="00FC1765" w:rsidP="008978FA">
      <w:pPr>
        <w:rPr>
          <w:b/>
          <w:bCs/>
          <w:lang w:val="uk-UA"/>
        </w:rPr>
      </w:pPr>
    </w:p>
    <w:p w14:paraId="3A08BD8B" w14:textId="7C5C5323" w:rsidR="00B65B63" w:rsidRPr="00B65B63" w:rsidRDefault="00B65B63" w:rsidP="00B65B63">
      <w:pPr>
        <w:pStyle w:val="a3"/>
        <w:numPr>
          <w:ilvl w:val="0"/>
          <w:numId w:val="3"/>
        </w:numPr>
        <w:tabs>
          <w:tab w:val="left" w:pos="709"/>
        </w:tabs>
        <w:ind w:right="141"/>
        <w:jc w:val="both"/>
        <w:rPr>
          <w:lang w:val="uk-UA"/>
        </w:rPr>
      </w:pPr>
      <w:r w:rsidRPr="00B65B63">
        <w:rPr>
          <w:lang w:val="uk-UA"/>
        </w:rPr>
        <w:t>Правові аспекти.</w:t>
      </w:r>
    </w:p>
    <w:p w14:paraId="2906B0C3" w14:textId="3CB01A3F" w:rsidR="00247902" w:rsidRPr="00B65B63" w:rsidRDefault="00510558" w:rsidP="00510558">
      <w:pPr>
        <w:tabs>
          <w:tab w:val="left" w:pos="0"/>
        </w:tabs>
        <w:ind w:right="141"/>
        <w:jc w:val="both"/>
        <w:rPr>
          <w:lang w:val="uk-UA"/>
        </w:rPr>
      </w:pPr>
      <w:r>
        <w:rPr>
          <w:lang w:val="uk-UA"/>
        </w:rPr>
        <w:tab/>
      </w:r>
      <w:proofErr w:type="spellStart"/>
      <w:r w:rsidR="00247902" w:rsidRPr="00B65B63">
        <w:rPr>
          <w:lang w:val="uk-UA"/>
        </w:rPr>
        <w:t>Проєкт</w:t>
      </w:r>
      <w:proofErr w:type="spellEnd"/>
      <w:r w:rsidR="00247902" w:rsidRPr="00B65B63">
        <w:rPr>
          <w:lang w:val="uk-UA"/>
        </w:rPr>
        <w:t xml:space="preserve"> рішення підготовлений відповідно </w:t>
      </w:r>
      <w:r w:rsidR="00C014E9" w:rsidRPr="00B65B63">
        <w:rPr>
          <w:lang w:val="uk-UA"/>
        </w:rPr>
        <w:t xml:space="preserve">до </w:t>
      </w:r>
      <w:proofErr w:type="spellStart"/>
      <w:r w:rsidR="00984539">
        <w:rPr>
          <w:szCs w:val="28"/>
          <w:lang w:val="uk-UA"/>
        </w:rPr>
        <w:t>ст.ст</w:t>
      </w:r>
      <w:proofErr w:type="spellEnd"/>
      <w:r w:rsidR="00984539">
        <w:rPr>
          <w:szCs w:val="28"/>
          <w:lang w:val="uk-UA"/>
        </w:rPr>
        <w:t>. 31, 40, 59</w:t>
      </w:r>
      <w:r w:rsidR="00984539">
        <w:rPr>
          <w:szCs w:val="28"/>
          <w:lang w:val="uk-UA"/>
        </w:rPr>
        <w:t xml:space="preserve"> </w:t>
      </w:r>
      <w:r w:rsidR="00C014E9" w:rsidRPr="00B65B63">
        <w:rPr>
          <w:lang w:val="uk-UA"/>
        </w:rPr>
        <w:t xml:space="preserve">Закону України «Про місцеве самоврядування в Україні», </w:t>
      </w:r>
      <w:r w:rsidR="00247902" w:rsidRPr="00B65B63">
        <w:rPr>
          <w:lang w:val="uk-UA"/>
        </w:rPr>
        <w:t>Порядку розрахунку розміру кошторисної заробітної плати, який враховується при визначенні вартості будівництва об’єктів, затверджений наказом Міністерства регіонального розвитку, будівництва і житлово-комунального господарства України від 20.10.2016 № 281 «Про затвердження кошторисних норм України у будівництві» (із змінами)</w:t>
      </w:r>
      <w:r w:rsidR="00C014E9" w:rsidRPr="00B65B63">
        <w:rPr>
          <w:lang w:val="uk-UA"/>
        </w:rPr>
        <w:t xml:space="preserve"> (далі</w:t>
      </w:r>
      <w:r w:rsidR="00115288">
        <w:rPr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 w:rsidR="00C014E9" w:rsidRPr="00B65B63">
        <w:rPr>
          <w:lang w:val="uk-UA"/>
        </w:rPr>
        <w:t>Порядок)</w:t>
      </w:r>
      <w:r w:rsidR="00247902" w:rsidRPr="00B65B63">
        <w:rPr>
          <w:lang w:val="uk-UA"/>
        </w:rPr>
        <w:t xml:space="preserve">, враховуючи постанову Кабінету Міністрів України від </w:t>
      </w:r>
      <w:r w:rsidR="00554088">
        <w:rPr>
          <w:lang w:val="uk-UA"/>
        </w:rPr>
        <w:t>28</w:t>
      </w:r>
      <w:r w:rsidR="00247902" w:rsidRPr="00B65B63">
        <w:rPr>
          <w:lang w:val="uk-UA"/>
        </w:rPr>
        <w:t>.</w:t>
      </w:r>
      <w:r w:rsidR="00554088">
        <w:rPr>
          <w:lang w:val="uk-UA"/>
        </w:rPr>
        <w:t>06</w:t>
      </w:r>
      <w:r w:rsidR="00247902" w:rsidRPr="00B65B63">
        <w:rPr>
          <w:lang w:val="uk-UA"/>
        </w:rPr>
        <w:t>.202</w:t>
      </w:r>
      <w:r w:rsidR="00554088">
        <w:rPr>
          <w:lang w:val="uk-UA"/>
        </w:rPr>
        <w:t>4</w:t>
      </w:r>
      <w:r w:rsidR="00247902" w:rsidRPr="00B65B63">
        <w:rPr>
          <w:lang w:val="uk-UA"/>
        </w:rPr>
        <w:t xml:space="preserve">  № </w:t>
      </w:r>
      <w:r w:rsidR="00554088">
        <w:rPr>
          <w:lang w:val="uk-UA"/>
        </w:rPr>
        <w:t>780</w:t>
      </w:r>
      <w:r w:rsidR="00247902" w:rsidRPr="00B65B63">
        <w:rPr>
          <w:lang w:val="uk-UA"/>
        </w:rPr>
        <w:t xml:space="preserve"> «Про схвалення основних прогнозних </w:t>
      </w:r>
      <w:proofErr w:type="spellStart"/>
      <w:r w:rsidR="00247902" w:rsidRPr="00B65B63">
        <w:rPr>
          <w:lang w:val="uk-UA"/>
        </w:rPr>
        <w:t>макропоказників</w:t>
      </w:r>
      <w:proofErr w:type="spellEnd"/>
      <w:r w:rsidR="00247902" w:rsidRPr="00B65B63">
        <w:rPr>
          <w:lang w:val="uk-UA"/>
        </w:rPr>
        <w:t xml:space="preserve"> економічного та соціального розвитку України на 202</w:t>
      </w:r>
      <w:r w:rsidR="00554088">
        <w:rPr>
          <w:lang w:val="uk-UA"/>
        </w:rPr>
        <w:t>5</w:t>
      </w:r>
      <w:r w:rsidR="00247902" w:rsidRPr="00B65B63">
        <w:rPr>
          <w:lang w:val="uk-UA"/>
        </w:rPr>
        <w:t>-202</w:t>
      </w:r>
      <w:r w:rsidR="00554088">
        <w:rPr>
          <w:lang w:val="uk-UA"/>
        </w:rPr>
        <w:t>7</w:t>
      </w:r>
      <w:r w:rsidR="00247902" w:rsidRPr="00B65B63">
        <w:rPr>
          <w:lang w:val="uk-UA"/>
        </w:rPr>
        <w:t xml:space="preserve"> роки»</w:t>
      </w:r>
      <w:r w:rsidR="00C014E9" w:rsidRPr="00B65B63">
        <w:rPr>
          <w:lang w:val="uk-UA"/>
        </w:rPr>
        <w:t>.</w:t>
      </w:r>
      <w:r w:rsidR="00247902" w:rsidRPr="00B65B63">
        <w:rPr>
          <w:lang w:val="uk-UA"/>
        </w:rPr>
        <w:t xml:space="preserve"> </w:t>
      </w:r>
    </w:p>
    <w:p w14:paraId="13539E3A" w14:textId="3735898F" w:rsidR="00C014E9" w:rsidRDefault="00510558" w:rsidP="00510558">
      <w:pPr>
        <w:tabs>
          <w:tab w:val="left" w:pos="0"/>
        </w:tabs>
        <w:ind w:right="141"/>
        <w:jc w:val="both"/>
        <w:rPr>
          <w:lang w:val="uk-UA"/>
        </w:rPr>
      </w:pPr>
      <w:r>
        <w:rPr>
          <w:lang w:val="uk-UA"/>
        </w:rPr>
        <w:tab/>
      </w:r>
      <w:r w:rsidR="00C014E9">
        <w:rPr>
          <w:lang w:val="uk-UA"/>
        </w:rPr>
        <w:t xml:space="preserve">Відповідно до Порядку розмір кошторисної </w:t>
      </w:r>
      <w:r w:rsidR="00C014E9" w:rsidRPr="00C014E9">
        <w:rPr>
          <w:lang w:val="uk-UA"/>
        </w:rPr>
        <w:t>заробітної плати</w:t>
      </w:r>
      <w:r w:rsidR="00C014E9">
        <w:rPr>
          <w:lang w:val="uk-UA"/>
        </w:rPr>
        <w:t>, який враховується</w:t>
      </w:r>
      <w:r w:rsidR="00C014E9" w:rsidRPr="00C014E9">
        <w:rPr>
          <w:lang w:val="uk-UA"/>
        </w:rPr>
        <w:t xml:space="preserve"> при </w:t>
      </w:r>
      <w:r w:rsidR="00947D59">
        <w:rPr>
          <w:lang w:val="uk-UA"/>
        </w:rPr>
        <w:t xml:space="preserve">складанні </w:t>
      </w:r>
      <w:proofErr w:type="spellStart"/>
      <w:r w:rsidR="00947D59">
        <w:rPr>
          <w:lang w:val="uk-UA"/>
        </w:rPr>
        <w:t>інвесторської</w:t>
      </w:r>
      <w:proofErr w:type="spellEnd"/>
      <w:r w:rsidR="00947D59">
        <w:rPr>
          <w:lang w:val="uk-UA"/>
        </w:rPr>
        <w:t xml:space="preserve"> кошторисної документації (на стадії розроблення </w:t>
      </w:r>
      <w:proofErr w:type="spellStart"/>
      <w:r w:rsidR="00947D59">
        <w:rPr>
          <w:lang w:val="uk-UA"/>
        </w:rPr>
        <w:t>проєктної</w:t>
      </w:r>
      <w:proofErr w:type="spellEnd"/>
      <w:r w:rsidR="00947D59">
        <w:rPr>
          <w:lang w:val="uk-UA"/>
        </w:rPr>
        <w:t xml:space="preserve"> документації), </w:t>
      </w:r>
      <w:r w:rsidR="00C014E9" w:rsidRPr="00C014E9">
        <w:rPr>
          <w:lang w:val="uk-UA"/>
        </w:rPr>
        <w:t>визнач</w:t>
      </w:r>
      <w:r w:rsidR="00947D59">
        <w:rPr>
          <w:lang w:val="uk-UA"/>
        </w:rPr>
        <w:t xml:space="preserve">ається замовником (інвестором) у складі вихідних даних на </w:t>
      </w:r>
      <w:proofErr w:type="spellStart"/>
      <w:r w:rsidR="00947D59">
        <w:rPr>
          <w:lang w:val="uk-UA"/>
        </w:rPr>
        <w:t>проєктування</w:t>
      </w:r>
      <w:proofErr w:type="spellEnd"/>
      <w:r w:rsidR="00947D59">
        <w:rPr>
          <w:lang w:val="uk-UA"/>
        </w:rPr>
        <w:t xml:space="preserve"> для звичайних умов будівництва за розрядом складності робіт 3,8, але не нижче ніж середньомісячна заробітна плата у будівництві (у розрахунку на одного штатного працівника) за </w:t>
      </w:r>
      <w:r w:rsidR="00E91F89">
        <w:rPr>
          <w:lang w:val="uk-UA"/>
        </w:rPr>
        <w:t xml:space="preserve">попередній звітний рік, що оприлюднюється центральним органом виконавчої влади в галузі статистики, збільшена на прогнозний індекс споживчих цін на поточний рік     (у середньому до попереднього року), який є складовою основних прогнозних </w:t>
      </w:r>
      <w:proofErr w:type="spellStart"/>
      <w:r w:rsidR="00E91F89">
        <w:rPr>
          <w:lang w:val="uk-UA"/>
        </w:rPr>
        <w:t>макропоказників</w:t>
      </w:r>
      <w:proofErr w:type="spellEnd"/>
      <w:r w:rsidR="00E91F89">
        <w:rPr>
          <w:lang w:val="uk-UA"/>
        </w:rPr>
        <w:t xml:space="preserve"> економічного і соціального розвитку України, що схвалюється Кабінетом Міністрів України.</w:t>
      </w:r>
    </w:p>
    <w:p w14:paraId="4C4B869E" w14:textId="1BEB0E37" w:rsidR="008C4B01" w:rsidRDefault="00E809DA" w:rsidP="00510558">
      <w:pPr>
        <w:pStyle w:val="a00"/>
        <w:shd w:val="clear" w:color="auto" w:fill="FFFFFF"/>
        <w:spacing w:before="0" w:beforeAutospacing="0" w:after="150" w:afterAutospacing="0"/>
        <w:ind w:firstLine="708"/>
        <w:jc w:val="both"/>
        <w:rPr>
          <w:rFonts w:ascii="Roboto" w:hAnsi="Roboto"/>
          <w:color w:val="333333"/>
          <w:sz w:val="21"/>
          <w:szCs w:val="21"/>
        </w:rPr>
      </w:pPr>
      <w:r>
        <w:rPr>
          <w:lang w:val="uk-UA"/>
        </w:rPr>
        <w:t>За вказаними положеннями розмір кошторисної заробітної плати при визначенні вартості будівництва в 202</w:t>
      </w:r>
      <w:r w:rsidR="00554088">
        <w:rPr>
          <w:lang w:val="uk-UA"/>
        </w:rPr>
        <w:t>5</w:t>
      </w:r>
      <w:r>
        <w:rPr>
          <w:lang w:val="uk-UA"/>
        </w:rPr>
        <w:t xml:space="preserve"> році на стадії роз</w:t>
      </w:r>
      <w:r w:rsidR="00B65B63">
        <w:rPr>
          <w:lang w:val="uk-UA"/>
        </w:rPr>
        <w:t xml:space="preserve">роблення </w:t>
      </w:r>
      <w:proofErr w:type="spellStart"/>
      <w:r w:rsidR="00B65B63">
        <w:rPr>
          <w:lang w:val="uk-UA"/>
        </w:rPr>
        <w:t>проєктної</w:t>
      </w:r>
      <w:proofErr w:type="spellEnd"/>
      <w:r w:rsidR="00B65B63">
        <w:rPr>
          <w:lang w:val="uk-UA"/>
        </w:rPr>
        <w:t xml:space="preserve"> документації має бути не нижче ніж 1</w:t>
      </w:r>
      <w:r w:rsidR="00E877D0">
        <w:rPr>
          <w:lang w:val="uk-UA"/>
        </w:rPr>
        <w:t>8</w:t>
      </w:r>
      <w:r w:rsidR="00057C45">
        <w:rPr>
          <w:lang w:val="uk-UA"/>
        </w:rPr>
        <w:t> 570,02</w:t>
      </w:r>
      <w:r w:rsidR="00B65B63">
        <w:rPr>
          <w:lang w:val="uk-UA"/>
        </w:rPr>
        <w:t xml:space="preserve"> гривень (</w:t>
      </w:r>
      <w:r w:rsidR="00554088">
        <w:rPr>
          <w:lang w:val="uk-UA"/>
        </w:rPr>
        <w:t>1</w:t>
      </w:r>
      <w:r w:rsidR="00057C45">
        <w:rPr>
          <w:lang w:val="uk-UA"/>
        </w:rPr>
        <w:t>6 928,00</w:t>
      </w:r>
      <w:r w:rsidR="00B65B63">
        <w:rPr>
          <w:lang w:val="uk-UA"/>
        </w:rPr>
        <w:t xml:space="preserve"> грн х 10</w:t>
      </w:r>
      <w:r w:rsidR="00057C45">
        <w:rPr>
          <w:lang w:val="uk-UA"/>
        </w:rPr>
        <w:t>9,7</w:t>
      </w:r>
      <w:r w:rsidR="00B65B63">
        <w:rPr>
          <w:lang w:val="uk-UA"/>
        </w:rPr>
        <w:t>%)</w:t>
      </w:r>
      <w:r w:rsidR="008C4B01">
        <w:rPr>
          <w:lang w:val="uk-UA"/>
        </w:rPr>
        <w:t>,</w:t>
      </w:r>
      <w:r w:rsidR="008C4B01" w:rsidRPr="008C4B01">
        <w:rPr>
          <w:rFonts w:ascii="Roboto" w:hAnsi="Roboto"/>
          <w:color w:val="333333"/>
          <w:sz w:val="21"/>
          <w:szCs w:val="21"/>
          <w:lang w:val="uk-UA"/>
        </w:rPr>
        <w:t xml:space="preserve"> </w:t>
      </w:r>
      <w:r w:rsidR="008C4B01" w:rsidRPr="008C4B01">
        <w:t>де:</w:t>
      </w:r>
    </w:p>
    <w:p w14:paraId="0878499F" w14:textId="0608245D" w:rsidR="008C4B01" w:rsidRPr="0051559B" w:rsidRDefault="008C4B01" w:rsidP="00510558">
      <w:pPr>
        <w:pStyle w:val="22"/>
        <w:shd w:val="clear" w:color="auto" w:fill="FFFFFF"/>
        <w:spacing w:before="0" w:beforeAutospacing="0" w:after="0" w:afterAutospacing="0"/>
        <w:ind w:firstLine="708"/>
        <w:jc w:val="both"/>
      </w:pPr>
      <w:r w:rsidRPr="008C4B01">
        <w:t>1</w:t>
      </w:r>
      <w:r w:rsidR="00057C45">
        <w:rPr>
          <w:lang w:val="uk-UA"/>
        </w:rPr>
        <w:t>6 928</w:t>
      </w:r>
      <w:r w:rsidRPr="008C4B01">
        <w:t xml:space="preserve">,00 </w:t>
      </w:r>
      <w:proofErr w:type="spellStart"/>
      <w:r w:rsidRPr="008C4B01">
        <w:t>грн</w:t>
      </w:r>
      <w:proofErr w:type="spellEnd"/>
      <w:r w:rsidRPr="008C4B01">
        <w:t xml:space="preserve"> </w:t>
      </w:r>
      <w:r w:rsidR="00510558">
        <w:rPr>
          <w:szCs w:val="28"/>
          <w:lang w:val="uk-UA"/>
        </w:rPr>
        <w:t xml:space="preserve">– </w:t>
      </w:r>
      <w:proofErr w:type="spellStart"/>
      <w:r w:rsidRPr="00057C45">
        <w:t>показник</w:t>
      </w:r>
      <w:proofErr w:type="spellEnd"/>
      <w:r w:rsidR="00057C45" w:rsidRPr="00057C45">
        <w:rPr>
          <w:color w:val="333333"/>
          <w:shd w:val="clear" w:color="auto" w:fill="F9F9F9"/>
        </w:rPr>
        <w:t xml:space="preserve"> </w:t>
      </w:r>
      <w:r w:rsidR="00057C45" w:rsidRPr="008C4B01">
        <w:t xml:space="preserve">на </w:t>
      </w:r>
      <w:proofErr w:type="spellStart"/>
      <w:r w:rsidR="00057C45" w:rsidRPr="008C4B01">
        <w:t>основі</w:t>
      </w:r>
      <w:proofErr w:type="spellEnd"/>
      <w:r w:rsidR="00057C45" w:rsidRPr="008C4B01">
        <w:t xml:space="preserve"> </w:t>
      </w:r>
      <w:proofErr w:type="spellStart"/>
      <w:r w:rsidR="00057C45" w:rsidRPr="008C4B01">
        <w:t>офіційних</w:t>
      </w:r>
      <w:proofErr w:type="spellEnd"/>
      <w:r w:rsidR="00057C45" w:rsidRPr="008C4B01">
        <w:t xml:space="preserve"> </w:t>
      </w:r>
      <w:proofErr w:type="spellStart"/>
      <w:r w:rsidR="00057C45" w:rsidRPr="008C4B01">
        <w:t>даних</w:t>
      </w:r>
      <w:proofErr w:type="spellEnd"/>
      <w:r w:rsidR="00057C45" w:rsidRPr="008C4B01">
        <w:t xml:space="preserve"> </w:t>
      </w:r>
      <w:proofErr w:type="spellStart"/>
      <w:r w:rsidR="00057C45" w:rsidRPr="008C4B01">
        <w:t>Державної</w:t>
      </w:r>
      <w:proofErr w:type="spellEnd"/>
      <w:r w:rsidR="00057C45" w:rsidRPr="008C4B01">
        <w:t xml:space="preserve"> </w:t>
      </w:r>
      <w:proofErr w:type="spellStart"/>
      <w:r w:rsidR="00057C45" w:rsidRPr="008C4B01">
        <w:t>служби</w:t>
      </w:r>
      <w:proofErr w:type="spellEnd"/>
      <w:r w:rsidR="00057C45" w:rsidRPr="008C4B01">
        <w:t xml:space="preserve"> статистики </w:t>
      </w:r>
      <w:proofErr w:type="spellStart"/>
      <w:r w:rsidR="00057C45" w:rsidRPr="008C4B01">
        <w:t>України</w:t>
      </w:r>
      <w:proofErr w:type="spellEnd"/>
      <w:r w:rsidR="00057C45" w:rsidRPr="008C4B01">
        <w:t xml:space="preserve"> про </w:t>
      </w:r>
      <w:proofErr w:type="spellStart"/>
      <w:r w:rsidR="00057C45" w:rsidRPr="008C4B01">
        <w:t>середньомісячну</w:t>
      </w:r>
      <w:proofErr w:type="spellEnd"/>
      <w:r w:rsidR="00057C45" w:rsidRPr="008C4B01">
        <w:t xml:space="preserve"> </w:t>
      </w:r>
      <w:proofErr w:type="spellStart"/>
      <w:r w:rsidR="00057C45" w:rsidRPr="008C4B01">
        <w:t>заробітну</w:t>
      </w:r>
      <w:proofErr w:type="spellEnd"/>
      <w:r w:rsidR="00057C45" w:rsidRPr="008C4B01">
        <w:t xml:space="preserve"> плату</w:t>
      </w:r>
      <w:r w:rsidR="00057C45" w:rsidRPr="00057C45">
        <w:t xml:space="preserve"> </w:t>
      </w:r>
      <w:r w:rsidR="00057C45" w:rsidRPr="008C4B01">
        <w:t xml:space="preserve">у </w:t>
      </w:r>
      <w:proofErr w:type="spellStart"/>
      <w:r w:rsidR="00057C45" w:rsidRPr="008C4B01">
        <w:t>будівництві</w:t>
      </w:r>
      <w:proofErr w:type="spellEnd"/>
      <w:r w:rsidR="00057C45" w:rsidRPr="008C4B01">
        <w:t xml:space="preserve"> за видами </w:t>
      </w:r>
      <w:proofErr w:type="spellStart"/>
      <w:r w:rsidR="00057C45" w:rsidRPr="008C4B01">
        <w:t>економічної</w:t>
      </w:r>
      <w:proofErr w:type="spellEnd"/>
      <w:r w:rsidR="00057C45" w:rsidRPr="008C4B01">
        <w:t xml:space="preserve"> </w:t>
      </w:r>
      <w:proofErr w:type="spellStart"/>
      <w:r w:rsidR="00057C45" w:rsidRPr="008C4B01">
        <w:t>діяльності</w:t>
      </w:r>
      <w:proofErr w:type="spellEnd"/>
      <w:r w:rsidR="00057C45">
        <w:rPr>
          <w:color w:val="333333"/>
          <w:shd w:val="clear" w:color="auto" w:fill="F9F9F9"/>
          <w:lang w:val="uk-UA"/>
        </w:rPr>
        <w:t xml:space="preserve"> </w:t>
      </w:r>
      <w:r w:rsidR="00057C45" w:rsidRPr="0051559B">
        <w:rPr>
          <w:shd w:val="clear" w:color="auto" w:fill="F9F9F9"/>
          <w:lang w:val="uk-UA"/>
        </w:rPr>
        <w:t>за 2024 рік</w:t>
      </w:r>
      <w:r w:rsidR="0051559B">
        <w:rPr>
          <w:lang w:val="uk-UA"/>
        </w:rPr>
        <w:t>;</w:t>
      </w:r>
      <w:r w:rsidR="00057C45" w:rsidRPr="0051559B">
        <w:t xml:space="preserve"> </w:t>
      </w:r>
    </w:p>
    <w:p w14:paraId="09AD13A9" w14:textId="0A7A046B" w:rsidR="008C4B01" w:rsidRDefault="008C4B01" w:rsidP="00510558">
      <w:pPr>
        <w:pStyle w:val="22"/>
        <w:shd w:val="clear" w:color="auto" w:fill="FFFFFF"/>
        <w:spacing w:before="0" w:beforeAutospacing="0" w:after="0" w:afterAutospacing="0"/>
        <w:ind w:firstLine="705"/>
        <w:jc w:val="both"/>
      </w:pPr>
      <w:r w:rsidRPr="008C4B01">
        <w:t>10</w:t>
      </w:r>
      <w:r w:rsidR="00057C45">
        <w:rPr>
          <w:lang w:val="uk-UA"/>
        </w:rPr>
        <w:t>9,7</w:t>
      </w:r>
      <w:r w:rsidRPr="008C4B01">
        <w:rPr>
          <w:lang w:val="uk-UA"/>
        </w:rPr>
        <w:t xml:space="preserve"> </w:t>
      </w:r>
      <w:r w:rsidRPr="008C4B01">
        <w:t xml:space="preserve">% </w:t>
      </w:r>
      <w:r w:rsidR="00510558">
        <w:rPr>
          <w:szCs w:val="28"/>
          <w:lang w:val="uk-UA"/>
        </w:rPr>
        <w:t xml:space="preserve">– </w:t>
      </w:r>
      <w:proofErr w:type="spellStart"/>
      <w:r w:rsidRPr="008C4B01">
        <w:t>прогнозний</w:t>
      </w:r>
      <w:proofErr w:type="spellEnd"/>
      <w:r w:rsidRPr="008C4B01">
        <w:t xml:space="preserve"> </w:t>
      </w:r>
      <w:proofErr w:type="spellStart"/>
      <w:r w:rsidRPr="008C4B01">
        <w:t>індекс</w:t>
      </w:r>
      <w:proofErr w:type="spellEnd"/>
      <w:r w:rsidRPr="008C4B01">
        <w:t xml:space="preserve"> </w:t>
      </w:r>
      <w:proofErr w:type="spellStart"/>
      <w:r w:rsidRPr="008C4B01">
        <w:t>споживчих</w:t>
      </w:r>
      <w:proofErr w:type="spellEnd"/>
      <w:r w:rsidRPr="008C4B01">
        <w:t xml:space="preserve"> </w:t>
      </w:r>
      <w:proofErr w:type="spellStart"/>
      <w:r w:rsidRPr="008C4B01">
        <w:t>цін</w:t>
      </w:r>
      <w:proofErr w:type="spellEnd"/>
      <w:r w:rsidRPr="008C4B01">
        <w:t xml:space="preserve"> на 202</w:t>
      </w:r>
      <w:r w:rsidRPr="008C4B01">
        <w:rPr>
          <w:lang w:val="uk-UA"/>
        </w:rPr>
        <w:t>5</w:t>
      </w:r>
      <w:r w:rsidRPr="008C4B01">
        <w:t xml:space="preserve"> </w:t>
      </w:r>
      <w:proofErr w:type="spellStart"/>
      <w:r w:rsidRPr="008C4B01">
        <w:t>рік</w:t>
      </w:r>
      <w:proofErr w:type="spellEnd"/>
      <w:r w:rsidRPr="008C4B01">
        <w:t xml:space="preserve"> (постанова </w:t>
      </w:r>
      <w:proofErr w:type="spellStart"/>
      <w:r w:rsidRPr="008C4B01">
        <w:t>Кабінету</w:t>
      </w:r>
      <w:proofErr w:type="spellEnd"/>
      <w:r w:rsidRPr="008C4B01">
        <w:t xml:space="preserve"> </w:t>
      </w:r>
      <w:proofErr w:type="spellStart"/>
      <w:r w:rsidRPr="008C4B01">
        <w:t>Міністрів</w:t>
      </w:r>
      <w:proofErr w:type="spellEnd"/>
      <w:r w:rsidRPr="008C4B01">
        <w:t xml:space="preserve"> </w:t>
      </w:r>
      <w:proofErr w:type="spellStart"/>
      <w:r w:rsidRPr="008C4B01">
        <w:t>України</w:t>
      </w:r>
      <w:proofErr w:type="spellEnd"/>
      <w:r w:rsidRPr="008C4B01">
        <w:t xml:space="preserve"> </w:t>
      </w:r>
      <w:proofErr w:type="spellStart"/>
      <w:r w:rsidRPr="008C4B01">
        <w:t>від</w:t>
      </w:r>
      <w:proofErr w:type="spellEnd"/>
      <w:r w:rsidRPr="008C4B01">
        <w:t xml:space="preserve"> </w:t>
      </w:r>
      <w:r w:rsidRPr="008C4B01">
        <w:rPr>
          <w:lang w:val="uk-UA"/>
        </w:rPr>
        <w:t>28</w:t>
      </w:r>
      <w:r w:rsidRPr="008C4B01">
        <w:t>.</w:t>
      </w:r>
      <w:r w:rsidRPr="008C4B01">
        <w:rPr>
          <w:lang w:val="uk-UA"/>
        </w:rPr>
        <w:t>06</w:t>
      </w:r>
      <w:r w:rsidRPr="008C4B01">
        <w:t>.202</w:t>
      </w:r>
      <w:r w:rsidRPr="008C4B01">
        <w:rPr>
          <w:lang w:val="uk-UA"/>
        </w:rPr>
        <w:t>4</w:t>
      </w:r>
      <w:r w:rsidRPr="008C4B01">
        <w:t xml:space="preserve"> № </w:t>
      </w:r>
      <w:r w:rsidRPr="008C4B01">
        <w:rPr>
          <w:lang w:val="uk-UA"/>
        </w:rPr>
        <w:t>780</w:t>
      </w:r>
      <w:r w:rsidRPr="008C4B01">
        <w:t>).</w:t>
      </w:r>
    </w:p>
    <w:p w14:paraId="2101567F" w14:textId="4FD7E507" w:rsidR="00B65B63" w:rsidRPr="008C4B01" w:rsidRDefault="00B65B63" w:rsidP="000E61E7">
      <w:pPr>
        <w:tabs>
          <w:tab w:val="left" w:pos="709"/>
        </w:tabs>
        <w:ind w:right="141"/>
        <w:jc w:val="both"/>
      </w:pPr>
    </w:p>
    <w:p w14:paraId="79A91184" w14:textId="3CFEF380" w:rsidR="00B65B63" w:rsidRDefault="00B65B63" w:rsidP="00B65B63">
      <w:pPr>
        <w:pStyle w:val="a3"/>
        <w:numPr>
          <w:ilvl w:val="0"/>
          <w:numId w:val="3"/>
        </w:numPr>
        <w:tabs>
          <w:tab w:val="left" w:pos="709"/>
        </w:tabs>
        <w:ind w:right="141"/>
        <w:jc w:val="both"/>
        <w:rPr>
          <w:lang w:val="uk-UA"/>
        </w:rPr>
      </w:pPr>
      <w:r>
        <w:rPr>
          <w:lang w:val="uk-UA"/>
        </w:rPr>
        <w:t>Фінансово-економічне об</w:t>
      </w:r>
      <w:r w:rsidR="00984539">
        <w:rPr>
          <w:lang w:val="uk-UA"/>
        </w:rPr>
        <w:t>ґ</w:t>
      </w:r>
      <w:r>
        <w:rPr>
          <w:lang w:val="uk-UA"/>
        </w:rPr>
        <w:t>рун</w:t>
      </w:r>
      <w:r w:rsidR="00984539">
        <w:rPr>
          <w:lang w:val="uk-UA"/>
        </w:rPr>
        <w:t>т</w:t>
      </w:r>
      <w:r>
        <w:rPr>
          <w:lang w:val="uk-UA"/>
        </w:rPr>
        <w:t>ування.</w:t>
      </w:r>
    </w:p>
    <w:p w14:paraId="1FCBA0A9" w14:textId="01DA6004" w:rsidR="006372EE" w:rsidRPr="001969E5" w:rsidRDefault="00A90EFD" w:rsidP="006372EE">
      <w:pPr>
        <w:ind w:right="141"/>
        <w:jc w:val="both"/>
        <w:rPr>
          <w:lang w:val="uk-UA"/>
        </w:rPr>
      </w:pPr>
      <w:r w:rsidRPr="001969E5">
        <w:rPr>
          <w:lang w:val="uk-UA"/>
        </w:rPr>
        <w:t xml:space="preserve">            </w:t>
      </w:r>
      <w:r w:rsidR="00B65B63" w:rsidRPr="001969E5">
        <w:rPr>
          <w:lang w:val="uk-UA"/>
        </w:rPr>
        <w:t xml:space="preserve">Для розрахунку розміру кошторисної заробітної плати взято відомості, надані          </w:t>
      </w:r>
      <w:r w:rsidR="00DD4673" w:rsidRPr="001969E5">
        <w:rPr>
          <w:bCs/>
          <w:lang w:val="uk-UA"/>
        </w:rPr>
        <w:t xml:space="preserve">ТОВ "ПІВДЕНЬЕНЕРГОМОНТАЖ", </w:t>
      </w:r>
      <w:r w:rsidR="006372EE" w:rsidRPr="001969E5">
        <w:rPr>
          <w:lang w:val="uk-UA"/>
        </w:rPr>
        <w:t>ТОВ «Тріада»,</w:t>
      </w:r>
      <w:r w:rsidR="00E730D0" w:rsidRPr="001969E5">
        <w:rPr>
          <w:lang w:val="uk-UA"/>
        </w:rPr>
        <w:t xml:space="preserve"> ТОВ «БФ  ПАРИТЕТБУДІНВЕСТ»,                             </w:t>
      </w:r>
      <w:r w:rsidR="006372EE" w:rsidRPr="001969E5">
        <w:rPr>
          <w:lang w:val="uk-UA"/>
        </w:rPr>
        <w:t xml:space="preserve"> ТОВ «Радар-Південь»</w:t>
      </w:r>
      <w:r w:rsidR="00986734">
        <w:rPr>
          <w:lang w:val="uk-UA"/>
        </w:rPr>
        <w:t>.</w:t>
      </w:r>
    </w:p>
    <w:p w14:paraId="07B13C57" w14:textId="716175EE" w:rsidR="001A74E7" w:rsidRPr="001969E5" w:rsidRDefault="001A74E7" w:rsidP="001A74E7">
      <w:pPr>
        <w:ind w:right="141"/>
        <w:jc w:val="both"/>
        <w:rPr>
          <w:lang w:val="uk-UA"/>
        </w:rPr>
      </w:pPr>
      <w:r w:rsidRPr="001969E5">
        <w:rPr>
          <w:lang w:val="uk-UA"/>
        </w:rPr>
        <w:t xml:space="preserve">            Розмір кошторисної заробітної плати для звичайних умов будівництва при складності робіт 3,8 підрядниками визначено за такою формулою:                    </w:t>
      </w:r>
    </w:p>
    <w:p w14:paraId="35648F9A" w14:textId="77777777" w:rsidR="001A74E7" w:rsidRPr="001969E5" w:rsidRDefault="001A74E7" w:rsidP="001A74E7">
      <w:pPr>
        <w:ind w:right="141"/>
        <w:jc w:val="center"/>
        <w:rPr>
          <w:lang w:val="uk-UA"/>
        </w:rPr>
      </w:pPr>
      <w:proofErr w:type="spellStart"/>
      <w:r w:rsidRPr="001969E5">
        <w:rPr>
          <w:lang w:val="uk-UA"/>
        </w:rPr>
        <w:t>ЗПкоштор</w:t>
      </w:r>
      <w:proofErr w:type="spellEnd"/>
      <w:r w:rsidRPr="001969E5">
        <w:rPr>
          <w:lang w:val="uk-UA"/>
        </w:rPr>
        <w:t xml:space="preserve"> = </w:t>
      </w:r>
      <w:proofErr w:type="spellStart"/>
      <w:r w:rsidRPr="001969E5">
        <w:rPr>
          <w:lang w:val="uk-UA"/>
        </w:rPr>
        <w:t>ЗПтар</w:t>
      </w:r>
      <w:proofErr w:type="spellEnd"/>
      <w:r w:rsidRPr="001969E5">
        <w:rPr>
          <w:lang w:val="uk-UA"/>
        </w:rPr>
        <w:t xml:space="preserve"> + </w:t>
      </w:r>
      <w:proofErr w:type="spellStart"/>
      <w:r w:rsidRPr="001969E5">
        <w:rPr>
          <w:lang w:val="uk-UA"/>
        </w:rPr>
        <w:t>ЗПдодатк</w:t>
      </w:r>
      <w:proofErr w:type="spellEnd"/>
      <w:r w:rsidRPr="001969E5">
        <w:rPr>
          <w:lang w:val="uk-UA"/>
        </w:rPr>
        <w:t>,</w:t>
      </w:r>
    </w:p>
    <w:p w14:paraId="6DE5D10C" w14:textId="238D1099" w:rsidR="001A74E7" w:rsidRPr="001969E5" w:rsidRDefault="001A74E7" w:rsidP="001A74E7">
      <w:pPr>
        <w:ind w:right="141"/>
        <w:jc w:val="both"/>
        <w:rPr>
          <w:lang w:val="uk-UA"/>
        </w:rPr>
      </w:pPr>
      <w:r w:rsidRPr="001969E5">
        <w:rPr>
          <w:lang w:val="uk-UA"/>
        </w:rPr>
        <w:t xml:space="preserve"> де </w:t>
      </w:r>
      <w:r w:rsidR="00510558">
        <w:rPr>
          <w:lang w:val="uk-UA"/>
        </w:rPr>
        <w:tab/>
      </w:r>
      <w:r w:rsidRPr="001969E5">
        <w:rPr>
          <w:lang w:val="uk-UA"/>
        </w:rPr>
        <w:t>ЗП тар – тарифна частина середньомісячної заробітної плати у будівництві;</w:t>
      </w:r>
    </w:p>
    <w:p w14:paraId="2491ABDA" w14:textId="128B376F" w:rsidR="001A74E7" w:rsidRDefault="001A74E7" w:rsidP="001A74E7">
      <w:pPr>
        <w:ind w:right="141"/>
        <w:jc w:val="both"/>
        <w:rPr>
          <w:lang w:val="uk-UA"/>
        </w:rPr>
      </w:pPr>
      <w:r w:rsidRPr="001969E5">
        <w:rPr>
          <w:lang w:val="uk-UA"/>
        </w:rPr>
        <w:t xml:space="preserve">      </w:t>
      </w:r>
      <w:r w:rsidR="00510558">
        <w:rPr>
          <w:lang w:val="uk-UA"/>
        </w:rPr>
        <w:tab/>
      </w:r>
      <w:r w:rsidRPr="001969E5">
        <w:rPr>
          <w:lang w:val="uk-UA"/>
        </w:rPr>
        <w:t xml:space="preserve">ЗП </w:t>
      </w:r>
      <w:proofErr w:type="spellStart"/>
      <w:r w:rsidRPr="001969E5">
        <w:rPr>
          <w:lang w:val="uk-UA"/>
        </w:rPr>
        <w:t>додатк</w:t>
      </w:r>
      <w:proofErr w:type="spellEnd"/>
      <w:r w:rsidRPr="001969E5">
        <w:rPr>
          <w:lang w:val="uk-UA"/>
        </w:rPr>
        <w:t xml:space="preserve"> – додаткова заробітна плата та інші за</w:t>
      </w:r>
      <w:r w:rsidR="00986734">
        <w:rPr>
          <w:lang w:val="uk-UA"/>
        </w:rPr>
        <w:t>о</w:t>
      </w:r>
      <w:r w:rsidRPr="001969E5">
        <w:rPr>
          <w:lang w:val="uk-UA"/>
        </w:rPr>
        <w:t>хочувальні та компенсаційні виплати.</w:t>
      </w:r>
    </w:p>
    <w:p w14:paraId="4E13BF77" w14:textId="77777777" w:rsidR="001969E5" w:rsidRPr="001969E5" w:rsidRDefault="001969E5" w:rsidP="001A74E7">
      <w:pPr>
        <w:ind w:right="141"/>
        <w:jc w:val="both"/>
        <w:rPr>
          <w:lang w:val="uk-UA"/>
        </w:rPr>
      </w:pPr>
    </w:p>
    <w:p w14:paraId="46E48886" w14:textId="7353EF0D" w:rsidR="00EC0502" w:rsidRPr="001969E5" w:rsidRDefault="00EC0502" w:rsidP="00EC0502">
      <w:pPr>
        <w:autoSpaceDE w:val="0"/>
        <w:autoSpaceDN w:val="0"/>
        <w:adjustRightInd w:val="0"/>
        <w:rPr>
          <w:b/>
          <w:lang w:val="uk-UA"/>
        </w:rPr>
      </w:pPr>
      <w:proofErr w:type="spellStart"/>
      <w:r w:rsidRPr="001969E5">
        <w:rPr>
          <w:b/>
        </w:rPr>
        <w:t>Розрахунок</w:t>
      </w:r>
      <w:proofErr w:type="spellEnd"/>
      <w:r w:rsidRPr="001969E5">
        <w:rPr>
          <w:b/>
        </w:rPr>
        <w:t xml:space="preserve"> по </w:t>
      </w:r>
      <w:r w:rsidRPr="001969E5">
        <w:rPr>
          <w:b/>
          <w:lang w:val="uk-UA"/>
        </w:rPr>
        <w:t>ТОВ "ПІВДЕНЬЕНЕРГОМОНТАЖ"</w:t>
      </w:r>
    </w:p>
    <w:p w14:paraId="485651F3" w14:textId="2B47C62A" w:rsidR="00EC0502" w:rsidRPr="001969E5" w:rsidRDefault="00EC0502" w:rsidP="00EC0502">
      <w:pPr>
        <w:autoSpaceDE w:val="0"/>
        <w:autoSpaceDN w:val="0"/>
        <w:adjustRightInd w:val="0"/>
        <w:rPr>
          <w:bCs/>
          <w:color w:val="000000"/>
        </w:rPr>
      </w:pPr>
      <w:proofErr w:type="spellStart"/>
      <w:r w:rsidRPr="001969E5">
        <w:rPr>
          <w:bCs/>
        </w:rPr>
        <w:t>ЗПкоштор</w:t>
      </w:r>
      <w:proofErr w:type="spellEnd"/>
      <w:r w:rsidR="00510558">
        <w:rPr>
          <w:bCs/>
          <w:lang w:val="uk-UA"/>
        </w:rPr>
        <w:t xml:space="preserve"> </w:t>
      </w:r>
      <w:r w:rsidRPr="001969E5">
        <w:rPr>
          <w:bCs/>
          <w:color w:val="000000"/>
        </w:rPr>
        <w:t xml:space="preserve">= </w:t>
      </w:r>
      <w:proofErr w:type="spellStart"/>
      <w:r w:rsidRPr="001969E5">
        <w:rPr>
          <w:bCs/>
          <w:color w:val="000000"/>
        </w:rPr>
        <w:t>ЗПтар</w:t>
      </w:r>
      <w:proofErr w:type="spellEnd"/>
      <w:r w:rsidRPr="001969E5">
        <w:rPr>
          <w:bCs/>
          <w:color w:val="000000"/>
        </w:rPr>
        <w:t xml:space="preserve"> + ЗПдодатк                          </w:t>
      </w:r>
    </w:p>
    <w:p w14:paraId="3292A5E1" w14:textId="33AE4EA4" w:rsidR="00EC0502" w:rsidRPr="001969E5" w:rsidRDefault="00EC0502" w:rsidP="00EC0502">
      <w:pPr>
        <w:autoSpaceDE w:val="0"/>
        <w:autoSpaceDN w:val="0"/>
        <w:adjustRightInd w:val="0"/>
        <w:rPr>
          <w:bCs/>
          <w:color w:val="000000"/>
          <w:lang w:val="uk-UA"/>
        </w:rPr>
      </w:pPr>
      <w:r w:rsidRPr="001969E5">
        <w:rPr>
          <w:bCs/>
          <w:color w:val="000000"/>
        </w:rPr>
        <w:t>11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710,77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+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  <w:lang w:val="uk-UA"/>
        </w:rPr>
        <w:t>8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  <w:lang w:val="uk-UA"/>
        </w:rPr>
        <w:t>9</w:t>
      </w:r>
      <w:r w:rsidR="00986734">
        <w:rPr>
          <w:bCs/>
          <w:color w:val="000000"/>
          <w:lang w:val="uk-UA"/>
        </w:rPr>
        <w:t>7</w:t>
      </w:r>
      <w:r w:rsidRPr="001969E5">
        <w:rPr>
          <w:bCs/>
          <w:color w:val="000000"/>
          <w:lang w:val="uk-UA"/>
        </w:rPr>
        <w:t>3,44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=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  <w:lang w:val="uk-UA"/>
        </w:rPr>
        <w:t>20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  <w:lang w:val="uk-UA"/>
        </w:rPr>
        <w:t>684,21</w:t>
      </w:r>
      <w:r w:rsidR="00510558">
        <w:rPr>
          <w:bCs/>
          <w:color w:val="000000"/>
          <w:lang w:val="uk-UA"/>
        </w:rPr>
        <w:t xml:space="preserve"> </w:t>
      </w:r>
      <w:r w:rsidR="00E730D0" w:rsidRPr="001969E5">
        <w:rPr>
          <w:bCs/>
          <w:color w:val="000000"/>
          <w:lang w:val="uk-UA"/>
        </w:rPr>
        <w:t>грн</w:t>
      </w:r>
    </w:p>
    <w:p w14:paraId="3EF270F8" w14:textId="77777777" w:rsidR="00EC0502" w:rsidRPr="001969E5" w:rsidRDefault="00EC0502" w:rsidP="00EC0502">
      <w:pPr>
        <w:autoSpaceDE w:val="0"/>
        <w:autoSpaceDN w:val="0"/>
        <w:adjustRightInd w:val="0"/>
        <w:rPr>
          <w:b/>
          <w:color w:val="000000"/>
        </w:rPr>
      </w:pPr>
    </w:p>
    <w:p w14:paraId="4AE1C595" w14:textId="77777777" w:rsidR="00EC0502" w:rsidRPr="001969E5" w:rsidRDefault="00EC0502" w:rsidP="00EC0502">
      <w:pPr>
        <w:autoSpaceDE w:val="0"/>
        <w:autoSpaceDN w:val="0"/>
        <w:adjustRightInd w:val="0"/>
        <w:rPr>
          <w:b/>
        </w:rPr>
      </w:pPr>
      <w:proofErr w:type="spellStart"/>
      <w:r w:rsidRPr="001969E5">
        <w:rPr>
          <w:b/>
        </w:rPr>
        <w:lastRenderedPageBreak/>
        <w:t>Розрахунок</w:t>
      </w:r>
      <w:proofErr w:type="spellEnd"/>
      <w:r w:rsidRPr="001969E5">
        <w:rPr>
          <w:b/>
        </w:rPr>
        <w:t xml:space="preserve"> по ТОВ «</w:t>
      </w:r>
      <w:r w:rsidRPr="001969E5">
        <w:rPr>
          <w:b/>
          <w:lang w:val="uk-UA"/>
        </w:rPr>
        <w:t>Тріада</w:t>
      </w:r>
      <w:r w:rsidRPr="001969E5">
        <w:rPr>
          <w:b/>
        </w:rPr>
        <w:t>»</w:t>
      </w:r>
    </w:p>
    <w:p w14:paraId="626D22C5" w14:textId="7B89FD11" w:rsidR="00EC0502" w:rsidRPr="001969E5" w:rsidRDefault="00EC0502" w:rsidP="00EC0502">
      <w:pPr>
        <w:autoSpaceDE w:val="0"/>
        <w:autoSpaceDN w:val="0"/>
        <w:adjustRightInd w:val="0"/>
        <w:rPr>
          <w:bCs/>
          <w:color w:val="000000"/>
        </w:rPr>
      </w:pPr>
      <w:proofErr w:type="spellStart"/>
      <w:r w:rsidRPr="001969E5">
        <w:rPr>
          <w:bCs/>
        </w:rPr>
        <w:t>ЗПкоштор</w:t>
      </w:r>
      <w:proofErr w:type="spellEnd"/>
      <w:r w:rsidR="00510558">
        <w:rPr>
          <w:bCs/>
          <w:lang w:val="uk-UA"/>
        </w:rPr>
        <w:t xml:space="preserve"> </w:t>
      </w:r>
      <w:r w:rsidRPr="001969E5">
        <w:rPr>
          <w:bCs/>
          <w:color w:val="000000"/>
        </w:rPr>
        <w:t xml:space="preserve">= </w:t>
      </w:r>
      <w:proofErr w:type="spellStart"/>
      <w:r w:rsidRPr="001969E5">
        <w:rPr>
          <w:bCs/>
          <w:color w:val="000000"/>
        </w:rPr>
        <w:t>ЗПтар</w:t>
      </w:r>
      <w:proofErr w:type="spellEnd"/>
      <w:r w:rsidRPr="001969E5">
        <w:rPr>
          <w:bCs/>
          <w:color w:val="000000"/>
        </w:rPr>
        <w:t xml:space="preserve"> + ЗПдодатк                          </w:t>
      </w:r>
    </w:p>
    <w:p w14:paraId="0FDBC8FE" w14:textId="00CE33E9" w:rsidR="00EC0502" w:rsidRPr="001969E5" w:rsidRDefault="00EC0502" w:rsidP="00EC0502">
      <w:pPr>
        <w:autoSpaceDE w:val="0"/>
        <w:autoSpaceDN w:val="0"/>
        <w:adjustRightInd w:val="0"/>
        <w:rPr>
          <w:bCs/>
          <w:lang w:val="uk-UA"/>
        </w:rPr>
      </w:pPr>
      <w:r w:rsidRPr="001969E5">
        <w:rPr>
          <w:bCs/>
          <w:color w:val="000000"/>
        </w:rPr>
        <w:t>1</w:t>
      </w:r>
      <w:r w:rsidR="00433653" w:rsidRPr="001969E5">
        <w:rPr>
          <w:bCs/>
          <w:color w:val="000000"/>
          <w:lang w:val="uk-UA"/>
        </w:rPr>
        <w:t>4</w:t>
      </w:r>
      <w:r w:rsidR="00510558">
        <w:rPr>
          <w:bCs/>
          <w:color w:val="000000"/>
          <w:lang w:val="uk-UA"/>
        </w:rPr>
        <w:t xml:space="preserve"> </w:t>
      </w:r>
      <w:r w:rsidR="00433653" w:rsidRPr="001969E5">
        <w:rPr>
          <w:bCs/>
          <w:color w:val="000000"/>
          <w:lang w:val="uk-UA"/>
        </w:rPr>
        <w:t>020,61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+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  <w:lang w:val="uk-UA"/>
        </w:rPr>
        <w:t>5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  <w:lang w:val="uk-UA"/>
        </w:rPr>
        <w:t>199,96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=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1</w:t>
      </w:r>
      <w:r w:rsidR="00433653" w:rsidRPr="001969E5">
        <w:rPr>
          <w:bCs/>
          <w:color w:val="000000"/>
          <w:lang w:val="uk-UA"/>
        </w:rPr>
        <w:t>9</w:t>
      </w:r>
      <w:r w:rsidR="00510558">
        <w:rPr>
          <w:bCs/>
          <w:color w:val="000000"/>
          <w:lang w:val="uk-UA"/>
        </w:rPr>
        <w:t xml:space="preserve"> </w:t>
      </w:r>
      <w:r w:rsidR="00433653" w:rsidRPr="001969E5">
        <w:rPr>
          <w:bCs/>
          <w:color w:val="000000"/>
          <w:lang w:val="uk-UA"/>
        </w:rPr>
        <w:t>220,57</w:t>
      </w:r>
      <w:r w:rsidR="00E730D0" w:rsidRPr="001969E5">
        <w:rPr>
          <w:bCs/>
          <w:color w:val="000000"/>
          <w:lang w:val="uk-UA"/>
        </w:rPr>
        <w:t xml:space="preserve"> грн</w:t>
      </w:r>
    </w:p>
    <w:p w14:paraId="7DBA818D" w14:textId="77777777" w:rsidR="00EC0502" w:rsidRPr="001969E5" w:rsidRDefault="00EC0502" w:rsidP="00EC0502">
      <w:pPr>
        <w:autoSpaceDE w:val="0"/>
        <w:autoSpaceDN w:val="0"/>
        <w:adjustRightInd w:val="0"/>
        <w:rPr>
          <w:b/>
        </w:rPr>
      </w:pPr>
    </w:p>
    <w:p w14:paraId="249835C5" w14:textId="1BD05C74" w:rsidR="003D7782" w:rsidRPr="001969E5" w:rsidRDefault="00EC0502" w:rsidP="00EC0502">
      <w:pPr>
        <w:autoSpaceDE w:val="0"/>
        <w:autoSpaceDN w:val="0"/>
        <w:adjustRightInd w:val="0"/>
        <w:rPr>
          <w:b/>
        </w:rPr>
      </w:pPr>
      <w:proofErr w:type="spellStart"/>
      <w:r w:rsidRPr="001969E5">
        <w:rPr>
          <w:b/>
        </w:rPr>
        <w:t>Розрахунок</w:t>
      </w:r>
      <w:proofErr w:type="spellEnd"/>
      <w:r w:rsidRPr="001969E5">
        <w:rPr>
          <w:b/>
        </w:rPr>
        <w:t xml:space="preserve"> по «</w:t>
      </w:r>
      <w:r w:rsidR="003D7782" w:rsidRPr="001969E5">
        <w:rPr>
          <w:b/>
          <w:lang w:val="uk-UA"/>
        </w:rPr>
        <w:t>ТОВ БФ ПАРИТЕТБУДІНВЕСТ»</w:t>
      </w:r>
    </w:p>
    <w:p w14:paraId="15D0EA72" w14:textId="262F5B64" w:rsidR="001969E5" w:rsidRDefault="00EC0502" w:rsidP="00EC0502">
      <w:pPr>
        <w:autoSpaceDE w:val="0"/>
        <w:autoSpaceDN w:val="0"/>
        <w:adjustRightInd w:val="0"/>
        <w:rPr>
          <w:bCs/>
          <w:color w:val="000000"/>
        </w:rPr>
      </w:pPr>
      <w:proofErr w:type="spellStart"/>
      <w:r w:rsidRPr="001969E5">
        <w:rPr>
          <w:bCs/>
        </w:rPr>
        <w:t>ЗПкоштор</w:t>
      </w:r>
      <w:proofErr w:type="spellEnd"/>
      <w:r w:rsidR="00510558">
        <w:rPr>
          <w:bCs/>
          <w:lang w:val="uk-UA"/>
        </w:rPr>
        <w:t xml:space="preserve"> </w:t>
      </w:r>
      <w:r w:rsidRPr="001969E5">
        <w:rPr>
          <w:bCs/>
          <w:color w:val="000000"/>
        </w:rPr>
        <w:t xml:space="preserve">= </w:t>
      </w:r>
      <w:proofErr w:type="spellStart"/>
      <w:r w:rsidRPr="001969E5">
        <w:rPr>
          <w:bCs/>
          <w:color w:val="000000"/>
        </w:rPr>
        <w:t>ЗПтар</w:t>
      </w:r>
      <w:proofErr w:type="spellEnd"/>
      <w:r w:rsidRPr="001969E5">
        <w:rPr>
          <w:bCs/>
          <w:color w:val="000000"/>
        </w:rPr>
        <w:t xml:space="preserve"> + ЗПдодатк                          </w:t>
      </w:r>
    </w:p>
    <w:p w14:paraId="7E01614C" w14:textId="5F117553" w:rsidR="00EC0502" w:rsidRDefault="00EC0502" w:rsidP="00EC0502">
      <w:pPr>
        <w:autoSpaceDE w:val="0"/>
        <w:autoSpaceDN w:val="0"/>
        <w:adjustRightInd w:val="0"/>
        <w:rPr>
          <w:bCs/>
          <w:color w:val="000000"/>
          <w:lang w:val="uk-UA"/>
        </w:rPr>
      </w:pPr>
      <w:r w:rsidRPr="001969E5">
        <w:rPr>
          <w:bCs/>
          <w:color w:val="000000"/>
        </w:rPr>
        <w:t>1</w:t>
      </w:r>
      <w:r w:rsidR="00E730D0" w:rsidRPr="001969E5">
        <w:rPr>
          <w:bCs/>
          <w:color w:val="000000"/>
          <w:lang w:val="uk-UA"/>
        </w:rPr>
        <w:t>3</w:t>
      </w:r>
      <w:r w:rsidR="00510558">
        <w:rPr>
          <w:bCs/>
          <w:color w:val="000000"/>
          <w:lang w:val="uk-UA"/>
        </w:rPr>
        <w:t xml:space="preserve"> </w:t>
      </w:r>
      <w:r w:rsidR="00E730D0" w:rsidRPr="001969E5">
        <w:rPr>
          <w:bCs/>
          <w:color w:val="000000"/>
          <w:lang w:val="uk-UA"/>
        </w:rPr>
        <w:t>800,74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+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6</w:t>
      </w:r>
      <w:r w:rsidR="00510558">
        <w:rPr>
          <w:bCs/>
          <w:color w:val="000000"/>
          <w:lang w:val="uk-UA"/>
        </w:rPr>
        <w:t xml:space="preserve"> </w:t>
      </w:r>
      <w:r w:rsidR="00E730D0" w:rsidRPr="001969E5">
        <w:rPr>
          <w:bCs/>
          <w:color w:val="000000"/>
          <w:lang w:val="uk-UA"/>
        </w:rPr>
        <w:t>699,85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=</w:t>
      </w:r>
      <w:r w:rsidR="00510558">
        <w:rPr>
          <w:bCs/>
          <w:color w:val="000000"/>
          <w:lang w:val="uk-UA"/>
        </w:rPr>
        <w:t xml:space="preserve"> </w:t>
      </w:r>
      <w:r w:rsidR="00E730D0" w:rsidRPr="001969E5">
        <w:rPr>
          <w:bCs/>
          <w:color w:val="000000"/>
          <w:lang w:val="uk-UA"/>
        </w:rPr>
        <w:t>20</w:t>
      </w:r>
      <w:r w:rsidR="00510558">
        <w:rPr>
          <w:bCs/>
          <w:color w:val="000000"/>
          <w:lang w:val="uk-UA"/>
        </w:rPr>
        <w:t xml:space="preserve"> </w:t>
      </w:r>
      <w:r w:rsidR="00E730D0" w:rsidRPr="001969E5">
        <w:rPr>
          <w:bCs/>
          <w:color w:val="000000"/>
          <w:lang w:val="uk-UA"/>
        </w:rPr>
        <w:t>500,59 грн</w:t>
      </w:r>
    </w:p>
    <w:p w14:paraId="72F0B5AE" w14:textId="77777777" w:rsidR="001969E5" w:rsidRDefault="001969E5" w:rsidP="00EC0502">
      <w:pPr>
        <w:autoSpaceDE w:val="0"/>
        <w:autoSpaceDN w:val="0"/>
        <w:adjustRightInd w:val="0"/>
        <w:rPr>
          <w:bCs/>
          <w:color w:val="000000"/>
          <w:lang w:val="uk-UA"/>
        </w:rPr>
      </w:pPr>
    </w:p>
    <w:p w14:paraId="76B25BB2" w14:textId="77777777" w:rsidR="001969E5" w:rsidRPr="001969E5" w:rsidRDefault="001969E5" w:rsidP="001969E5">
      <w:pPr>
        <w:autoSpaceDE w:val="0"/>
        <w:autoSpaceDN w:val="0"/>
        <w:adjustRightInd w:val="0"/>
        <w:rPr>
          <w:b/>
          <w:bCs/>
        </w:rPr>
      </w:pPr>
      <w:proofErr w:type="spellStart"/>
      <w:r w:rsidRPr="001969E5">
        <w:rPr>
          <w:b/>
        </w:rPr>
        <w:t>Розрахунок</w:t>
      </w:r>
      <w:proofErr w:type="spellEnd"/>
      <w:r w:rsidRPr="001969E5">
        <w:rPr>
          <w:b/>
        </w:rPr>
        <w:t xml:space="preserve"> по ТОВ </w:t>
      </w:r>
      <w:r w:rsidRPr="001969E5">
        <w:rPr>
          <w:b/>
          <w:bCs/>
          <w:lang w:val="uk-UA"/>
        </w:rPr>
        <w:t>«Радар-Південь»</w:t>
      </w:r>
      <w:r w:rsidRPr="001969E5">
        <w:rPr>
          <w:b/>
          <w:bCs/>
        </w:rPr>
        <w:t xml:space="preserve"> </w:t>
      </w:r>
    </w:p>
    <w:p w14:paraId="2CC6DDE4" w14:textId="170E99CF" w:rsidR="001969E5" w:rsidRPr="001969E5" w:rsidRDefault="001969E5" w:rsidP="001969E5">
      <w:pPr>
        <w:autoSpaceDE w:val="0"/>
        <w:autoSpaceDN w:val="0"/>
        <w:adjustRightInd w:val="0"/>
        <w:rPr>
          <w:bCs/>
          <w:color w:val="000000"/>
        </w:rPr>
      </w:pPr>
      <w:proofErr w:type="spellStart"/>
      <w:r w:rsidRPr="001969E5">
        <w:rPr>
          <w:bCs/>
        </w:rPr>
        <w:t>ЗПкоштор</w:t>
      </w:r>
      <w:proofErr w:type="spellEnd"/>
      <w:r w:rsidR="00510558">
        <w:rPr>
          <w:bCs/>
          <w:lang w:val="uk-UA"/>
        </w:rPr>
        <w:t xml:space="preserve"> </w:t>
      </w:r>
      <w:r w:rsidRPr="001969E5">
        <w:rPr>
          <w:bCs/>
          <w:color w:val="000000"/>
        </w:rPr>
        <w:t xml:space="preserve">= </w:t>
      </w:r>
      <w:proofErr w:type="spellStart"/>
      <w:r w:rsidRPr="001969E5">
        <w:rPr>
          <w:bCs/>
          <w:color w:val="000000"/>
        </w:rPr>
        <w:t>ЗПтар</w:t>
      </w:r>
      <w:proofErr w:type="spellEnd"/>
      <w:r w:rsidRPr="001969E5">
        <w:rPr>
          <w:bCs/>
          <w:color w:val="000000"/>
        </w:rPr>
        <w:t xml:space="preserve"> + ЗПдодатк                          </w:t>
      </w:r>
    </w:p>
    <w:p w14:paraId="643B4D4A" w14:textId="3F908C06" w:rsidR="001969E5" w:rsidRDefault="001969E5" w:rsidP="001969E5">
      <w:pPr>
        <w:autoSpaceDE w:val="0"/>
        <w:autoSpaceDN w:val="0"/>
        <w:adjustRightInd w:val="0"/>
        <w:rPr>
          <w:bCs/>
          <w:color w:val="000000"/>
          <w:lang w:val="uk-UA"/>
        </w:rPr>
      </w:pPr>
      <w:r w:rsidRPr="001969E5">
        <w:rPr>
          <w:bCs/>
          <w:color w:val="000000"/>
        </w:rPr>
        <w:t>1</w:t>
      </w:r>
      <w:r>
        <w:rPr>
          <w:bCs/>
          <w:color w:val="000000"/>
          <w:lang w:val="uk-UA"/>
        </w:rPr>
        <w:t>1</w:t>
      </w:r>
      <w:r w:rsidR="00510558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710,77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+</w:t>
      </w:r>
      <w:r w:rsidR="00510558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8</w:t>
      </w:r>
      <w:r w:rsidR="00510558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587,28</w:t>
      </w:r>
      <w:r w:rsidR="00510558">
        <w:rPr>
          <w:bCs/>
          <w:color w:val="000000"/>
          <w:lang w:val="uk-UA"/>
        </w:rPr>
        <w:t xml:space="preserve"> </w:t>
      </w:r>
      <w:r w:rsidRPr="001969E5">
        <w:rPr>
          <w:bCs/>
          <w:color w:val="000000"/>
        </w:rPr>
        <w:t>=</w:t>
      </w:r>
      <w:r w:rsidR="00510558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20</w:t>
      </w:r>
      <w:r w:rsidR="00510558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298,05</w:t>
      </w:r>
      <w:r w:rsidRPr="001969E5">
        <w:rPr>
          <w:bCs/>
          <w:color w:val="000000"/>
          <w:lang w:val="uk-UA"/>
        </w:rPr>
        <w:t xml:space="preserve"> грн</w:t>
      </w:r>
    </w:p>
    <w:p w14:paraId="27589DBE" w14:textId="77777777" w:rsidR="00510558" w:rsidRPr="001969E5" w:rsidRDefault="00510558" w:rsidP="001969E5">
      <w:pPr>
        <w:autoSpaceDE w:val="0"/>
        <w:autoSpaceDN w:val="0"/>
        <w:adjustRightInd w:val="0"/>
        <w:rPr>
          <w:bCs/>
          <w:lang w:val="uk-UA"/>
        </w:rPr>
      </w:pPr>
    </w:p>
    <w:p w14:paraId="64637D9F" w14:textId="77777777" w:rsidR="00EC0502" w:rsidRPr="001969E5" w:rsidRDefault="00EC0502" w:rsidP="005F1726">
      <w:pPr>
        <w:tabs>
          <w:tab w:val="left" w:pos="709"/>
        </w:tabs>
        <w:ind w:firstLine="709"/>
        <w:jc w:val="both"/>
        <w:rPr>
          <w:bCs/>
        </w:rPr>
      </w:pPr>
      <w:proofErr w:type="spellStart"/>
      <w:r w:rsidRPr="001969E5">
        <w:rPr>
          <w:bCs/>
        </w:rPr>
        <w:t>Відповідно</w:t>
      </w:r>
      <w:proofErr w:type="spellEnd"/>
      <w:r w:rsidRPr="001969E5">
        <w:rPr>
          <w:bCs/>
        </w:rPr>
        <w:t xml:space="preserve"> до </w:t>
      </w:r>
      <w:proofErr w:type="spellStart"/>
      <w:r w:rsidRPr="001969E5">
        <w:rPr>
          <w:bCs/>
        </w:rPr>
        <w:t>даних</w:t>
      </w:r>
      <w:proofErr w:type="spellEnd"/>
      <w:r w:rsidRPr="001969E5">
        <w:rPr>
          <w:bCs/>
        </w:rPr>
        <w:t xml:space="preserve"> </w:t>
      </w:r>
      <w:proofErr w:type="spellStart"/>
      <w:r w:rsidRPr="001969E5">
        <w:rPr>
          <w:bCs/>
        </w:rPr>
        <w:t>розрахунків</w:t>
      </w:r>
      <w:proofErr w:type="spellEnd"/>
      <w:r w:rsidRPr="001969E5">
        <w:rPr>
          <w:bCs/>
        </w:rPr>
        <w:t xml:space="preserve"> </w:t>
      </w:r>
      <w:proofErr w:type="spellStart"/>
      <w:r w:rsidRPr="001969E5">
        <w:rPr>
          <w:bCs/>
        </w:rPr>
        <w:t>середня</w:t>
      </w:r>
      <w:proofErr w:type="spellEnd"/>
      <w:r w:rsidRPr="001969E5">
        <w:rPr>
          <w:bCs/>
        </w:rPr>
        <w:t xml:space="preserve"> </w:t>
      </w:r>
      <w:proofErr w:type="spellStart"/>
      <w:r w:rsidRPr="001969E5">
        <w:rPr>
          <w:bCs/>
        </w:rPr>
        <w:t>кошторисна</w:t>
      </w:r>
      <w:proofErr w:type="spellEnd"/>
      <w:r w:rsidRPr="001969E5">
        <w:rPr>
          <w:bCs/>
        </w:rPr>
        <w:t xml:space="preserve"> </w:t>
      </w:r>
      <w:proofErr w:type="spellStart"/>
      <w:r w:rsidRPr="001969E5">
        <w:rPr>
          <w:bCs/>
        </w:rPr>
        <w:t>заробітна</w:t>
      </w:r>
      <w:proofErr w:type="spellEnd"/>
      <w:r w:rsidRPr="001969E5">
        <w:rPr>
          <w:bCs/>
        </w:rPr>
        <w:t xml:space="preserve"> плата </w:t>
      </w:r>
      <w:proofErr w:type="spellStart"/>
      <w:r w:rsidRPr="001969E5">
        <w:rPr>
          <w:bCs/>
        </w:rPr>
        <w:t>складає</w:t>
      </w:r>
      <w:proofErr w:type="spellEnd"/>
      <w:r w:rsidRPr="001969E5">
        <w:rPr>
          <w:bCs/>
        </w:rPr>
        <w:t>:</w:t>
      </w:r>
    </w:p>
    <w:p w14:paraId="57D72283" w14:textId="047DB958" w:rsidR="00EC0502" w:rsidRPr="001969E5" w:rsidRDefault="00EC0502" w:rsidP="005F1726">
      <w:pPr>
        <w:jc w:val="center"/>
        <w:rPr>
          <w:bCs/>
        </w:rPr>
      </w:pPr>
      <w:proofErr w:type="spellStart"/>
      <w:proofErr w:type="gramStart"/>
      <w:r w:rsidRPr="001969E5">
        <w:rPr>
          <w:bCs/>
        </w:rPr>
        <w:t>Sкошт.зароб.плата</w:t>
      </w:r>
      <w:proofErr w:type="spellEnd"/>
      <w:proofErr w:type="gramEnd"/>
      <w:r w:rsidR="00510558">
        <w:rPr>
          <w:bCs/>
          <w:lang w:val="uk-UA"/>
        </w:rPr>
        <w:t xml:space="preserve"> </w:t>
      </w:r>
      <w:r w:rsidRPr="001969E5">
        <w:rPr>
          <w:bCs/>
        </w:rPr>
        <w:t>=</w:t>
      </w:r>
      <w:r w:rsidR="00B807ED">
        <w:rPr>
          <w:bCs/>
          <w:lang w:val="uk-UA"/>
        </w:rPr>
        <w:t xml:space="preserve"> </w:t>
      </w:r>
      <w:r w:rsidRPr="001969E5">
        <w:rPr>
          <w:bCs/>
        </w:rPr>
        <w:t>(</w:t>
      </w:r>
      <w:r w:rsidR="008A6E07" w:rsidRPr="001969E5">
        <w:rPr>
          <w:bCs/>
          <w:lang w:val="uk-UA"/>
        </w:rPr>
        <w:t>ТОВ "ПІВДЕНЬЕНЕРГОМОНТАЖ"</w:t>
      </w:r>
      <w:r w:rsidR="008A6E07">
        <w:rPr>
          <w:bCs/>
          <w:lang w:val="uk-UA"/>
        </w:rPr>
        <w:t xml:space="preserve"> + </w:t>
      </w:r>
      <w:r w:rsidR="008A6E07" w:rsidRPr="001969E5">
        <w:rPr>
          <w:lang w:val="uk-UA"/>
        </w:rPr>
        <w:t>ТОВ «Тріада»</w:t>
      </w:r>
      <w:r w:rsidR="008A6E07">
        <w:rPr>
          <w:lang w:val="uk-UA"/>
        </w:rPr>
        <w:t xml:space="preserve"> + </w:t>
      </w:r>
      <w:r w:rsidR="005F1726">
        <w:rPr>
          <w:lang w:val="uk-UA"/>
        </w:rPr>
        <w:t xml:space="preserve">                           + </w:t>
      </w:r>
      <w:r w:rsidR="008A6E07" w:rsidRPr="001969E5">
        <w:rPr>
          <w:lang w:val="uk-UA"/>
        </w:rPr>
        <w:t>ТОВ «БФ  ПАРИТЕТБУДІНВЕСТ»</w:t>
      </w:r>
      <w:r w:rsidR="008A6E07">
        <w:rPr>
          <w:lang w:val="uk-UA"/>
        </w:rPr>
        <w:t xml:space="preserve"> + </w:t>
      </w:r>
      <w:r w:rsidR="008A6E07" w:rsidRPr="001969E5">
        <w:rPr>
          <w:lang w:val="uk-UA"/>
        </w:rPr>
        <w:t>ТОВ «Радар-Південь»</w:t>
      </w:r>
      <w:r w:rsidR="00510558">
        <w:rPr>
          <w:lang w:val="uk-UA"/>
        </w:rPr>
        <w:t>)</w:t>
      </w:r>
      <w:r w:rsidR="008A6E07" w:rsidRPr="001969E5">
        <w:rPr>
          <w:bCs/>
        </w:rPr>
        <w:t xml:space="preserve"> </w:t>
      </w:r>
      <w:r w:rsidRPr="001969E5">
        <w:rPr>
          <w:bCs/>
        </w:rPr>
        <w:t>/</w:t>
      </w:r>
      <w:r w:rsidR="00510558">
        <w:rPr>
          <w:bCs/>
          <w:lang w:val="uk-UA"/>
        </w:rPr>
        <w:t xml:space="preserve"> </w:t>
      </w:r>
      <w:r w:rsidR="008A6E07">
        <w:rPr>
          <w:bCs/>
          <w:lang w:val="uk-UA"/>
        </w:rPr>
        <w:t>4</w:t>
      </w:r>
      <w:r w:rsidRPr="001969E5">
        <w:rPr>
          <w:bCs/>
        </w:rPr>
        <w:t xml:space="preserve"> = </w:t>
      </w:r>
      <w:r w:rsidR="00510558">
        <w:rPr>
          <w:bCs/>
          <w:lang w:val="uk-UA"/>
        </w:rPr>
        <w:t xml:space="preserve">                                                                = </w:t>
      </w:r>
      <w:r w:rsidRPr="001969E5">
        <w:rPr>
          <w:bCs/>
        </w:rPr>
        <w:t>(</w:t>
      </w:r>
      <w:r w:rsidR="008A6E07" w:rsidRPr="001969E5">
        <w:rPr>
          <w:bCs/>
          <w:color w:val="000000"/>
          <w:lang w:val="uk-UA"/>
        </w:rPr>
        <w:t>20</w:t>
      </w:r>
      <w:r w:rsidR="00510558">
        <w:rPr>
          <w:bCs/>
          <w:color w:val="000000"/>
          <w:lang w:val="uk-UA"/>
        </w:rPr>
        <w:t xml:space="preserve"> </w:t>
      </w:r>
      <w:r w:rsidR="008A6E07" w:rsidRPr="001969E5">
        <w:rPr>
          <w:bCs/>
          <w:color w:val="000000"/>
          <w:lang w:val="uk-UA"/>
        </w:rPr>
        <w:t>684,21</w:t>
      </w:r>
      <w:r w:rsidR="00510558">
        <w:rPr>
          <w:bCs/>
          <w:color w:val="000000"/>
          <w:lang w:val="uk-UA"/>
        </w:rPr>
        <w:t xml:space="preserve"> </w:t>
      </w:r>
      <w:r w:rsidR="008A6E07">
        <w:rPr>
          <w:bCs/>
          <w:color w:val="000000"/>
          <w:lang w:val="uk-UA"/>
        </w:rPr>
        <w:t>+</w:t>
      </w:r>
      <w:r w:rsidR="00510558">
        <w:rPr>
          <w:bCs/>
          <w:color w:val="000000"/>
          <w:lang w:val="uk-UA"/>
        </w:rPr>
        <w:t xml:space="preserve"> </w:t>
      </w:r>
      <w:r w:rsidR="008A6E07" w:rsidRPr="001969E5">
        <w:rPr>
          <w:bCs/>
          <w:color w:val="000000"/>
        </w:rPr>
        <w:t>1</w:t>
      </w:r>
      <w:r w:rsidR="008A6E07" w:rsidRPr="001969E5">
        <w:rPr>
          <w:bCs/>
          <w:color w:val="000000"/>
          <w:lang w:val="uk-UA"/>
        </w:rPr>
        <w:t>9</w:t>
      </w:r>
      <w:r w:rsidR="00510558">
        <w:rPr>
          <w:bCs/>
          <w:color w:val="000000"/>
          <w:lang w:val="uk-UA"/>
        </w:rPr>
        <w:t xml:space="preserve"> </w:t>
      </w:r>
      <w:r w:rsidR="008A6E07" w:rsidRPr="001969E5">
        <w:rPr>
          <w:bCs/>
          <w:color w:val="000000"/>
          <w:lang w:val="uk-UA"/>
        </w:rPr>
        <w:t xml:space="preserve">220,57 </w:t>
      </w:r>
      <w:r w:rsidR="008A6E07">
        <w:rPr>
          <w:bCs/>
          <w:color w:val="000000"/>
          <w:lang w:val="uk-UA"/>
        </w:rPr>
        <w:t>+</w:t>
      </w:r>
      <w:r w:rsidR="00510558">
        <w:rPr>
          <w:bCs/>
          <w:color w:val="000000"/>
          <w:lang w:val="uk-UA"/>
        </w:rPr>
        <w:t xml:space="preserve"> </w:t>
      </w:r>
      <w:r w:rsidR="008A6E07" w:rsidRPr="001969E5">
        <w:rPr>
          <w:bCs/>
          <w:color w:val="000000"/>
          <w:lang w:val="uk-UA"/>
        </w:rPr>
        <w:t>20</w:t>
      </w:r>
      <w:r w:rsidR="00510558">
        <w:rPr>
          <w:bCs/>
          <w:color w:val="000000"/>
          <w:lang w:val="uk-UA"/>
        </w:rPr>
        <w:t xml:space="preserve"> </w:t>
      </w:r>
      <w:r w:rsidR="008A6E07" w:rsidRPr="001969E5">
        <w:rPr>
          <w:bCs/>
          <w:color w:val="000000"/>
          <w:lang w:val="uk-UA"/>
        </w:rPr>
        <w:t xml:space="preserve">500,59 </w:t>
      </w:r>
      <w:r w:rsidR="008A6E07">
        <w:rPr>
          <w:bCs/>
          <w:color w:val="000000"/>
          <w:lang w:val="uk-UA"/>
        </w:rPr>
        <w:t>+</w:t>
      </w:r>
      <w:r w:rsidR="00510558">
        <w:rPr>
          <w:bCs/>
          <w:color w:val="000000"/>
          <w:lang w:val="uk-UA"/>
        </w:rPr>
        <w:t xml:space="preserve"> </w:t>
      </w:r>
      <w:r w:rsidR="008A6E07">
        <w:rPr>
          <w:bCs/>
          <w:color w:val="000000"/>
          <w:lang w:val="uk-UA"/>
        </w:rPr>
        <w:t>20</w:t>
      </w:r>
      <w:r w:rsidR="00510558">
        <w:rPr>
          <w:bCs/>
          <w:color w:val="000000"/>
          <w:lang w:val="uk-UA"/>
        </w:rPr>
        <w:t xml:space="preserve"> </w:t>
      </w:r>
      <w:r w:rsidR="008A6E07">
        <w:rPr>
          <w:bCs/>
          <w:color w:val="000000"/>
          <w:lang w:val="uk-UA"/>
        </w:rPr>
        <w:t>298,05</w:t>
      </w:r>
      <w:r w:rsidR="00510558">
        <w:rPr>
          <w:bCs/>
          <w:color w:val="000000"/>
          <w:lang w:val="uk-UA"/>
        </w:rPr>
        <w:t>)</w:t>
      </w:r>
      <w:r w:rsidR="008A6E07" w:rsidRPr="001969E5">
        <w:rPr>
          <w:bCs/>
          <w:color w:val="000000"/>
          <w:lang w:val="uk-UA"/>
        </w:rPr>
        <w:t xml:space="preserve"> </w:t>
      </w:r>
      <w:r w:rsidRPr="001969E5">
        <w:rPr>
          <w:bCs/>
        </w:rPr>
        <w:t>/</w:t>
      </w:r>
      <w:r w:rsidR="00510558">
        <w:rPr>
          <w:bCs/>
          <w:lang w:val="uk-UA"/>
        </w:rPr>
        <w:t xml:space="preserve"> </w:t>
      </w:r>
      <w:r w:rsidR="008A6E07">
        <w:rPr>
          <w:bCs/>
          <w:lang w:val="uk-UA"/>
        </w:rPr>
        <w:t>4</w:t>
      </w:r>
      <w:r w:rsidRPr="001969E5">
        <w:rPr>
          <w:bCs/>
        </w:rPr>
        <w:t xml:space="preserve"> = </w:t>
      </w:r>
      <w:r w:rsidR="00326A69">
        <w:rPr>
          <w:b/>
          <w:lang w:val="uk-UA"/>
        </w:rPr>
        <w:t>20 175,86</w:t>
      </w:r>
      <w:r w:rsidRPr="001969E5">
        <w:rPr>
          <w:b/>
        </w:rPr>
        <w:t xml:space="preserve"> грн</w:t>
      </w:r>
      <w:r w:rsidRPr="001969E5">
        <w:rPr>
          <w:bCs/>
        </w:rPr>
        <w:t>.</w:t>
      </w:r>
    </w:p>
    <w:p w14:paraId="7424D13B" w14:textId="437BBC65" w:rsidR="00F73644" w:rsidRDefault="00F73644" w:rsidP="00A90EFD">
      <w:pPr>
        <w:ind w:right="141"/>
        <w:jc w:val="both"/>
        <w:rPr>
          <w:b/>
          <w:bCs/>
          <w:i/>
          <w:iCs/>
          <w:sz w:val="22"/>
          <w:szCs w:val="22"/>
          <w:lang w:val="uk-UA"/>
        </w:rPr>
      </w:pPr>
    </w:p>
    <w:p w14:paraId="0ABC9B49" w14:textId="295D65D1" w:rsidR="00F73644" w:rsidRPr="003C0E72" w:rsidRDefault="00F73644" w:rsidP="00A90EFD">
      <w:pPr>
        <w:ind w:right="141"/>
        <w:jc w:val="both"/>
        <w:rPr>
          <w:lang w:val="uk-UA"/>
        </w:rPr>
      </w:pPr>
      <w:r>
        <w:rPr>
          <w:lang w:val="uk-UA"/>
        </w:rPr>
        <w:t xml:space="preserve">  </w:t>
      </w:r>
      <w:r w:rsidRPr="003C0E72">
        <w:rPr>
          <w:lang w:val="uk-UA"/>
        </w:rPr>
        <w:t xml:space="preserve">Середній розмір кошторисної заробітної плати </w:t>
      </w:r>
      <w:r w:rsidR="004B4ADB" w:rsidRPr="003C0E72">
        <w:rPr>
          <w:lang w:val="uk-UA"/>
        </w:rPr>
        <w:t xml:space="preserve">складає </w:t>
      </w:r>
      <w:r w:rsidR="00326A69">
        <w:rPr>
          <w:b/>
          <w:lang w:val="uk-UA"/>
        </w:rPr>
        <w:t>20 175,86</w:t>
      </w:r>
      <w:r w:rsidR="00326A69" w:rsidRPr="001969E5">
        <w:rPr>
          <w:b/>
        </w:rPr>
        <w:t xml:space="preserve"> </w:t>
      </w:r>
      <w:proofErr w:type="spellStart"/>
      <w:r w:rsidR="00326A69" w:rsidRPr="001969E5">
        <w:rPr>
          <w:b/>
        </w:rPr>
        <w:t>гр</w:t>
      </w:r>
      <w:r w:rsidR="005F1726">
        <w:rPr>
          <w:b/>
          <w:lang w:val="uk-UA"/>
        </w:rPr>
        <w:t>иве</w:t>
      </w:r>
      <w:proofErr w:type="spellEnd"/>
      <w:r w:rsidR="00326A69" w:rsidRPr="001969E5">
        <w:rPr>
          <w:b/>
        </w:rPr>
        <w:t>н</w:t>
      </w:r>
      <w:r w:rsidR="005F1726">
        <w:rPr>
          <w:b/>
          <w:lang w:val="uk-UA"/>
        </w:rPr>
        <w:t>ь.</w:t>
      </w:r>
      <w:r w:rsidRPr="003C0E72">
        <w:rPr>
          <w:lang w:val="uk-UA"/>
        </w:rPr>
        <w:t xml:space="preserve"> </w:t>
      </w:r>
    </w:p>
    <w:p w14:paraId="0A34BD94" w14:textId="397BB934" w:rsidR="00A17B5A" w:rsidRPr="003C0E72" w:rsidRDefault="00A17B5A" w:rsidP="00A90EFD">
      <w:pPr>
        <w:ind w:right="141"/>
        <w:jc w:val="both"/>
        <w:rPr>
          <w:lang w:val="uk-UA"/>
        </w:rPr>
      </w:pPr>
      <w:r w:rsidRPr="003C0E72">
        <w:rPr>
          <w:lang w:val="uk-UA"/>
        </w:rPr>
        <w:t xml:space="preserve"> </w:t>
      </w:r>
    </w:p>
    <w:p w14:paraId="56BFA67D" w14:textId="630492A6" w:rsidR="008869D8" w:rsidRPr="00CC647C" w:rsidRDefault="006C3129" w:rsidP="005F1726">
      <w:pPr>
        <w:ind w:right="141" w:firstLine="708"/>
        <w:jc w:val="both"/>
        <w:rPr>
          <w:lang w:val="uk-UA"/>
        </w:rPr>
      </w:pPr>
      <w:r w:rsidRPr="003C0E72">
        <w:rPr>
          <w:lang w:val="uk-UA"/>
        </w:rPr>
        <w:t>Пропонуємо встановити розмір кошторисної заробітної плати на 202</w:t>
      </w:r>
      <w:r w:rsidR="00554088" w:rsidRPr="003C0E72">
        <w:rPr>
          <w:lang w:val="uk-UA"/>
        </w:rPr>
        <w:t>5</w:t>
      </w:r>
      <w:r w:rsidRPr="003C0E72">
        <w:rPr>
          <w:lang w:val="uk-UA"/>
        </w:rPr>
        <w:t xml:space="preserve"> рік при визначенні вартості будівництва (нового будівництва, реконструкції, реставрації, капітального і поточного ремонту, технічного переоснащення) об’єктів, що здійснюється за рахунок коштів бюджету Чорноморської міської територіальної громади, в розмірі </w:t>
      </w:r>
      <w:r w:rsidR="00326A69">
        <w:rPr>
          <w:lang w:val="uk-UA"/>
        </w:rPr>
        <w:t>20 175,86</w:t>
      </w:r>
      <w:r w:rsidRPr="003C0E72">
        <w:rPr>
          <w:lang w:val="uk-UA"/>
        </w:rPr>
        <w:t xml:space="preserve"> гр</w:t>
      </w:r>
      <w:r w:rsidR="00196BA3">
        <w:rPr>
          <w:lang w:val="uk-UA"/>
        </w:rPr>
        <w:t>иве</w:t>
      </w:r>
      <w:r w:rsidRPr="003C0E72">
        <w:rPr>
          <w:lang w:val="uk-UA"/>
        </w:rPr>
        <w:t>н</w:t>
      </w:r>
      <w:r w:rsidR="00196BA3">
        <w:rPr>
          <w:lang w:val="uk-UA"/>
        </w:rPr>
        <w:t>ь</w:t>
      </w:r>
      <w:r w:rsidRPr="003C0E72">
        <w:rPr>
          <w:lang w:val="uk-UA"/>
        </w:rPr>
        <w:t>,</w:t>
      </w:r>
      <w:r w:rsidRPr="00CC647C">
        <w:rPr>
          <w:lang w:val="uk-UA"/>
        </w:rPr>
        <w:t xml:space="preserve"> що відповідає розряду складності робіт 3,8.</w:t>
      </w:r>
    </w:p>
    <w:p w14:paraId="78E22FAA" w14:textId="77777777" w:rsidR="005F1726" w:rsidRDefault="005F1726" w:rsidP="005F1726">
      <w:pPr>
        <w:ind w:right="141" w:firstLine="708"/>
        <w:jc w:val="both"/>
        <w:rPr>
          <w:lang w:val="uk-UA"/>
        </w:rPr>
      </w:pPr>
    </w:p>
    <w:p w14:paraId="193F053A" w14:textId="0A47A06D" w:rsidR="008869D8" w:rsidRPr="00CC647C" w:rsidRDefault="007E5783" w:rsidP="005F1726">
      <w:pPr>
        <w:ind w:right="141" w:firstLine="708"/>
        <w:jc w:val="both"/>
        <w:rPr>
          <w:lang w:val="uk-UA"/>
        </w:rPr>
      </w:pPr>
      <w:proofErr w:type="spellStart"/>
      <w:r w:rsidRPr="00CC647C">
        <w:rPr>
          <w:lang w:val="uk-UA"/>
        </w:rPr>
        <w:t>Про</w:t>
      </w:r>
      <w:r w:rsidR="005F1726">
        <w:rPr>
          <w:lang w:val="uk-UA"/>
        </w:rPr>
        <w:t>є</w:t>
      </w:r>
      <w:r w:rsidRPr="00CC647C">
        <w:rPr>
          <w:lang w:val="uk-UA"/>
        </w:rPr>
        <w:t>кт</w:t>
      </w:r>
      <w:proofErr w:type="spellEnd"/>
      <w:r w:rsidRPr="00CC647C">
        <w:rPr>
          <w:lang w:val="uk-UA"/>
        </w:rPr>
        <w:t xml:space="preserve"> рішення забезпечить:</w:t>
      </w:r>
    </w:p>
    <w:p w14:paraId="72A8C50D" w14:textId="4C7EB336" w:rsidR="007E5783" w:rsidRPr="00CC647C" w:rsidRDefault="001D307F" w:rsidP="007E5783">
      <w:pPr>
        <w:pStyle w:val="a3"/>
        <w:numPr>
          <w:ilvl w:val="0"/>
          <w:numId w:val="4"/>
        </w:numPr>
        <w:ind w:right="141"/>
        <w:jc w:val="both"/>
        <w:rPr>
          <w:lang w:val="uk-UA"/>
        </w:rPr>
      </w:pPr>
      <w:r w:rsidRPr="00CC647C">
        <w:rPr>
          <w:lang w:val="uk-UA"/>
        </w:rPr>
        <w:t>з</w:t>
      </w:r>
      <w:r w:rsidR="007E5783" w:rsidRPr="00CC647C">
        <w:rPr>
          <w:lang w:val="uk-UA"/>
        </w:rPr>
        <w:t>апровадження прозорого механізму розрахунку розміру кошторисної заробітної плати, який враховується при визначенні вартості будівництва;</w:t>
      </w:r>
    </w:p>
    <w:p w14:paraId="7E6321D5" w14:textId="4A1FE62D" w:rsidR="007E5783" w:rsidRPr="00CC647C" w:rsidRDefault="001D307F" w:rsidP="007E5783">
      <w:pPr>
        <w:pStyle w:val="a3"/>
        <w:numPr>
          <w:ilvl w:val="0"/>
          <w:numId w:val="4"/>
        </w:numPr>
        <w:ind w:right="141"/>
        <w:jc w:val="both"/>
        <w:rPr>
          <w:lang w:val="uk-UA"/>
        </w:rPr>
      </w:pPr>
      <w:r w:rsidRPr="00CC647C">
        <w:rPr>
          <w:lang w:val="uk-UA"/>
        </w:rPr>
        <w:t>забезпечення максимально</w:t>
      </w:r>
      <w:r w:rsidR="0053121E" w:rsidRPr="00CC647C">
        <w:rPr>
          <w:lang w:val="uk-UA"/>
        </w:rPr>
        <w:t xml:space="preserve"> точного відображення у вартості будівництва вартості трудових ресурсів з врахуванням мінімального рівня заробітної плати та соціальних гарантій, передбачених законодавством;</w:t>
      </w:r>
    </w:p>
    <w:p w14:paraId="44CE38D8" w14:textId="667E3DA1" w:rsidR="0053121E" w:rsidRPr="00CC647C" w:rsidRDefault="0053121E" w:rsidP="007E5783">
      <w:pPr>
        <w:pStyle w:val="a3"/>
        <w:numPr>
          <w:ilvl w:val="0"/>
          <w:numId w:val="4"/>
        </w:numPr>
        <w:ind w:right="141"/>
        <w:jc w:val="both"/>
        <w:rPr>
          <w:lang w:val="uk-UA"/>
        </w:rPr>
      </w:pPr>
      <w:r w:rsidRPr="00CC647C">
        <w:rPr>
          <w:lang w:val="uk-UA"/>
        </w:rPr>
        <w:t>підвищення ефективності використання коштів бюджету громади, що спрямовуються на будівництво об’єктів;</w:t>
      </w:r>
    </w:p>
    <w:p w14:paraId="140F3CA8" w14:textId="5F2DB2B1" w:rsidR="0053121E" w:rsidRPr="00CC647C" w:rsidRDefault="0053121E" w:rsidP="007E5783">
      <w:pPr>
        <w:pStyle w:val="a3"/>
        <w:numPr>
          <w:ilvl w:val="0"/>
          <w:numId w:val="4"/>
        </w:numPr>
        <w:ind w:right="141"/>
        <w:jc w:val="both"/>
        <w:rPr>
          <w:lang w:val="uk-UA"/>
        </w:rPr>
      </w:pPr>
      <w:r w:rsidRPr="00CC647C">
        <w:rPr>
          <w:lang w:val="uk-UA"/>
        </w:rPr>
        <w:t>детінізацію доходів працівників будівельної галузі.</w:t>
      </w:r>
    </w:p>
    <w:p w14:paraId="17F39DF1" w14:textId="08A83FB0" w:rsidR="00980466" w:rsidRPr="005F1726" w:rsidRDefault="00980466" w:rsidP="005F1726">
      <w:pPr>
        <w:tabs>
          <w:tab w:val="left" w:pos="709"/>
        </w:tabs>
        <w:ind w:right="141"/>
        <w:jc w:val="both"/>
        <w:rPr>
          <w:bCs/>
          <w:lang w:val="uk-UA"/>
        </w:rPr>
      </w:pPr>
    </w:p>
    <w:p w14:paraId="25F72BE4" w14:textId="77777777" w:rsidR="00145B23" w:rsidRPr="00756075" w:rsidRDefault="00145B23" w:rsidP="00760888">
      <w:pPr>
        <w:autoSpaceDE w:val="0"/>
        <w:autoSpaceDN w:val="0"/>
        <w:adjustRightInd w:val="0"/>
        <w:spacing w:line="276" w:lineRule="auto"/>
        <w:ind w:right="142"/>
        <w:jc w:val="both"/>
        <w:rPr>
          <w:bCs/>
          <w:lang w:val="uk-UA"/>
        </w:rPr>
      </w:pPr>
      <w:bookmarkStart w:id="0" w:name="_Hlk144388814"/>
    </w:p>
    <w:bookmarkEnd w:id="0"/>
    <w:p w14:paraId="745038FC" w14:textId="77777777" w:rsidR="00366F58" w:rsidRPr="00756075" w:rsidRDefault="00366F58" w:rsidP="002E7A8F">
      <w:pPr>
        <w:jc w:val="both"/>
        <w:rPr>
          <w:bCs/>
          <w:color w:val="000000"/>
          <w:lang w:val="uk-UA"/>
        </w:rPr>
      </w:pPr>
    </w:p>
    <w:p w14:paraId="3082CB40" w14:textId="77777777" w:rsidR="00B61E95" w:rsidRPr="00756075" w:rsidRDefault="005C7B7A" w:rsidP="005C7B7A">
      <w:pPr>
        <w:ind w:firstLine="708"/>
        <w:jc w:val="both"/>
        <w:rPr>
          <w:bCs/>
          <w:color w:val="000000"/>
          <w:lang w:val="uk-UA"/>
        </w:rPr>
      </w:pPr>
      <w:r w:rsidRPr="00756075">
        <w:rPr>
          <w:bCs/>
          <w:color w:val="000000"/>
          <w:lang w:val="uk-UA"/>
        </w:rPr>
        <w:t>Н</w:t>
      </w:r>
      <w:r w:rsidR="005C56FD" w:rsidRPr="00756075">
        <w:rPr>
          <w:bCs/>
          <w:color w:val="000000"/>
          <w:lang w:val="uk-UA"/>
        </w:rPr>
        <w:t>ачальник управління</w:t>
      </w:r>
      <w:r w:rsidR="002D3083" w:rsidRPr="00756075">
        <w:rPr>
          <w:bCs/>
          <w:color w:val="000000"/>
          <w:lang w:val="uk-UA"/>
        </w:rPr>
        <w:t xml:space="preserve">  </w:t>
      </w:r>
    </w:p>
    <w:p w14:paraId="300B729C" w14:textId="1C2147F4" w:rsidR="005C56FD" w:rsidRPr="00756075" w:rsidRDefault="00B61E95" w:rsidP="005C7B7A">
      <w:pPr>
        <w:ind w:firstLine="708"/>
        <w:jc w:val="both"/>
        <w:rPr>
          <w:bCs/>
          <w:color w:val="000000"/>
          <w:lang w:val="uk-UA"/>
        </w:rPr>
      </w:pPr>
      <w:r w:rsidRPr="00756075">
        <w:rPr>
          <w:bCs/>
          <w:color w:val="000000"/>
          <w:lang w:val="uk-UA"/>
        </w:rPr>
        <w:t>капітального будівництва</w:t>
      </w:r>
      <w:r w:rsidR="002D3083" w:rsidRPr="00756075">
        <w:rPr>
          <w:bCs/>
          <w:color w:val="000000"/>
          <w:lang w:val="uk-UA"/>
        </w:rPr>
        <w:t xml:space="preserve">                                                     </w:t>
      </w:r>
      <w:r w:rsidR="005C7B7A" w:rsidRPr="00756075">
        <w:rPr>
          <w:bCs/>
          <w:color w:val="000000"/>
          <w:lang w:val="uk-UA"/>
        </w:rPr>
        <w:t>Михайло АМБАРНІКОВ</w:t>
      </w:r>
    </w:p>
    <w:sectPr w:rsidR="005C56FD" w:rsidRPr="00756075" w:rsidSect="005F1726">
      <w:pgSz w:w="11906" w:h="16838"/>
      <w:pgMar w:top="851" w:right="566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580"/>
    <w:multiLevelType w:val="hybridMultilevel"/>
    <w:tmpl w:val="BB74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588C"/>
    <w:multiLevelType w:val="hybridMultilevel"/>
    <w:tmpl w:val="27B81DBA"/>
    <w:lvl w:ilvl="0" w:tplc="1138FD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7EAD"/>
    <w:multiLevelType w:val="hybridMultilevel"/>
    <w:tmpl w:val="9C34087C"/>
    <w:lvl w:ilvl="0" w:tplc="3DDED5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CED5E91"/>
    <w:multiLevelType w:val="hybridMultilevel"/>
    <w:tmpl w:val="52EC7DE2"/>
    <w:lvl w:ilvl="0" w:tplc="3FE0C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03"/>
    <w:rsid w:val="00033841"/>
    <w:rsid w:val="00036CD4"/>
    <w:rsid w:val="000514F5"/>
    <w:rsid w:val="00055241"/>
    <w:rsid w:val="00057C45"/>
    <w:rsid w:val="000A0134"/>
    <w:rsid w:val="000A1F89"/>
    <w:rsid w:val="000A5903"/>
    <w:rsid w:val="000D75C4"/>
    <w:rsid w:val="000E61E7"/>
    <w:rsid w:val="00115288"/>
    <w:rsid w:val="00116B6A"/>
    <w:rsid w:val="00134D9F"/>
    <w:rsid w:val="00136068"/>
    <w:rsid w:val="00145B23"/>
    <w:rsid w:val="00167033"/>
    <w:rsid w:val="001759E8"/>
    <w:rsid w:val="001849AB"/>
    <w:rsid w:val="001969E5"/>
    <w:rsid w:val="00196BA3"/>
    <w:rsid w:val="001A74E7"/>
    <w:rsid w:val="001B56A9"/>
    <w:rsid w:val="001D0F3B"/>
    <w:rsid w:val="001D307F"/>
    <w:rsid w:val="002059FB"/>
    <w:rsid w:val="00247902"/>
    <w:rsid w:val="00247ED2"/>
    <w:rsid w:val="002542C2"/>
    <w:rsid w:val="00273560"/>
    <w:rsid w:val="00277025"/>
    <w:rsid w:val="002807F4"/>
    <w:rsid w:val="00282872"/>
    <w:rsid w:val="002C2A28"/>
    <w:rsid w:val="002C773C"/>
    <w:rsid w:val="002D3083"/>
    <w:rsid w:val="002D7C76"/>
    <w:rsid w:val="002E7A8F"/>
    <w:rsid w:val="002F4019"/>
    <w:rsid w:val="003215AE"/>
    <w:rsid w:val="00325FC0"/>
    <w:rsid w:val="00326A69"/>
    <w:rsid w:val="0034361E"/>
    <w:rsid w:val="00365E1F"/>
    <w:rsid w:val="003664BB"/>
    <w:rsid w:val="00366F58"/>
    <w:rsid w:val="0038330F"/>
    <w:rsid w:val="003A11B2"/>
    <w:rsid w:val="003B34AC"/>
    <w:rsid w:val="003B42F7"/>
    <w:rsid w:val="003C0E72"/>
    <w:rsid w:val="003D374F"/>
    <w:rsid w:val="003D7782"/>
    <w:rsid w:val="003E481C"/>
    <w:rsid w:val="003E5A5A"/>
    <w:rsid w:val="00404942"/>
    <w:rsid w:val="00405CEF"/>
    <w:rsid w:val="00433653"/>
    <w:rsid w:val="00464EFF"/>
    <w:rsid w:val="00470503"/>
    <w:rsid w:val="0048136B"/>
    <w:rsid w:val="00490FB4"/>
    <w:rsid w:val="00495C0E"/>
    <w:rsid w:val="004B4ADB"/>
    <w:rsid w:val="004B68A9"/>
    <w:rsid w:val="004E632C"/>
    <w:rsid w:val="004F19AC"/>
    <w:rsid w:val="00510558"/>
    <w:rsid w:val="0051559B"/>
    <w:rsid w:val="0052040C"/>
    <w:rsid w:val="0053121E"/>
    <w:rsid w:val="00541D87"/>
    <w:rsid w:val="00554088"/>
    <w:rsid w:val="00572FDE"/>
    <w:rsid w:val="0057547D"/>
    <w:rsid w:val="00592572"/>
    <w:rsid w:val="00593B34"/>
    <w:rsid w:val="00597D58"/>
    <w:rsid w:val="005B2A1E"/>
    <w:rsid w:val="005C56FD"/>
    <w:rsid w:val="005C7B7A"/>
    <w:rsid w:val="005D09B9"/>
    <w:rsid w:val="005D2D39"/>
    <w:rsid w:val="005D3DAC"/>
    <w:rsid w:val="005E4B4C"/>
    <w:rsid w:val="005F1726"/>
    <w:rsid w:val="005F17CC"/>
    <w:rsid w:val="006133DC"/>
    <w:rsid w:val="00623234"/>
    <w:rsid w:val="00631A25"/>
    <w:rsid w:val="00631FFA"/>
    <w:rsid w:val="006372EE"/>
    <w:rsid w:val="0064173C"/>
    <w:rsid w:val="00642894"/>
    <w:rsid w:val="00644372"/>
    <w:rsid w:val="00644846"/>
    <w:rsid w:val="006670DB"/>
    <w:rsid w:val="00684D81"/>
    <w:rsid w:val="0069395D"/>
    <w:rsid w:val="00695701"/>
    <w:rsid w:val="006A18CA"/>
    <w:rsid w:val="006B42F2"/>
    <w:rsid w:val="006C3129"/>
    <w:rsid w:val="006D5936"/>
    <w:rsid w:val="006D7AD8"/>
    <w:rsid w:val="006E281D"/>
    <w:rsid w:val="00701219"/>
    <w:rsid w:val="007105A7"/>
    <w:rsid w:val="007107AD"/>
    <w:rsid w:val="00756075"/>
    <w:rsid w:val="00757534"/>
    <w:rsid w:val="00760888"/>
    <w:rsid w:val="00764240"/>
    <w:rsid w:val="00781594"/>
    <w:rsid w:val="007873E2"/>
    <w:rsid w:val="00787ADD"/>
    <w:rsid w:val="00793FE9"/>
    <w:rsid w:val="00797962"/>
    <w:rsid w:val="007C6703"/>
    <w:rsid w:val="007E5783"/>
    <w:rsid w:val="00857A07"/>
    <w:rsid w:val="008638E7"/>
    <w:rsid w:val="00884699"/>
    <w:rsid w:val="008869D8"/>
    <w:rsid w:val="008978FA"/>
    <w:rsid w:val="008A6E07"/>
    <w:rsid w:val="008A6FFC"/>
    <w:rsid w:val="008B4297"/>
    <w:rsid w:val="008C4B01"/>
    <w:rsid w:val="008D0153"/>
    <w:rsid w:val="008D0193"/>
    <w:rsid w:val="008E0ED6"/>
    <w:rsid w:val="008E605F"/>
    <w:rsid w:val="008F72BF"/>
    <w:rsid w:val="00943083"/>
    <w:rsid w:val="00944111"/>
    <w:rsid w:val="00944C73"/>
    <w:rsid w:val="00947D59"/>
    <w:rsid w:val="0095113A"/>
    <w:rsid w:val="00955DD8"/>
    <w:rsid w:val="00980466"/>
    <w:rsid w:val="00984539"/>
    <w:rsid w:val="00986734"/>
    <w:rsid w:val="009940E7"/>
    <w:rsid w:val="009A3BC1"/>
    <w:rsid w:val="009B2CD7"/>
    <w:rsid w:val="009B6784"/>
    <w:rsid w:val="009D7FE3"/>
    <w:rsid w:val="009E23A9"/>
    <w:rsid w:val="009E3F49"/>
    <w:rsid w:val="009E69D6"/>
    <w:rsid w:val="009F5241"/>
    <w:rsid w:val="00A0351F"/>
    <w:rsid w:val="00A17B5A"/>
    <w:rsid w:val="00A65116"/>
    <w:rsid w:val="00A66046"/>
    <w:rsid w:val="00A8183F"/>
    <w:rsid w:val="00A90EFD"/>
    <w:rsid w:val="00AF38C8"/>
    <w:rsid w:val="00AF72D8"/>
    <w:rsid w:val="00B25A4B"/>
    <w:rsid w:val="00B40CD4"/>
    <w:rsid w:val="00B61E95"/>
    <w:rsid w:val="00B65B63"/>
    <w:rsid w:val="00B807ED"/>
    <w:rsid w:val="00BA1B5D"/>
    <w:rsid w:val="00BA217E"/>
    <w:rsid w:val="00BB2A7C"/>
    <w:rsid w:val="00BB7412"/>
    <w:rsid w:val="00BE2442"/>
    <w:rsid w:val="00BE74FB"/>
    <w:rsid w:val="00BF0A90"/>
    <w:rsid w:val="00C014E9"/>
    <w:rsid w:val="00C128CB"/>
    <w:rsid w:val="00C12A9B"/>
    <w:rsid w:val="00C234B7"/>
    <w:rsid w:val="00C44EEF"/>
    <w:rsid w:val="00C56061"/>
    <w:rsid w:val="00C61A74"/>
    <w:rsid w:val="00C8253F"/>
    <w:rsid w:val="00C9594D"/>
    <w:rsid w:val="00CA5D6A"/>
    <w:rsid w:val="00CA6D0F"/>
    <w:rsid w:val="00CA7405"/>
    <w:rsid w:val="00CC647C"/>
    <w:rsid w:val="00CF3F9B"/>
    <w:rsid w:val="00D038ED"/>
    <w:rsid w:val="00D066C7"/>
    <w:rsid w:val="00D614FD"/>
    <w:rsid w:val="00D80579"/>
    <w:rsid w:val="00D82C02"/>
    <w:rsid w:val="00D915DD"/>
    <w:rsid w:val="00DD303D"/>
    <w:rsid w:val="00DD4673"/>
    <w:rsid w:val="00DE3BAA"/>
    <w:rsid w:val="00DF0CFA"/>
    <w:rsid w:val="00E13BDC"/>
    <w:rsid w:val="00E20955"/>
    <w:rsid w:val="00E719E4"/>
    <w:rsid w:val="00E730D0"/>
    <w:rsid w:val="00E76AA6"/>
    <w:rsid w:val="00E809DA"/>
    <w:rsid w:val="00E877D0"/>
    <w:rsid w:val="00E91F89"/>
    <w:rsid w:val="00EC0502"/>
    <w:rsid w:val="00EC28C6"/>
    <w:rsid w:val="00EC7FE4"/>
    <w:rsid w:val="00ED488A"/>
    <w:rsid w:val="00F11E22"/>
    <w:rsid w:val="00F555ED"/>
    <w:rsid w:val="00F6486D"/>
    <w:rsid w:val="00F73644"/>
    <w:rsid w:val="00F76EE6"/>
    <w:rsid w:val="00FA3D18"/>
    <w:rsid w:val="00FC0595"/>
    <w:rsid w:val="00FC1765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0D4B"/>
  <w15:chartTrackingRefBased/>
  <w15:docId w15:val="{6CE9CD38-72E8-483B-BB20-5B71A4E1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65"/>
    <w:pPr>
      <w:ind w:left="720"/>
      <w:contextualSpacing/>
    </w:pPr>
  </w:style>
  <w:style w:type="paragraph" w:styleId="a4">
    <w:name w:val="No Spacing"/>
    <w:uiPriority w:val="1"/>
    <w:qFormat/>
    <w:rsid w:val="00781594"/>
    <w:pPr>
      <w:spacing w:after="0" w:line="240" w:lineRule="auto"/>
    </w:pPr>
  </w:style>
  <w:style w:type="table" w:styleId="a5">
    <w:name w:val="Table Grid"/>
    <w:basedOn w:val="a1"/>
    <w:uiPriority w:val="39"/>
    <w:rsid w:val="0059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8C4B01"/>
    <w:pPr>
      <w:spacing w:before="100" w:beforeAutospacing="1" w:after="100" w:afterAutospacing="1"/>
    </w:pPr>
  </w:style>
  <w:style w:type="paragraph" w:customStyle="1" w:styleId="22">
    <w:name w:val="22"/>
    <w:basedOn w:val="a"/>
    <w:rsid w:val="008C4B0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12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3177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Администратор-PC</dc:creator>
  <cp:keywords/>
  <dc:description/>
  <cp:lastModifiedBy>Наталья Сухонос</cp:lastModifiedBy>
  <cp:revision>42</cp:revision>
  <cp:lastPrinted>2025-03-24T06:40:00Z</cp:lastPrinted>
  <dcterms:created xsi:type="dcterms:W3CDTF">2024-01-09T13:36:00Z</dcterms:created>
  <dcterms:modified xsi:type="dcterms:W3CDTF">2025-03-24T06:43:00Z</dcterms:modified>
</cp:coreProperties>
</file>