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080B" w14:textId="1B4C78C5" w:rsidR="001C2760" w:rsidRDefault="001C2760" w:rsidP="001C276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7E70ABE" wp14:editId="14CD193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72DA" w14:textId="77777777" w:rsidR="001C2760" w:rsidRDefault="001C2760" w:rsidP="001C276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B13DB68" w14:textId="77777777" w:rsidR="001C2760" w:rsidRDefault="001C2760" w:rsidP="001C276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3D4DFD4" w14:textId="77777777" w:rsidR="001C2760" w:rsidRDefault="001C2760" w:rsidP="001C276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0A0D9A7" w14:textId="77777777" w:rsidR="001C2760" w:rsidRDefault="001C2760" w:rsidP="001C2760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5CAA95F" w14:textId="1F4EA094" w:rsidR="001C2760" w:rsidRPr="001C2760" w:rsidRDefault="001C2760" w:rsidP="001C2760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C27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92642C2" wp14:editId="5C1A2F1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0089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1C27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DBBCCF" wp14:editId="78AC8DA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DDCF9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 w:rsidRPr="001C276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1C2760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1C2760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1C2760">
        <w:rPr>
          <w:rFonts w:ascii="Times New Roman" w:hAnsi="Times New Roman" w:cs="Times New Roman"/>
          <w:b/>
          <w:sz w:val="36"/>
          <w:szCs w:val="36"/>
          <w:lang w:val="uk-UA"/>
        </w:rPr>
        <w:t>04.</w:t>
      </w:r>
      <w:r w:rsidRPr="001C2760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1C2760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1C276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1C276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1C2760">
        <w:rPr>
          <w:rFonts w:ascii="Times New Roman" w:hAnsi="Times New Roman" w:cs="Times New Roman"/>
          <w:b/>
          <w:sz w:val="36"/>
          <w:szCs w:val="36"/>
          <w:lang w:val="en-US"/>
        </w:rPr>
        <w:t>10</w:t>
      </w:r>
      <w:r w:rsidRPr="001C2760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14:paraId="65825AED" w14:textId="77777777" w:rsidR="0004127D" w:rsidRPr="002A274B" w:rsidRDefault="0004127D" w:rsidP="001C09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A274B" w:rsidRPr="001C2760" w14:paraId="015AEA27" w14:textId="77777777" w:rsidTr="00F233A9">
        <w:tc>
          <w:tcPr>
            <w:tcW w:w="5211" w:type="dxa"/>
          </w:tcPr>
          <w:p w14:paraId="18B64A2C" w14:textId="4498565C" w:rsidR="007D7275" w:rsidRPr="002A274B" w:rsidRDefault="007D7275" w:rsidP="001C0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267892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="00FD2DAE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п’ятдесят</w:t>
            </w:r>
            <w:r w:rsidR="00113161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468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сьомої </w:t>
            </w:r>
            <w:r w:rsidR="009449A4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758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71EA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69C6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676B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2A274B" w:rsidRDefault="007D7275" w:rsidP="001C0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37CDC4" w14:textId="77777777" w:rsidR="00560740" w:rsidRPr="002A274B" w:rsidRDefault="007D7275" w:rsidP="001C09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77D59708" w14:textId="59A36BEE" w:rsidR="007D7275" w:rsidRPr="002A274B" w:rsidRDefault="00560740" w:rsidP="001C09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7D7275" w:rsidRPr="002A274B">
        <w:rPr>
          <w:rFonts w:ascii="Times New Roman" w:hAnsi="Times New Roman" w:cs="Times New Roman"/>
          <w:sz w:val="24"/>
          <w:szCs w:val="24"/>
          <w:lang w:val="uk-UA"/>
        </w:rPr>
        <w:t>Керуючись статтями 26, 42, 46  Закону України «Про місцеве самоврядування в Україні»:</w:t>
      </w:r>
    </w:p>
    <w:p w14:paraId="7B871794" w14:textId="77777777" w:rsidR="006D0F6E" w:rsidRPr="002A274B" w:rsidRDefault="006D0F6E" w:rsidP="001C09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514DD671" w:rsidR="00F233A9" w:rsidRPr="002A274B" w:rsidRDefault="00B73CCF" w:rsidP="001C0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267892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чергову </w:t>
      </w:r>
      <w:r w:rsidR="00FD2DAE" w:rsidRPr="002A274B">
        <w:rPr>
          <w:rFonts w:ascii="Times New Roman" w:hAnsi="Times New Roman" w:cs="Times New Roman"/>
          <w:sz w:val="24"/>
          <w:szCs w:val="24"/>
          <w:lang w:val="uk-UA"/>
        </w:rPr>
        <w:t>п’ятдесят</w:t>
      </w:r>
      <w:r w:rsidR="00113161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468" w:rsidRPr="002A274B">
        <w:rPr>
          <w:rFonts w:ascii="Times New Roman" w:hAnsi="Times New Roman" w:cs="Times New Roman"/>
          <w:sz w:val="24"/>
          <w:szCs w:val="24"/>
          <w:lang w:val="uk-UA"/>
        </w:rPr>
        <w:t>сьому</w:t>
      </w:r>
      <w:r w:rsidR="00042758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7A4468" w:rsidRPr="002A274B">
        <w:rPr>
          <w:rFonts w:ascii="Times New Roman" w:hAnsi="Times New Roman" w:cs="Times New Roman"/>
          <w:sz w:val="24"/>
          <w:szCs w:val="24"/>
          <w:lang w:val="uk-UA"/>
        </w:rPr>
        <w:t>11 квітня</w:t>
      </w:r>
      <w:r w:rsidR="00042758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6B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2A274B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42758" w:rsidRPr="002A274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7275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FD2DAE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9449A4" w:rsidRPr="002A274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274B" w:rsidRPr="002A274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449A4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="007D7275"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 в приміщенні  міської  ради.</w:t>
      </w:r>
    </w:p>
    <w:p w14:paraId="68355966" w14:textId="77777777" w:rsidR="00B34A41" w:rsidRPr="002A274B" w:rsidRDefault="00B34A41" w:rsidP="0056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1EC3F" w14:textId="1FF0026C" w:rsidR="009648E3" w:rsidRDefault="00D50232" w:rsidP="001C09E9">
      <w:pPr>
        <w:pStyle w:val="a5"/>
        <w:tabs>
          <w:tab w:val="left" w:pos="851"/>
        </w:tabs>
        <w:ind w:left="0" w:firstLine="567"/>
      </w:pPr>
      <w:r w:rsidRPr="002A274B">
        <w:t xml:space="preserve">ІІ. Рекомендувати для розгляду пленарного засідання чергової  </w:t>
      </w:r>
      <w:r w:rsidR="00FD2DAE" w:rsidRPr="002A274B">
        <w:t>п’ятдесят</w:t>
      </w:r>
      <w:r w:rsidR="00113161" w:rsidRPr="002A274B">
        <w:t xml:space="preserve"> </w:t>
      </w:r>
      <w:r w:rsidR="007A4468" w:rsidRPr="002A274B">
        <w:t>сьомої</w:t>
      </w:r>
      <w:r w:rsidR="00042758" w:rsidRPr="002A274B">
        <w:t xml:space="preserve"> </w:t>
      </w:r>
      <w:r w:rsidR="008C71EA" w:rsidRPr="002A274B">
        <w:t xml:space="preserve"> </w:t>
      </w:r>
      <w:r w:rsidR="000253FE" w:rsidRPr="002A274B">
        <w:t xml:space="preserve"> </w:t>
      </w:r>
      <w:r w:rsidR="00FD2DAE" w:rsidRPr="002A274B">
        <w:t xml:space="preserve"> </w:t>
      </w:r>
      <w:r w:rsidRPr="002A274B">
        <w:t xml:space="preserve">сесії Чорноморської  міської  ради  Одеського району Одеської області  VIIІ скликання  такі  питання: </w:t>
      </w:r>
    </w:p>
    <w:p w14:paraId="5599A9E6" w14:textId="77777777" w:rsidR="002A274B" w:rsidRPr="002A274B" w:rsidRDefault="002A274B" w:rsidP="001C09E9">
      <w:pPr>
        <w:pStyle w:val="a5"/>
        <w:tabs>
          <w:tab w:val="left" w:pos="851"/>
        </w:tabs>
        <w:ind w:left="0" w:firstLine="567"/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2A274B" w:rsidRPr="002A274B" w14:paraId="0E6C5766" w14:textId="77777777" w:rsidTr="001D6F1B">
        <w:tc>
          <w:tcPr>
            <w:tcW w:w="567" w:type="dxa"/>
          </w:tcPr>
          <w:p w14:paraId="59E8122F" w14:textId="77777777" w:rsidR="002A274B" w:rsidRPr="002A274B" w:rsidRDefault="002A274B" w:rsidP="0019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072" w:type="dxa"/>
          </w:tcPr>
          <w:p w14:paraId="370E8D56" w14:textId="77777777" w:rsidR="002A274B" w:rsidRPr="002A274B" w:rsidRDefault="002A274B" w:rsidP="00197D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присвоєння  звання «Почесний  громадянин Чорноморської міської  територіальної  громади».  </w:t>
            </w:r>
          </w:p>
          <w:p w14:paraId="6E4E5435" w14:textId="77777777" w:rsidR="002A274B" w:rsidRPr="002A274B" w:rsidRDefault="002A274B" w:rsidP="002A2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274B" w:rsidRPr="001C2760" w14:paraId="6836F9B6" w14:textId="77777777" w:rsidTr="001D6F1B">
        <w:tc>
          <w:tcPr>
            <w:tcW w:w="567" w:type="dxa"/>
          </w:tcPr>
          <w:p w14:paraId="6D618F96" w14:textId="77777777" w:rsidR="002A274B" w:rsidRPr="002A274B" w:rsidRDefault="002A274B" w:rsidP="0019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072" w:type="dxa"/>
          </w:tcPr>
          <w:p w14:paraId="52CE5BC9" w14:textId="77777777" w:rsidR="002A274B" w:rsidRPr="002A274B" w:rsidRDefault="002A274B" w:rsidP="00197D0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програми розвитку земельних відносин Чорноморської  міської територіальної громади на 2025-2027 роки.</w:t>
            </w:r>
          </w:p>
          <w:p w14:paraId="1EF63BC4" w14:textId="77777777" w:rsidR="002A274B" w:rsidRPr="002A274B" w:rsidRDefault="002A274B" w:rsidP="002A27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A274B" w:rsidRPr="001C2760" w14:paraId="47865059" w14:textId="77777777" w:rsidTr="001D6F1B">
        <w:tc>
          <w:tcPr>
            <w:tcW w:w="567" w:type="dxa"/>
          </w:tcPr>
          <w:p w14:paraId="2016AA63" w14:textId="77777777" w:rsidR="002A274B" w:rsidRPr="002A274B" w:rsidRDefault="002A274B" w:rsidP="0019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072" w:type="dxa"/>
          </w:tcPr>
          <w:p w14:paraId="209367B1" w14:textId="77777777" w:rsidR="002A274B" w:rsidRPr="002A274B" w:rsidRDefault="002A274B" w:rsidP="00197D03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2A274B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0C2E2661" w14:textId="77777777" w:rsidR="002A274B" w:rsidRPr="002A274B" w:rsidRDefault="002A274B" w:rsidP="002A2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274B" w:rsidRPr="001C2760" w14:paraId="7F39EC69" w14:textId="77777777" w:rsidTr="001D6F1B">
        <w:tc>
          <w:tcPr>
            <w:tcW w:w="567" w:type="dxa"/>
          </w:tcPr>
          <w:p w14:paraId="06C53097" w14:textId="77777777" w:rsidR="002A274B" w:rsidRPr="002A274B" w:rsidRDefault="002A274B" w:rsidP="0019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072" w:type="dxa"/>
          </w:tcPr>
          <w:p w14:paraId="55E5C48E" w14:textId="77777777" w:rsidR="002A274B" w:rsidRPr="002A274B" w:rsidRDefault="002A274B" w:rsidP="00197D03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2A274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  <w:p w14:paraId="586CB248" w14:textId="77777777" w:rsidR="002A274B" w:rsidRPr="002A274B" w:rsidRDefault="002A274B" w:rsidP="002A2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274B" w:rsidRPr="001C2760" w14:paraId="4E961DBF" w14:textId="77777777" w:rsidTr="001D6F1B">
        <w:tc>
          <w:tcPr>
            <w:tcW w:w="567" w:type="dxa"/>
          </w:tcPr>
          <w:p w14:paraId="6C2F8515" w14:textId="77777777" w:rsidR="002A274B" w:rsidRPr="002A274B" w:rsidRDefault="002A274B" w:rsidP="0019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072" w:type="dxa"/>
          </w:tcPr>
          <w:p w14:paraId="76116A17" w14:textId="056BFF01" w:rsidR="002A274B" w:rsidRPr="002A274B" w:rsidRDefault="002A274B" w:rsidP="00197D0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2025 рік</w:t>
            </w:r>
            <w:r w:rsidRPr="002A274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28.01.2025 № 772-VIII. </w:t>
            </w:r>
          </w:p>
          <w:p w14:paraId="0571A9A6" w14:textId="77777777" w:rsidR="002A274B" w:rsidRPr="002A274B" w:rsidRDefault="002A274B" w:rsidP="002A2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274B" w:rsidRPr="001C2760" w14:paraId="1DAEF3B4" w14:textId="77777777" w:rsidTr="001D6F1B">
        <w:tc>
          <w:tcPr>
            <w:tcW w:w="567" w:type="dxa"/>
          </w:tcPr>
          <w:p w14:paraId="700012EF" w14:textId="77777777" w:rsidR="002A274B" w:rsidRPr="002A274B" w:rsidRDefault="002A274B" w:rsidP="0019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072" w:type="dxa"/>
          </w:tcPr>
          <w:p w14:paraId="704B7CB6" w14:textId="77777777" w:rsidR="002A274B" w:rsidRDefault="002A274B" w:rsidP="002A274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2A274B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 (зі змінами).</w:t>
            </w:r>
          </w:p>
          <w:p w14:paraId="753553D1" w14:textId="3D29310C" w:rsidR="001C2760" w:rsidRPr="002A274B" w:rsidRDefault="001C2760" w:rsidP="002A274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274B" w:rsidRPr="001C2760" w14:paraId="78C92AC4" w14:textId="77777777" w:rsidTr="001D6F1B">
        <w:tc>
          <w:tcPr>
            <w:tcW w:w="567" w:type="dxa"/>
          </w:tcPr>
          <w:p w14:paraId="5BC7F61D" w14:textId="77777777" w:rsidR="002A274B" w:rsidRPr="002A274B" w:rsidRDefault="002A274B" w:rsidP="0019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9072" w:type="dxa"/>
          </w:tcPr>
          <w:p w14:paraId="21399971" w14:textId="15C88E05" w:rsidR="002A274B" w:rsidRPr="002A274B" w:rsidRDefault="002A274B" w:rsidP="00197D03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програми </w:t>
            </w:r>
            <w:r w:rsidRPr="002A27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статус ветеранів війни, гарантії їх соціального захисту»</w:t>
            </w:r>
            <w:r w:rsidRPr="002A27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на 2021 – 2025 роки, затвердженої рішенням Чорноморської міської ради Одеського району Одеської області від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24.12.2020  № 15-VIIІ (зі змінами).  </w:t>
            </w:r>
          </w:p>
          <w:p w14:paraId="2285D505" w14:textId="77777777" w:rsidR="002A274B" w:rsidRPr="002A274B" w:rsidRDefault="002A274B" w:rsidP="002A2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1C2760" w14:paraId="20868630" w14:textId="77777777" w:rsidTr="001D6F1B">
        <w:tc>
          <w:tcPr>
            <w:tcW w:w="567" w:type="dxa"/>
          </w:tcPr>
          <w:p w14:paraId="7D100EE8" w14:textId="3AAF844B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6C18D084" w14:textId="77777777" w:rsidR="001817EA" w:rsidRPr="002A274B" w:rsidRDefault="001817EA" w:rsidP="001817E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2A27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2A27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29A6098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2A274B" w14:paraId="338FE209" w14:textId="77777777" w:rsidTr="001D6F1B">
        <w:tc>
          <w:tcPr>
            <w:tcW w:w="567" w:type="dxa"/>
          </w:tcPr>
          <w:p w14:paraId="63D6A6FE" w14:textId="2A9CBB3E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3CD14A05" w14:textId="77777777" w:rsidR="001817EA" w:rsidRPr="002A274B" w:rsidRDefault="001817EA" w:rsidP="001817E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договорів про передачу міжбюджетних трансфертів.</w:t>
            </w:r>
          </w:p>
          <w:p w14:paraId="6EE6E082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2A274B" w14:paraId="594524F2" w14:textId="77777777" w:rsidTr="001D6F1B">
        <w:tc>
          <w:tcPr>
            <w:tcW w:w="567" w:type="dxa"/>
          </w:tcPr>
          <w:p w14:paraId="31DF3B5A" w14:textId="6A81F521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5BF4BB7E" w14:textId="77777777" w:rsidR="001817EA" w:rsidRPr="002A274B" w:rsidRDefault="001817EA" w:rsidP="001817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комунальному підприємству «Чорноморськводоканал» Чорноморської  міської   ради   Одеського району Одеської області дозволу на списання об’єктів незавершеного будівництва згідно з нормами законодавства.</w:t>
            </w:r>
          </w:p>
          <w:p w14:paraId="14355D18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817EA" w:rsidRPr="001C2760" w14:paraId="3B254F96" w14:textId="77777777" w:rsidTr="001D6F1B">
        <w:tc>
          <w:tcPr>
            <w:tcW w:w="567" w:type="dxa"/>
          </w:tcPr>
          <w:p w14:paraId="4CA74EAD" w14:textId="74A6908B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14:paraId="498218DD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 згоди  на безоплатне  прийняття від Великодолинської селищної ради до комунальної власності Чорноморської міської територіальної громади об’єктів системи водопостачання  та водовідведення.            </w:t>
            </w:r>
          </w:p>
          <w:p w14:paraId="7B73EAA2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1C2760" w14:paraId="3D7FCEAF" w14:textId="77777777" w:rsidTr="001D6F1B">
        <w:tc>
          <w:tcPr>
            <w:tcW w:w="567" w:type="dxa"/>
          </w:tcPr>
          <w:p w14:paraId="216AF773" w14:textId="78DE9158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14:paraId="1FA3B4F8" w14:textId="77777777" w:rsidR="001817EA" w:rsidRPr="002A274B" w:rsidRDefault="001817EA" w:rsidP="001817EA">
            <w:pPr>
              <w:spacing w:line="256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збільшення статутного капіталу комунального підприємства «Зеленгосп» Чорноморської міської ради Одеського району Одеської області та затвердження статуту в новій редакції.</w:t>
            </w:r>
          </w:p>
          <w:p w14:paraId="089623DE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1C2760" w14:paraId="33AF84AA" w14:textId="77777777" w:rsidTr="001D6F1B">
        <w:tc>
          <w:tcPr>
            <w:tcW w:w="567" w:type="dxa"/>
          </w:tcPr>
          <w:p w14:paraId="6B28E2BD" w14:textId="3B19AE76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14:paraId="1A8F56B0" w14:textId="77777777" w:rsidR="001817EA" w:rsidRPr="002A274B" w:rsidRDefault="001817EA" w:rsidP="001817EA">
            <w:pPr>
              <w:spacing w:line="256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8" w:name="_Hlk130807896"/>
            <w:r w:rsidRPr="002A274B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згоди та безоплатне прийняття до комунальної власності Чорноморської міської територіальної  громади </w:t>
            </w:r>
            <w:bookmarkEnd w:id="28"/>
            <w:r w:rsidRPr="002A274B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гуманітарної допомоги (автомобіль спеціального призначення </w:t>
            </w:r>
            <w:proofErr w:type="spellStart"/>
            <w:r w:rsidRPr="002A274B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Mercedes-Benz</w:t>
            </w:r>
            <w:proofErr w:type="spellEnd"/>
            <w:r w:rsidRPr="002A274B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613D) від міста  </w:t>
            </w:r>
            <w:proofErr w:type="spellStart"/>
            <w:r w:rsidRPr="002A274B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>Вупперталь</w:t>
            </w:r>
            <w:proofErr w:type="spellEnd"/>
            <w:r w:rsidRPr="002A274B">
              <w:rPr>
                <w:rStyle w:val="xfm0885873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(Німеччина). </w:t>
            </w:r>
          </w:p>
          <w:p w14:paraId="1C4B9FA1" w14:textId="77777777" w:rsidR="001817EA" w:rsidRPr="002A274B" w:rsidRDefault="001817EA" w:rsidP="00181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2A274B" w14:paraId="6FDFD023" w14:textId="77777777" w:rsidTr="001D6F1B">
        <w:tc>
          <w:tcPr>
            <w:tcW w:w="567" w:type="dxa"/>
          </w:tcPr>
          <w:p w14:paraId="6F814F03" w14:textId="2C8A91DE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14:paraId="4EC11D73" w14:textId="77777777" w:rsidR="001817EA" w:rsidRPr="002A274B" w:rsidRDefault="001817EA" w:rsidP="001817EA">
            <w:pPr>
              <w:tabs>
                <w:tab w:val="left" w:pos="4111"/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 до  Переліку  другого  типу  (гараж загальною  площею 25,80 кв.м по  проспекту Миру, 33-Б у м. Чорноморську).</w:t>
            </w:r>
          </w:p>
          <w:p w14:paraId="79440D88" w14:textId="77777777" w:rsidR="001817EA" w:rsidRPr="002A274B" w:rsidRDefault="001817EA" w:rsidP="00181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2A274B" w14:paraId="1D84A070" w14:textId="77777777" w:rsidTr="001D6F1B">
        <w:tc>
          <w:tcPr>
            <w:tcW w:w="567" w:type="dxa"/>
          </w:tcPr>
          <w:p w14:paraId="7840D1FC" w14:textId="448CD5DB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14:paraId="69C4B9BD" w14:textId="77777777" w:rsidR="001817EA" w:rsidRPr="002A274B" w:rsidRDefault="001817EA" w:rsidP="001817EA">
            <w:pPr>
              <w:tabs>
                <w:tab w:val="left" w:pos="3864"/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 до  Переліку  другого  типу  (гараж загальною  площею 19,45 кв.м по  проспекту Миру, 33-Б у м. Чорноморську). </w:t>
            </w:r>
          </w:p>
          <w:p w14:paraId="6805965F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1C2760" w14:paraId="46BDFDED" w14:textId="77777777" w:rsidTr="001D6F1B">
        <w:tc>
          <w:tcPr>
            <w:tcW w:w="567" w:type="dxa"/>
          </w:tcPr>
          <w:p w14:paraId="040BBC16" w14:textId="771AAB8C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14:paraId="513B51D6" w14:textId="7008E2C1" w:rsidR="001817EA" w:rsidRPr="002A274B" w:rsidRDefault="001817EA" w:rsidP="001817E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закріплення частини ділянки автодороги  на в’їзді у місто Чорноморськ (з урахуванням  перехрестя вулиць Перемоги і Транспортної)   як об'єкта комунальної власності Чорноморської міської територіальної громади та визначення балансоутримувача.</w:t>
            </w:r>
          </w:p>
          <w:p w14:paraId="28038ECD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1C2760" w14:paraId="117CC00C" w14:textId="77777777" w:rsidTr="001D6F1B">
        <w:tc>
          <w:tcPr>
            <w:tcW w:w="567" w:type="dxa"/>
          </w:tcPr>
          <w:p w14:paraId="01C35494" w14:textId="46B9B8F2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14:paraId="3D905F53" w14:textId="77777777" w:rsidR="001817EA" w:rsidRPr="002A274B" w:rsidRDefault="001817EA" w:rsidP="001817EA">
            <w:pPr>
              <w:pStyle w:val="5"/>
              <w:ind w:right="0"/>
              <w:jc w:val="both"/>
              <w:outlineLvl w:val="4"/>
              <w:rPr>
                <w:szCs w:val="24"/>
              </w:rPr>
            </w:pPr>
            <w:r w:rsidRPr="002A274B">
              <w:rPr>
                <w:szCs w:val="24"/>
              </w:rPr>
              <w:t xml:space="preserve">Про зміну назви, місцезнаходження  Комунальної установи «Інклюзивно - ресурсний  центр» Чорноморської міської ради Одеської області та затвердження  статуту у новій редакції. </w:t>
            </w:r>
          </w:p>
          <w:p w14:paraId="7E7A3A31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817EA" w:rsidRPr="002A274B" w14:paraId="0CC4C695" w14:textId="77777777" w:rsidTr="001D6F1B">
        <w:tc>
          <w:tcPr>
            <w:tcW w:w="567" w:type="dxa"/>
          </w:tcPr>
          <w:p w14:paraId="79E04560" w14:textId="35574380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</w:tcPr>
          <w:p w14:paraId="2BD27CD8" w14:textId="77777777" w:rsidR="001817EA" w:rsidRPr="002A274B" w:rsidRDefault="001817EA" w:rsidP="001817EA">
            <w:pPr>
              <w:pStyle w:val="5"/>
              <w:ind w:right="-39"/>
              <w:jc w:val="both"/>
              <w:outlineLvl w:val="4"/>
              <w:rPr>
                <w:szCs w:val="24"/>
              </w:rPr>
            </w:pPr>
            <w:r w:rsidRPr="002A274B">
              <w:rPr>
                <w:szCs w:val="24"/>
              </w:rPr>
              <w:t xml:space="preserve">Про зміну назви, місцезнаходження Комплексної дитячо-юнацької спортивної школи та затвердження  статуту у новій редакції. </w:t>
            </w:r>
          </w:p>
          <w:p w14:paraId="02DED9CA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1C2760" w14:paraId="39A42D4A" w14:textId="77777777" w:rsidTr="001D6F1B">
        <w:tc>
          <w:tcPr>
            <w:tcW w:w="567" w:type="dxa"/>
          </w:tcPr>
          <w:p w14:paraId="7402E890" w14:textId="7E01EB26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2" w:type="dxa"/>
          </w:tcPr>
          <w:p w14:paraId="2EA0E37C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відміну (скасування) рішень Чорноморської міської ради Одеського району Одеської області від 08.08.2024 № 661-VIII  «Про реорганізацію позашкільних закладів Чорноморської міської ради Одеського району Одеської області» (зі змінами) та від 27.11.2024  № 729-VIII «Про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області». </w:t>
            </w:r>
          </w:p>
          <w:p w14:paraId="5EFF9C58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1C2760" w14:paraId="19E46200" w14:textId="77777777" w:rsidTr="001D6F1B">
        <w:tc>
          <w:tcPr>
            <w:tcW w:w="567" w:type="dxa"/>
          </w:tcPr>
          <w:p w14:paraId="6A6A3FE7" w14:textId="67CB39E2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</w:tcPr>
          <w:p w14:paraId="092280D3" w14:textId="49FD1E1F" w:rsidR="001817EA" w:rsidRPr="002A274B" w:rsidRDefault="001817EA" w:rsidP="001817EA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</w:t>
            </w: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 області від 27.11.2024 № 728-VІII «Про затвердження плану діяльності Чорноморської міської ради Одеського району Одеської області з підготовки проєктів регуляторних актів на 2025 рік».</w:t>
            </w:r>
          </w:p>
          <w:p w14:paraId="334729A7" w14:textId="77777777" w:rsidR="001817EA" w:rsidRPr="002A274B" w:rsidRDefault="001817EA" w:rsidP="001817E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2A274B" w14:paraId="0BC4BA66" w14:textId="77777777" w:rsidTr="001D6F1B">
        <w:tc>
          <w:tcPr>
            <w:tcW w:w="567" w:type="dxa"/>
          </w:tcPr>
          <w:p w14:paraId="69905DA8" w14:textId="7C31261A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072" w:type="dxa"/>
          </w:tcPr>
          <w:p w14:paraId="6265F70E" w14:textId="77777777" w:rsidR="001817EA" w:rsidRPr="002A274B" w:rsidRDefault="001817EA" w:rsidP="001817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9" w:name="_Hlk116454304"/>
            <w:bookmarkStart w:id="30" w:name="_Hlk193882313"/>
            <w:r w:rsidRPr="002A27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створення відділу </w:t>
            </w:r>
            <w:r w:rsidRPr="002A27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ведення персонально-первинного військового обліку</w:t>
            </w:r>
            <w:r w:rsidRPr="002A27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виконавчого комітету Чорноморської міської ради Одеського району Одеської області.</w:t>
            </w:r>
            <w:bookmarkEnd w:id="29"/>
          </w:p>
          <w:bookmarkEnd w:id="30"/>
          <w:p w14:paraId="7E77BAC7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17EA" w:rsidRPr="002A274B" w14:paraId="1BE1D4F2" w14:textId="77777777" w:rsidTr="001D6F1B">
        <w:tc>
          <w:tcPr>
            <w:tcW w:w="567" w:type="dxa"/>
          </w:tcPr>
          <w:p w14:paraId="152F7FB3" w14:textId="18D76E73" w:rsidR="001817EA" w:rsidRPr="002A274B" w:rsidRDefault="001817EA" w:rsidP="0018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72" w:type="dxa"/>
          </w:tcPr>
          <w:p w14:paraId="5A42A2AF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Земельні правовідносини. </w:t>
            </w:r>
          </w:p>
          <w:p w14:paraId="34873C1C" w14:textId="77777777" w:rsidR="001817EA" w:rsidRPr="002A274B" w:rsidRDefault="001817EA" w:rsidP="001817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73121D6" w14:textId="77777777" w:rsidR="007A4468" w:rsidRPr="002A274B" w:rsidRDefault="007A4468" w:rsidP="0080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A2EC31" w14:textId="77777777" w:rsidR="007A4468" w:rsidRPr="002A274B" w:rsidRDefault="007A4468" w:rsidP="0080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3E8EDB" w14:textId="77777777" w:rsidR="007A4468" w:rsidRPr="002A274B" w:rsidRDefault="007A4468" w:rsidP="0080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4F647EE" w14:textId="77777777" w:rsidR="007A4468" w:rsidRPr="002A274B" w:rsidRDefault="007A4468" w:rsidP="0080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4CFB6FA1" w:rsidR="00A8328B" w:rsidRPr="002A274B" w:rsidRDefault="007D7275" w:rsidP="0080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274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27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2A274B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2A274B" w:rsidSect="005868B1">
      <w:headerReference w:type="even" r:id="rId9"/>
      <w:headerReference w:type="default" r:id="rId10"/>
      <w:headerReference w:type="first" r:id="rId11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F418" w14:textId="77777777" w:rsidR="00A004E3" w:rsidRDefault="00A004E3" w:rsidP="00557939">
      <w:pPr>
        <w:spacing w:after="0" w:line="240" w:lineRule="auto"/>
      </w:pPr>
      <w:r>
        <w:separator/>
      </w:r>
    </w:p>
  </w:endnote>
  <w:endnote w:type="continuationSeparator" w:id="0">
    <w:p w14:paraId="1214C994" w14:textId="77777777" w:rsidR="00A004E3" w:rsidRDefault="00A004E3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D140" w14:textId="77777777" w:rsidR="00A004E3" w:rsidRDefault="00A004E3" w:rsidP="00557939">
      <w:pPr>
        <w:spacing w:after="0" w:line="240" w:lineRule="auto"/>
      </w:pPr>
      <w:r>
        <w:separator/>
      </w:r>
    </w:p>
  </w:footnote>
  <w:footnote w:type="continuationSeparator" w:id="0">
    <w:p w14:paraId="390DB6A5" w14:textId="77777777" w:rsidR="00A004E3" w:rsidRDefault="00A004E3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253FE"/>
    <w:rsid w:val="000379A4"/>
    <w:rsid w:val="0004127D"/>
    <w:rsid w:val="00042758"/>
    <w:rsid w:val="0005481E"/>
    <w:rsid w:val="00071F63"/>
    <w:rsid w:val="00075FFC"/>
    <w:rsid w:val="0008473F"/>
    <w:rsid w:val="00085CDA"/>
    <w:rsid w:val="000909DC"/>
    <w:rsid w:val="000966B3"/>
    <w:rsid w:val="000B3D4C"/>
    <w:rsid w:val="000F2CDD"/>
    <w:rsid w:val="0010709A"/>
    <w:rsid w:val="00113161"/>
    <w:rsid w:val="0012578D"/>
    <w:rsid w:val="0013282B"/>
    <w:rsid w:val="0013367B"/>
    <w:rsid w:val="00145A6C"/>
    <w:rsid w:val="00150371"/>
    <w:rsid w:val="001616DD"/>
    <w:rsid w:val="00171043"/>
    <w:rsid w:val="001757D4"/>
    <w:rsid w:val="00177C70"/>
    <w:rsid w:val="001817EA"/>
    <w:rsid w:val="00187062"/>
    <w:rsid w:val="001B37A1"/>
    <w:rsid w:val="001B3B1A"/>
    <w:rsid w:val="001B3F75"/>
    <w:rsid w:val="001B7CD0"/>
    <w:rsid w:val="001C09E9"/>
    <w:rsid w:val="001C2760"/>
    <w:rsid w:val="001D3B1E"/>
    <w:rsid w:val="001D6F1B"/>
    <w:rsid w:val="001F76F1"/>
    <w:rsid w:val="00215D4B"/>
    <w:rsid w:val="00216F6A"/>
    <w:rsid w:val="002171BE"/>
    <w:rsid w:val="00231F73"/>
    <w:rsid w:val="00234222"/>
    <w:rsid w:val="00251B64"/>
    <w:rsid w:val="00251FD1"/>
    <w:rsid w:val="0026517C"/>
    <w:rsid w:val="00267892"/>
    <w:rsid w:val="0027518E"/>
    <w:rsid w:val="00275755"/>
    <w:rsid w:val="00285B15"/>
    <w:rsid w:val="00290BFD"/>
    <w:rsid w:val="002A1475"/>
    <w:rsid w:val="002A274B"/>
    <w:rsid w:val="002B674D"/>
    <w:rsid w:val="002C0556"/>
    <w:rsid w:val="002C36B8"/>
    <w:rsid w:val="002D2FC1"/>
    <w:rsid w:val="002D6822"/>
    <w:rsid w:val="002E58DD"/>
    <w:rsid w:val="002E790A"/>
    <w:rsid w:val="002F57AC"/>
    <w:rsid w:val="00305173"/>
    <w:rsid w:val="00311048"/>
    <w:rsid w:val="003473A5"/>
    <w:rsid w:val="00383F5A"/>
    <w:rsid w:val="003850AA"/>
    <w:rsid w:val="003927C7"/>
    <w:rsid w:val="003A54CC"/>
    <w:rsid w:val="003B3932"/>
    <w:rsid w:val="003B50A9"/>
    <w:rsid w:val="003B779F"/>
    <w:rsid w:val="003C5DA4"/>
    <w:rsid w:val="003C6A63"/>
    <w:rsid w:val="003D5DA9"/>
    <w:rsid w:val="003E3F05"/>
    <w:rsid w:val="003E5C46"/>
    <w:rsid w:val="00417EB5"/>
    <w:rsid w:val="0042269A"/>
    <w:rsid w:val="0042790B"/>
    <w:rsid w:val="00442E1B"/>
    <w:rsid w:val="0044573B"/>
    <w:rsid w:val="00446738"/>
    <w:rsid w:val="004700CE"/>
    <w:rsid w:val="00476CF2"/>
    <w:rsid w:val="004818E4"/>
    <w:rsid w:val="004847B4"/>
    <w:rsid w:val="00490AEF"/>
    <w:rsid w:val="00490C7D"/>
    <w:rsid w:val="004919D2"/>
    <w:rsid w:val="004A0FBF"/>
    <w:rsid w:val="004A5EB8"/>
    <w:rsid w:val="004A712E"/>
    <w:rsid w:val="004B0688"/>
    <w:rsid w:val="004B2A17"/>
    <w:rsid w:val="004B3D08"/>
    <w:rsid w:val="004D53C9"/>
    <w:rsid w:val="004F7D9A"/>
    <w:rsid w:val="00531AF1"/>
    <w:rsid w:val="0053606F"/>
    <w:rsid w:val="005466E6"/>
    <w:rsid w:val="00554C1C"/>
    <w:rsid w:val="00556D81"/>
    <w:rsid w:val="00557305"/>
    <w:rsid w:val="005578FC"/>
    <w:rsid w:val="00557939"/>
    <w:rsid w:val="00560740"/>
    <w:rsid w:val="00573A07"/>
    <w:rsid w:val="00577A1C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B461D"/>
    <w:rsid w:val="006D0273"/>
    <w:rsid w:val="006D0F6E"/>
    <w:rsid w:val="006D1250"/>
    <w:rsid w:val="006D2627"/>
    <w:rsid w:val="006D69CE"/>
    <w:rsid w:val="006D6E64"/>
    <w:rsid w:val="00715903"/>
    <w:rsid w:val="00741938"/>
    <w:rsid w:val="00741A4F"/>
    <w:rsid w:val="00756639"/>
    <w:rsid w:val="00765CF1"/>
    <w:rsid w:val="00771D88"/>
    <w:rsid w:val="007740EA"/>
    <w:rsid w:val="00790EE7"/>
    <w:rsid w:val="00794E02"/>
    <w:rsid w:val="00794FE7"/>
    <w:rsid w:val="00796A5D"/>
    <w:rsid w:val="007A1C7B"/>
    <w:rsid w:val="007A4468"/>
    <w:rsid w:val="007C36DC"/>
    <w:rsid w:val="007D6543"/>
    <w:rsid w:val="007D7275"/>
    <w:rsid w:val="00804CBA"/>
    <w:rsid w:val="00816FEB"/>
    <w:rsid w:val="008317CC"/>
    <w:rsid w:val="00832C8A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8C696F"/>
    <w:rsid w:val="008C71EA"/>
    <w:rsid w:val="00914C63"/>
    <w:rsid w:val="009220F9"/>
    <w:rsid w:val="00927033"/>
    <w:rsid w:val="009449A4"/>
    <w:rsid w:val="009648E3"/>
    <w:rsid w:val="00982705"/>
    <w:rsid w:val="009948A5"/>
    <w:rsid w:val="009B3180"/>
    <w:rsid w:val="009B4F64"/>
    <w:rsid w:val="009C0F7C"/>
    <w:rsid w:val="009D1DCF"/>
    <w:rsid w:val="009E2840"/>
    <w:rsid w:val="00A004E3"/>
    <w:rsid w:val="00A11A17"/>
    <w:rsid w:val="00A12000"/>
    <w:rsid w:val="00A17137"/>
    <w:rsid w:val="00A30E2D"/>
    <w:rsid w:val="00A5017C"/>
    <w:rsid w:val="00A565B6"/>
    <w:rsid w:val="00A8328B"/>
    <w:rsid w:val="00A8662E"/>
    <w:rsid w:val="00A87778"/>
    <w:rsid w:val="00A902D8"/>
    <w:rsid w:val="00A939B5"/>
    <w:rsid w:val="00AA1298"/>
    <w:rsid w:val="00AA519B"/>
    <w:rsid w:val="00AB6D49"/>
    <w:rsid w:val="00AD69C6"/>
    <w:rsid w:val="00AE5624"/>
    <w:rsid w:val="00B04911"/>
    <w:rsid w:val="00B12712"/>
    <w:rsid w:val="00B20641"/>
    <w:rsid w:val="00B31DAF"/>
    <w:rsid w:val="00B34A41"/>
    <w:rsid w:val="00B36A2D"/>
    <w:rsid w:val="00B43DE0"/>
    <w:rsid w:val="00B54E55"/>
    <w:rsid w:val="00B63430"/>
    <w:rsid w:val="00B73CCF"/>
    <w:rsid w:val="00B84761"/>
    <w:rsid w:val="00B90A73"/>
    <w:rsid w:val="00B94002"/>
    <w:rsid w:val="00B96BA6"/>
    <w:rsid w:val="00BA45F8"/>
    <w:rsid w:val="00BC3B13"/>
    <w:rsid w:val="00BC51F2"/>
    <w:rsid w:val="00BE696E"/>
    <w:rsid w:val="00BF4EB3"/>
    <w:rsid w:val="00BF75B6"/>
    <w:rsid w:val="00C2078E"/>
    <w:rsid w:val="00C34F8F"/>
    <w:rsid w:val="00C6336C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A27"/>
    <w:rsid w:val="00D202A8"/>
    <w:rsid w:val="00D50232"/>
    <w:rsid w:val="00D717C8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959D6"/>
    <w:rsid w:val="00EA1E83"/>
    <w:rsid w:val="00EB2AE9"/>
    <w:rsid w:val="00EC4E79"/>
    <w:rsid w:val="00ED692B"/>
    <w:rsid w:val="00EE20B6"/>
    <w:rsid w:val="00EE298C"/>
    <w:rsid w:val="00F012C7"/>
    <w:rsid w:val="00F233A9"/>
    <w:rsid w:val="00F26A97"/>
    <w:rsid w:val="00F43E6D"/>
    <w:rsid w:val="00F45157"/>
    <w:rsid w:val="00F725B5"/>
    <w:rsid w:val="00F764C1"/>
    <w:rsid w:val="00F80D9A"/>
    <w:rsid w:val="00F83775"/>
    <w:rsid w:val="00F87BD9"/>
    <w:rsid w:val="00F928B6"/>
    <w:rsid w:val="00F94F83"/>
    <w:rsid w:val="00F97222"/>
    <w:rsid w:val="00FA4221"/>
    <w:rsid w:val="00FC2700"/>
    <w:rsid w:val="00FC4738"/>
    <w:rsid w:val="00FC7ED0"/>
    <w:rsid w:val="00FD2DAE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3">
    <w:name w:val="Шрифт абзацу за промовчанням"/>
    <w:rsid w:val="00790EE7"/>
  </w:style>
  <w:style w:type="paragraph" w:customStyle="1" w:styleId="af4">
    <w:name w:val="По умолчанию"/>
    <w:rsid w:val="0098270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xfm38825370">
    <w:name w:val="xfm_38825370"/>
    <w:basedOn w:val="a0"/>
    <w:rsid w:val="0098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3519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239</cp:revision>
  <cp:lastPrinted>2025-02-26T10:49:00Z</cp:lastPrinted>
  <dcterms:created xsi:type="dcterms:W3CDTF">2022-11-08T14:49:00Z</dcterms:created>
  <dcterms:modified xsi:type="dcterms:W3CDTF">2025-04-01T05:12:00Z</dcterms:modified>
</cp:coreProperties>
</file>