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96DB" w14:textId="77777777" w:rsidR="00F32052" w:rsidRPr="00F32052" w:rsidRDefault="00F32052" w:rsidP="00F32052">
      <w:pPr>
        <w:spacing w:after="0"/>
        <w:ind w:left="2832" w:right="-144" w:firstLine="708"/>
        <w:jc w:val="both"/>
        <w:rPr>
          <w:rFonts w:cs="Times New Roman"/>
          <w:b/>
          <w:bCs/>
          <w:sz w:val="24"/>
          <w:szCs w:val="24"/>
          <w:lang w:val="uk-UA"/>
        </w:rPr>
      </w:pPr>
      <w:r w:rsidRPr="00F32052">
        <w:rPr>
          <w:rFonts w:cs="Times New Roman"/>
          <w:b/>
          <w:bCs/>
          <w:sz w:val="24"/>
          <w:szCs w:val="24"/>
          <w:lang w:val="uk-UA"/>
        </w:rPr>
        <w:t>Пояснювальна записка</w:t>
      </w:r>
    </w:p>
    <w:p w14:paraId="316D8F70" w14:textId="5A7C2A2F" w:rsidR="00F32052" w:rsidRPr="00A35492" w:rsidRDefault="00F32052" w:rsidP="00F32052">
      <w:pPr>
        <w:spacing w:after="0"/>
        <w:jc w:val="both"/>
        <w:rPr>
          <w:sz w:val="24"/>
          <w:szCs w:val="24"/>
          <w:lang w:val="uk-UA"/>
        </w:rPr>
      </w:pPr>
      <w:r w:rsidRPr="00F32052">
        <w:rPr>
          <w:rFonts w:eastAsia="Times New Roman"/>
          <w:b/>
          <w:bCs/>
          <w:sz w:val="24"/>
          <w:szCs w:val="24"/>
          <w:lang w:val="uk-UA" w:eastAsia="ru-RU"/>
        </w:rPr>
        <w:t xml:space="preserve">до проєкту рішення виконавчого комітету </w:t>
      </w:r>
      <w:r w:rsidRPr="00F32052">
        <w:rPr>
          <w:b/>
          <w:bCs/>
          <w:sz w:val="24"/>
          <w:szCs w:val="24"/>
          <w:lang w:val="uk-UA"/>
        </w:rPr>
        <w:t>“</w:t>
      </w:r>
      <w:r w:rsidR="00A35492" w:rsidRPr="00A35492">
        <w:rPr>
          <w:b/>
          <w:bCs/>
          <w:sz w:val="24"/>
          <w:szCs w:val="24"/>
          <w:lang w:val="uk-UA"/>
        </w:rPr>
        <w:t xml:space="preserve">Про затвердження порядку </w:t>
      </w:r>
      <w:bookmarkStart w:id="0" w:name="_Hlk181280551"/>
      <w:r w:rsidR="00A35492" w:rsidRPr="00A35492">
        <w:rPr>
          <w:b/>
          <w:bCs/>
          <w:sz w:val="24"/>
          <w:szCs w:val="24"/>
          <w:lang w:val="uk-UA"/>
        </w:rPr>
        <w:t>надання а</w:t>
      </w:r>
      <w:r w:rsidR="00A35492" w:rsidRPr="00A35492">
        <w:rPr>
          <w:b/>
          <w:bCs/>
          <w:iCs/>
          <w:sz w:val="24"/>
          <w:szCs w:val="24"/>
          <w:lang w:val="uk-UA"/>
        </w:rPr>
        <w:t>дресної соціальної доплати громадянам</w:t>
      </w:r>
      <w:r w:rsidR="00A35492" w:rsidRPr="00A35492">
        <w:rPr>
          <w:b/>
          <w:bCs/>
          <w:sz w:val="24"/>
          <w:szCs w:val="24"/>
          <w:lang w:val="uk-UA"/>
        </w:rPr>
        <w:t xml:space="preserve"> Чорноморської міської територіальної громади</w:t>
      </w:r>
      <w:r w:rsidR="00A35492">
        <w:rPr>
          <w:sz w:val="24"/>
          <w:szCs w:val="24"/>
          <w:lang w:val="uk-UA"/>
        </w:rPr>
        <w:t xml:space="preserve"> </w:t>
      </w:r>
      <w:bookmarkEnd w:id="0"/>
      <w:r w:rsidRPr="00FD0C19">
        <w:rPr>
          <w:b/>
          <w:bCs/>
          <w:sz w:val="24"/>
          <w:szCs w:val="24"/>
          <w:lang w:val="uk-UA"/>
        </w:rPr>
        <w:t>”</w:t>
      </w:r>
    </w:p>
    <w:p w14:paraId="4003A9A1" w14:textId="77777777" w:rsidR="00F32052" w:rsidRPr="00FD0C19" w:rsidRDefault="00F32052" w:rsidP="00F32052">
      <w:pPr>
        <w:spacing w:after="0"/>
        <w:ind w:right="-144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5CAE64A2" w14:textId="77777777" w:rsidR="00D023A6" w:rsidRDefault="00D023A6" w:rsidP="006C0B77">
      <w:pPr>
        <w:spacing w:after="0"/>
        <w:ind w:firstLine="709"/>
        <w:jc w:val="both"/>
        <w:rPr>
          <w:lang w:val="uk-UA"/>
        </w:rPr>
      </w:pPr>
    </w:p>
    <w:p w14:paraId="49278CCF" w14:textId="4BE40A63" w:rsidR="00F32052" w:rsidRDefault="00191C52" w:rsidP="00FD0C19">
      <w:pPr>
        <w:spacing w:after="0"/>
        <w:ind w:firstLine="708"/>
        <w:jc w:val="both"/>
        <w:rPr>
          <w:iCs/>
          <w:sz w:val="24"/>
          <w:szCs w:val="24"/>
          <w:lang w:val="uk-UA"/>
        </w:rPr>
      </w:pPr>
      <w:bookmarkStart w:id="1" w:name="_Hlk181276793"/>
      <w:r>
        <w:rPr>
          <w:sz w:val="24"/>
          <w:szCs w:val="24"/>
          <w:lang w:val="uk-UA"/>
        </w:rPr>
        <w:t>Для надання</w:t>
      </w:r>
      <w:r w:rsidRPr="00DE1E71">
        <w:rPr>
          <w:sz w:val="24"/>
          <w:szCs w:val="24"/>
          <w:lang w:val="uk-UA"/>
        </w:rPr>
        <w:t xml:space="preserve"> соціальної підтримки </w:t>
      </w:r>
      <w:r w:rsidR="00FD0C19">
        <w:rPr>
          <w:sz w:val="24"/>
          <w:szCs w:val="24"/>
          <w:lang w:val="uk-UA"/>
        </w:rPr>
        <w:t xml:space="preserve">найбільш незахищених категорій громадян </w:t>
      </w:r>
      <w:r w:rsidR="00FD0C19" w:rsidRPr="0032013F">
        <w:rPr>
          <w:sz w:val="24"/>
          <w:szCs w:val="24"/>
          <w:lang w:val="uk-UA"/>
        </w:rPr>
        <w:t>Чорноморської міської територіальної громади</w:t>
      </w:r>
      <w:r w:rsidRPr="00DE1E71">
        <w:rPr>
          <w:sz w:val="24"/>
          <w:szCs w:val="24"/>
          <w:lang w:val="uk-UA"/>
        </w:rPr>
        <w:t xml:space="preserve"> в умовах</w:t>
      </w:r>
      <w:r>
        <w:rPr>
          <w:sz w:val="24"/>
          <w:szCs w:val="24"/>
          <w:lang w:val="uk-UA"/>
        </w:rPr>
        <w:t xml:space="preserve"> воєнного стану</w:t>
      </w:r>
      <w:r w:rsidR="001617F7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та </w:t>
      </w:r>
      <w:r w:rsidR="001617F7">
        <w:rPr>
          <w:sz w:val="24"/>
          <w:szCs w:val="24"/>
          <w:lang w:val="uk-UA"/>
        </w:rPr>
        <w:t>враховуючи</w:t>
      </w:r>
      <w:r w:rsidRPr="00DE1E71">
        <w:rPr>
          <w:sz w:val="24"/>
          <w:szCs w:val="24"/>
          <w:lang w:val="uk-UA"/>
        </w:rPr>
        <w:t xml:space="preserve"> зростання цін</w:t>
      </w:r>
      <w:r w:rsidRPr="00191C5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продукти, </w:t>
      </w:r>
      <w:r w:rsidRPr="00DE1E71">
        <w:rPr>
          <w:sz w:val="24"/>
          <w:szCs w:val="24"/>
          <w:lang w:val="uk-UA"/>
        </w:rPr>
        <w:t>медикаменти</w:t>
      </w:r>
      <w:r>
        <w:rPr>
          <w:sz w:val="24"/>
          <w:szCs w:val="24"/>
          <w:lang w:val="uk-UA"/>
        </w:rPr>
        <w:t xml:space="preserve">, та </w:t>
      </w:r>
      <w:r w:rsidR="001617F7">
        <w:rPr>
          <w:sz w:val="24"/>
          <w:szCs w:val="24"/>
          <w:lang w:val="uk-UA"/>
        </w:rPr>
        <w:t>підвищення</w:t>
      </w:r>
      <w:r w:rsidRPr="00DE1E71">
        <w:rPr>
          <w:sz w:val="24"/>
          <w:szCs w:val="24"/>
          <w:lang w:val="uk-UA"/>
        </w:rPr>
        <w:t xml:space="preserve"> тарифів на житлово-комунальні послуги, енергоносії, відповідно до </w:t>
      </w:r>
      <w:r w:rsidRPr="00DE1E71">
        <w:rPr>
          <w:bCs/>
          <w:sz w:val="24"/>
          <w:szCs w:val="24"/>
          <w:lang w:val="uk-UA"/>
        </w:rPr>
        <w:t xml:space="preserve">Міської </w:t>
      </w:r>
      <w:bookmarkEnd w:id="1"/>
      <w:r w:rsidRPr="00DE1E71">
        <w:rPr>
          <w:bCs/>
          <w:sz w:val="24"/>
          <w:szCs w:val="24"/>
          <w:lang w:val="uk-UA"/>
        </w:rPr>
        <w:t>цільової програми соціального  захисту та надання соціальних послуг населенню Чорноморської міської територіальної    громади    на  2021-2025 роки</w:t>
      </w:r>
      <w:r w:rsidRPr="00DE1E71">
        <w:rPr>
          <w:b/>
          <w:sz w:val="24"/>
          <w:szCs w:val="24"/>
          <w:lang w:val="uk-UA"/>
        </w:rPr>
        <w:t xml:space="preserve">, </w:t>
      </w:r>
      <w:r w:rsidRPr="00DE1E71">
        <w:rPr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24.12.2020 № 16-</w:t>
      </w:r>
      <w:r w:rsidRPr="00DE1E71">
        <w:rPr>
          <w:sz w:val="24"/>
          <w:szCs w:val="24"/>
        </w:rPr>
        <w:t>VI</w:t>
      </w:r>
      <w:r w:rsidRPr="00DE1E71">
        <w:rPr>
          <w:sz w:val="24"/>
          <w:szCs w:val="24"/>
          <w:lang w:val="uk-UA"/>
        </w:rPr>
        <w:t>ІІ (зі змінами)</w:t>
      </w:r>
      <w:r>
        <w:rPr>
          <w:sz w:val="24"/>
          <w:szCs w:val="24"/>
          <w:lang w:val="uk-UA"/>
        </w:rPr>
        <w:t xml:space="preserve">, пропонується </w:t>
      </w:r>
      <w:r w:rsidR="00ED133C">
        <w:rPr>
          <w:sz w:val="24"/>
          <w:szCs w:val="24"/>
          <w:lang w:val="uk-UA"/>
        </w:rPr>
        <w:t>внести зміни до</w:t>
      </w:r>
      <w:r>
        <w:rPr>
          <w:sz w:val="24"/>
          <w:szCs w:val="24"/>
          <w:lang w:val="uk-UA"/>
        </w:rPr>
        <w:t xml:space="preserve"> порядк</w:t>
      </w:r>
      <w:r w:rsidR="00ED133C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, з метою забезпечення більш прозорого механізму нарахування та </w:t>
      </w:r>
      <w:r w:rsidRPr="00FD0C19">
        <w:rPr>
          <w:sz w:val="24"/>
          <w:szCs w:val="24"/>
          <w:lang w:val="uk-UA"/>
        </w:rPr>
        <w:t xml:space="preserve">виплат </w:t>
      </w:r>
      <w:r w:rsidR="00FD0C19" w:rsidRPr="00FD0C19">
        <w:rPr>
          <w:sz w:val="24"/>
          <w:szCs w:val="24"/>
          <w:lang w:val="uk-UA"/>
        </w:rPr>
        <w:t>а</w:t>
      </w:r>
      <w:r w:rsidR="00FD0C19" w:rsidRPr="00FD0C19">
        <w:rPr>
          <w:iCs/>
          <w:sz w:val="24"/>
          <w:szCs w:val="24"/>
          <w:lang w:val="uk-UA"/>
        </w:rPr>
        <w:t xml:space="preserve">дресної соціальної доплати </w:t>
      </w:r>
      <w:r w:rsidR="00FD0C19" w:rsidRPr="00FD0C19">
        <w:rPr>
          <w:sz w:val="24"/>
          <w:szCs w:val="24"/>
          <w:lang w:val="uk-UA"/>
        </w:rPr>
        <w:t>н</w:t>
      </w:r>
      <w:r w:rsidR="00FD0C19">
        <w:rPr>
          <w:sz w:val="24"/>
          <w:szCs w:val="24"/>
          <w:lang w:val="uk-UA"/>
        </w:rPr>
        <w:t xml:space="preserve">айбільш незахищених категорій громадян </w:t>
      </w:r>
      <w:r w:rsidR="00FD0C19" w:rsidRPr="0032013F">
        <w:rPr>
          <w:sz w:val="24"/>
          <w:szCs w:val="24"/>
          <w:lang w:val="uk-UA"/>
        </w:rPr>
        <w:t>Чорноморської міської територіальної громади</w:t>
      </w:r>
      <w:r w:rsidR="00ED133C">
        <w:rPr>
          <w:sz w:val="24"/>
          <w:szCs w:val="24"/>
          <w:lang w:val="uk-UA"/>
        </w:rPr>
        <w:t>, а саме збільшити граничний розмір доходу громадян з 3500,00 грн до 4000,00 грн.</w:t>
      </w:r>
    </w:p>
    <w:p w14:paraId="1552EB5B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2A6E73A5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32E3CC1B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7405568E" w14:textId="77777777" w:rsidR="00A35492" w:rsidRDefault="00A3549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3BC11734" w14:textId="77777777" w:rsidR="00A35492" w:rsidRDefault="00A3549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5188A09E" w14:textId="77777777" w:rsidR="004B49C7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ab/>
        <w:t>Начальни</w:t>
      </w:r>
      <w:r w:rsidR="004B49C7">
        <w:rPr>
          <w:iCs/>
          <w:sz w:val="24"/>
          <w:szCs w:val="24"/>
          <w:lang w:val="uk-UA"/>
        </w:rPr>
        <w:t>к</w:t>
      </w:r>
      <w:r>
        <w:rPr>
          <w:iCs/>
          <w:sz w:val="24"/>
          <w:szCs w:val="24"/>
          <w:lang w:val="uk-UA"/>
        </w:rPr>
        <w:t xml:space="preserve"> управління</w:t>
      </w:r>
    </w:p>
    <w:p w14:paraId="494808C5" w14:textId="3205D3E6" w:rsidR="00F32052" w:rsidRPr="00E928AC" w:rsidRDefault="004B49C7" w:rsidP="00E928AC">
      <w:pPr>
        <w:spacing w:after="0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ab/>
        <w:t>соціальної політики</w:t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 w:rsidR="00F32052">
        <w:rPr>
          <w:iCs/>
          <w:sz w:val="24"/>
          <w:szCs w:val="24"/>
          <w:lang w:val="uk-UA"/>
        </w:rPr>
        <w:tab/>
      </w:r>
      <w:r w:rsidR="00F32052">
        <w:rPr>
          <w:iCs/>
          <w:sz w:val="24"/>
          <w:szCs w:val="24"/>
          <w:lang w:val="uk-UA"/>
        </w:rPr>
        <w:tab/>
      </w:r>
      <w:r w:rsidR="00F32052">
        <w:rPr>
          <w:iCs/>
          <w:sz w:val="24"/>
          <w:szCs w:val="24"/>
          <w:lang w:val="uk-UA"/>
        </w:rPr>
        <w:tab/>
      </w:r>
      <w:r w:rsidR="00F32052">
        <w:rPr>
          <w:iCs/>
          <w:sz w:val="24"/>
          <w:szCs w:val="24"/>
          <w:lang w:val="uk-UA"/>
        </w:rPr>
        <w:tab/>
      </w:r>
      <w:r w:rsidR="00F32052">
        <w:rPr>
          <w:iCs/>
          <w:sz w:val="24"/>
          <w:szCs w:val="24"/>
          <w:lang w:val="uk-UA"/>
        </w:rPr>
        <w:tab/>
        <w:t>Тетяна ПРИЩЕПА</w:t>
      </w:r>
    </w:p>
    <w:sectPr w:rsidR="00F32052" w:rsidRPr="00E928AC" w:rsidSect="004F7F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C2F7B"/>
    <w:multiLevelType w:val="hybridMultilevel"/>
    <w:tmpl w:val="ACBA1074"/>
    <w:lvl w:ilvl="0" w:tplc="9EE65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322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A1"/>
    <w:rsid w:val="001617F7"/>
    <w:rsid w:val="00191C52"/>
    <w:rsid w:val="00235D52"/>
    <w:rsid w:val="004B49C7"/>
    <w:rsid w:val="004E4762"/>
    <w:rsid w:val="004F7F2A"/>
    <w:rsid w:val="005649B5"/>
    <w:rsid w:val="005E58A1"/>
    <w:rsid w:val="006C0B77"/>
    <w:rsid w:val="007A72CC"/>
    <w:rsid w:val="008242FF"/>
    <w:rsid w:val="00870751"/>
    <w:rsid w:val="008C6AC5"/>
    <w:rsid w:val="00922C48"/>
    <w:rsid w:val="00A3040D"/>
    <w:rsid w:val="00A35492"/>
    <w:rsid w:val="00B018F0"/>
    <w:rsid w:val="00B915B7"/>
    <w:rsid w:val="00C202A1"/>
    <w:rsid w:val="00CF1F5D"/>
    <w:rsid w:val="00D023A6"/>
    <w:rsid w:val="00DE56E7"/>
    <w:rsid w:val="00E928AC"/>
    <w:rsid w:val="00EA59DF"/>
    <w:rsid w:val="00ED133C"/>
    <w:rsid w:val="00EE4070"/>
    <w:rsid w:val="00F12C76"/>
    <w:rsid w:val="00F32052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0891"/>
  <w15:chartTrackingRefBased/>
  <w15:docId w15:val="{169C8555-247F-4CE5-BB35-5CFE05CB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18</cp:revision>
  <cp:lastPrinted>2025-04-02T08:22:00Z</cp:lastPrinted>
  <dcterms:created xsi:type="dcterms:W3CDTF">2023-03-16T13:49:00Z</dcterms:created>
  <dcterms:modified xsi:type="dcterms:W3CDTF">2025-04-02T08:23:00Z</dcterms:modified>
</cp:coreProperties>
</file>