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1067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25A61A9C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70578851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69158DB9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7AEAED9C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21AA8018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2500ED77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2FA2B26B" w14:textId="77777777" w:rsidR="00DA38AF" w:rsidRPr="00F10A26" w:rsidRDefault="00DA38AF" w:rsidP="00F10A26">
      <w:pPr>
        <w:ind w:right="672" w:firstLine="567"/>
        <w:jc w:val="both"/>
        <w:rPr>
          <w:sz w:val="24"/>
          <w:szCs w:val="24"/>
        </w:rPr>
      </w:pPr>
    </w:p>
    <w:p w14:paraId="0FA37197" w14:textId="77777777" w:rsidR="001E5DC3" w:rsidRPr="00F10A26" w:rsidRDefault="001E5DC3" w:rsidP="00F10A26">
      <w:pPr>
        <w:ind w:right="672" w:firstLine="567"/>
        <w:jc w:val="both"/>
        <w:rPr>
          <w:sz w:val="24"/>
          <w:szCs w:val="24"/>
        </w:rPr>
      </w:pPr>
    </w:p>
    <w:p w14:paraId="0C49629C" w14:textId="77777777" w:rsidR="001E5DC3" w:rsidRPr="00F10A26" w:rsidRDefault="001E5DC3" w:rsidP="00F10A26">
      <w:pPr>
        <w:ind w:right="672" w:firstLine="567"/>
        <w:jc w:val="both"/>
        <w:rPr>
          <w:sz w:val="24"/>
          <w:szCs w:val="24"/>
        </w:rPr>
      </w:pPr>
    </w:p>
    <w:p w14:paraId="7658A959" w14:textId="77777777" w:rsidR="001E5DC3" w:rsidRPr="00F10A26" w:rsidRDefault="001E5DC3" w:rsidP="00F10A26">
      <w:pPr>
        <w:ind w:right="672" w:firstLine="567"/>
        <w:jc w:val="both"/>
        <w:rPr>
          <w:sz w:val="24"/>
          <w:szCs w:val="24"/>
        </w:rPr>
      </w:pPr>
    </w:p>
    <w:p w14:paraId="4265C1C1" w14:textId="77777777" w:rsidR="001E5DC3" w:rsidRPr="00F10A26" w:rsidRDefault="001E5DC3" w:rsidP="00F10A26">
      <w:pPr>
        <w:ind w:right="672" w:firstLine="567"/>
        <w:jc w:val="both"/>
        <w:rPr>
          <w:sz w:val="24"/>
          <w:szCs w:val="24"/>
        </w:rPr>
      </w:pPr>
    </w:p>
    <w:p w14:paraId="4895F3E5" w14:textId="77777777" w:rsidR="000C2C87" w:rsidRPr="00F10A26" w:rsidRDefault="000C2C87" w:rsidP="000C2C87">
      <w:pPr>
        <w:ind w:right="672"/>
        <w:jc w:val="both"/>
        <w:rPr>
          <w:sz w:val="24"/>
          <w:szCs w:val="24"/>
        </w:rPr>
      </w:pPr>
    </w:p>
    <w:p w14:paraId="0E1B8FCF" w14:textId="29873F9A" w:rsidR="00600C57" w:rsidRDefault="001E5DC3" w:rsidP="0064044E">
      <w:pPr>
        <w:ind w:right="5528"/>
        <w:jc w:val="both"/>
        <w:rPr>
          <w:sz w:val="24"/>
          <w:szCs w:val="24"/>
        </w:rPr>
      </w:pPr>
      <w:bookmarkStart w:id="0" w:name="_Hlk92264213"/>
      <w:r w:rsidRPr="00F10A26">
        <w:rPr>
          <w:sz w:val="24"/>
          <w:szCs w:val="24"/>
        </w:rPr>
        <w:t>Про</w:t>
      </w:r>
      <w:r w:rsidR="001935C1">
        <w:rPr>
          <w:sz w:val="24"/>
          <w:szCs w:val="24"/>
        </w:rPr>
        <w:t xml:space="preserve"> </w:t>
      </w:r>
      <w:r w:rsidR="00600C57">
        <w:rPr>
          <w:sz w:val="24"/>
          <w:szCs w:val="24"/>
        </w:rPr>
        <w:t>затвердження</w:t>
      </w:r>
      <w:r w:rsidR="001935C1"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</w:t>
      </w:r>
      <w:r w:rsidR="00181B61">
        <w:rPr>
          <w:sz w:val="24"/>
          <w:szCs w:val="24"/>
        </w:rPr>
        <w:t>с</w:t>
      </w:r>
      <w:r w:rsidR="000F49F2">
        <w:rPr>
          <w:sz w:val="24"/>
          <w:szCs w:val="24"/>
        </w:rPr>
        <w:t>татуту</w:t>
      </w:r>
      <w:r w:rsidR="0023599B" w:rsidRPr="00F10A26">
        <w:rPr>
          <w:sz w:val="24"/>
          <w:szCs w:val="24"/>
        </w:rPr>
        <w:t xml:space="preserve">  Чорноморського</w:t>
      </w:r>
      <w:r w:rsidR="0064044E">
        <w:rPr>
          <w:sz w:val="24"/>
          <w:szCs w:val="24"/>
        </w:rPr>
        <w:t xml:space="preserve">     </w:t>
      </w:r>
      <w:r w:rsidR="0023599B" w:rsidRPr="00F10A26">
        <w:rPr>
          <w:sz w:val="24"/>
          <w:szCs w:val="24"/>
        </w:rPr>
        <w:t xml:space="preserve"> </w:t>
      </w:r>
      <w:r w:rsidR="000F49F2">
        <w:rPr>
          <w:sz w:val="24"/>
          <w:szCs w:val="24"/>
        </w:rPr>
        <w:t xml:space="preserve">академічного </w:t>
      </w:r>
      <w:r w:rsidR="001935C1">
        <w:rPr>
          <w:sz w:val="24"/>
          <w:szCs w:val="24"/>
        </w:rPr>
        <w:t>ліцею</w:t>
      </w:r>
    </w:p>
    <w:p w14:paraId="3FBBAC02" w14:textId="4F59F0C9" w:rsidR="00311AA2" w:rsidRDefault="00181B61" w:rsidP="0064044E">
      <w:pPr>
        <w:ind w:right="5528"/>
        <w:jc w:val="both"/>
        <w:rPr>
          <w:sz w:val="24"/>
          <w:szCs w:val="24"/>
        </w:rPr>
      </w:pPr>
      <w:r w:rsidRPr="00F10A26">
        <w:rPr>
          <w:sz w:val="24"/>
          <w:szCs w:val="24"/>
        </w:rPr>
        <w:t xml:space="preserve">імені Тараса Шевченка </w:t>
      </w:r>
      <w:r>
        <w:rPr>
          <w:sz w:val="24"/>
          <w:szCs w:val="24"/>
        </w:rPr>
        <w:t xml:space="preserve"> Чорноморської міської </w:t>
      </w:r>
      <w:r w:rsidR="001935C1"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 </w:t>
      </w:r>
      <w:r w:rsidR="001935C1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1935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 </w:t>
      </w:r>
      <w:r w:rsidR="001935C1">
        <w:rPr>
          <w:sz w:val="24"/>
          <w:szCs w:val="24"/>
        </w:rPr>
        <w:t>Одеського</w:t>
      </w:r>
      <w:r w:rsidR="0064044E">
        <w:rPr>
          <w:sz w:val="24"/>
          <w:szCs w:val="24"/>
        </w:rPr>
        <w:t xml:space="preserve">      </w:t>
      </w:r>
      <w:r w:rsidR="001935C1">
        <w:rPr>
          <w:sz w:val="24"/>
          <w:szCs w:val="24"/>
        </w:rPr>
        <w:t xml:space="preserve">  району</w:t>
      </w:r>
    </w:p>
    <w:p w14:paraId="0E6EE8BE" w14:textId="7AD3CAB2" w:rsidR="001935C1" w:rsidRPr="00F10A26" w:rsidRDefault="00181B61" w:rsidP="0064044E">
      <w:pPr>
        <w:ind w:right="5528"/>
        <w:jc w:val="both"/>
        <w:rPr>
          <w:sz w:val="24"/>
          <w:szCs w:val="24"/>
        </w:rPr>
      </w:pPr>
      <w:r>
        <w:rPr>
          <w:sz w:val="24"/>
          <w:szCs w:val="24"/>
        </w:rPr>
        <w:t>Одеської</w:t>
      </w:r>
      <w:r w:rsidR="00193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</w:t>
      </w:r>
      <w:r w:rsidR="001935C1">
        <w:rPr>
          <w:sz w:val="24"/>
          <w:szCs w:val="24"/>
        </w:rPr>
        <w:t xml:space="preserve">області </w:t>
      </w:r>
      <w:r w:rsidR="0064044E">
        <w:rPr>
          <w:sz w:val="24"/>
          <w:szCs w:val="24"/>
        </w:rPr>
        <w:t xml:space="preserve">  </w:t>
      </w:r>
      <w:r w:rsidR="001935C1">
        <w:rPr>
          <w:sz w:val="24"/>
          <w:szCs w:val="24"/>
        </w:rPr>
        <w:t xml:space="preserve"> в  </w:t>
      </w:r>
      <w:r w:rsidR="0064044E">
        <w:rPr>
          <w:sz w:val="24"/>
          <w:szCs w:val="24"/>
        </w:rPr>
        <w:t xml:space="preserve"> </w:t>
      </w:r>
      <w:r w:rsidR="001935C1">
        <w:rPr>
          <w:sz w:val="24"/>
          <w:szCs w:val="24"/>
        </w:rPr>
        <w:t xml:space="preserve">новій </w:t>
      </w:r>
      <w:r w:rsidR="0064044E">
        <w:rPr>
          <w:sz w:val="24"/>
          <w:szCs w:val="24"/>
        </w:rPr>
        <w:t xml:space="preserve">    </w:t>
      </w:r>
      <w:r w:rsidR="001935C1">
        <w:rPr>
          <w:sz w:val="24"/>
          <w:szCs w:val="24"/>
        </w:rPr>
        <w:t>редакції</w:t>
      </w:r>
    </w:p>
    <w:p w14:paraId="4FBDDC85" w14:textId="4FE37313" w:rsidR="00311AA2" w:rsidRDefault="00311AA2" w:rsidP="001935C1">
      <w:pPr>
        <w:ind w:right="5527"/>
        <w:jc w:val="both"/>
        <w:rPr>
          <w:sz w:val="24"/>
          <w:szCs w:val="24"/>
        </w:rPr>
      </w:pPr>
    </w:p>
    <w:bookmarkEnd w:id="0"/>
    <w:p w14:paraId="3F0D9C77" w14:textId="77777777" w:rsidR="000F49F2" w:rsidRDefault="000F49F2" w:rsidP="00A9031C">
      <w:pPr>
        <w:jc w:val="both"/>
        <w:rPr>
          <w:sz w:val="24"/>
          <w:szCs w:val="24"/>
        </w:rPr>
      </w:pPr>
    </w:p>
    <w:p w14:paraId="21FED5B8" w14:textId="0F6769C6" w:rsidR="00F10A26" w:rsidRPr="00F10A26" w:rsidRDefault="00B64700" w:rsidP="00407CD4">
      <w:pPr>
        <w:ind w:firstLine="567"/>
        <w:jc w:val="both"/>
        <w:rPr>
          <w:sz w:val="24"/>
          <w:szCs w:val="24"/>
        </w:rPr>
      </w:pPr>
      <w:r w:rsidRPr="00920094">
        <w:rPr>
          <w:sz w:val="24"/>
          <w:szCs w:val="24"/>
        </w:rPr>
        <w:t>З метою приведення у відповідність до вимог чинного законодавства окремих положень статуту закладу загальної середньої освіти</w:t>
      </w:r>
      <w:r>
        <w:rPr>
          <w:color w:val="000000"/>
          <w:sz w:val="24"/>
          <w:szCs w:val="24"/>
        </w:rPr>
        <w:t xml:space="preserve">, </w:t>
      </w:r>
      <w:r w:rsidR="00181B61">
        <w:rPr>
          <w:color w:val="000000"/>
          <w:sz w:val="24"/>
          <w:szCs w:val="24"/>
        </w:rPr>
        <w:t>враховуючи рекомендації  постійної комісії з питань освіти, охорони здоров’я</w:t>
      </w:r>
      <w:r>
        <w:rPr>
          <w:color w:val="000000"/>
          <w:sz w:val="24"/>
          <w:szCs w:val="24"/>
        </w:rPr>
        <w:t>,</w:t>
      </w:r>
      <w:r w:rsidR="00181B61">
        <w:rPr>
          <w:color w:val="000000"/>
          <w:sz w:val="24"/>
          <w:szCs w:val="24"/>
        </w:rPr>
        <w:t xml:space="preserve"> культури, спорту та</w:t>
      </w:r>
      <w:r w:rsidR="00026973">
        <w:rPr>
          <w:color w:val="000000"/>
          <w:sz w:val="24"/>
          <w:szCs w:val="24"/>
        </w:rPr>
        <w:t xml:space="preserve"> </w:t>
      </w:r>
      <w:r w:rsidR="00181B61">
        <w:rPr>
          <w:color w:val="000000"/>
          <w:sz w:val="24"/>
          <w:szCs w:val="24"/>
        </w:rPr>
        <w:t xml:space="preserve">у справах молоді, </w:t>
      </w:r>
      <w:r w:rsidR="00600C57">
        <w:rPr>
          <w:sz w:val="24"/>
          <w:szCs w:val="24"/>
        </w:rPr>
        <w:t>керуючись</w:t>
      </w:r>
      <w:r w:rsidR="00571AE2">
        <w:rPr>
          <w:bCs/>
          <w:sz w:val="24"/>
          <w:lang w:eastAsia="ru-RU"/>
        </w:rPr>
        <w:t xml:space="preserve"> </w:t>
      </w:r>
      <w:r w:rsidR="00571AE2" w:rsidRPr="00404FFE">
        <w:rPr>
          <w:bCs/>
          <w:sz w:val="24"/>
          <w:lang w:eastAsia="ru-RU"/>
        </w:rPr>
        <w:t>Закон</w:t>
      </w:r>
      <w:r w:rsidR="00600C57">
        <w:rPr>
          <w:bCs/>
          <w:sz w:val="24"/>
          <w:lang w:eastAsia="ru-RU"/>
        </w:rPr>
        <w:t>ами</w:t>
      </w:r>
      <w:r w:rsidR="00571AE2" w:rsidRPr="00404FFE">
        <w:rPr>
          <w:bCs/>
          <w:sz w:val="24"/>
          <w:lang w:eastAsia="ru-RU"/>
        </w:rPr>
        <w:t xml:space="preserve"> України «Про освіту», </w:t>
      </w:r>
      <w:r w:rsidR="000F49F2">
        <w:rPr>
          <w:sz w:val="24"/>
          <w:szCs w:val="24"/>
        </w:rPr>
        <w:t>«Про</w:t>
      </w:r>
      <w:r w:rsidR="003E0814">
        <w:rPr>
          <w:sz w:val="24"/>
          <w:szCs w:val="24"/>
        </w:rPr>
        <w:t xml:space="preserve"> повну</w:t>
      </w:r>
      <w:r w:rsidR="000F49F2">
        <w:rPr>
          <w:sz w:val="24"/>
          <w:szCs w:val="24"/>
        </w:rPr>
        <w:t xml:space="preserve"> загальну середню освіту</w:t>
      </w:r>
      <w:r w:rsidR="00DE339B">
        <w:rPr>
          <w:sz w:val="24"/>
          <w:szCs w:val="24"/>
        </w:rPr>
        <w:t>»</w:t>
      </w:r>
      <w:r w:rsidR="00407CD4">
        <w:rPr>
          <w:sz w:val="24"/>
          <w:szCs w:val="24"/>
        </w:rPr>
        <w:t>,</w:t>
      </w:r>
      <w:r w:rsidR="000F49F2">
        <w:rPr>
          <w:sz w:val="24"/>
          <w:szCs w:val="24"/>
        </w:rPr>
        <w:t xml:space="preserve"> </w:t>
      </w:r>
      <w:r w:rsidR="00F10A26">
        <w:rPr>
          <w:color w:val="000000"/>
          <w:sz w:val="24"/>
          <w:szCs w:val="24"/>
        </w:rPr>
        <w:t>стат</w:t>
      </w:r>
      <w:r w:rsidR="00600C57">
        <w:rPr>
          <w:color w:val="000000"/>
          <w:sz w:val="24"/>
          <w:szCs w:val="24"/>
        </w:rPr>
        <w:t xml:space="preserve">тею </w:t>
      </w:r>
      <w:r w:rsidR="00F10A26">
        <w:rPr>
          <w:color w:val="000000"/>
          <w:sz w:val="24"/>
          <w:szCs w:val="24"/>
        </w:rPr>
        <w:t>26</w:t>
      </w:r>
      <w:r w:rsidR="00600C57">
        <w:rPr>
          <w:color w:val="000000"/>
          <w:sz w:val="24"/>
          <w:szCs w:val="24"/>
        </w:rPr>
        <w:t xml:space="preserve"> </w:t>
      </w:r>
      <w:r w:rsidR="00F10A26">
        <w:rPr>
          <w:color w:val="000000"/>
          <w:sz w:val="24"/>
          <w:szCs w:val="24"/>
        </w:rPr>
        <w:t xml:space="preserve"> Закону України </w:t>
      </w:r>
      <w:r w:rsidR="00F10A26">
        <w:rPr>
          <w:sz w:val="24"/>
          <w:szCs w:val="24"/>
        </w:rPr>
        <w:t>«</w:t>
      </w:r>
      <w:r w:rsidR="00F10A26" w:rsidRPr="00F10A26">
        <w:rPr>
          <w:sz w:val="24"/>
          <w:szCs w:val="24"/>
        </w:rPr>
        <w:t>Про місцеве</w:t>
      </w:r>
      <w:r w:rsidR="00F10A26">
        <w:rPr>
          <w:sz w:val="24"/>
          <w:szCs w:val="24"/>
        </w:rPr>
        <w:t xml:space="preserve"> </w:t>
      </w:r>
      <w:r w:rsidR="00F10A26" w:rsidRPr="00F10A26">
        <w:rPr>
          <w:sz w:val="24"/>
          <w:szCs w:val="24"/>
        </w:rPr>
        <w:t xml:space="preserve">самоврядування </w:t>
      </w:r>
      <w:r w:rsidR="00F10A26" w:rsidRPr="00F10A26">
        <w:rPr>
          <w:spacing w:val="-67"/>
          <w:sz w:val="24"/>
          <w:szCs w:val="24"/>
        </w:rPr>
        <w:t xml:space="preserve"> </w:t>
      </w:r>
      <w:r w:rsidR="00F10A26" w:rsidRPr="00F10A26">
        <w:rPr>
          <w:sz w:val="24"/>
          <w:szCs w:val="24"/>
        </w:rPr>
        <w:t>в Україні</w:t>
      </w:r>
      <w:r w:rsidR="00F10A26">
        <w:rPr>
          <w:sz w:val="24"/>
          <w:szCs w:val="24"/>
        </w:rPr>
        <w:t xml:space="preserve">», </w:t>
      </w:r>
    </w:p>
    <w:p w14:paraId="52C10005" w14:textId="77777777" w:rsidR="008537F9" w:rsidRPr="00F10A26" w:rsidRDefault="008537F9" w:rsidP="00F10A26">
      <w:pPr>
        <w:ind w:right="-1" w:firstLine="567"/>
        <w:jc w:val="both"/>
        <w:rPr>
          <w:sz w:val="24"/>
          <w:szCs w:val="24"/>
        </w:rPr>
      </w:pPr>
    </w:p>
    <w:p w14:paraId="512A9888" w14:textId="77777777" w:rsidR="00CA738B" w:rsidRPr="00F10A26" w:rsidRDefault="00CA738B" w:rsidP="00F10A26">
      <w:pPr>
        <w:ind w:right="-1" w:firstLine="567"/>
        <w:jc w:val="center"/>
        <w:rPr>
          <w:b/>
          <w:bCs/>
          <w:sz w:val="24"/>
          <w:szCs w:val="24"/>
        </w:rPr>
      </w:pPr>
      <w:r w:rsidRPr="00F10A26">
        <w:rPr>
          <w:b/>
          <w:bCs/>
          <w:sz w:val="24"/>
          <w:szCs w:val="24"/>
        </w:rPr>
        <w:t>Чорноморська міська рада Одеського району Одеської області вирішила:</w:t>
      </w:r>
    </w:p>
    <w:p w14:paraId="3A3D1D51" w14:textId="77777777" w:rsidR="00F10A26" w:rsidRPr="00A9031C" w:rsidRDefault="00F10A26" w:rsidP="00A9031C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14:paraId="5426EE92" w14:textId="4368C425" w:rsidR="00130073" w:rsidRDefault="00600C57" w:rsidP="0007706B">
      <w:pPr>
        <w:widowControl/>
        <w:autoSpaceDE/>
        <w:autoSpaceDN/>
        <w:ind w:firstLine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</w:t>
      </w:r>
      <w:r w:rsidR="00DA38AF" w:rsidRPr="00F10A26">
        <w:rPr>
          <w:sz w:val="24"/>
          <w:szCs w:val="24"/>
          <w:lang w:eastAsia="x-none"/>
        </w:rPr>
        <w:t xml:space="preserve">. </w:t>
      </w:r>
      <w:r w:rsidR="00DA38AF" w:rsidRPr="000D10CD">
        <w:rPr>
          <w:sz w:val="24"/>
          <w:szCs w:val="24"/>
          <w:lang w:eastAsia="x-none"/>
        </w:rPr>
        <w:t>Затвердити</w:t>
      </w:r>
      <w:r w:rsidR="001E5DC3" w:rsidRPr="000D10CD">
        <w:rPr>
          <w:sz w:val="24"/>
          <w:szCs w:val="24"/>
          <w:lang w:eastAsia="x-none"/>
        </w:rPr>
        <w:t xml:space="preserve"> статут </w:t>
      </w:r>
      <w:bookmarkStart w:id="1" w:name="_Hlk196765935"/>
      <w:r w:rsidR="00DA38AF" w:rsidRPr="000D10CD">
        <w:rPr>
          <w:sz w:val="24"/>
          <w:szCs w:val="24"/>
          <w:lang w:eastAsia="x-none"/>
        </w:rPr>
        <w:t xml:space="preserve">Чорноморського </w:t>
      </w:r>
      <w:r w:rsidR="001E5DC3" w:rsidRPr="000D10CD">
        <w:rPr>
          <w:sz w:val="24"/>
          <w:szCs w:val="24"/>
          <w:lang w:eastAsia="x-none"/>
        </w:rPr>
        <w:t xml:space="preserve">академічного </w:t>
      </w:r>
      <w:r w:rsidR="00DA38AF" w:rsidRPr="000D10CD">
        <w:rPr>
          <w:sz w:val="24"/>
          <w:szCs w:val="24"/>
          <w:lang w:eastAsia="x-none"/>
        </w:rPr>
        <w:t xml:space="preserve">ліцею імені Тараса Шевченка Чорноморської міської ради Одеського району Одеської області </w:t>
      </w:r>
      <w:bookmarkEnd w:id="1"/>
      <w:r w:rsidR="000D10CD" w:rsidRPr="000D10CD">
        <w:rPr>
          <w:sz w:val="24"/>
          <w:szCs w:val="24"/>
          <w:lang w:eastAsia="x-none"/>
        </w:rPr>
        <w:t>(</w:t>
      </w:r>
      <w:bookmarkStart w:id="2" w:name="_Hlk197948543"/>
      <w:r w:rsidR="000D10CD" w:rsidRPr="000D10CD">
        <w:rPr>
          <w:sz w:val="24"/>
          <w:szCs w:val="24"/>
          <w:lang w:eastAsia="x-none"/>
        </w:rPr>
        <w:t xml:space="preserve">код </w:t>
      </w:r>
      <w:r w:rsidR="000D10CD" w:rsidRPr="00E72DF5">
        <w:rPr>
          <w:sz w:val="24"/>
          <w:szCs w:val="24"/>
          <w:lang w:eastAsia="ru-RU"/>
        </w:rPr>
        <w:t>ЄДРПОУ</w:t>
      </w:r>
      <w:r w:rsidR="000D10CD" w:rsidRPr="000D10CD">
        <w:rPr>
          <w:sz w:val="24"/>
          <w:szCs w:val="24"/>
          <w:lang w:eastAsia="x-none"/>
        </w:rPr>
        <w:t xml:space="preserve"> </w:t>
      </w:r>
      <w:r w:rsidR="000D10CD" w:rsidRPr="000D10CD">
        <w:rPr>
          <w:rFonts w:cs="Calibri"/>
          <w:sz w:val="24"/>
          <w:szCs w:val="24"/>
          <w:lang w:eastAsia="ru-RU"/>
        </w:rPr>
        <w:t>25026176</w:t>
      </w:r>
      <w:bookmarkEnd w:id="2"/>
      <w:r w:rsidR="000D10CD" w:rsidRPr="000D10CD">
        <w:rPr>
          <w:rFonts w:cs="Calibri"/>
          <w:sz w:val="24"/>
          <w:szCs w:val="24"/>
          <w:lang w:eastAsia="ru-RU"/>
        </w:rPr>
        <w:t>)</w:t>
      </w:r>
      <w:r w:rsidR="000D10CD" w:rsidRPr="000D10CD">
        <w:rPr>
          <w:sz w:val="24"/>
          <w:szCs w:val="24"/>
          <w:lang w:eastAsia="x-none"/>
        </w:rPr>
        <w:t xml:space="preserve"> </w:t>
      </w:r>
      <w:r w:rsidR="00B31A91">
        <w:rPr>
          <w:sz w:val="24"/>
          <w:szCs w:val="24"/>
          <w:lang w:eastAsia="x-none"/>
        </w:rPr>
        <w:t>в</w:t>
      </w:r>
      <w:r w:rsidR="00F10A26" w:rsidRPr="000D10CD">
        <w:rPr>
          <w:sz w:val="24"/>
          <w:szCs w:val="24"/>
          <w:lang w:eastAsia="x-none"/>
        </w:rPr>
        <w:t xml:space="preserve"> новій редакції</w:t>
      </w:r>
      <w:r w:rsidR="000D10CD" w:rsidRPr="000D10CD">
        <w:rPr>
          <w:sz w:val="24"/>
          <w:szCs w:val="24"/>
          <w:lang w:eastAsia="x-none"/>
        </w:rPr>
        <w:t xml:space="preserve"> </w:t>
      </w:r>
      <w:r w:rsidR="00DA38AF" w:rsidRPr="000D10CD">
        <w:rPr>
          <w:sz w:val="24"/>
          <w:szCs w:val="24"/>
          <w:lang w:eastAsia="x-none"/>
        </w:rPr>
        <w:t>(дода</w:t>
      </w:r>
      <w:r w:rsidR="00AB4B07" w:rsidRPr="000D10CD">
        <w:rPr>
          <w:sz w:val="24"/>
          <w:szCs w:val="24"/>
          <w:lang w:eastAsia="x-none"/>
        </w:rPr>
        <w:t>ється</w:t>
      </w:r>
      <w:r w:rsidR="00DA38AF" w:rsidRPr="000D10CD">
        <w:rPr>
          <w:sz w:val="24"/>
          <w:szCs w:val="24"/>
          <w:lang w:eastAsia="x-none"/>
        </w:rPr>
        <w:t>)</w:t>
      </w:r>
      <w:r w:rsidR="00311AA2">
        <w:rPr>
          <w:sz w:val="24"/>
          <w:szCs w:val="24"/>
          <w:lang w:eastAsia="x-none"/>
        </w:rPr>
        <w:t>.</w:t>
      </w:r>
      <w:r w:rsidR="00130073" w:rsidRPr="000D10CD">
        <w:rPr>
          <w:sz w:val="24"/>
          <w:szCs w:val="24"/>
          <w:lang w:eastAsia="x-none"/>
        </w:rPr>
        <w:t xml:space="preserve"> </w:t>
      </w:r>
    </w:p>
    <w:p w14:paraId="7CE14003" w14:textId="66E90271" w:rsidR="00A9031C" w:rsidRPr="001B3470" w:rsidRDefault="00A9031C" w:rsidP="00A9031C">
      <w:pPr>
        <w:tabs>
          <w:tab w:val="left" w:pos="567"/>
        </w:tabs>
        <w:ind w:right="-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x-none"/>
        </w:rPr>
        <w:t xml:space="preserve">         </w:t>
      </w:r>
      <w:r w:rsidR="0007706B">
        <w:rPr>
          <w:rFonts w:eastAsia="Calibri"/>
          <w:sz w:val="24"/>
          <w:szCs w:val="24"/>
        </w:rPr>
        <w:t>2</w:t>
      </w:r>
      <w:r w:rsidR="00130073" w:rsidRPr="00130073">
        <w:rPr>
          <w:rFonts w:eastAsia="Calibri"/>
          <w:sz w:val="24"/>
          <w:szCs w:val="24"/>
        </w:rPr>
        <w:t xml:space="preserve">. Доручити </w:t>
      </w:r>
      <w:r w:rsidR="006D16A0">
        <w:rPr>
          <w:rFonts w:eastAsia="Calibri"/>
          <w:sz w:val="24"/>
          <w:szCs w:val="24"/>
        </w:rPr>
        <w:t xml:space="preserve">виконуючій обов’язки </w:t>
      </w:r>
      <w:r w:rsidR="00130073" w:rsidRPr="00130073">
        <w:rPr>
          <w:rFonts w:eastAsia="Calibri"/>
          <w:sz w:val="24"/>
          <w:szCs w:val="24"/>
          <w:bdr w:val="none" w:sz="0" w:space="0" w:color="auto" w:frame="1"/>
        </w:rPr>
        <w:t>директор</w:t>
      </w:r>
      <w:r w:rsidR="006D16A0">
        <w:rPr>
          <w:rFonts w:eastAsia="Calibri"/>
          <w:sz w:val="24"/>
          <w:szCs w:val="24"/>
          <w:bdr w:val="none" w:sz="0" w:space="0" w:color="auto" w:frame="1"/>
        </w:rPr>
        <w:t>а</w:t>
      </w:r>
      <w:r w:rsidR="00130073" w:rsidRPr="00130073">
        <w:rPr>
          <w:rFonts w:eastAsia="Calibri"/>
          <w:sz w:val="24"/>
          <w:szCs w:val="24"/>
          <w:bdr w:val="none" w:sz="0" w:space="0" w:color="auto" w:frame="1"/>
        </w:rPr>
        <w:t xml:space="preserve"> </w:t>
      </w:r>
      <w:r w:rsidR="00130073" w:rsidRPr="000D10CD">
        <w:rPr>
          <w:sz w:val="24"/>
          <w:szCs w:val="24"/>
          <w:lang w:eastAsia="x-none"/>
        </w:rPr>
        <w:t xml:space="preserve">Чорноморського академічного ліцею імені Тараса Шевченка Чорноморської міської ради Одеського району Одеської області </w:t>
      </w:r>
      <w:r w:rsidR="00130073">
        <w:rPr>
          <w:rFonts w:eastAsia="Calibri"/>
          <w:sz w:val="24"/>
          <w:szCs w:val="24"/>
        </w:rPr>
        <w:t xml:space="preserve">Антоновій Лідії </w:t>
      </w:r>
      <w:r w:rsidR="00F84277">
        <w:rPr>
          <w:rFonts w:eastAsia="Calibri"/>
          <w:sz w:val="24"/>
          <w:szCs w:val="24"/>
        </w:rPr>
        <w:t>Федорівні</w:t>
      </w:r>
      <w:r w:rsidR="00130073" w:rsidRPr="00130073">
        <w:rPr>
          <w:rFonts w:eastAsia="Calibri"/>
          <w:sz w:val="24"/>
          <w:szCs w:val="24"/>
        </w:rPr>
        <w:t xml:space="preserve">  </w:t>
      </w:r>
      <w:r w:rsidRPr="00374E54">
        <w:rPr>
          <w:sz w:val="24"/>
          <w:szCs w:val="24"/>
        </w:rPr>
        <w:t xml:space="preserve">забезпечити здійснення заходів щодо державної реєстрації статуту </w:t>
      </w:r>
      <w:r>
        <w:rPr>
          <w:sz w:val="24"/>
          <w:szCs w:val="24"/>
        </w:rPr>
        <w:t>в</w:t>
      </w:r>
      <w:r w:rsidRPr="00374E54">
        <w:rPr>
          <w:sz w:val="24"/>
          <w:szCs w:val="24"/>
        </w:rPr>
        <w:t xml:space="preserve"> новій редакції відповідно до вимог чинного законодавства</w:t>
      </w:r>
      <w:r w:rsidRPr="003C68A0">
        <w:rPr>
          <w:rFonts w:eastAsia="Calibri"/>
          <w:sz w:val="24"/>
          <w:szCs w:val="24"/>
          <w:bdr w:val="none" w:sz="0" w:space="0" w:color="auto" w:frame="1"/>
        </w:rPr>
        <w:t>.</w:t>
      </w:r>
    </w:p>
    <w:p w14:paraId="518689B7" w14:textId="6861AEA5" w:rsidR="00DA38AF" w:rsidRPr="00F84277" w:rsidRDefault="0007706B" w:rsidP="0007706B">
      <w:pPr>
        <w:pStyle w:val="3"/>
        <w:tabs>
          <w:tab w:val="left" w:pos="426"/>
        </w:tabs>
        <w:spacing w:after="0"/>
        <w:ind w:left="0"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bdr w:val="none" w:sz="0" w:space="0" w:color="auto" w:frame="1"/>
        </w:rPr>
        <w:tab/>
        <w:t xml:space="preserve">  </w:t>
      </w:r>
      <w:r>
        <w:rPr>
          <w:color w:val="000000"/>
          <w:sz w:val="24"/>
          <w:szCs w:val="24"/>
        </w:rPr>
        <w:t>3</w:t>
      </w:r>
      <w:r w:rsidR="00EE59BB">
        <w:rPr>
          <w:color w:val="000000"/>
          <w:sz w:val="24"/>
          <w:szCs w:val="24"/>
        </w:rPr>
        <w:t xml:space="preserve">. </w:t>
      </w:r>
      <w:r w:rsidR="008537F9" w:rsidRPr="00EE59BB">
        <w:rPr>
          <w:color w:val="000000"/>
          <w:sz w:val="24"/>
          <w:szCs w:val="24"/>
        </w:rPr>
        <w:t xml:space="preserve">Контроль за виконанням </w:t>
      </w:r>
      <w:r w:rsidR="00B31A91">
        <w:rPr>
          <w:color w:val="000000"/>
          <w:sz w:val="24"/>
          <w:szCs w:val="24"/>
        </w:rPr>
        <w:t>цього</w:t>
      </w:r>
      <w:r w:rsidR="008537F9" w:rsidRPr="00EE59BB">
        <w:rPr>
          <w:color w:val="000000"/>
          <w:sz w:val="24"/>
          <w:szCs w:val="24"/>
        </w:rPr>
        <w:t xml:space="preserve"> рішення покласти на постійну комісію з питань освіти, охорони здоров’я, культури, спорту та у справах молоді</w:t>
      </w:r>
      <w:r w:rsidR="00EB16E6">
        <w:rPr>
          <w:color w:val="000000"/>
          <w:sz w:val="24"/>
          <w:szCs w:val="24"/>
        </w:rPr>
        <w:t>,</w:t>
      </w:r>
      <w:r w:rsidR="008537F9" w:rsidRPr="00EE59BB">
        <w:rPr>
          <w:color w:val="000000"/>
          <w:sz w:val="24"/>
          <w:szCs w:val="24"/>
        </w:rPr>
        <w:t xml:space="preserve"> заступника міського голови </w:t>
      </w:r>
      <w:r w:rsidR="0064044E">
        <w:rPr>
          <w:color w:val="000000"/>
          <w:sz w:val="24"/>
          <w:szCs w:val="24"/>
        </w:rPr>
        <w:t xml:space="preserve">                   </w:t>
      </w:r>
      <w:r w:rsidR="00DE339B" w:rsidRPr="00EE59BB">
        <w:rPr>
          <w:color w:val="000000"/>
          <w:sz w:val="24"/>
          <w:szCs w:val="24"/>
        </w:rPr>
        <w:t>Романа Тєліпова</w:t>
      </w:r>
      <w:r w:rsidR="008537F9" w:rsidRPr="00EE59BB">
        <w:rPr>
          <w:color w:val="000000"/>
          <w:sz w:val="24"/>
          <w:szCs w:val="24"/>
        </w:rPr>
        <w:t>.</w:t>
      </w:r>
    </w:p>
    <w:p w14:paraId="7CD80864" w14:textId="412E5DBB" w:rsidR="00DE339B" w:rsidRDefault="00DE339B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2ACEA720" w14:textId="2216DCD3" w:rsidR="00D33998" w:rsidRDefault="00D33998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62224C4A" w14:textId="58D59137" w:rsidR="00A9031C" w:rsidRDefault="00A9031C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1430DF1F" w14:textId="31EC7092" w:rsidR="00A9031C" w:rsidRDefault="00A9031C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56A74F61" w14:textId="77777777" w:rsidR="00A9031C" w:rsidRPr="00F10A26" w:rsidRDefault="00A9031C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00FBEDEC" w14:textId="77777777" w:rsidR="001E5DC3" w:rsidRPr="00F10A26" w:rsidRDefault="001E5DC3" w:rsidP="00F10A26">
      <w:pPr>
        <w:tabs>
          <w:tab w:val="left" w:pos="851"/>
        </w:tabs>
        <w:ind w:right="-1"/>
        <w:jc w:val="both"/>
        <w:rPr>
          <w:color w:val="000000"/>
          <w:sz w:val="24"/>
          <w:szCs w:val="24"/>
        </w:rPr>
      </w:pPr>
    </w:p>
    <w:p w14:paraId="5BE319A6" w14:textId="564C603C" w:rsidR="00DA38AF" w:rsidRDefault="008537F9" w:rsidP="00F10A26">
      <w:pPr>
        <w:pStyle w:val="a3"/>
        <w:tabs>
          <w:tab w:val="left" w:pos="851"/>
        </w:tabs>
        <w:ind w:left="0" w:right="-1"/>
        <w:jc w:val="both"/>
        <w:rPr>
          <w:color w:val="000000"/>
          <w:sz w:val="24"/>
          <w:szCs w:val="24"/>
        </w:rPr>
      </w:pPr>
      <w:r w:rsidRPr="00F10A26">
        <w:rPr>
          <w:color w:val="000000"/>
          <w:sz w:val="24"/>
          <w:szCs w:val="24"/>
        </w:rPr>
        <w:t>Міський голова</w:t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  <w:t>Василь ГУЛЯЄВ</w:t>
      </w:r>
    </w:p>
    <w:p w14:paraId="4B14C460" w14:textId="76BE63E6" w:rsidR="00464DA2" w:rsidRDefault="00464DA2" w:rsidP="00F10A26">
      <w:pPr>
        <w:pStyle w:val="a3"/>
        <w:tabs>
          <w:tab w:val="left" w:pos="851"/>
        </w:tabs>
        <w:ind w:left="0" w:right="-1"/>
        <w:jc w:val="both"/>
        <w:rPr>
          <w:color w:val="000000"/>
          <w:sz w:val="24"/>
          <w:szCs w:val="24"/>
        </w:rPr>
      </w:pPr>
    </w:p>
    <w:p w14:paraId="4C140B54" w14:textId="7146A79C" w:rsidR="00464DA2" w:rsidRPr="00F10A26" w:rsidRDefault="00464DA2" w:rsidP="00F10A26">
      <w:pPr>
        <w:pStyle w:val="a3"/>
        <w:tabs>
          <w:tab w:val="left" w:pos="851"/>
        </w:tabs>
        <w:ind w:left="0" w:right="-1"/>
        <w:jc w:val="both"/>
        <w:rPr>
          <w:sz w:val="24"/>
          <w:szCs w:val="24"/>
        </w:rPr>
      </w:pPr>
    </w:p>
    <w:sectPr w:rsidR="00464DA2" w:rsidRPr="00F10A26" w:rsidSect="00F10A2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11F"/>
    <w:multiLevelType w:val="hybridMultilevel"/>
    <w:tmpl w:val="CBF05288"/>
    <w:lvl w:ilvl="0" w:tplc="5E741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19C9B4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7290"/>
    <w:multiLevelType w:val="hybridMultilevel"/>
    <w:tmpl w:val="1AB601DA"/>
    <w:lvl w:ilvl="0" w:tplc="F7922B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F55959"/>
    <w:multiLevelType w:val="hybridMultilevel"/>
    <w:tmpl w:val="FC502D78"/>
    <w:lvl w:ilvl="0" w:tplc="9D84492C">
      <w:start w:val="1"/>
      <w:numFmt w:val="decimal"/>
      <w:lvlText w:val="%1."/>
      <w:lvlJc w:val="left"/>
      <w:pPr>
        <w:ind w:left="1538" w:hanging="366"/>
        <w:jc w:val="right"/>
      </w:pPr>
      <w:rPr>
        <w:rFonts w:hint="default"/>
        <w:w w:val="96"/>
        <w:lang w:val="uk-UA" w:eastAsia="en-US" w:bidi="ar-SA"/>
      </w:rPr>
    </w:lvl>
    <w:lvl w:ilvl="1" w:tplc="88FE1BD4">
      <w:numFmt w:val="bullet"/>
      <w:lvlText w:val="•"/>
      <w:lvlJc w:val="left"/>
      <w:pPr>
        <w:ind w:left="2572" w:hanging="366"/>
      </w:pPr>
      <w:rPr>
        <w:rFonts w:hint="default"/>
        <w:lang w:val="uk-UA" w:eastAsia="en-US" w:bidi="ar-SA"/>
      </w:rPr>
    </w:lvl>
    <w:lvl w:ilvl="2" w:tplc="195C3BB6">
      <w:numFmt w:val="bullet"/>
      <w:lvlText w:val="•"/>
      <w:lvlJc w:val="left"/>
      <w:pPr>
        <w:ind w:left="3605" w:hanging="366"/>
      </w:pPr>
      <w:rPr>
        <w:rFonts w:hint="default"/>
        <w:lang w:val="uk-UA" w:eastAsia="en-US" w:bidi="ar-SA"/>
      </w:rPr>
    </w:lvl>
    <w:lvl w:ilvl="3" w:tplc="34ECC392">
      <w:numFmt w:val="bullet"/>
      <w:lvlText w:val="•"/>
      <w:lvlJc w:val="left"/>
      <w:pPr>
        <w:ind w:left="4637" w:hanging="366"/>
      </w:pPr>
      <w:rPr>
        <w:rFonts w:hint="default"/>
        <w:lang w:val="uk-UA" w:eastAsia="en-US" w:bidi="ar-SA"/>
      </w:rPr>
    </w:lvl>
    <w:lvl w:ilvl="4" w:tplc="6A5CEC86">
      <w:numFmt w:val="bullet"/>
      <w:lvlText w:val="•"/>
      <w:lvlJc w:val="left"/>
      <w:pPr>
        <w:ind w:left="5670" w:hanging="366"/>
      </w:pPr>
      <w:rPr>
        <w:rFonts w:hint="default"/>
        <w:lang w:val="uk-UA" w:eastAsia="en-US" w:bidi="ar-SA"/>
      </w:rPr>
    </w:lvl>
    <w:lvl w:ilvl="5" w:tplc="70AAB616">
      <w:numFmt w:val="bullet"/>
      <w:lvlText w:val="•"/>
      <w:lvlJc w:val="left"/>
      <w:pPr>
        <w:ind w:left="6702" w:hanging="366"/>
      </w:pPr>
      <w:rPr>
        <w:rFonts w:hint="default"/>
        <w:lang w:val="uk-UA" w:eastAsia="en-US" w:bidi="ar-SA"/>
      </w:rPr>
    </w:lvl>
    <w:lvl w:ilvl="6" w:tplc="13D8C458">
      <w:numFmt w:val="bullet"/>
      <w:lvlText w:val="•"/>
      <w:lvlJc w:val="left"/>
      <w:pPr>
        <w:ind w:left="7735" w:hanging="366"/>
      </w:pPr>
      <w:rPr>
        <w:rFonts w:hint="default"/>
        <w:lang w:val="uk-UA" w:eastAsia="en-US" w:bidi="ar-SA"/>
      </w:rPr>
    </w:lvl>
    <w:lvl w:ilvl="7" w:tplc="E7183ED2">
      <w:numFmt w:val="bullet"/>
      <w:lvlText w:val="•"/>
      <w:lvlJc w:val="left"/>
      <w:pPr>
        <w:ind w:left="8767" w:hanging="366"/>
      </w:pPr>
      <w:rPr>
        <w:rFonts w:hint="default"/>
        <w:lang w:val="uk-UA" w:eastAsia="en-US" w:bidi="ar-SA"/>
      </w:rPr>
    </w:lvl>
    <w:lvl w:ilvl="8" w:tplc="8D3A94CE">
      <w:numFmt w:val="bullet"/>
      <w:lvlText w:val="•"/>
      <w:lvlJc w:val="left"/>
      <w:pPr>
        <w:ind w:left="9800" w:hanging="366"/>
      </w:pPr>
      <w:rPr>
        <w:rFonts w:hint="default"/>
        <w:lang w:val="uk-UA" w:eastAsia="en-US" w:bidi="ar-SA"/>
      </w:rPr>
    </w:lvl>
  </w:abstractNum>
  <w:abstractNum w:abstractNumId="3" w15:restartNumberingAfterBreak="0">
    <w:nsid w:val="2AD2700C"/>
    <w:multiLevelType w:val="hybridMultilevel"/>
    <w:tmpl w:val="732E10FA"/>
    <w:lvl w:ilvl="0" w:tplc="5E741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6934"/>
    <w:multiLevelType w:val="hybridMultilevel"/>
    <w:tmpl w:val="F710C994"/>
    <w:lvl w:ilvl="0" w:tplc="571657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304A21"/>
    <w:multiLevelType w:val="hybridMultilevel"/>
    <w:tmpl w:val="26CA9EAE"/>
    <w:lvl w:ilvl="0" w:tplc="3DDEF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871043"/>
    <w:multiLevelType w:val="hybridMultilevel"/>
    <w:tmpl w:val="4BC8895A"/>
    <w:lvl w:ilvl="0" w:tplc="4F4806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2D"/>
    <w:rsid w:val="00007EA5"/>
    <w:rsid w:val="00026973"/>
    <w:rsid w:val="0007706B"/>
    <w:rsid w:val="000C2C87"/>
    <w:rsid w:val="000D10CD"/>
    <w:rsid w:val="000F49F2"/>
    <w:rsid w:val="00130073"/>
    <w:rsid w:val="00181B61"/>
    <w:rsid w:val="001935C1"/>
    <w:rsid w:val="001E5DC3"/>
    <w:rsid w:val="00214C35"/>
    <w:rsid w:val="0023599B"/>
    <w:rsid w:val="003075F4"/>
    <w:rsid w:val="00311AA2"/>
    <w:rsid w:val="00382984"/>
    <w:rsid w:val="003E0814"/>
    <w:rsid w:val="00407CD4"/>
    <w:rsid w:val="00464DA2"/>
    <w:rsid w:val="004F7453"/>
    <w:rsid w:val="00571AE2"/>
    <w:rsid w:val="00600C57"/>
    <w:rsid w:val="0064044E"/>
    <w:rsid w:val="006D16A0"/>
    <w:rsid w:val="008537F9"/>
    <w:rsid w:val="008D2A16"/>
    <w:rsid w:val="00A9031C"/>
    <w:rsid w:val="00AB4B07"/>
    <w:rsid w:val="00B31A91"/>
    <w:rsid w:val="00B64700"/>
    <w:rsid w:val="00B768BF"/>
    <w:rsid w:val="00CA54AA"/>
    <w:rsid w:val="00CA738B"/>
    <w:rsid w:val="00CF5B08"/>
    <w:rsid w:val="00D33998"/>
    <w:rsid w:val="00D63E2D"/>
    <w:rsid w:val="00DA38AF"/>
    <w:rsid w:val="00DE339B"/>
    <w:rsid w:val="00E72DF5"/>
    <w:rsid w:val="00EB16E6"/>
    <w:rsid w:val="00EE59BB"/>
    <w:rsid w:val="00EF0B3A"/>
    <w:rsid w:val="00F10A26"/>
    <w:rsid w:val="00F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30E7"/>
  <w15:chartTrackingRefBased/>
  <w15:docId w15:val="{6A1EBEC9-63DF-4602-91FB-6A38FC0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7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738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075F4"/>
    <w:rPr>
      <w:sz w:val="26"/>
      <w:szCs w:val="26"/>
    </w:rPr>
  </w:style>
  <w:style w:type="character" w:customStyle="1" w:styleId="a5">
    <w:name w:val="Основний текст Знак"/>
    <w:basedOn w:val="a0"/>
    <w:link w:val="a4"/>
    <w:uiPriority w:val="1"/>
    <w:rsid w:val="003075F4"/>
    <w:rPr>
      <w:rFonts w:ascii="Times New Roman" w:eastAsia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DA38AF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A38A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9FA3-0D0D-4191-86E3-BE5558DD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10</cp:revision>
  <cp:lastPrinted>2025-05-12T08:17:00Z</cp:lastPrinted>
  <dcterms:created xsi:type="dcterms:W3CDTF">2025-05-11T17:06:00Z</dcterms:created>
  <dcterms:modified xsi:type="dcterms:W3CDTF">2025-05-14T13:29:00Z</dcterms:modified>
</cp:coreProperties>
</file>