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3D4D" w14:textId="77777777" w:rsidR="00536A2A" w:rsidRPr="003D0DF7" w:rsidRDefault="00536A2A" w:rsidP="00536A2A">
      <w:pPr>
        <w:pStyle w:val="a3"/>
        <w:ind w:firstLine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0DF7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4A879C79" w14:textId="77777777" w:rsidR="00536A2A" w:rsidRPr="003D0DF7" w:rsidRDefault="00536A2A" w:rsidP="00536A2A">
      <w:pPr>
        <w:pStyle w:val="a3"/>
        <w:ind w:firstLine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0DF7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4F8A9E34" w14:textId="77777777" w:rsidR="00536A2A" w:rsidRDefault="00536A2A" w:rsidP="00536A2A">
      <w:pPr>
        <w:pStyle w:val="a3"/>
        <w:ind w:firstLine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0DF7">
        <w:rPr>
          <w:rFonts w:ascii="Times New Roman" w:hAnsi="Times New Roman" w:cs="Times New Roman"/>
          <w:sz w:val="24"/>
          <w:szCs w:val="24"/>
          <w:lang w:val="uk-UA"/>
        </w:rPr>
        <w:t>від________2025  №______-VIII</w:t>
      </w:r>
    </w:p>
    <w:p w14:paraId="13E41F57" w14:textId="77777777" w:rsidR="00536A2A" w:rsidRDefault="00536A2A" w:rsidP="00536A2A">
      <w:pPr>
        <w:pStyle w:val="a3"/>
        <w:ind w:firstLine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92F60B" w14:textId="77777777" w:rsidR="00536A2A" w:rsidRDefault="00536A2A" w:rsidP="00536A2A">
      <w:pPr>
        <w:pStyle w:val="a3"/>
        <w:ind w:firstLine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DF5C8A1" w14:textId="77777777" w:rsidR="00536A2A" w:rsidRDefault="00536A2A" w:rsidP="00536A2A">
      <w:pPr>
        <w:pStyle w:val="a3"/>
        <w:ind w:firstLine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91EB104" w14:textId="77777777" w:rsidR="00536A2A" w:rsidRPr="003D0DF7" w:rsidRDefault="00536A2A" w:rsidP="00536A2A">
      <w:pPr>
        <w:pStyle w:val="a3"/>
        <w:tabs>
          <w:tab w:val="left" w:pos="2410"/>
        </w:tabs>
        <w:ind w:firstLine="269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3D0DF7"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14:paraId="7979A8E9" w14:textId="77777777" w:rsidR="00536A2A" w:rsidRPr="003D0DF7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0DF7">
        <w:rPr>
          <w:rFonts w:ascii="Times New Roman" w:hAnsi="Times New Roman" w:cs="Times New Roman"/>
          <w:sz w:val="24"/>
          <w:szCs w:val="24"/>
          <w:lang w:val="uk-UA"/>
        </w:rPr>
        <w:t>застарілих незавершених капітальних інвестицій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які знаходяться на балансі </w:t>
      </w:r>
    </w:p>
    <w:p w14:paraId="4B51F744" w14:textId="6D408F1A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0DF7">
        <w:rPr>
          <w:rFonts w:ascii="Times New Roman" w:hAnsi="Times New Roman" w:cs="Times New Roman"/>
          <w:sz w:val="24"/>
          <w:szCs w:val="24"/>
          <w:lang w:val="uk-UA"/>
        </w:rPr>
        <w:t>комунально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3D0DF7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D0DF7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3D0DF7">
        <w:rPr>
          <w:rFonts w:ascii="Times New Roman" w:hAnsi="Times New Roman" w:cs="Times New Roman"/>
          <w:sz w:val="24"/>
          <w:szCs w:val="24"/>
          <w:lang w:val="uk-UA"/>
        </w:rPr>
        <w:t xml:space="preserve"> підлягають списанню</w:t>
      </w:r>
    </w:p>
    <w:p w14:paraId="2287D907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09D958B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7ED195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4951"/>
        <w:gridCol w:w="1608"/>
        <w:gridCol w:w="2104"/>
      </w:tblGrid>
      <w:tr w:rsidR="00536A2A" w14:paraId="4C9874B4" w14:textId="77777777" w:rsidTr="00536A2A">
        <w:trPr>
          <w:trHeight w:val="1377"/>
        </w:trPr>
        <w:tc>
          <w:tcPr>
            <w:tcW w:w="523" w:type="dxa"/>
          </w:tcPr>
          <w:p w14:paraId="443B2409" w14:textId="77777777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24" w:type="dxa"/>
          </w:tcPr>
          <w:p w14:paraId="2BE23E1E" w14:textId="6EB6BEF0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D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 об'єкта</w:t>
            </w:r>
          </w:p>
        </w:tc>
        <w:tc>
          <w:tcPr>
            <w:tcW w:w="1418" w:type="dxa"/>
          </w:tcPr>
          <w:p w14:paraId="2175DE5D" w14:textId="77777777" w:rsidR="00536A2A" w:rsidRPr="00D00B83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14:paraId="41E06AFB" w14:textId="77777777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</w:t>
            </w:r>
          </w:p>
        </w:tc>
        <w:tc>
          <w:tcPr>
            <w:tcW w:w="2120" w:type="dxa"/>
          </w:tcPr>
          <w:p w14:paraId="5974E6D0" w14:textId="77777777" w:rsidR="00536A2A" w:rsidRPr="00A31C61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</w:t>
            </w:r>
          </w:p>
          <w:p w14:paraId="74C7AC46" w14:textId="77777777" w:rsidR="00536A2A" w:rsidRPr="00A31C61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кошторисна</w:t>
            </w:r>
          </w:p>
          <w:p w14:paraId="2B28FD28" w14:textId="77777777" w:rsidR="00536A2A" w:rsidRPr="00A31C61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</w:p>
          <w:p w14:paraId="5E84A798" w14:textId="597640E7" w:rsidR="00536A2A" w:rsidRPr="00A31C61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A31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31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вишуку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Pr="00A31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льних</w:t>
            </w:r>
          </w:p>
          <w:p w14:paraId="221E57AC" w14:textId="67CC4EA6" w:rsidR="00536A2A" w:rsidRPr="00A31C61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31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A31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</w:t>
            </w:r>
          </w:p>
          <w:p w14:paraId="276469A5" w14:textId="77777777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ПДВ</w:t>
            </w:r>
          </w:p>
          <w:p w14:paraId="01163914" w14:textId="12321BE2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A2A" w14:paraId="597EADBD" w14:textId="77777777" w:rsidTr="00536A2A">
        <w:trPr>
          <w:trHeight w:val="1673"/>
        </w:trPr>
        <w:tc>
          <w:tcPr>
            <w:tcW w:w="523" w:type="dxa"/>
          </w:tcPr>
          <w:p w14:paraId="0FC1FF54" w14:textId="77777777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24" w:type="dxa"/>
          </w:tcPr>
          <w:p w14:paraId="206CE19B" w14:textId="28A4C4A5" w:rsidR="00536A2A" w:rsidRDefault="00536A2A" w:rsidP="00E26E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зовнішніх теплових мереж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приєднання житлових будинків 13-го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мікрорайону до системи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централізованого теплопостачання в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 Одеської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числі:</w:t>
            </w:r>
          </w:p>
        </w:tc>
        <w:tc>
          <w:tcPr>
            <w:tcW w:w="1418" w:type="dxa"/>
          </w:tcPr>
          <w:p w14:paraId="0C17B19B" w14:textId="77777777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0" w:type="dxa"/>
          </w:tcPr>
          <w:p w14:paraId="040546ED" w14:textId="77777777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324 840,55</w:t>
            </w:r>
          </w:p>
        </w:tc>
      </w:tr>
      <w:tr w:rsidR="00536A2A" w14:paraId="55CC7EBB" w14:textId="77777777" w:rsidTr="00536A2A">
        <w:trPr>
          <w:trHeight w:val="878"/>
        </w:trPr>
        <w:tc>
          <w:tcPr>
            <w:tcW w:w="523" w:type="dxa"/>
          </w:tcPr>
          <w:p w14:paraId="6BDC1BFA" w14:textId="77777777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5124" w:type="dxa"/>
          </w:tcPr>
          <w:p w14:paraId="762A2A5F" w14:textId="77777777" w:rsidR="00536A2A" w:rsidRPr="00CF4218" w:rsidRDefault="00536A2A" w:rsidP="00536A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проєктно-кошторисної</w:t>
            </w:r>
          </w:p>
          <w:p w14:paraId="4AA875B9" w14:textId="60BEB8F4" w:rsidR="00536A2A" w:rsidRDefault="00536A2A" w:rsidP="00536A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</w:t>
            </w:r>
          </w:p>
        </w:tc>
        <w:tc>
          <w:tcPr>
            <w:tcW w:w="1418" w:type="dxa"/>
          </w:tcPr>
          <w:p w14:paraId="3BB913BF" w14:textId="77777777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120" w:type="dxa"/>
          </w:tcPr>
          <w:p w14:paraId="4637628C" w14:textId="77777777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283 184,00</w:t>
            </w:r>
          </w:p>
        </w:tc>
      </w:tr>
      <w:tr w:rsidR="00536A2A" w14:paraId="230FD2B3" w14:textId="77777777" w:rsidTr="00536A2A">
        <w:trPr>
          <w:trHeight w:val="638"/>
        </w:trPr>
        <w:tc>
          <w:tcPr>
            <w:tcW w:w="523" w:type="dxa"/>
          </w:tcPr>
          <w:p w14:paraId="2126BF07" w14:textId="77777777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5124" w:type="dxa"/>
          </w:tcPr>
          <w:p w14:paraId="667B2304" w14:textId="1C83FD86" w:rsidR="00536A2A" w:rsidRDefault="00536A2A" w:rsidP="00536A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Експертиза </w:t>
            </w:r>
            <w:proofErr w:type="spellStart"/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ктної</w:t>
            </w:r>
            <w:proofErr w:type="spellEnd"/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1418" w:type="dxa"/>
          </w:tcPr>
          <w:p w14:paraId="1CFB487E" w14:textId="77777777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120" w:type="dxa"/>
          </w:tcPr>
          <w:p w14:paraId="6F18BCCC" w14:textId="77777777" w:rsidR="00536A2A" w:rsidRDefault="00536A2A" w:rsidP="00E26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41 656,55</w:t>
            </w:r>
          </w:p>
        </w:tc>
      </w:tr>
    </w:tbl>
    <w:p w14:paraId="3112E8C8" w14:textId="77777777" w:rsidR="00536A2A" w:rsidRDefault="00536A2A" w:rsidP="00536A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D790CA2" w14:textId="77777777" w:rsidR="00536A2A" w:rsidRDefault="00536A2A" w:rsidP="00536A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7E683BB" w14:textId="77777777" w:rsidR="00536A2A" w:rsidRDefault="00536A2A" w:rsidP="00536A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15897D2" w14:textId="77777777" w:rsidR="00536A2A" w:rsidRPr="00CF4218" w:rsidRDefault="00536A2A" w:rsidP="00536A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bookmarkStart w:id="0" w:name="_Hlk197957360"/>
      <w:r w:rsidRPr="00CF4218">
        <w:rPr>
          <w:rFonts w:ascii="Times New Roman" w:hAnsi="Times New Roman" w:cs="Times New Roman"/>
          <w:sz w:val="24"/>
          <w:szCs w:val="24"/>
          <w:lang w:val="uk-UA"/>
        </w:rPr>
        <w:t>Начальник відділу комунальної</w:t>
      </w:r>
    </w:p>
    <w:p w14:paraId="0EC50292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4218">
        <w:rPr>
          <w:rFonts w:ascii="Times New Roman" w:hAnsi="Times New Roman" w:cs="Times New Roman"/>
          <w:sz w:val="24"/>
          <w:szCs w:val="24"/>
          <w:lang w:val="uk-UA"/>
        </w:rPr>
        <w:t>власності УКВ та ЗВ                                                                              Тетяна   БАРИШЕВА</w:t>
      </w:r>
    </w:p>
    <w:p w14:paraId="3700661E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14:paraId="255A66E4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829F213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C38940D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19485B3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D9E8BC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7C263CA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77B2103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9AE47C2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E03A4E1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D94FE9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7DB875E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BE50660" w14:textId="77777777" w:rsidR="00536A2A" w:rsidRDefault="00536A2A" w:rsidP="00536A2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B58272A" w14:textId="77777777" w:rsidR="00BA747B" w:rsidRPr="00536A2A" w:rsidRDefault="00BA747B">
      <w:pPr>
        <w:rPr>
          <w:lang w:val="uk-UA"/>
        </w:rPr>
      </w:pPr>
    </w:p>
    <w:sectPr w:rsidR="00BA747B" w:rsidRPr="0053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54"/>
    <w:rsid w:val="00536A2A"/>
    <w:rsid w:val="00A35273"/>
    <w:rsid w:val="00BA747B"/>
    <w:rsid w:val="00E2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6A65"/>
  <w15:chartTrackingRefBased/>
  <w15:docId w15:val="{FF4189EF-F2A6-4D70-BD83-D85C1D55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A2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A2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340</Characters>
  <Application>Microsoft Office Word</Application>
  <DocSecurity>0</DocSecurity>
  <Lines>2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Ilya-408</cp:lastModifiedBy>
  <cp:revision>3</cp:revision>
  <dcterms:created xsi:type="dcterms:W3CDTF">2025-05-12T18:45:00Z</dcterms:created>
  <dcterms:modified xsi:type="dcterms:W3CDTF">2025-05-13T07:29:00Z</dcterms:modified>
</cp:coreProperties>
</file>