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9CBD" w14:textId="241C97C0" w:rsidR="00872E47" w:rsidRPr="005D77E5" w:rsidRDefault="000A1D2B" w:rsidP="00E91FE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72E47">
        <w:rPr>
          <w:b/>
          <w:bCs/>
          <w:sz w:val="24"/>
          <w:szCs w:val="24"/>
          <w:lang w:val="uk-UA"/>
        </w:rPr>
        <w:t>Порівняльна таблиця</w:t>
      </w:r>
      <w:r w:rsidR="00436477" w:rsidRPr="00872E47">
        <w:rPr>
          <w:b/>
          <w:bCs/>
          <w:sz w:val="24"/>
          <w:szCs w:val="24"/>
          <w:lang w:val="uk-UA"/>
        </w:rPr>
        <w:t xml:space="preserve"> </w:t>
      </w:r>
      <w:r w:rsidR="005D77E5">
        <w:rPr>
          <w:b/>
          <w:bCs/>
          <w:sz w:val="24"/>
          <w:szCs w:val="24"/>
          <w:lang w:val="uk-UA"/>
        </w:rPr>
        <w:t xml:space="preserve">до </w:t>
      </w:r>
      <w:r w:rsidR="00872E47" w:rsidRPr="00872E47">
        <w:rPr>
          <w:b/>
          <w:bCs/>
          <w:sz w:val="24"/>
          <w:szCs w:val="24"/>
          <w:lang w:val="uk-UA"/>
        </w:rPr>
        <w:t xml:space="preserve">проєкту рішення </w:t>
      </w:r>
      <w:r w:rsidR="00E91FE7" w:rsidRPr="00E46777">
        <w:rPr>
          <w:rFonts w:cs="Times New Roman"/>
          <w:b/>
          <w:bCs/>
          <w:sz w:val="24"/>
          <w:szCs w:val="24"/>
          <w:lang w:val="uk-UA"/>
        </w:rPr>
        <w:t xml:space="preserve"> “Про   викладення   в  новій   редакції   додатку </w:t>
      </w:r>
      <w:r w:rsidR="00E91FE7" w:rsidRPr="00E46777">
        <w:rPr>
          <w:b/>
          <w:bCs/>
          <w:sz w:val="24"/>
          <w:szCs w:val="24"/>
          <w:lang w:val="uk-UA"/>
        </w:rPr>
        <w:t>до</w:t>
      </w:r>
      <w:r w:rsidR="00E91FE7" w:rsidRPr="00E46777">
        <w:rPr>
          <w:rFonts w:cs="Times New Roman"/>
          <w:b/>
          <w:bCs/>
          <w:sz w:val="24"/>
          <w:szCs w:val="24"/>
          <w:lang w:val="uk-UA"/>
        </w:rPr>
        <w:t xml:space="preserve"> рішення виконавчого комітету Чорноморської міської   ради    Одеського   району   Одеської області   від  </w:t>
      </w:r>
      <w:r w:rsidR="00E91FE7" w:rsidRPr="00E46777">
        <w:rPr>
          <w:b/>
          <w:bCs/>
          <w:sz w:val="24"/>
          <w:szCs w:val="24"/>
          <w:lang w:val="uk-UA"/>
        </w:rPr>
        <w:t>20.12.2024</w:t>
      </w:r>
      <w:r w:rsidR="00E91FE7" w:rsidRPr="00E46777">
        <w:rPr>
          <w:rFonts w:cs="Times New Roman"/>
          <w:b/>
          <w:bCs/>
          <w:sz w:val="24"/>
          <w:szCs w:val="24"/>
          <w:lang w:val="uk-UA"/>
        </w:rPr>
        <w:t xml:space="preserve">   № </w:t>
      </w:r>
      <w:r w:rsidR="00E91FE7" w:rsidRPr="00E46777">
        <w:rPr>
          <w:b/>
          <w:bCs/>
          <w:sz w:val="24"/>
          <w:szCs w:val="24"/>
          <w:lang w:val="uk-UA"/>
        </w:rPr>
        <w:t>417</w:t>
      </w:r>
      <w:r w:rsidR="00E91FE7" w:rsidRPr="00E46777">
        <w:rPr>
          <w:rFonts w:cs="Times New Roman"/>
          <w:b/>
          <w:bCs/>
          <w:sz w:val="24"/>
          <w:szCs w:val="24"/>
          <w:lang w:val="uk-UA"/>
        </w:rPr>
        <w:t xml:space="preserve"> </w:t>
      </w:r>
      <w:r w:rsidR="00E91FE7" w:rsidRPr="00E46777">
        <w:rPr>
          <w:b/>
          <w:bCs/>
          <w:sz w:val="24"/>
          <w:szCs w:val="24"/>
          <w:lang w:val="uk-UA"/>
        </w:rPr>
        <w:t xml:space="preserve"> </w:t>
      </w:r>
      <w:r w:rsidR="00E91FE7" w:rsidRPr="00E46777">
        <w:rPr>
          <w:rFonts w:cs="Times New Roman"/>
          <w:b/>
          <w:bCs/>
          <w:sz w:val="24"/>
          <w:szCs w:val="24"/>
          <w:lang w:val="uk-UA"/>
        </w:rPr>
        <w:t xml:space="preserve"> “</w:t>
      </w:r>
      <w:r w:rsidR="00E91FE7" w:rsidRPr="00E46777">
        <w:rPr>
          <w:b/>
          <w:bCs/>
          <w:sz w:val="24"/>
          <w:szCs w:val="24"/>
          <w:lang w:val="uk-UA"/>
        </w:rPr>
        <w:t xml:space="preserve">Про затвердження порядку надання </w:t>
      </w:r>
      <w:r w:rsidR="00E91FE7" w:rsidRPr="00E46777">
        <w:rPr>
          <w:b/>
          <w:bCs/>
          <w:color w:val="000000"/>
          <w:spacing w:val="-4"/>
          <w:sz w:val="24"/>
          <w:szCs w:val="24"/>
          <w:lang w:val="uk-UA" w:eastAsia="ru-RU"/>
        </w:rPr>
        <w:t xml:space="preserve">адресної матеріальної допомоги громадянам, </w:t>
      </w:r>
      <w:r w:rsidR="00E91FE7" w:rsidRPr="00E46777">
        <w:rPr>
          <w:b/>
          <w:bCs/>
          <w:sz w:val="24"/>
          <w:szCs w:val="24"/>
          <w:lang w:val="uk-UA"/>
        </w:rPr>
        <w:t xml:space="preserve">які постраждали внаслідок надзвичайних ситуацій, пожеж, а також </w:t>
      </w:r>
      <w:r w:rsidR="00E91FE7" w:rsidRPr="00E46777">
        <w:rPr>
          <w:b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 міської територіальної громади</w:t>
      </w:r>
      <w:r w:rsidR="00E91FE7" w:rsidRPr="00E46777">
        <w:rPr>
          <w:rFonts w:cs="Times New Roman"/>
          <w:b/>
          <w:bCs/>
          <w:sz w:val="24"/>
          <w:szCs w:val="24"/>
          <w:lang w:val="uk-UA"/>
        </w:rPr>
        <w:t>””</w:t>
      </w:r>
    </w:p>
    <w:tbl>
      <w:tblPr>
        <w:tblStyle w:val="a8"/>
        <w:tblW w:w="14600" w:type="dxa"/>
        <w:tblInd w:w="534" w:type="dxa"/>
        <w:tblLook w:val="04A0" w:firstRow="1" w:lastRow="0" w:firstColumn="1" w:lastColumn="0" w:noHBand="0" w:noVBand="1"/>
      </w:tblPr>
      <w:tblGrid>
        <w:gridCol w:w="992"/>
        <w:gridCol w:w="6237"/>
        <w:gridCol w:w="7371"/>
      </w:tblGrid>
      <w:tr w:rsidR="00E91FE7" w14:paraId="71B59C42" w14:textId="77777777" w:rsidTr="00E91FE7">
        <w:tc>
          <w:tcPr>
            <w:tcW w:w="992" w:type="dxa"/>
          </w:tcPr>
          <w:p w14:paraId="033D8550" w14:textId="2B8629CD" w:rsidR="00E91FE7" w:rsidRDefault="00E91FE7" w:rsidP="00E91FE7">
            <w:pPr>
              <w:tabs>
                <w:tab w:val="left" w:pos="2847"/>
              </w:tabs>
              <w:rPr>
                <w:sz w:val="24"/>
                <w:szCs w:val="24"/>
                <w:lang w:val="uk-UA"/>
              </w:rPr>
            </w:pPr>
            <w:r w:rsidRPr="0028594F">
              <w:rPr>
                <w:b/>
                <w:bCs/>
                <w:sz w:val="24"/>
                <w:szCs w:val="24"/>
                <w:lang w:val="uk-UA"/>
              </w:rPr>
              <w:t>№ пункту</w:t>
            </w:r>
          </w:p>
        </w:tc>
        <w:tc>
          <w:tcPr>
            <w:tcW w:w="6237" w:type="dxa"/>
          </w:tcPr>
          <w:p w14:paraId="54FE6F12" w14:textId="77777777" w:rsidR="00E91FE7" w:rsidRDefault="00E91FE7" w:rsidP="00E91FE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Д</w:t>
            </w:r>
            <w:r w:rsidRPr="0028594F">
              <w:rPr>
                <w:b/>
                <w:bCs/>
                <w:sz w:val="24"/>
                <w:szCs w:val="24"/>
                <w:lang w:val="uk-UA"/>
              </w:rPr>
              <w:t>іюч</w:t>
            </w:r>
            <w:r>
              <w:rPr>
                <w:b/>
                <w:bCs/>
                <w:sz w:val="24"/>
                <w:szCs w:val="24"/>
                <w:lang w:val="uk-UA"/>
              </w:rPr>
              <w:t>а р</w:t>
            </w:r>
            <w:r w:rsidRPr="0028594F">
              <w:rPr>
                <w:b/>
                <w:bCs/>
                <w:sz w:val="24"/>
                <w:szCs w:val="24"/>
                <w:lang w:val="uk-UA"/>
              </w:rPr>
              <w:t>едакція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рішення</w:t>
            </w:r>
          </w:p>
          <w:p w14:paraId="582B6D85" w14:textId="620209C4" w:rsidR="00E91FE7" w:rsidRDefault="00E91FE7" w:rsidP="00E91FE7">
            <w:pPr>
              <w:tabs>
                <w:tab w:val="left" w:pos="284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15156AF9" w14:textId="3FF7D7F6" w:rsidR="00E91FE7" w:rsidRDefault="00E91FE7" w:rsidP="00E91FE7">
            <w:pPr>
              <w:tabs>
                <w:tab w:val="left" w:pos="2847"/>
              </w:tabs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ab/>
              <w:t>Запропоновані зміни</w:t>
            </w:r>
          </w:p>
        </w:tc>
      </w:tr>
      <w:tr w:rsidR="00EB249D" w14:paraId="402F961A" w14:textId="77777777" w:rsidTr="002D4C6F">
        <w:tc>
          <w:tcPr>
            <w:tcW w:w="992" w:type="dxa"/>
          </w:tcPr>
          <w:p w14:paraId="6CEC40B1" w14:textId="77777777" w:rsidR="00EB249D" w:rsidRPr="0028594F" w:rsidRDefault="00EB249D" w:rsidP="00E91FE7">
            <w:pPr>
              <w:tabs>
                <w:tab w:val="left" w:pos="2847"/>
              </w:tabs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608" w:type="dxa"/>
            <w:gridSpan w:val="2"/>
          </w:tcPr>
          <w:p w14:paraId="03F09923" w14:textId="63B37D41" w:rsidR="00EB249D" w:rsidRDefault="00EB249D" w:rsidP="00EB249D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52D03">
              <w:rPr>
                <w:b/>
                <w:spacing w:val="0"/>
                <w:sz w:val="24"/>
                <w:szCs w:val="24"/>
              </w:rPr>
              <w:t>І. Загальні положення</w:t>
            </w:r>
          </w:p>
        </w:tc>
      </w:tr>
      <w:tr w:rsidR="00EB249D" w:rsidRPr="00EB249D" w14:paraId="5E25ECE8" w14:textId="77777777" w:rsidTr="00EB249D">
        <w:tc>
          <w:tcPr>
            <w:tcW w:w="992" w:type="dxa"/>
          </w:tcPr>
          <w:p w14:paraId="5E215E95" w14:textId="6FE8BF1F" w:rsidR="00EB249D" w:rsidRPr="00EB249D" w:rsidRDefault="00EB249D" w:rsidP="00E91FE7">
            <w:pPr>
              <w:tabs>
                <w:tab w:val="left" w:pos="2847"/>
              </w:tabs>
              <w:rPr>
                <w:sz w:val="24"/>
                <w:szCs w:val="24"/>
                <w:lang w:val="uk-UA"/>
              </w:rPr>
            </w:pPr>
            <w:r w:rsidRPr="00EB249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237" w:type="dxa"/>
          </w:tcPr>
          <w:p w14:paraId="017ED638" w14:textId="77777777" w:rsidR="00EB249D" w:rsidRPr="00EB249D" w:rsidRDefault="00EB249D" w:rsidP="00EB249D">
            <w:pPr>
              <w:rPr>
                <w:sz w:val="24"/>
                <w:szCs w:val="24"/>
                <w:lang w:val="uk-UA"/>
              </w:rPr>
            </w:pPr>
            <w:r w:rsidRPr="00EB249D">
              <w:rPr>
                <w:sz w:val="24"/>
                <w:szCs w:val="24"/>
                <w:lang w:val="uk-UA"/>
              </w:rPr>
              <w:t>Одержувачі адресної матеріальної допомоги – це громадяни – власники житла, місце проживання яких задекларовано/зареєстровано на території Чорноморської міської громади.</w:t>
            </w:r>
          </w:p>
          <w:p w14:paraId="1D3E3E78" w14:textId="77777777" w:rsidR="00EB249D" w:rsidRPr="00EB249D" w:rsidRDefault="00EB249D" w:rsidP="00EB249D">
            <w:pPr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413660A2" w14:textId="1034E37F" w:rsidR="00EB249D" w:rsidRPr="00EB249D" w:rsidRDefault="00EB249D" w:rsidP="00EB249D">
            <w:pPr>
              <w:rPr>
                <w:b/>
                <w:sz w:val="24"/>
                <w:szCs w:val="24"/>
              </w:rPr>
            </w:pPr>
            <w:r w:rsidRPr="00EB249D">
              <w:rPr>
                <w:sz w:val="24"/>
                <w:szCs w:val="24"/>
                <w:lang w:val="uk-UA"/>
              </w:rPr>
              <w:t>Одержувачі адресної матеріальної допомоги – це громадяни – власники житла</w:t>
            </w:r>
            <w:r w:rsidRPr="00EB249D">
              <w:rPr>
                <w:b/>
                <w:bCs/>
                <w:sz w:val="24"/>
                <w:szCs w:val="24"/>
                <w:lang w:val="uk-UA"/>
              </w:rPr>
              <w:t xml:space="preserve"> (на підставі документів, що підтверджують право власності, включаючи спільну часткову або спільну сумісну власність), місце проживання яких </w:t>
            </w:r>
            <w:r w:rsidRPr="00EB249D">
              <w:rPr>
                <w:sz w:val="24"/>
                <w:szCs w:val="24"/>
                <w:lang w:val="uk-UA"/>
              </w:rPr>
              <w:t>задекларовано/зареєстровано на території Чорноморської міської громади.</w:t>
            </w:r>
          </w:p>
        </w:tc>
      </w:tr>
      <w:tr w:rsidR="00EB249D" w:rsidRPr="00EB249D" w14:paraId="754B65F1" w14:textId="77777777" w:rsidTr="00BF12AA">
        <w:tc>
          <w:tcPr>
            <w:tcW w:w="992" w:type="dxa"/>
          </w:tcPr>
          <w:p w14:paraId="711E1DA2" w14:textId="77777777" w:rsidR="00EB249D" w:rsidRPr="00EB249D" w:rsidRDefault="00EB249D" w:rsidP="00E91FE7">
            <w:pPr>
              <w:tabs>
                <w:tab w:val="left" w:pos="284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3608" w:type="dxa"/>
            <w:gridSpan w:val="2"/>
          </w:tcPr>
          <w:p w14:paraId="2B2DB75A" w14:textId="77777777" w:rsidR="00EB249D" w:rsidRDefault="00EB249D" w:rsidP="00EB249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A52D03">
              <w:rPr>
                <w:b/>
                <w:sz w:val="24"/>
                <w:szCs w:val="24"/>
                <w:lang w:val="uk-UA"/>
              </w:rPr>
              <w:t>І</w:t>
            </w:r>
            <w:r>
              <w:rPr>
                <w:b/>
                <w:sz w:val="24"/>
                <w:szCs w:val="24"/>
                <w:lang w:val="uk-UA"/>
              </w:rPr>
              <w:t>І</w:t>
            </w:r>
            <w:r w:rsidRPr="00A52D03">
              <w:rPr>
                <w:b/>
                <w:sz w:val="24"/>
                <w:szCs w:val="24"/>
                <w:lang w:val="uk-UA"/>
              </w:rPr>
              <w:t xml:space="preserve">. Порядок надання </w:t>
            </w:r>
            <w:r>
              <w:rPr>
                <w:b/>
                <w:sz w:val="24"/>
                <w:szCs w:val="24"/>
                <w:lang w:val="uk-UA"/>
              </w:rPr>
              <w:t>адресної матеріальної допомоги</w:t>
            </w:r>
          </w:p>
          <w:p w14:paraId="2C4BDC33" w14:textId="77777777" w:rsidR="00EB249D" w:rsidRPr="00EB249D" w:rsidRDefault="00EB249D" w:rsidP="00EB249D">
            <w:pPr>
              <w:rPr>
                <w:sz w:val="24"/>
                <w:szCs w:val="24"/>
                <w:lang w:val="uk-UA"/>
              </w:rPr>
            </w:pPr>
          </w:p>
        </w:tc>
      </w:tr>
      <w:tr w:rsidR="00E91FE7" w14:paraId="4E2DEDB1" w14:textId="77777777" w:rsidTr="00E91FE7">
        <w:tc>
          <w:tcPr>
            <w:tcW w:w="992" w:type="dxa"/>
          </w:tcPr>
          <w:p w14:paraId="510DC1E8" w14:textId="2D5A9D5D" w:rsidR="00E91FE7" w:rsidRDefault="00E91FE7" w:rsidP="00E91FE7">
            <w:pPr>
              <w:tabs>
                <w:tab w:val="left" w:pos="2847"/>
              </w:tabs>
              <w:rPr>
                <w:sz w:val="24"/>
                <w:szCs w:val="24"/>
                <w:lang w:val="uk-UA"/>
              </w:rPr>
            </w:pPr>
            <w:r w:rsidRPr="00B278D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0853C418" w14:textId="77777777" w:rsidR="00E91FE7" w:rsidRDefault="00E91FE7" w:rsidP="00E91FE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Для отримання адресної матеріальної допомоги власник житла, </w:t>
            </w:r>
            <w:r w:rsidRPr="00E91FE7">
              <w:rPr>
                <w:sz w:val="24"/>
                <w:szCs w:val="24"/>
                <w:lang w:val="uk-UA"/>
              </w:rPr>
              <w:t xml:space="preserve">яке </w:t>
            </w:r>
            <w:r w:rsidRPr="00D35606">
              <w:rPr>
                <w:sz w:val="24"/>
                <w:szCs w:val="24"/>
                <w:lang w:val="uk-UA"/>
              </w:rPr>
              <w:t>постраждало</w:t>
            </w:r>
            <w:r w:rsidRPr="00E91FE7">
              <w:rPr>
                <w:sz w:val="24"/>
                <w:szCs w:val="24"/>
                <w:lang w:val="uk-UA"/>
              </w:rPr>
              <w:t xml:space="preserve"> </w:t>
            </w:r>
            <w:r w:rsidRPr="00D24441">
              <w:rPr>
                <w:sz w:val="24"/>
                <w:szCs w:val="24"/>
                <w:lang w:val="uk-UA"/>
              </w:rPr>
              <w:t>внаслідок надзвичайних ситуацій,</w:t>
            </w:r>
            <w:r>
              <w:rPr>
                <w:sz w:val="24"/>
                <w:szCs w:val="24"/>
                <w:lang w:val="uk-UA"/>
              </w:rPr>
              <w:t xml:space="preserve"> пожежі,</w:t>
            </w:r>
            <w:r w:rsidRPr="00D24441">
              <w:rPr>
                <w:sz w:val="24"/>
                <w:szCs w:val="24"/>
                <w:lang w:val="uk-UA"/>
              </w:rPr>
              <w:t xml:space="preserve"> а також </w:t>
            </w:r>
            <w:r w:rsidRPr="00D24441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>збройної агресії Російської Федерації проти України на території Чорноморської міської територіальної громади</w:t>
            </w:r>
            <w:r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 має звернутися з письмовою заявою на ім’я Чорноморського міського голови до Центру надання адміністративних послуг у м. Чорноморську у разі наявності наступних обставин: </w:t>
            </w:r>
          </w:p>
          <w:p w14:paraId="268E40E7" w14:textId="77777777" w:rsidR="00E91FE7" w:rsidRPr="00F74185" w:rsidRDefault="00F74185" w:rsidP="00F74185">
            <w:pPr>
              <w:numPr>
                <w:ilvl w:val="0"/>
                <w:numId w:val="18"/>
              </w:numPr>
              <w:ind w:left="33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проведення ремонту будинку (квартири)</w:t>
            </w:r>
            <w:r w:rsidRPr="004535C0">
              <w:rPr>
                <w:sz w:val="24"/>
                <w:szCs w:val="24"/>
                <w:lang w:val="uk-UA"/>
              </w:rPr>
              <w:t>, у зв’язку з пошкодженням житла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535C0">
              <w:rPr>
                <w:sz w:val="24"/>
                <w:szCs w:val="24"/>
                <w:lang w:val="uk-UA"/>
              </w:rPr>
              <w:t>внаслідок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24441">
              <w:rPr>
                <w:sz w:val="24"/>
                <w:szCs w:val="24"/>
                <w:lang w:val="uk-UA"/>
              </w:rPr>
              <w:t>надзвичайних ситуацій,</w:t>
            </w:r>
            <w:r>
              <w:rPr>
                <w:sz w:val="24"/>
                <w:szCs w:val="24"/>
                <w:lang w:val="uk-UA"/>
              </w:rPr>
              <w:t xml:space="preserve"> пожежі,</w:t>
            </w:r>
            <w:r w:rsidRPr="00D24441">
              <w:rPr>
                <w:sz w:val="24"/>
                <w:szCs w:val="24"/>
                <w:lang w:val="uk-UA"/>
              </w:rPr>
              <w:t xml:space="preserve"> а також</w:t>
            </w:r>
            <w:r w:rsidRPr="004535C0">
              <w:rPr>
                <w:sz w:val="24"/>
                <w:szCs w:val="24"/>
                <w:lang w:val="uk-UA"/>
              </w:rPr>
              <w:t xml:space="preserve"> </w:t>
            </w:r>
            <w:r w:rsidRPr="004535C0">
              <w:rPr>
                <w:color w:val="1B1D1F"/>
                <w:sz w:val="24"/>
                <w:szCs w:val="24"/>
                <w:shd w:val="clear" w:color="auto" w:fill="FFFFFF"/>
                <w:lang w:val="uk-UA"/>
              </w:rPr>
              <w:t>збройної агресії Російської Федерації проти України</w:t>
            </w:r>
            <w:r>
              <w:rPr>
                <w:color w:val="1B1D1F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14:paraId="4CF2F9C1" w14:textId="77777777" w:rsidR="00F74185" w:rsidRDefault="00F74185" w:rsidP="00F74185">
            <w:pPr>
              <w:ind w:left="33"/>
              <w:jc w:val="both"/>
              <w:rPr>
                <w:color w:val="1B1D1F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1B1D1F"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  <w:p w14:paraId="5F388CF5" w14:textId="39A82374" w:rsidR="00F74185" w:rsidRPr="00F74185" w:rsidRDefault="00F74185" w:rsidP="00F74185">
            <w:pPr>
              <w:pStyle w:val="ae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uk-UA"/>
              </w:rPr>
            </w:pPr>
            <w:r w:rsidRPr="00F74185">
              <w:rPr>
                <w:color w:val="1B1D1F"/>
                <w:sz w:val="24"/>
                <w:szCs w:val="24"/>
                <w:shd w:val="clear" w:color="auto" w:fill="FFFFFF"/>
                <w:lang w:val="uk-UA"/>
              </w:rPr>
              <w:t>відсутній</w:t>
            </w:r>
          </w:p>
        </w:tc>
        <w:tc>
          <w:tcPr>
            <w:tcW w:w="7371" w:type="dxa"/>
          </w:tcPr>
          <w:p w14:paraId="59D08245" w14:textId="77777777" w:rsidR="00EB249D" w:rsidRDefault="00E91FE7" w:rsidP="00E91FE7">
            <w:pPr>
              <w:ind w:right="3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Для отримання адресної матеріальної допомоги власник житла, </w:t>
            </w:r>
            <w:r w:rsidRPr="00E91FE7">
              <w:rPr>
                <w:sz w:val="24"/>
                <w:szCs w:val="24"/>
                <w:lang w:val="uk-UA"/>
              </w:rPr>
              <w:t xml:space="preserve">яке </w:t>
            </w:r>
            <w:r w:rsidRPr="00D35606">
              <w:rPr>
                <w:sz w:val="24"/>
                <w:szCs w:val="24"/>
                <w:lang w:val="uk-UA"/>
              </w:rPr>
              <w:t>постраждало</w:t>
            </w:r>
            <w:r w:rsidRPr="00E91FE7">
              <w:rPr>
                <w:sz w:val="24"/>
                <w:szCs w:val="24"/>
                <w:lang w:val="uk-UA"/>
              </w:rPr>
              <w:t xml:space="preserve"> </w:t>
            </w:r>
            <w:r w:rsidRPr="00D24441">
              <w:rPr>
                <w:sz w:val="24"/>
                <w:szCs w:val="24"/>
                <w:lang w:val="uk-UA"/>
              </w:rPr>
              <w:t>внаслідок надзвичайних ситуацій,</w:t>
            </w:r>
            <w:r>
              <w:rPr>
                <w:sz w:val="24"/>
                <w:szCs w:val="24"/>
                <w:lang w:val="uk-UA"/>
              </w:rPr>
              <w:t xml:space="preserve"> пожежі,</w:t>
            </w:r>
            <w:r w:rsidRPr="00D24441">
              <w:rPr>
                <w:sz w:val="24"/>
                <w:szCs w:val="24"/>
                <w:lang w:val="uk-UA"/>
              </w:rPr>
              <w:t xml:space="preserve"> а також </w:t>
            </w:r>
            <w:r w:rsidRPr="00D24441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>збройної агресії Російської Федерації проти України на території Чорноморської міської територіальної громади</w:t>
            </w:r>
            <w:r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 має звернутися з письмовою заявою на ім’я Чорноморського міського голови до Центру надання адміністративних послуг у м. Чорноморську у разі наявності наступних обставин:</w:t>
            </w:r>
          </w:p>
          <w:p w14:paraId="10966EE4" w14:textId="48720903" w:rsidR="00E91FE7" w:rsidRDefault="00E91FE7" w:rsidP="00E91FE7">
            <w:pPr>
              <w:ind w:right="3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14:paraId="2D16CF12" w14:textId="77777777" w:rsidR="00EB249D" w:rsidRDefault="00EB249D" w:rsidP="00EB249D">
            <w:pPr>
              <w:numPr>
                <w:ilvl w:val="0"/>
                <w:numId w:val="18"/>
              </w:numPr>
              <w:ind w:left="459"/>
              <w:jc w:val="both"/>
              <w:rPr>
                <w:b/>
                <w:sz w:val="24"/>
                <w:szCs w:val="24"/>
                <w:lang w:val="uk-UA"/>
              </w:rPr>
            </w:pPr>
            <w:r w:rsidRPr="007A1A70">
              <w:rPr>
                <w:b/>
                <w:sz w:val="24"/>
                <w:szCs w:val="24"/>
                <w:lang w:val="uk-UA"/>
              </w:rPr>
              <w:t xml:space="preserve">знищення або пошкодження житла внаслідок надзвичайних </w:t>
            </w:r>
          </w:p>
          <w:p w14:paraId="16689164" w14:textId="73A7F65F" w:rsidR="00E91FE7" w:rsidRPr="00EB249D" w:rsidRDefault="00EB249D" w:rsidP="00EB249D">
            <w:pPr>
              <w:ind w:left="99"/>
              <w:jc w:val="both"/>
              <w:rPr>
                <w:b/>
                <w:sz w:val="24"/>
                <w:szCs w:val="24"/>
                <w:lang w:val="uk-UA"/>
              </w:rPr>
            </w:pPr>
            <w:r w:rsidRPr="007A1A70">
              <w:rPr>
                <w:b/>
                <w:sz w:val="24"/>
                <w:szCs w:val="24"/>
                <w:lang w:val="uk-UA"/>
              </w:rPr>
              <w:t xml:space="preserve">ситуацій, пожежі, а також </w:t>
            </w:r>
            <w:r w:rsidRPr="007A1A70">
              <w:rPr>
                <w:b/>
                <w:color w:val="1B1D1F"/>
                <w:sz w:val="24"/>
                <w:szCs w:val="24"/>
                <w:shd w:val="clear" w:color="auto" w:fill="FFFFFF"/>
                <w:lang w:val="uk-UA"/>
              </w:rPr>
              <w:t>збройної агресії Російської Федерації проти України</w:t>
            </w:r>
            <w:r w:rsidRPr="007A1A70">
              <w:rPr>
                <w:b/>
                <w:sz w:val="24"/>
                <w:szCs w:val="24"/>
                <w:lang w:val="uk-UA"/>
              </w:rPr>
              <w:t xml:space="preserve">; </w:t>
            </w:r>
          </w:p>
          <w:p w14:paraId="449E6DE3" w14:textId="77777777" w:rsidR="00E91FE7" w:rsidRPr="00E91FE7" w:rsidRDefault="00E91FE7" w:rsidP="00E91FE7">
            <w:pPr>
              <w:autoSpaceDE w:val="0"/>
              <w:autoSpaceDN w:val="0"/>
              <w:adjustRightInd w:val="0"/>
              <w:ind w:right="-108" w:firstLine="426"/>
              <w:jc w:val="both"/>
              <w:rPr>
                <w:color w:val="1B1D1F"/>
                <w:sz w:val="24"/>
                <w:szCs w:val="24"/>
                <w:shd w:val="clear" w:color="auto" w:fill="FFFFFF"/>
                <w:lang w:val="uk-UA"/>
              </w:rPr>
            </w:pPr>
            <w:r w:rsidRPr="00E91FE7">
              <w:rPr>
                <w:color w:val="1B1D1F"/>
                <w:sz w:val="24"/>
                <w:szCs w:val="24"/>
                <w:shd w:val="clear" w:color="auto" w:fill="FFFFFF"/>
                <w:lang w:val="uk-UA"/>
              </w:rPr>
              <w:t>….</w:t>
            </w:r>
          </w:p>
          <w:p w14:paraId="1864CC5F" w14:textId="77777777" w:rsidR="00F74185" w:rsidRDefault="00F74185" w:rsidP="00E91FE7">
            <w:pPr>
              <w:tabs>
                <w:tab w:val="left" w:pos="2847"/>
              </w:tabs>
              <w:jc w:val="both"/>
              <w:rPr>
                <w:color w:val="1B1D1F"/>
                <w:sz w:val="24"/>
                <w:szCs w:val="24"/>
                <w:shd w:val="clear" w:color="auto" w:fill="FFFFFF"/>
                <w:lang w:val="uk-UA"/>
              </w:rPr>
            </w:pPr>
          </w:p>
          <w:p w14:paraId="17846BF2" w14:textId="3AF9E66E" w:rsidR="00E91FE7" w:rsidRDefault="00E91FE7" w:rsidP="00E91FE7">
            <w:pPr>
              <w:tabs>
                <w:tab w:val="left" w:pos="2847"/>
              </w:tabs>
              <w:jc w:val="both"/>
              <w:rPr>
                <w:sz w:val="24"/>
                <w:szCs w:val="24"/>
                <w:lang w:val="uk-UA"/>
              </w:rPr>
            </w:pPr>
            <w:r w:rsidRPr="00E91FE7">
              <w:rPr>
                <w:color w:val="1B1D1F"/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r w:rsidR="00EB249D" w:rsidRPr="007A1A70">
              <w:rPr>
                <w:b/>
                <w:color w:val="1B1D1F"/>
                <w:sz w:val="24"/>
                <w:szCs w:val="24"/>
                <w:shd w:val="clear" w:color="auto" w:fill="FFFFFF"/>
                <w:lang w:val="uk-UA"/>
              </w:rPr>
              <w:t>відшкодування витрат</w:t>
            </w:r>
            <w:r w:rsidR="000E42AB">
              <w:rPr>
                <w:b/>
                <w:color w:val="1B1D1F"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EB249D" w:rsidRPr="007A1A70">
              <w:rPr>
                <w:b/>
                <w:color w:val="1B1D1F"/>
                <w:sz w:val="24"/>
                <w:szCs w:val="24"/>
                <w:shd w:val="clear" w:color="auto" w:fill="FFFFFF"/>
                <w:lang w:val="uk-UA"/>
              </w:rPr>
              <w:t xml:space="preserve"> пов’язаних з виготовленням звіту технічного обстеження знищеного або пошкодженого </w:t>
            </w:r>
            <w:r w:rsidR="00EB249D" w:rsidRPr="007A1A70">
              <w:rPr>
                <w:b/>
                <w:sz w:val="24"/>
                <w:szCs w:val="24"/>
                <w:lang w:val="uk-UA"/>
              </w:rPr>
              <w:t>житлового приміщення (будинку)</w:t>
            </w:r>
            <w:r w:rsidR="00EB249D" w:rsidRPr="007A1A70">
              <w:rPr>
                <w:b/>
                <w:color w:val="1B1D1F"/>
                <w:sz w:val="24"/>
                <w:szCs w:val="24"/>
                <w:shd w:val="clear" w:color="auto" w:fill="FFFFFF"/>
                <w:lang w:val="uk-UA"/>
              </w:rPr>
              <w:t>.</w:t>
            </w:r>
            <w:r>
              <w:rPr>
                <w:color w:val="1B1D1F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E91FE7" w:rsidRPr="00EB249D" w14:paraId="7773075A" w14:textId="77777777" w:rsidTr="00E91FE7">
        <w:tc>
          <w:tcPr>
            <w:tcW w:w="992" w:type="dxa"/>
          </w:tcPr>
          <w:p w14:paraId="5882B5C4" w14:textId="251EBF52" w:rsidR="00E91FE7" w:rsidRDefault="00E91FE7" w:rsidP="00E91FE7">
            <w:pPr>
              <w:tabs>
                <w:tab w:val="left" w:pos="2847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237" w:type="dxa"/>
          </w:tcPr>
          <w:p w14:paraId="279E7AF1" w14:textId="3007EEF0" w:rsidR="00E91FE7" w:rsidRDefault="00F74185" w:rsidP="00E91FE7">
            <w:pPr>
              <w:tabs>
                <w:tab w:val="left" w:pos="851"/>
                <w:tab w:val="left" w:pos="1276"/>
              </w:tabs>
              <w:spacing w:after="200" w:line="276" w:lineRule="auto"/>
              <w:contextualSpacing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заяви додаються такі документи:</w:t>
            </w:r>
          </w:p>
          <w:p w14:paraId="05DF3457" w14:textId="1A001499" w:rsidR="00E91FE7" w:rsidRDefault="00F74185" w:rsidP="00E91FE7">
            <w:pPr>
              <w:tabs>
                <w:tab w:val="left" w:pos="851"/>
                <w:tab w:val="left" w:pos="1276"/>
              </w:tabs>
              <w:spacing w:after="200" w:line="276" w:lineRule="auto"/>
              <w:contextualSpacing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  <w:p w14:paraId="2929DA8D" w14:textId="6FEAC7B9" w:rsidR="00F74185" w:rsidRDefault="00F74185" w:rsidP="00F74185">
            <w:pPr>
              <w:pStyle w:val="ae"/>
              <w:numPr>
                <w:ilvl w:val="0"/>
                <w:numId w:val="18"/>
              </w:numPr>
              <w:tabs>
                <w:tab w:val="left" w:pos="851"/>
                <w:tab w:val="left" w:pos="1276"/>
              </w:tabs>
              <w:spacing w:after="200" w:line="276" w:lineRule="auto"/>
              <w:contextualSpacing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відсутній;</w:t>
            </w:r>
          </w:p>
          <w:p w14:paraId="679DC6E8" w14:textId="77777777" w:rsidR="00F74185" w:rsidRDefault="00F74185" w:rsidP="00F74185">
            <w:pPr>
              <w:pStyle w:val="ae"/>
              <w:tabs>
                <w:tab w:val="left" w:pos="851"/>
                <w:tab w:val="left" w:pos="1276"/>
              </w:tabs>
              <w:spacing w:after="200" w:line="276" w:lineRule="auto"/>
              <w:ind w:left="720"/>
              <w:contextualSpacing/>
              <w:jc w:val="both"/>
              <w:rPr>
                <w:sz w:val="24"/>
                <w:szCs w:val="24"/>
                <w:lang w:val="uk-UA"/>
              </w:rPr>
            </w:pPr>
          </w:p>
          <w:p w14:paraId="30C76B84" w14:textId="5394F6F1" w:rsidR="00F74185" w:rsidRPr="00F74185" w:rsidRDefault="00F74185" w:rsidP="00F74185">
            <w:pPr>
              <w:pStyle w:val="ae"/>
              <w:numPr>
                <w:ilvl w:val="0"/>
                <w:numId w:val="18"/>
              </w:numPr>
              <w:tabs>
                <w:tab w:val="left" w:pos="851"/>
                <w:tab w:val="left" w:pos="1276"/>
              </w:tabs>
              <w:spacing w:after="200" w:line="276" w:lineRule="auto"/>
              <w:contextualSpacing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відсутній</w:t>
            </w:r>
          </w:p>
          <w:p w14:paraId="12B1FA9E" w14:textId="17D4C47D" w:rsidR="00E91FE7" w:rsidRDefault="00E91FE7" w:rsidP="00E91FE7">
            <w:pPr>
              <w:tabs>
                <w:tab w:val="left" w:pos="284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5EE79757" w14:textId="77777777" w:rsidR="00E91FE7" w:rsidRDefault="00E91FE7" w:rsidP="00E91FE7">
            <w:pPr>
              <w:tabs>
                <w:tab w:val="left" w:pos="567"/>
              </w:tabs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До заяви додаються такі документи:</w:t>
            </w:r>
          </w:p>
          <w:p w14:paraId="75A5C51C" w14:textId="77777777" w:rsidR="00E91FE7" w:rsidRDefault="00E91FE7" w:rsidP="00E91FE7">
            <w:pPr>
              <w:tabs>
                <w:tab w:val="left" w:pos="567"/>
              </w:tabs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  <w:p w14:paraId="146C4E81" w14:textId="77777777" w:rsidR="00EB249D" w:rsidRDefault="00E91FE7" w:rsidP="00EB249D">
            <w:pPr>
              <w:autoSpaceDE w:val="0"/>
              <w:autoSpaceDN w:val="0"/>
              <w:adjustRightInd w:val="0"/>
              <w:jc w:val="both"/>
              <w:rPr>
                <w:b/>
                <w:color w:val="1B1D1F"/>
                <w:sz w:val="24"/>
                <w:szCs w:val="24"/>
                <w:shd w:val="clear" w:color="auto" w:fill="FFFFFF"/>
                <w:lang w:val="uk-UA"/>
              </w:rPr>
            </w:pPr>
            <w:r w:rsidRPr="00E91FE7">
              <w:rPr>
                <w:b/>
                <w:bCs/>
                <w:color w:val="1B1D1F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EB249D" w:rsidRPr="007A1A70">
              <w:rPr>
                <w:b/>
                <w:color w:val="1B1D1F"/>
                <w:sz w:val="24"/>
                <w:szCs w:val="24"/>
                <w:shd w:val="clear" w:color="auto" w:fill="FFFFFF"/>
                <w:lang w:val="uk-UA"/>
              </w:rPr>
              <w:t xml:space="preserve">- у разі знищення </w:t>
            </w:r>
            <w:r w:rsidR="00EB249D" w:rsidRPr="007A1A70">
              <w:rPr>
                <w:b/>
                <w:sz w:val="24"/>
                <w:szCs w:val="24"/>
                <w:lang w:val="uk-UA"/>
              </w:rPr>
              <w:t xml:space="preserve">житла внаслідок </w:t>
            </w:r>
            <w:r w:rsidR="00EB249D" w:rsidRPr="007A1A70">
              <w:rPr>
                <w:b/>
                <w:color w:val="1B1D1F"/>
                <w:sz w:val="24"/>
                <w:szCs w:val="24"/>
                <w:shd w:val="clear" w:color="auto" w:fill="FFFFFF"/>
                <w:lang w:val="uk-UA"/>
              </w:rPr>
              <w:t xml:space="preserve">збройної агресії Російської Федерації проти України - копію звіту технічного обстеження знищеного </w:t>
            </w:r>
            <w:r w:rsidR="00EB249D" w:rsidRPr="007A1A70">
              <w:rPr>
                <w:b/>
                <w:sz w:val="24"/>
                <w:szCs w:val="24"/>
                <w:lang w:val="uk-UA"/>
              </w:rPr>
              <w:t>житлового приміщення (будинку)</w:t>
            </w:r>
            <w:r w:rsidR="00EB249D" w:rsidRPr="007A1A70">
              <w:rPr>
                <w:b/>
                <w:color w:val="1B1D1F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14:paraId="6832805F" w14:textId="77777777" w:rsidR="00764BE0" w:rsidRDefault="00764BE0" w:rsidP="00EB249D">
            <w:pPr>
              <w:autoSpaceDE w:val="0"/>
              <w:autoSpaceDN w:val="0"/>
              <w:adjustRightInd w:val="0"/>
              <w:jc w:val="both"/>
              <w:rPr>
                <w:b/>
                <w:color w:val="1B1D1F"/>
                <w:sz w:val="24"/>
                <w:szCs w:val="24"/>
                <w:shd w:val="clear" w:color="auto" w:fill="FFFFFF"/>
                <w:lang w:val="uk-UA"/>
              </w:rPr>
            </w:pPr>
          </w:p>
          <w:p w14:paraId="50E8362C" w14:textId="33672452" w:rsidR="00E91FE7" w:rsidRDefault="00EB249D" w:rsidP="00764B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color w:val="1B1D1F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 </w:t>
            </w:r>
            <w:r w:rsidRPr="007A1A70">
              <w:rPr>
                <w:b/>
                <w:color w:val="1B1D1F"/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r w:rsidRPr="007A1A70">
              <w:rPr>
                <w:b/>
                <w:sz w:val="24"/>
                <w:szCs w:val="24"/>
                <w:lang w:val="uk-UA"/>
              </w:rPr>
              <w:t xml:space="preserve">у разі відшкодування понесених витрат для виготовлення </w:t>
            </w:r>
            <w:r w:rsidRPr="007A1A70">
              <w:rPr>
                <w:b/>
                <w:color w:val="1B1D1F"/>
                <w:sz w:val="24"/>
                <w:szCs w:val="24"/>
                <w:shd w:val="clear" w:color="auto" w:fill="FFFFFF"/>
                <w:lang w:val="uk-UA"/>
              </w:rPr>
              <w:t xml:space="preserve">звіту технічного обстеження знищеного або пошкодженого </w:t>
            </w:r>
            <w:r w:rsidRPr="007A1A70">
              <w:rPr>
                <w:b/>
                <w:sz w:val="24"/>
                <w:szCs w:val="24"/>
                <w:lang w:val="uk-UA"/>
              </w:rPr>
              <w:t>житлового приміщення (будинку)</w:t>
            </w:r>
            <w:r w:rsidR="000E42AB">
              <w:rPr>
                <w:b/>
                <w:sz w:val="24"/>
                <w:szCs w:val="24"/>
                <w:lang w:val="uk-UA"/>
              </w:rPr>
              <w:t xml:space="preserve"> -</w:t>
            </w:r>
            <w:r w:rsidRPr="007A1A70">
              <w:rPr>
                <w:b/>
                <w:sz w:val="24"/>
                <w:szCs w:val="24"/>
                <w:lang w:val="uk-UA"/>
              </w:rPr>
              <w:t xml:space="preserve"> оригінал квитанції (платіжного доручення) про вартість його виготовлення.</w:t>
            </w:r>
          </w:p>
        </w:tc>
      </w:tr>
      <w:tr w:rsidR="00E91FE7" w14:paraId="2A70F6C3" w14:textId="77777777" w:rsidTr="00E91FE7">
        <w:tc>
          <w:tcPr>
            <w:tcW w:w="992" w:type="dxa"/>
          </w:tcPr>
          <w:p w14:paraId="08C83332" w14:textId="21FB01E2" w:rsidR="00E91FE7" w:rsidRDefault="00F74185" w:rsidP="00E91FE7">
            <w:pPr>
              <w:tabs>
                <w:tab w:val="left" w:pos="2847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6237" w:type="dxa"/>
          </w:tcPr>
          <w:p w14:paraId="358404C2" w14:textId="77777777" w:rsidR="00F74185" w:rsidRDefault="00F74185" w:rsidP="00F741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Максимальний розмір матеріальної допомоги не може перевищувати:</w:t>
            </w:r>
          </w:p>
          <w:p w14:paraId="3C74BEB1" w14:textId="77777777" w:rsidR="00312ACA" w:rsidRDefault="00F74185" w:rsidP="00312ACA">
            <w:pPr>
              <w:pStyle w:val="ae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6" w:hanging="283"/>
              <w:jc w:val="both"/>
              <w:rPr>
                <w:sz w:val="24"/>
                <w:szCs w:val="24"/>
                <w:lang w:val="uk-UA"/>
              </w:rPr>
            </w:pPr>
            <w:r w:rsidRPr="00312ACA">
              <w:rPr>
                <w:sz w:val="24"/>
                <w:szCs w:val="24"/>
                <w:lang w:val="uk-UA"/>
              </w:rPr>
              <w:t xml:space="preserve">у зв’язку з руйнуванням житла або його </w:t>
            </w:r>
          </w:p>
          <w:p w14:paraId="0C80A6C1" w14:textId="7077BC03" w:rsidR="00F74185" w:rsidRPr="00312ACA" w:rsidRDefault="00F74185" w:rsidP="00312ACA">
            <w:pPr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  <w:lang w:val="uk-UA"/>
              </w:rPr>
            </w:pPr>
            <w:r w:rsidRPr="00312ACA">
              <w:rPr>
                <w:sz w:val="24"/>
                <w:szCs w:val="24"/>
                <w:lang w:val="uk-UA"/>
              </w:rPr>
              <w:t xml:space="preserve">пошкодженням внаслідок пожежі або стихійного лиха – до 20 000 (двадцяти тисяч) гривень; </w:t>
            </w:r>
          </w:p>
          <w:p w14:paraId="7C6FED5A" w14:textId="593BA5BA" w:rsidR="00312ACA" w:rsidRDefault="00312ACA" w:rsidP="00312ACA">
            <w:pPr>
              <w:autoSpaceDE w:val="0"/>
              <w:autoSpaceDN w:val="0"/>
              <w:adjustRightInd w:val="0"/>
              <w:ind w:firstLine="33"/>
              <w:jc w:val="both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>…</w:t>
            </w:r>
          </w:p>
          <w:p w14:paraId="61ABC64A" w14:textId="77777777" w:rsidR="00312ACA" w:rsidRDefault="00312ACA" w:rsidP="00312ACA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val="uk-UA"/>
              </w:rPr>
            </w:pPr>
          </w:p>
          <w:p w14:paraId="0360AFA7" w14:textId="0BD119E6" w:rsidR="00E91FE7" w:rsidRDefault="00F74185" w:rsidP="00312AC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 xml:space="preserve">- </w:t>
            </w:r>
            <w:r w:rsidR="00312ACA"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7371" w:type="dxa"/>
          </w:tcPr>
          <w:p w14:paraId="6E98BB1B" w14:textId="77777777" w:rsidR="00F74185" w:rsidRDefault="00F74185" w:rsidP="00312A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Максимальний розмір матеріальної допомоги не може перевищувати:</w:t>
            </w:r>
          </w:p>
          <w:p w14:paraId="53F3B7D3" w14:textId="77777777" w:rsidR="00764BE0" w:rsidRDefault="00F74185" w:rsidP="00764BE0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764BE0">
              <w:rPr>
                <w:sz w:val="24"/>
                <w:szCs w:val="24"/>
                <w:lang w:val="uk-UA"/>
              </w:rPr>
              <w:t xml:space="preserve">у зв’язку із </w:t>
            </w:r>
            <w:r w:rsidR="00764BE0" w:rsidRPr="00764BE0">
              <w:rPr>
                <w:b/>
                <w:sz w:val="24"/>
                <w:szCs w:val="24"/>
                <w:lang w:val="uk-UA"/>
              </w:rPr>
              <w:t>знищенням</w:t>
            </w:r>
            <w:r w:rsidR="00764BE0">
              <w:rPr>
                <w:sz w:val="24"/>
                <w:szCs w:val="24"/>
                <w:lang w:val="uk-UA"/>
              </w:rPr>
              <w:t xml:space="preserve"> житла або його пошкодженням внаслідок пожежі, стихійного лиха </w:t>
            </w:r>
            <w:r w:rsidR="00764BE0" w:rsidRPr="00764BE0">
              <w:rPr>
                <w:b/>
                <w:bCs/>
                <w:sz w:val="24"/>
                <w:szCs w:val="24"/>
                <w:lang w:val="uk-UA"/>
              </w:rPr>
              <w:t xml:space="preserve">або внаслідок </w:t>
            </w:r>
            <w:r w:rsidR="00764BE0" w:rsidRPr="00764BE0">
              <w:rPr>
                <w:b/>
                <w:bCs/>
                <w:color w:val="1B1D1F"/>
                <w:sz w:val="24"/>
                <w:szCs w:val="24"/>
                <w:shd w:val="clear" w:color="auto" w:fill="FFFFFF"/>
                <w:lang w:val="uk-UA"/>
              </w:rPr>
              <w:t>збройної агресії Російської Федерації проти України</w:t>
            </w:r>
            <w:r w:rsidR="00764BE0">
              <w:rPr>
                <w:sz w:val="24"/>
                <w:szCs w:val="24"/>
                <w:lang w:val="uk-UA"/>
              </w:rPr>
              <w:t xml:space="preserve"> – до 20 000 (двадцяти тисяч) гривень; </w:t>
            </w:r>
          </w:p>
          <w:p w14:paraId="0E7A1A36" w14:textId="47DFFD9B" w:rsidR="00F74185" w:rsidRPr="00312ACA" w:rsidRDefault="00F74185" w:rsidP="00312ACA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  <w:p w14:paraId="2F3F4CC5" w14:textId="6CB3E423" w:rsidR="00E91FE7" w:rsidRDefault="00F74185" w:rsidP="00E91FE7">
            <w:pPr>
              <w:tabs>
                <w:tab w:val="left" w:pos="567"/>
              </w:tabs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val="uk-UA"/>
              </w:rPr>
              <w:t xml:space="preserve">- </w:t>
            </w:r>
            <w:r w:rsidR="00764BE0" w:rsidRPr="007A1A70">
              <w:rPr>
                <w:b/>
                <w:sz w:val="24"/>
                <w:szCs w:val="24"/>
                <w:lang w:val="uk-UA"/>
              </w:rPr>
              <w:t xml:space="preserve">у разі відшкодування понесених витрат для виготовлення </w:t>
            </w:r>
            <w:r w:rsidR="00764BE0" w:rsidRPr="007A1A70">
              <w:rPr>
                <w:b/>
                <w:color w:val="1B1D1F"/>
                <w:sz w:val="24"/>
                <w:szCs w:val="24"/>
                <w:shd w:val="clear" w:color="auto" w:fill="FFFFFF"/>
                <w:lang w:val="uk-UA"/>
              </w:rPr>
              <w:t xml:space="preserve">звіту технічного обстеження знищеного або пошкодженого </w:t>
            </w:r>
            <w:r w:rsidR="00764BE0" w:rsidRPr="007A1A70">
              <w:rPr>
                <w:b/>
                <w:sz w:val="24"/>
                <w:szCs w:val="24"/>
                <w:lang w:val="uk-UA"/>
              </w:rPr>
              <w:t>житлового приміщення (будинку) – до 5 000 (п’яти тисяч) гривень</w:t>
            </w:r>
            <w:r w:rsidR="00764BE0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525DCA95" w14:textId="77777777" w:rsidR="00312ACA" w:rsidRDefault="00872E47" w:rsidP="00397DC8">
      <w:pPr>
        <w:tabs>
          <w:tab w:val="left" w:pos="2847"/>
        </w:tabs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</w:p>
    <w:p w14:paraId="4FC60AC1" w14:textId="77777777" w:rsidR="00312ACA" w:rsidRDefault="00312ACA" w:rsidP="00397DC8">
      <w:pPr>
        <w:tabs>
          <w:tab w:val="left" w:pos="2847"/>
        </w:tabs>
        <w:ind w:firstLine="709"/>
        <w:rPr>
          <w:sz w:val="24"/>
          <w:szCs w:val="24"/>
          <w:lang w:val="uk-UA"/>
        </w:rPr>
      </w:pPr>
    </w:p>
    <w:p w14:paraId="7E476199" w14:textId="77777777" w:rsidR="00312ACA" w:rsidRDefault="00312ACA" w:rsidP="00397DC8">
      <w:pPr>
        <w:tabs>
          <w:tab w:val="left" w:pos="2847"/>
        </w:tabs>
        <w:ind w:firstLine="709"/>
        <w:rPr>
          <w:sz w:val="24"/>
          <w:szCs w:val="24"/>
          <w:lang w:val="uk-UA"/>
        </w:rPr>
      </w:pPr>
    </w:p>
    <w:p w14:paraId="0236C7FB" w14:textId="77777777" w:rsidR="00312ACA" w:rsidRDefault="00312ACA" w:rsidP="00397DC8">
      <w:pPr>
        <w:tabs>
          <w:tab w:val="left" w:pos="2847"/>
        </w:tabs>
        <w:ind w:firstLine="709"/>
        <w:rPr>
          <w:sz w:val="24"/>
          <w:szCs w:val="24"/>
          <w:lang w:val="uk-UA"/>
        </w:rPr>
      </w:pPr>
    </w:p>
    <w:p w14:paraId="1E8C5FF1" w14:textId="3A2DD624" w:rsidR="00C521E7" w:rsidRPr="00C521E7" w:rsidRDefault="00312ACA" w:rsidP="00397DC8">
      <w:pPr>
        <w:tabs>
          <w:tab w:val="left" w:pos="2847"/>
        </w:tabs>
        <w:ind w:firstLine="709"/>
        <w:rPr>
          <w:sz w:val="32"/>
          <w:szCs w:val="32"/>
          <w:lang w:val="uk-UA"/>
        </w:rPr>
      </w:pPr>
      <w:proofErr w:type="spellStart"/>
      <w:r>
        <w:rPr>
          <w:sz w:val="24"/>
          <w:szCs w:val="24"/>
          <w:lang w:val="uk-UA"/>
        </w:rPr>
        <w:t>Начвальниця</w:t>
      </w:r>
      <w:proofErr w:type="spellEnd"/>
      <w:r>
        <w:rPr>
          <w:sz w:val="24"/>
          <w:szCs w:val="24"/>
          <w:lang w:val="uk-UA"/>
        </w:rPr>
        <w:t xml:space="preserve"> управління соціальної політики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747781">
        <w:rPr>
          <w:sz w:val="24"/>
          <w:szCs w:val="24"/>
          <w:lang w:val="uk-UA"/>
        </w:rPr>
        <w:t>Тетяна ПРИЩЕПА</w:t>
      </w:r>
    </w:p>
    <w:sectPr w:rsidR="00C521E7" w:rsidRPr="00C521E7" w:rsidSect="008870E5">
      <w:headerReference w:type="default" r:id="rId8"/>
      <w:pgSz w:w="16838" w:h="11906" w:orient="landscape" w:code="9"/>
      <w:pgMar w:top="851" w:right="426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8380" w14:textId="77777777" w:rsidR="00C308B7" w:rsidRDefault="00C308B7" w:rsidP="00FD5AFB">
      <w:pPr>
        <w:spacing w:after="0"/>
      </w:pPr>
      <w:r>
        <w:separator/>
      </w:r>
    </w:p>
  </w:endnote>
  <w:endnote w:type="continuationSeparator" w:id="0">
    <w:p w14:paraId="11CB7B4F" w14:textId="77777777" w:rsidR="00C308B7" w:rsidRDefault="00C308B7" w:rsidP="00FD5A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66FF" w14:textId="77777777" w:rsidR="00C308B7" w:rsidRDefault="00C308B7" w:rsidP="00FD5AFB">
      <w:pPr>
        <w:spacing w:after="0"/>
      </w:pPr>
      <w:r>
        <w:separator/>
      </w:r>
    </w:p>
  </w:footnote>
  <w:footnote w:type="continuationSeparator" w:id="0">
    <w:p w14:paraId="75B091FB" w14:textId="77777777" w:rsidR="00C308B7" w:rsidRDefault="00C308B7" w:rsidP="00FD5A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28673"/>
      <w:docPartObj>
        <w:docPartGallery w:val="Page Numbers (Top of Page)"/>
        <w:docPartUnique/>
      </w:docPartObj>
    </w:sdtPr>
    <w:sdtEndPr/>
    <w:sdtContent>
      <w:p w14:paraId="018BD17D" w14:textId="77777777" w:rsidR="008870E5" w:rsidRDefault="0028594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0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F05EA8" w14:textId="77777777" w:rsidR="008870E5" w:rsidRDefault="008870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26B"/>
    <w:multiLevelType w:val="hybridMultilevel"/>
    <w:tmpl w:val="87765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1B94"/>
    <w:multiLevelType w:val="hybridMultilevel"/>
    <w:tmpl w:val="4D3EB044"/>
    <w:lvl w:ilvl="0" w:tplc="A4C0F1DC">
      <w:start w:val="8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0E67"/>
    <w:multiLevelType w:val="hybridMultilevel"/>
    <w:tmpl w:val="186AEE66"/>
    <w:lvl w:ilvl="0" w:tplc="C8889C92">
      <w:start w:val="8"/>
      <w:numFmt w:val="bullet"/>
      <w:lvlText w:val="-"/>
      <w:lvlJc w:val="left"/>
      <w:pPr>
        <w:ind w:left="395" w:hanging="360"/>
      </w:pPr>
      <w:rPr>
        <w:rFonts w:ascii="Times New Roman" w:eastAsia="Liberation Mono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" w15:restartNumberingAfterBreak="0">
    <w:nsid w:val="0CEC7E4B"/>
    <w:multiLevelType w:val="hybridMultilevel"/>
    <w:tmpl w:val="57BAF190"/>
    <w:lvl w:ilvl="0" w:tplc="539873AE">
      <w:start w:val="8"/>
      <w:numFmt w:val="bullet"/>
      <w:lvlText w:val="-"/>
      <w:lvlJc w:val="left"/>
      <w:pPr>
        <w:ind w:left="396" w:hanging="360"/>
      </w:pPr>
      <w:rPr>
        <w:rFonts w:ascii="Times New Roman" w:eastAsia="Liberation Mono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 w15:restartNumberingAfterBreak="0">
    <w:nsid w:val="1DA03F25"/>
    <w:multiLevelType w:val="hybridMultilevel"/>
    <w:tmpl w:val="74288596"/>
    <w:lvl w:ilvl="0" w:tplc="BB005E2E">
      <w:start w:val="8"/>
      <w:numFmt w:val="bullet"/>
      <w:lvlText w:val="-"/>
      <w:lvlJc w:val="left"/>
      <w:pPr>
        <w:ind w:left="396" w:hanging="360"/>
      </w:pPr>
      <w:rPr>
        <w:rFonts w:ascii="Times New Roman" w:eastAsia="Liberation Mono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 w15:restartNumberingAfterBreak="0">
    <w:nsid w:val="1F6C2617"/>
    <w:multiLevelType w:val="hybridMultilevel"/>
    <w:tmpl w:val="80D01A06"/>
    <w:lvl w:ilvl="0" w:tplc="DF845B14">
      <w:start w:val="8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D79A0"/>
    <w:multiLevelType w:val="hybridMultilevel"/>
    <w:tmpl w:val="51D263CA"/>
    <w:lvl w:ilvl="0" w:tplc="23528DD2">
      <w:start w:val="8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339FF"/>
    <w:multiLevelType w:val="multilevel"/>
    <w:tmpl w:val="23668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F434867"/>
    <w:multiLevelType w:val="hybridMultilevel"/>
    <w:tmpl w:val="0A6AF276"/>
    <w:lvl w:ilvl="0" w:tplc="E41CA204">
      <w:start w:val="8"/>
      <w:numFmt w:val="bullet"/>
      <w:lvlText w:val="-"/>
      <w:lvlJc w:val="left"/>
      <w:pPr>
        <w:ind w:left="395" w:hanging="360"/>
      </w:pPr>
      <w:rPr>
        <w:rFonts w:ascii="Times New Roman" w:eastAsia="Liberation Mono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9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167A2"/>
    <w:multiLevelType w:val="hybridMultilevel"/>
    <w:tmpl w:val="E8F0F15C"/>
    <w:lvl w:ilvl="0" w:tplc="9CE0B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42E37"/>
    <w:multiLevelType w:val="hybridMultilevel"/>
    <w:tmpl w:val="B82E5D7C"/>
    <w:lvl w:ilvl="0" w:tplc="2918C83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04D6F"/>
    <w:multiLevelType w:val="hybridMultilevel"/>
    <w:tmpl w:val="70166926"/>
    <w:lvl w:ilvl="0" w:tplc="CDEEA34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C6529C2"/>
    <w:multiLevelType w:val="hybridMultilevel"/>
    <w:tmpl w:val="41F4BBB0"/>
    <w:lvl w:ilvl="0" w:tplc="BA003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43C75"/>
    <w:multiLevelType w:val="hybridMultilevel"/>
    <w:tmpl w:val="9D9C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C49E0"/>
    <w:multiLevelType w:val="hybridMultilevel"/>
    <w:tmpl w:val="0A00F5B0"/>
    <w:lvl w:ilvl="0" w:tplc="CE10CF44">
      <w:start w:val="8"/>
      <w:numFmt w:val="bullet"/>
      <w:lvlText w:val=""/>
      <w:lvlJc w:val="left"/>
      <w:pPr>
        <w:ind w:left="720" w:hanging="360"/>
      </w:pPr>
      <w:rPr>
        <w:rFonts w:ascii="Wingdings" w:eastAsia="Liberation Mono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E6A3A"/>
    <w:multiLevelType w:val="hybridMultilevel"/>
    <w:tmpl w:val="D58049F0"/>
    <w:lvl w:ilvl="0" w:tplc="D0BA2B7E">
      <w:start w:val="8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11"/>
  </w:num>
  <w:num w:numId="10">
    <w:abstractNumId w:val="16"/>
  </w:num>
  <w:num w:numId="11">
    <w:abstractNumId w:val="12"/>
  </w:num>
  <w:num w:numId="12">
    <w:abstractNumId w:val="7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0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02D"/>
    <w:rsid w:val="0000113C"/>
    <w:rsid w:val="000077FF"/>
    <w:rsid w:val="0007697E"/>
    <w:rsid w:val="000967E0"/>
    <w:rsid w:val="000A1D2B"/>
    <w:rsid w:val="000B0DDB"/>
    <w:rsid w:val="000E42AB"/>
    <w:rsid w:val="000F0CC5"/>
    <w:rsid w:val="000F3F9D"/>
    <w:rsid w:val="000F4DC0"/>
    <w:rsid w:val="000F5D20"/>
    <w:rsid w:val="001036CB"/>
    <w:rsid w:val="0010442A"/>
    <w:rsid w:val="00115FE6"/>
    <w:rsid w:val="001576DE"/>
    <w:rsid w:val="0016062D"/>
    <w:rsid w:val="00181562"/>
    <w:rsid w:val="00194534"/>
    <w:rsid w:val="001B4C1C"/>
    <w:rsid w:val="001B5D6F"/>
    <w:rsid w:val="001C00FD"/>
    <w:rsid w:val="00232A9C"/>
    <w:rsid w:val="00280399"/>
    <w:rsid w:val="0028594F"/>
    <w:rsid w:val="00294A13"/>
    <w:rsid w:val="002D3C6B"/>
    <w:rsid w:val="002E13E7"/>
    <w:rsid w:val="003068AE"/>
    <w:rsid w:val="00312ACA"/>
    <w:rsid w:val="00396490"/>
    <w:rsid w:val="00397DC8"/>
    <w:rsid w:val="003C002D"/>
    <w:rsid w:val="003D4F77"/>
    <w:rsid w:val="003D758F"/>
    <w:rsid w:val="003F0CFD"/>
    <w:rsid w:val="00421CC7"/>
    <w:rsid w:val="00436477"/>
    <w:rsid w:val="00446184"/>
    <w:rsid w:val="00470159"/>
    <w:rsid w:val="004A5087"/>
    <w:rsid w:val="004A51FC"/>
    <w:rsid w:val="004F60C0"/>
    <w:rsid w:val="00500193"/>
    <w:rsid w:val="005111CA"/>
    <w:rsid w:val="005118EB"/>
    <w:rsid w:val="00536EB1"/>
    <w:rsid w:val="00542722"/>
    <w:rsid w:val="005475F6"/>
    <w:rsid w:val="0059749D"/>
    <w:rsid w:val="005C5E05"/>
    <w:rsid w:val="005D13AF"/>
    <w:rsid w:val="005D77E5"/>
    <w:rsid w:val="005F661F"/>
    <w:rsid w:val="006157AD"/>
    <w:rsid w:val="0062124A"/>
    <w:rsid w:val="006403BF"/>
    <w:rsid w:val="00653993"/>
    <w:rsid w:val="0067445B"/>
    <w:rsid w:val="0068316D"/>
    <w:rsid w:val="006B0673"/>
    <w:rsid w:val="006C0B77"/>
    <w:rsid w:val="006C3E4A"/>
    <w:rsid w:val="006D3B72"/>
    <w:rsid w:val="006E53CD"/>
    <w:rsid w:val="006E5F90"/>
    <w:rsid w:val="00731362"/>
    <w:rsid w:val="00734346"/>
    <w:rsid w:val="00747781"/>
    <w:rsid w:val="00764BE0"/>
    <w:rsid w:val="00777791"/>
    <w:rsid w:val="00780792"/>
    <w:rsid w:val="00782C4C"/>
    <w:rsid w:val="007933D0"/>
    <w:rsid w:val="007C1A9D"/>
    <w:rsid w:val="008242FF"/>
    <w:rsid w:val="0083159A"/>
    <w:rsid w:val="00862186"/>
    <w:rsid w:val="008703E4"/>
    <w:rsid w:val="00870751"/>
    <w:rsid w:val="00872E47"/>
    <w:rsid w:val="008733C6"/>
    <w:rsid w:val="008870E5"/>
    <w:rsid w:val="008A1D08"/>
    <w:rsid w:val="008B2685"/>
    <w:rsid w:val="008B3DAF"/>
    <w:rsid w:val="008D2573"/>
    <w:rsid w:val="008E24AB"/>
    <w:rsid w:val="008F5A85"/>
    <w:rsid w:val="00907650"/>
    <w:rsid w:val="00922C48"/>
    <w:rsid w:val="009B16B6"/>
    <w:rsid w:val="009B7C5E"/>
    <w:rsid w:val="00A0031C"/>
    <w:rsid w:val="00A0283C"/>
    <w:rsid w:val="00A05957"/>
    <w:rsid w:val="00A27FFC"/>
    <w:rsid w:val="00A5175D"/>
    <w:rsid w:val="00A72623"/>
    <w:rsid w:val="00AB5024"/>
    <w:rsid w:val="00B14E79"/>
    <w:rsid w:val="00B278DA"/>
    <w:rsid w:val="00B545C0"/>
    <w:rsid w:val="00B61BA3"/>
    <w:rsid w:val="00B65FD3"/>
    <w:rsid w:val="00B750D3"/>
    <w:rsid w:val="00B77413"/>
    <w:rsid w:val="00B915B7"/>
    <w:rsid w:val="00BD6E2A"/>
    <w:rsid w:val="00C14D00"/>
    <w:rsid w:val="00C230C2"/>
    <w:rsid w:val="00C308B7"/>
    <w:rsid w:val="00C424E5"/>
    <w:rsid w:val="00C521E7"/>
    <w:rsid w:val="00C878E8"/>
    <w:rsid w:val="00C87AC1"/>
    <w:rsid w:val="00CB56C2"/>
    <w:rsid w:val="00CC5EA2"/>
    <w:rsid w:val="00CE3D83"/>
    <w:rsid w:val="00D033AC"/>
    <w:rsid w:val="00D45BB8"/>
    <w:rsid w:val="00D51666"/>
    <w:rsid w:val="00D560B2"/>
    <w:rsid w:val="00D64404"/>
    <w:rsid w:val="00D82CFA"/>
    <w:rsid w:val="00D96307"/>
    <w:rsid w:val="00DB3DAA"/>
    <w:rsid w:val="00DD2CC4"/>
    <w:rsid w:val="00DE23B4"/>
    <w:rsid w:val="00E02CED"/>
    <w:rsid w:val="00E56F49"/>
    <w:rsid w:val="00E721EB"/>
    <w:rsid w:val="00E749A9"/>
    <w:rsid w:val="00E8342E"/>
    <w:rsid w:val="00E91FE7"/>
    <w:rsid w:val="00EA59DF"/>
    <w:rsid w:val="00EB249D"/>
    <w:rsid w:val="00EB344F"/>
    <w:rsid w:val="00EB73D1"/>
    <w:rsid w:val="00EC0783"/>
    <w:rsid w:val="00EE4070"/>
    <w:rsid w:val="00EF0CBE"/>
    <w:rsid w:val="00F12C76"/>
    <w:rsid w:val="00F20658"/>
    <w:rsid w:val="00F20F9C"/>
    <w:rsid w:val="00F4547B"/>
    <w:rsid w:val="00F620E5"/>
    <w:rsid w:val="00F74185"/>
    <w:rsid w:val="00F87389"/>
    <w:rsid w:val="00FA5B60"/>
    <w:rsid w:val="00FA7999"/>
    <w:rsid w:val="00FC5123"/>
    <w:rsid w:val="00FC5423"/>
    <w:rsid w:val="00FD5AFB"/>
    <w:rsid w:val="00FE0B82"/>
    <w:rsid w:val="00FE1EB5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C5AC"/>
  <w15:docId w15:val="{6CFFE1D8-F84F-42BE-8638-FA172162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A1D2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A1D2B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0A1D2B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A1D2B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0A1D2B"/>
    <w:rPr>
      <w:rFonts w:ascii="Times New Roman" w:hAnsi="Times New Roman"/>
      <w:b/>
      <w:bCs/>
      <w:sz w:val="20"/>
      <w:szCs w:val="20"/>
    </w:rPr>
  </w:style>
  <w:style w:type="table" w:styleId="a8">
    <w:name w:val="Table Grid"/>
    <w:basedOn w:val="a1"/>
    <w:uiPriority w:val="39"/>
    <w:rsid w:val="0019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"/>
    <w:qFormat/>
    <w:rsid w:val="00194534"/>
    <w:pPr>
      <w:widowControl w:val="0"/>
      <w:suppressAutoHyphens/>
      <w:spacing w:after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9">
    <w:name w:val="header"/>
    <w:basedOn w:val="a"/>
    <w:link w:val="aa"/>
    <w:uiPriority w:val="99"/>
    <w:unhideWhenUsed/>
    <w:rsid w:val="00FD5AFB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ій колонтитул Знак"/>
    <w:basedOn w:val="a0"/>
    <w:link w:val="a9"/>
    <w:uiPriority w:val="99"/>
    <w:rsid w:val="00FD5AF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FD5AFB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ій колонтитул Знак"/>
    <w:basedOn w:val="a0"/>
    <w:link w:val="ab"/>
    <w:uiPriority w:val="99"/>
    <w:rsid w:val="00FD5AFB"/>
    <w:rPr>
      <w:rFonts w:ascii="Times New Roman" w:hAnsi="Times New Roman"/>
      <w:sz w:val="28"/>
    </w:rPr>
  </w:style>
  <w:style w:type="paragraph" w:styleId="ad">
    <w:name w:val="No Spacing"/>
    <w:uiPriority w:val="1"/>
    <w:qFormat/>
    <w:rsid w:val="007C1A9D"/>
    <w:pPr>
      <w:spacing w:after="0" w:line="240" w:lineRule="auto"/>
    </w:pPr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DB3DAA"/>
    <w:pPr>
      <w:suppressAutoHyphens/>
      <w:spacing w:after="0"/>
      <w:ind w:left="708"/>
    </w:pPr>
    <w:rPr>
      <w:rFonts w:eastAsia="Times New Roman" w:cs="Times New Roman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EB249D"/>
    <w:pPr>
      <w:suppressAutoHyphens/>
      <w:spacing w:after="0"/>
      <w:ind w:left="360"/>
    </w:pPr>
    <w:rPr>
      <w:rFonts w:eastAsia="Times New Roman" w:cs="Times New Roman"/>
      <w:color w:val="000000"/>
      <w:spacing w:val="-20"/>
      <w:szCs w:val="48"/>
      <w:lang w:val="uk-UA" w:eastAsia="ar-SA"/>
    </w:rPr>
  </w:style>
  <w:style w:type="character" w:customStyle="1" w:styleId="af0">
    <w:name w:val="Основний текст з відступом Знак"/>
    <w:basedOn w:val="a0"/>
    <w:link w:val="af"/>
    <w:uiPriority w:val="99"/>
    <w:rsid w:val="00EB249D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F7CD9-9DF8-4251-9183-9D36E780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2</Pages>
  <Words>2263</Words>
  <Characters>1290</Characters>
  <Application>Microsoft Office Word</Application>
  <DocSecurity>0</DocSecurity>
  <Lines>10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Verhovod</dc:creator>
  <cp:keywords/>
  <dc:description/>
  <cp:lastModifiedBy>Ирина</cp:lastModifiedBy>
  <cp:revision>67</cp:revision>
  <cp:lastPrinted>2025-05-16T06:07:00Z</cp:lastPrinted>
  <dcterms:created xsi:type="dcterms:W3CDTF">2022-11-08T09:39:00Z</dcterms:created>
  <dcterms:modified xsi:type="dcterms:W3CDTF">2025-05-16T06:08:00Z</dcterms:modified>
</cp:coreProperties>
</file>