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162B" w14:textId="77777777" w:rsidR="007066EC" w:rsidRDefault="007066EC" w:rsidP="00B42C58">
      <w:pPr>
        <w:rPr>
          <w:rFonts w:ascii="Times New Roman" w:hAnsi="Times New Roman"/>
        </w:rPr>
      </w:pPr>
    </w:p>
    <w:p w14:paraId="201E80FB" w14:textId="7C2916CB" w:rsidR="00E218E5" w:rsidRDefault="00E218E5" w:rsidP="00E218E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1C866DA" wp14:editId="17DC5EAF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6D11C" w14:textId="77777777" w:rsidR="00E218E5" w:rsidRDefault="00E218E5" w:rsidP="00E218E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0D0F44B" w14:textId="77777777" w:rsidR="00E218E5" w:rsidRDefault="00E218E5" w:rsidP="00E218E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B38A1E8" w14:textId="77777777" w:rsidR="00E218E5" w:rsidRDefault="00E218E5" w:rsidP="00E218E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6A8381F" w14:textId="77777777" w:rsidR="00E218E5" w:rsidRDefault="00E218E5" w:rsidP="00E218E5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E7DB3E3" w14:textId="77777777" w:rsidR="00E218E5" w:rsidRDefault="00E218E5" w:rsidP="00E218E5">
      <w:pPr>
        <w:jc w:val="center"/>
        <w:rPr>
          <w:rFonts w:ascii="Times New Roman" w:hAnsi="Times New Roman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576ACEE6" w14:textId="40B26849" w:rsidR="00E218E5" w:rsidRPr="00E218E5" w:rsidRDefault="00E218E5" w:rsidP="00E218E5">
      <w:pPr>
        <w:rPr>
          <w:rFonts w:ascii="Times New Roman" w:hAnsi="Times New Roman"/>
        </w:rPr>
      </w:pPr>
      <w:r w:rsidRPr="00E218E5">
        <w:rPr>
          <w:rFonts w:ascii="Times New Roman" w:hAnsi="Times New Roman"/>
        </w:rPr>
        <w:pict w14:anchorId="4FDB0ADB">
          <v:line id="Прямая соединительная линия 10" o:spid="_x0000_s1028" style="position:absolute;z-index:251657216" from="330pt,17.65pt" to="457.55pt,17.65pt" o:allowincell="f" strokeweight=".35mm">
            <v:stroke joinstyle="miter"/>
          </v:line>
        </w:pict>
      </w:r>
      <w:r w:rsidRPr="00E218E5">
        <w:rPr>
          <w:rFonts w:ascii="Times New Roman" w:hAnsi="Times New Roman"/>
        </w:rPr>
        <w:pict w14:anchorId="213C4FA6">
          <v:line id="Прямая соединительная линия 9" o:spid="_x0000_s1029" style="position:absolute;z-index:251658240" from="0,17.65pt" to="127.55pt,17.65pt" o:allowincell="f" strokeweight=".35mm">
            <v:stroke joinstyle="miter"/>
          </v:line>
        </w:pict>
      </w:r>
      <w:r w:rsidRPr="00E218E5">
        <w:rPr>
          <w:rFonts w:ascii="Times New Roman" w:hAnsi="Times New Roman"/>
          <w:b/>
          <w:sz w:val="36"/>
          <w:szCs w:val="36"/>
        </w:rPr>
        <w:t xml:space="preserve">     23.0</w:t>
      </w:r>
      <w:r w:rsidRPr="00E218E5">
        <w:rPr>
          <w:rFonts w:ascii="Times New Roman" w:hAnsi="Times New Roman"/>
          <w:b/>
          <w:sz w:val="36"/>
          <w:szCs w:val="36"/>
          <w:lang w:val="en-US"/>
        </w:rPr>
        <w:t>5</w:t>
      </w:r>
      <w:r w:rsidRPr="00E218E5">
        <w:rPr>
          <w:rFonts w:ascii="Times New Roman" w:hAnsi="Times New Roman"/>
          <w:b/>
          <w:sz w:val="36"/>
          <w:szCs w:val="36"/>
        </w:rPr>
        <w:t xml:space="preserve">.2025                                                               </w:t>
      </w:r>
      <w:bookmarkEnd w:id="0"/>
      <w:r w:rsidRPr="00E218E5">
        <w:rPr>
          <w:rFonts w:ascii="Times New Roman" w:hAnsi="Times New Roman"/>
          <w:b/>
          <w:sz w:val="36"/>
          <w:szCs w:val="36"/>
        </w:rPr>
        <w:t>19</w:t>
      </w:r>
      <w:bookmarkEnd w:id="1"/>
      <w:r w:rsidRPr="00E218E5">
        <w:rPr>
          <w:rFonts w:ascii="Times New Roman" w:hAnsi="Times New Roman"/>
          <w:b/>
          <w:sz w:val="36"/>
          <w:szCs w:val="36"/>
        </w:rPr>
        <w:t>1</w:t>
      </w:r>
    </w:p>
    <w:p w14:paraId="081CE8E8" w14:textId="4164375D" w:rsidR="00BF3CB3" w:rsidRPr="00101F47" w:rsidRDefault="00BF3CB3" w:rsidP="00E218E5">
      <w:pPr>
        <w:tabs>
          <w:tab w:val="left" w:pos="7230"/>
        </w:tabs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5645990D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81FC7EC" w14:textId="77777777" w:rsidR="00EF3C50" w:rsidRPr="00965310" w:rsidRDefault="00EF3C50" w:rsidP="004C134F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470D6C47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68FFB07D" w14:textId="77777777" w:rsidR="00EF3C50" w:rsidRPr="00D022CA" w:rsidRDefault="00DB1BA6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BC120A">
        <w:rPr>
          <w:rFonts w:ascii="Times New Roman" w:hAnsi="Times New Roman"/>
        </w:rPr>
        <w:t xml:space="preserve">На підставі частини 4 статті 14, статті </w:t>
      </w:r>
      <w:r w:rsidRPr="00FC03D8">
        <w:rPr>
          <w:rFonts w:ascii="Times New Roman" w:hAnsi="Times New Roman"/>
        </w:rPr>
        <w:t>72 та частин 7 та 8 статті</w:t>
      </w:r>
      <w:r w:rsidRPr="00BC120A">
        <w:rPr>
          <w:rFonts w:ascii="Times New Roman" w:hAnsi="Times New Roman"/>
        </w:rPr>
        <w:t xml:space="preserve"> 78, </w:t>
      </w:r>
      <w:r>
        <w:rPr>
          <w:rFonts w:ascii="Times New Roman" w:hAnsi="Times New Roman"/>
        </w:rPr>
        <w:t xml:space="preserve">статей 93, 101, </w:t>
      </w:r>
      <w:r w:rsidRPr="00BC120A">
        <w:rPr>
          <w:rFonts w:ascii="Times New Roman" w:hAnsi="Times New Roman"/>
        </w:rPr>
        <w:t>підпункту  1  пункту 22 та пунктів 22</w:t>
      </w:r>
      <w:r w:rsidRPr="00BC120A">
        <w:rPr>
          <w:rFonts w:ascii="Times New Roman" w:hAnsi="Times New Roman"/>
          <w:vertAlign w:val="superscript"/>
        </w:rPr>
        <w:t>5</w:t>
      </w:r>
      <w:r w:rsidRPr="00BC120A">
        <w:rPr>
          <w:rFonts w:ascii="Times New Roman" w:hAnsi="Times New Roman"/>
        </w:rPr>
        <w:t>,</w:t>
      </w:r>
      <w:r w:rsidRPr="00BC120A">
        <w:rPr>
          <w:rFonts w:ascii="Times New Roman" w:hAnsi="Times New Roman"/>
          <w:vertAlign w:val="superscript"/>
        </w:rPr>
        <w:t xml:space="preserve"> </w:t>
      </w:r>
      <w:r w:rsidRPr="00BC120A">
        <w:rPr>
          <w:rFonts w:ascii="Times New Roman" w:hAnsi="Times New Roman"/>
        </w:rPr>
        <w:t>22</w:t>
      </w:r>
      <w:r w:rsidRPr="00BC120A">
        <w:rPr>
          <w:rFonts w:ascii="Times New Roman" w:hAnsi="Times New Roman"/>
          <w:vertAlign w:val="superscript"/>
        </w:rPr>
        <w:t>8</w:t>
      </w:r>
      <w:r w:rsidRPr="00BC120A">
        <w:rPr>
          <w:rFonts w:ascii="Times New Roman" w:hAnsi="Times New Roman"/>
        </w:rPr>
        <w:t xml:space="preserve">  розділу VI "Прикінцеві та перехідні положення" Бюджетного кодексу України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,</w:t>
      </w:r>
      <w:r>
        <w:rPr>
          <w:rFonts w:ascii="Times New Roman" w:hAnsi="Times New Roman"/>
          <w:color w:val="000000" w:themeColor="text1"/>
          <w:szCs w:val="24"/>
        </w:rPr>
        <w:t xml:space="preserve"> керуючись</w:t>
      </w:r>
      <w:r w:rsidR="00D022CA" w:rsidRPr="00D022CA">
        <w:rPr>
          <w:rFonts w:ascii="Times New Roman" w:hAnsi="Times New Roman"/>
          <w:color w:val="000000" w:themeColor="text1"/>
          <w:szCs w:val="24"/>
        </w:rPr>
        <w:t xml:space="preserve"> 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34229D4D" w14:textId="77777777" w:rsidR="00DF7A41" w:rsidRDefault="00DF7A41" w:rsidP="00DF7A41">
      <w:pPr>
        <w:jc w:val="both"/>
        <w:rPr>
          <w:szCs w:val="24"/>
        </w:rPr>
      </w:pPr>
    </w:p>
    <w:p w14:paraId="2EF97069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325A3307" w14:textId="77777777" w:rsidR="006F51F0" w:rsidRPr="0057219D" w:rsidRDefault="006F51F0">
      <w:pPr>
        <w:rPr>
          <w:rFonts w:ascii="Times New Roman" w:hAnsi="Times New Roman"/>
        </w:rPr>
      </w:pPr>
    </w:p>
    <w:p w14:paraId="496466F0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2BCDE566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14E6363A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5EBAFD13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468BAFF9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  <w:r w:rsidR="009A6E2A">
        <w:rPr>
          <w:rFonts w:ascii="Times New Roman" w:hAnsi="Times New Roman"/>
          <w:szCs w:val="24"/>
        </w:rPr>
        <w:t xml:space="preserve"> </w:t>
      </w:r>
    </w:p>
    <w:p w14:paraId="77EAB6C6" w14:textId="77777777" w:rsidR="009A7CA9" w:rsidRDefault="0033240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0272C989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08AA4D23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085DEC52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163FBD87" w14:textId="77777777" w:rsidR="00C521D9" w:rsidRDefault="00684BED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E3F98"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2656B405" w14:textId="77777777" w:rsidR="002E69F0" w:rsidRDefault="002E69F0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1967" w14:textId="77777777" w:rsidR="009575EA" w:rsidRDefault="009575EA">
      <w:r>
        <w:separator/>
      </w:r>
    </w:p>
  </w:endnote>
  <w:endnote w:type="continuationSeparator" w:id="0">
    <w:p w14:paraId="3967B41C" w14:textId="77777777" w:rsidR="009575EA" w:rsidRDefault="0095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ECBA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47866620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DFA0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5842A549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04D2" w14:textId="77777777" w:rsidR="009575EA" w:rsidRDefault="009575EA">
      <w:r>
        <w:separator/>
      </w:r>
    </w:p>
  </w:footnote>
  <w:footnote w:type="continuationSeparator" w:id="0">
    <w:p w14:paraId="505A8E7C" w14:textId="77777777" w:rsidR="009575EA" w:rsidRDefault="0095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1F14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2402"/>
    <w:rsid w:val="00333EC5"/>
    <w:rsid w:val="00343632"/>
    <w:rsid w:val="00345F2F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575EA"/>
    <w:rsid w:val="009626ED"/>
    <w:rsid w:val="00965310"/>
    <w:rsid w:val="0097429E"/>
    <w:rsid w:val="00976847"/>
    <w:rsid w:val="00990AF2"/>
    <w:rsid w:val="009A3755"/>
    <w:rsid w:val="009A3BB0"/>
    <w:rsid w:val="009A4DCE"/>
    <w:rsid w:val="009A6E2A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1BA6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8E5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069AB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B3569B4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4394A-1805-467C-A850-DF22F4FF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86</cp:revision>
  <cp:lastPrinted>2025-01-23T06:14:00Z</cp:lastPrinted>
  <dcterms:created xsi:type="dcterms:W3CDTF">2021-02-06T05:56:00Z</dcterms:created>
  <dcterms:modified xsi:type="dcterms:W3CDTF">2025-05-26T07:08:00Z</dcterms:modified>
</cp:coreProperties>
</file>