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07F5F" w14:textId="4938E858" w:rsidR="0021624A" w:rsidRDefault="0021624A" w:rsidP="0021624A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/>
        </w:rPr>
        <w:drawing>
          <wp:inline distT="0" distB="0" distL="0" distR="0" wp14:anchorId="53CAC691" wp14:editId="4546D3D2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3190E" w14:textId="77777777" w:rsidR="0021624A" w:rsidRDefault="0021624A" w:rsidP="0021624A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  <w:proofErr w:type="spellEnd"/>
    </w:p>
    <w:p w14:paraId="36351B1C" w14:textId="77777777" w:rsidR="0021624A" w:rsidRDefault="0021624A" w:rsidP="0021624A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2E5DBFAA" w14:textId="77777777" w:rsidR="0021624A" w:rsidRDefault="0021624A" w:rsidP="0021624A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5D8EA2F7" w14:textId="77777777" w:rsidR="0021624A" w:rsidRDefault="0021624A" w:rsidP="0021624A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440EBF23" w14:textId="77777777" w:rsidR="0021624A" w:rsidRDefault="0021624A" w:rsidP="002162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04C780A7" w14:textId="53E4B0BA" w:rsidR="0021624A" w:rsidRPr="0021624A" w:rsidRDefault="0021624A" w:rsidP="0021624A">
      <w:pPr>
        <w:spacing w:after="0"/>
        <w:rPr>
          <w:rFonts w:ascii="Times New Roman" w:hAnsi="Times New Roman" w:cs="Times New Roman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D7BE1DA" wp14:editId="48B3A74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76DC5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4942E8D" wp14:editId="53F786FC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53006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Pr="0021624A">
        <w:rPr>
          <w:rFonts w:ascii="Times New Roman" w:hAnsi="Times New Roman" w:cs="Times New Roman"/>
          <w:b/>
          <w:sz w:val="36"/>
          <w:szCs w:val="36"/>
          <w:lang w:val="uk-UA"/>
        </w:rPr>
        <w:t>04</w:t>
      </w:r>
      <w:r w:rsidRPr="0021624A">
        <w:rPr>
          <w:rFonts w:ascii="Times New Roman" w:hAnsi="Times New Roman" w:cs="Times New Roman"/>
          <w:b/>
          <w:sz w:val="36"/>
          <w:szCs w:val="36"/>
        </w:rPr>
        <w:t>.</w:t>
      </w:r>
      <w:r w:rsidRPr="0021624A">
        <w:rPr>
          <w:rFonts w:ascii="Times New Roman" w:hAnsi="Times New Roman" w:cs="Times New Roman"/>
          <w:b/>
          <w:sz w:val="36"/>
          <w:szCs w:val="36"/>
          <w:lang w:val="uk-UA"/>
        </w:rPr>
        <w:t>06</w:t>
      </w:r>
      <w:r w:rsidRPr="0021624A">
        <w:rPr>
          <w:rFonts w:ascii="Times New Roman" w:hAnsi="Times New Roman" w:cs="Times New Roman"/>
          <w:b/>
          <w:sz w:val="36"/>
          <w:szCs w:val="36"/>
        </w:rPr>
        <w:t>.202</w:t>
      </w:r>
      <w:r w:rsidRPr="0021624A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r w:rsidRPr="0021624A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21624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r w:rsidRPr="0021624A">
        <w:rPr>
          <w:rFonts w:ascii="Times New Roman" w:hAnsi="Times New Roman" w:cs="Times New Roman"/>
          <w:b/>
          <w:sz w:val="36"/>
          <w:szCs w:val="36"/>
          <w:lang w:val="uk-UA"/>
        </w:rPr>
        <w:t>23</w:t>
      </w:r>
      <w:bookmarkEnd w:id="1"/>
      <w:r w:rsidRPr="0021624A"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</w:p>
    <w:p w14:paraId="676EF046" w14:textId="77777777" w:rsidR="004D1915" w:rsidRDefault="004D1915" w:rsidP="0021624A">
      <w:pPr>
        <w:jc w:val="center"/>
      </w:pPr>
    </w:p>
    <w:p w14:paraId="3D785416" w14:textId="2A6586BF" w:rsidR="003F5123" w:rsidRDefault="004D1915" w:rsidP="003F5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1915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CB5452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</w:t>
      </w:r>
      <w:bookmarkStart w:id="2" w:name="_Hlk199759584"/>
      <w:proofErr w:type="spellStart"/>
      <w:r w:rsidR="003F5123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="003F51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5452">
        <w:rPr>
          <w:rFonts w:ascii="Times New Roman" w:hAnsi="Times New Roman" w:cs="Times New Roman"/>
          <w:sz w:val="24"/>
          <w:szCs w:val="24"/>
          <w:lang w:val="uk-UA"/>
        </w:rPr>
        <w:t>Програми</w:t>
      </w:r>
    </w:p>
    <w:p w14:paraId="795E3439" w14:textId="3FB97C91" w:rsidR="003F5123" w:rsidRDefault="003F5123" w:rsidP="003F5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CB5452">
        <w:rPr>
          <w:rFonts w:ascii="Times New Roman" w:hAnsi="Times New Roman" w:cs="Times New Roman"/>
          <w:sz w:val="24"/>
          <w:szCs w:val="24"/>
          <w:lang w:val="uk-UA"/>
        </w:rPr>
        <w:t>рансформації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4D1915" w:rsidRPr="004D1915">
        <w:rPr>
          <w:rFonts w:ascii="Times New Roman" w:hAnsi="Times New Roman" w:cs="Times New Roman"/>
          <w:sz w:val="24"/>
          <w:szCs w:val="24"/>
          <w:lang w:val="uk-UA"/>
        </w:rPr>
        <w:t>мережі</w:t>
      </w:r>
      <w:r w:rsidR="00CB545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D1915" w:rsidRPr="004D19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CB545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D1915" w:rsidRPr="004D1915">
        <w:rPr>
          <w:rFonts w:ascii="Times New Roman" w:hAnsi="Times New Roman" w:cs="Times New Roman"/>
          <w:sz w:val="24"/>
          <w:szCs w:val="24"/>
          <w:lang w:val="uk-UA"/>
        </w:rPr>
        <w:t>закладів</w:t>
      </w:r>
      <w:r w:rsidR="00CB545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6D0AD593" w14:textId="325736F3" w:rsidR="003F5123" w:rsidRDefault="00CB5452" w:rsidP="003F5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4D1915" w:rsidRPr="004D1915">
        <w:rPr>
          <w:rFonts w:ascii="Times New Roman" w:hAnsi="Times New Roman" w:cs="Times New Roman"/>
          <w:sz w:val="24"/>
          <w:szCs w:val="24"/>
          <w:lang w:val="uk-UA"/>
        </w:rPr>
        <w:t>агальної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512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5123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4D1915" w:rsidRPr="004D1915">
        <w:rPr>
          <w:rFonts w:ascii="Times New Roman" w:hAnsi="Times New Roman" w:cs="Times New Roman"/>
          <w:sz w:val="24"/>
          <w:szCs w:val="24"/>
          <w:lang w:val="uk-UA"/>
        </w:rPr>
        <w:t xml:space="preserve">середньої </w:t>
      </w:r>
      <w:r w:rsidR="003F5123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4D1915" w:rsidRPr="004D1915">
        <w:rPr>
          <w:rFonts w:ascii="Times New Roman" w:hAnsi="Times New Roman" w:cs="Times New Roman"/>
          <w:sz w:val="24"/>
          <w:szCs w:val="24"/>
          <w:lang w:val="uk-UA"/>
        </w:rPr>
        <w:t xml:space="preserve"> освіти</w:t>
      </w:r>
    </w:p>
    <w:p w14:paraId="5050AD7F" w14:textId="68121056" w:rsidR="00CB5452" w:rsidRDefault="003F5123" w:rsidP="003F5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</w:t>
      </w:r>
      <w:r w:rsidR="00CB5452">
        <w:rPr>
          <w:rFonts w:ascii="Times New Roman" w:hAnsi="Times New Roman" w:cs="Times New Roman"/>
          <w:sz w:val="24"/>
          <w:szCs w:val="24"/>
          <w:lang w:val="uk-UA"/>
        </w:rPr>
        <w:t xml:space="preserve">      міської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CB5452">
        <w:rPr>
          <w:rFonts w:ascii="Times New Roman" w:hAnsi="Times New Roman" w:cs="Times New Roman"/>
          <w:sz w:val="24"/>
          <w:szCs w:val="24"/>
          <w:lang w:val="uk-UA"/>
        </w:rPr>
        <w:t xml:space="preserve">   ради </w:t>
      </w:r>
    </w:p>
    <w:p w14:paraId="1BF8F3D6" w14:textId="31BB6288" w:rsidR="00CB5452" w:rsidRDefault="00CB5452" w:rsidP="003F5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Одеського  району Одеської   області </w:t>
      </w:r>
    </w:p>
    <w:p w14:paraId="3493CCA3" w14:textId="40065522" w:rsidR="00B34472" w:rsidRDefault="00CB5452" w:rsidP="003F5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2025 – 2027 роки</w:t>
      </w:r>
      <w:r w:rsidR="004D1915" w:rsidRPr="004D19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4472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bookmarkEnd w:id="2"/>
    </w:p>
    <w:p w14:paraId="720810E7" w14:textId="77777777" w:rsidR="004D1915" w:rsidRPr="004D1915" w:rsidRDefault="004D1915">
      <w:pPr>
        <w:rPr>
          <w:lang w:val="uk-UA"/>
        </w:rPr>
      </w:pPr>
    </w:p>
    <w:p w14:paraId="1DE31C56" w14:textId="25AA42A5" w:rsidR="00F26BD5" w:rsidRDefault="008F4951" w:rsidP="009C6FE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8F4951">
        <w:rPr>
          <w:rFonts w:ascii="Times New Roman" w:hAnsi="Times New Roman" w:cs="Times New Roman"/>
          <w:sz w:val="24"/>
          <w:szCs w:val="24"/>
          <w:lang w:val="uk-UA"/>
        </w:rPr>
        <w:t xml:space="preserve"> метою здійснення заходів щодо приведення закладів загальної середньої освіти</w:t>
      </w:r>
      <w:r w:rsidR="0016103A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</w:t>
      </w:r>
      <w:r w:rsidR="0016103A" w:rsidRPr="00437DD2">
        <w:rPr>
          <w:rFonts w:ascii="Times New Roman" w:hAnsi="Times New Roman" w:cs="Times New Roman"/>
          <w:sz w:val="24"/>
          <w:szCs w:val="24"/>
          <w:lang w:val="uk-UA"/>
        </w:rPr>
        <w:t>області</w:t>
      </w:r>
      <w:r w:rsidRPr="00437DD2">
        <w:rPr>
          <w:rFonts w:ascii="Times New Roman" w:hAnsi="Times New Roman" w:cs="Times New Roman"/>
          <w:sz w:val="24"/>
          <w:szCs w:val="24"/>
          <w:lang w:val="uk-UA"/>
        </w:rPr>
        <w:t xml:space="preserve"> у відповідність до вимог чинного законодавства України, створення ефективної, доступної</w:t>
      </w:r>
      <w:r w:rsidRPr="008F4951">
        <w:rPr>
          <w:rFonts w:ascii="Times New Roman" w:hAnsi="Times New Roman" w:cs="Times New Roman"/>
          <w:sz w:val="24"/>
          <w:szCs w:val="24"/>
          <w:lang w:val="uk-UA"/>
        </w:rPr>
        <w:t xml:space="preserve"> і спроможної мережі закладів загальної середньої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B625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D1915" w:rsidRPr="004D1915">
        <w:rPr>
          <w:rFonts w:ascii="Times New Roman" w:hAnsi="Times New Roman" w:cs="Times New Roman"/>
          <w:sz w:val="24"/>
          <w:szCs w:val="24"/>
          <w:lang w:val="uk-UA"/>
        </w:rPr>
        <w:t xml:space="preserve">ідповідно до статей 32, 52 Закону України «Про місцеве самоврядування в Україні», законів України «Про освіту», «Про повну загальну середню освіту», </w:t>
      </w:r>
      <w:r w:rsidR="0016103A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D1915" w:rsidRPr="004D1915">
        <w:rPr>
          <w:rFonts w:ascii="Times New Roman" w:hAnsi="Times New Roman" w:cs="Times New Roman"/>
          <w:sz w:val="24"/>
          <w:szCs w:val="24"/>
          <w:lang w:val="uk-UA"/>
        </w:rPr>
        <w:t>останови Кабінету Міністрів України від 25</w:t>
      </w:r>
      <w:r w:rsidR="004367D6">
        <w:rPr>
          <w:rFonts w:ascii="Times New Roman" w:hAnsi="Times New Roman" w:cs="Times New Roman"/>
          <w:sz w:val="24"/>
          <w:szCs w:val="24"/>
          <w:lang w:val="uk-UA"/>
        </w:rPr>
        <w:t>.07.</w:t>
      </w:r>
      <w:r w:rsidR="004D1915" w:rsidRPr="004D1915">
        <w:rPr>
          <w:rFonts w:ascii="Times New Roman" w:hAnsi="Times New Roman" w:cs="Times New Roman"/>
          <w:sz w:val="24"/>
          <w:szCs w:val="24"/>
          <w:lang w:val="uk-UA"/>
        </w:rPr>
        <w:t>2024</w:t>
      </w:r>
      <w:r w:rsidR="001610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1915" w:rsidRPr="004D1915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0605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1915" w:rsidRPr="004D1915">
        <w:rPr>
          <w:rFonts w:ascii="Times New Roman" w:hAnsi="Times New Roman" w:cs="Times New Roman"/>
          <w:sz w:val="24"/>
          <w:szCs w:val="24"/>
          <w:lang w:val="uk-UA"/>
        </w:rPr>
        <w:t xml:space="preserve">851 «Про затвердження Державного стандарту профільної середньої освіти», </w:t>
      </w:r>
      <w:r w:rsidR="00060584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4D1915" w:rsidRPr="004D1915">
        <w:rPr>
          <w:rFonts w:ascii="Times New Roman" w:hAnsi="Times New Roman" w:cs="Times New Roman"/>
          <w:sz w:val="24"/>
          <w:szCs w:val="24"/>
          <w:lang w:val="uk-UA"/>
        </w:rPr>
        <w:t>озпоряджень Кабінету Міністрів України від 14</w:t>
      </w:r>
      <w:r w:rsidR="004367D6">
        <w:rPr>
          <w:rFonts w:ascii="Times New Roman" w:hAnsi="Times New Roman" w:cs="Times New Roman"/>
          <w:sz w:val="24"/>
          <w:szCs w:val="24"/>
          <w:lang w:val="uk-UA"/>
        </w:rPr>
        <w:t>.12.</w:t>
      </w:r>
      <w:r w:rsidR="004D1915" w:rsidRPr="004D1915">
        <w:rPr>
          <w:rFonts w:ascii="Times New Roman" w:hAnsi="Times New Roman" w:cs="Times New Roman"/>
          <w:sz w:val="24"/>
          <w:szCs w:val="24"/>
          <w:lang w:val="uk-UA"/>
        </w:rPr>
        <w:t>2016 №</w:t>
      </w:r>
      <w:r w:rsidR="00072B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1915" w:rsidRPr="004D1915">
        <w:rPr>
          <w:rFonts w:ascii="Times New Roman" w:hAnsi="Times New Roman" w:cs="Times New Roman"/>
          <w:sz w:val="24"/>
          <w:szCs w:val="24"/>
          <w:lang w:val="uk-UA"/>
        </w:rPr>
        <w:t>988-р «Про схвалення Концепції реалізації державної політики у сфері реформування загальної середньої освіти «Нова українська школа» на період до 2029 року», від 13</w:t>
      </w:r>
      <w:r w:rsidR="004367D6">
        <w:rPr>
          <w:rFonts w:ascii="Times New Roman" w:hAnsi="Times New Roman" w:cs="Times New Roman"/>
          <w:sz w:val="24"/>
          <w:szCs w:val="24"/>
          <w:lang w:val="uk-UA"/>
        </w:rPr>
        <w:t>.12.2</w:t>
      </w:r>
      <w:r w:rsidR="004D1915" w:rsidRPr="004D1915">
        <w:rPr>
          <w:rFonts w:ascii="Times New Roman" w:hAnsi="Times New Roman" w:cs="Times New Roman"/>
          <w:sz w:val="24"/>
          <w:szCs w:val="24"/>
          <w:lang w:val="uk-UA"/>
        </w:rPr>
        <w:t>017</w:t>
      </w:r>
      <w:r w:rsidR="004367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1915" w:rsidRPr="004D1915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072B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1915" w:rsidRPr="004D1915">
        <w:rPr>
          <w:rFonts w:ascii="Times New Roman" w:hAnsi="Times New Roman" w:cs="Times New Roman"/>
          <w:sz w:val="24"/>
          <w:szCs w:val="24"/>
          <w:lang w:val="uk-UA"/>
        </w:rPr>
        <w:t>903-р «Про затвердження плану заходів на 2017-2029 роки із запровадження Концепції реалізації державної політики у сфері реформування загальної середньої освіти «Нова українська школа», наказу Міністерства освіти і науки України від 10</w:t>
      </w:r>
      <w:r w:rsidR="004367D6">
        <w:rPr>
          <w:rFonts w:ascii="Times New Roman" w:hAnsi="Times New Roman" w:cs="Times New Roman"/>
          <w:sz w:val="24"/>
          <w:szCs w:val="24"/>
          <w:lang w:val="uk-UA"/>
        </w:rPr>
        <w:t>.10.</w:t>
      </w:r>
      <w:r w:rsidR="004D1915" w:rsidRPr="004D1915">
        <w:rPr>
          <w:rFonts w:ascii="Times New Roman" w:hAnsi="Times New Roman" w:cs="Times New Roman"/>
          <w:sz w:val="24"/>
          <w:szCs w:val="24"/>
          <w:lang w:val="uk-UA"/>
        </w:rPr>
        <w:t>2024 №</w:t>
      </w:r>
      <w:r w:rsidR="00072B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1915" w:rsidRPr="004D1915">
        <w:rPr>
          <w:rFonts w:ascii="Times New Roman" w:hAnsi="Times New Roman" w:cs="Times New Roman"/>
          <w:sz w:val="24"/>
          <w:szCs w:val="24"/>
          <w:lang w:val="uk-UA"/>
        </w:rPr>
        <w:t xml:space="preserve">1451 «Про затвердження Концептуальних засад реформування профільної середньої освіти (академічні ліцеї)», </w:t>
      </w:r>
    </w:p>
    <w:p w14:paraId="274A0EC4" w14:textId="11E18388" w:rsidR="00F26BD5" w:rsidRDefault="00F26BD5" w:rsidP="00F26BD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4D1915" w:rsidRPr="004D19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6BD5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509DAD7F" w14:textId="1CF99436" w:rsidR="004D1915" w:rsidRDefault="00F26BD5" w:rsidP="00F26BD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вирішив:</w:t>
      </w:r>
    </w:p>
    <w:p w14:paraId="2DB7A739" w14:textId="77777777" w:rsidR="00F26BD5" w:rsidRDefault="00F26BD5" w:rsidP="00F26BD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5B3F24" w14:textId="4C1E2F20" w:rsidR="00060584" w:rsidRPr="00072B24" w:rsidRDefault="00072B24" w:rsidP="00072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060584" w:rsidRPr="00072B24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proofErr w:type="spellStart"/>
      <w:r w:rsidR="00437DD2" w:rsidRPr="00072B24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="00437DD2" w:rsidRPr="00072B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0584" w:rsidRPr="00072B24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 w:rsidR="00437DD2" w:rsidRPr="00072B2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060584" w:rsidRPr="00072B24">
        <w:rPr>
          <w:rFonts w:ascii="Times New Roman" w:hAnsi="Times New Roman" w:cs="Times New Roman"/>
          <w:sz w:val="24"/>
          <w:szCs w:val="24"/>
          <w:lang w:val="uk-UA"/>
        </w:rPr>
        <w:t xml:space="preserve"> трансформації мережі закладів загальної середньої освіти Чорноморської міської ради Одеського району Одеської області на 2025 – 2027 роки </w:t>
      </w:r>
      <w:r w:rsidR="004D1915" w:rsidRPr="00072B24">
        <w:rPr>
          <w:rFonts w:ascii="Times New Roman" w:hAnsi="Times New Roman" w:cs="Times New Roman"/>
          <w:sz w:val="24"/>
          <w:szCs w:val="24"/>
          <w:lang w:val="uk-UA"/>
        </w:rPr>
        <w:t>(додається)</w:t>
      </w:r>
      <w:r w:rsidR="00437DD2" w:rsidRPr="00072B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4E94A6B" w14:textId="45622E97" w:rsidR="00060584" w:rsidRPr="00060584" w:rsidRDefault="00060584" w:rsidP="00072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5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33FD1D6" w14:textId="7FACB190" w:rsidR="00060584" w:rsidRPr="00072B24" w:rsidRDefault="00072B24" w:rsidP="00072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060584" w:rsidRPr="00072B24">
        <w:rPr>
          <w:rFonts w:ascii="Times New Roman" w:hAnsi="Times New Roman" w:cs="Times New Roman"/>
          <w:sz w:val="24"/>
          <w:szCs w:val="24"/>
          <w:lang w:val="uk-UA"/>
        </w:rPr>
        <w:t>Управлінню освіти</w:t>
      </w:r>
      <w:r w:rsidR="00437DD2" w:rsidRPr="00072B24">
        <w:rPr>
          <w:lang w:val="uk-UA"/>
        </w:rPr>
        <w:t xml:space="preserve"> </w:t>
      </w:r>
      <w:r w:rsidR="00437DD2" w:rsidRPr="00072B24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району Одеської області забезпечити проведення громадського обговорення </w:t>
      </w:r>
      <w:proofErr w:type="spellStart"/>
      <w:r w:rsidR="00437DD2" w:rsidRPr="00072B24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="00437DD2" w:rsidRPr="00072B24">
        <w:rPr>
          <w:rFonts w:ascii="Times New Roman" w:hAnsi="Times New Roman" w:cs="Times New Roman"/>
          <w:sz w:val="24"/>
          <w:szCs w:val="24"/>
          <w:lang w:val="uk-UA"/>
        </w:rPr>
        <w:t xml:space="preserve"> Програми трансформації мережі закладів загальної середньої освіти Чорноморської міської ради Одеського району Одеської області на 2025 – 2027 роки.</w:t>
      </w:r>
    </w:p>
    <w:p w14:paraId="341950E2" w14:textId="77777777" w:rsidR="00437DD2" w:rsidRPr="00437DD2" w:rsidRDefault="00437DD2" w:rsidP="00072B24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7946CA9" w14:textId="52A61E37" w:rsidR="00437DD2" w:rsidRPr="00072B24" w:rsidRDefault="00072B24" w:rsidP="00984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437DD2" w:rsidRPr="00072B24">
        <w:rPr>
          <w:rFonts w:ascii="Times New Roman" w:hAnsi="Times New Roman" w:cs="Times New Roman"/>
          <w:sz w:val="24"/>
          <w:szCs w:val="24"/>
          <w:lang w:val="uk-UA"/>
        </w:rPr>
        <w:t xml:space="preserve">По результатах проведених громадських обговорень </w:t>
      </w:r>
      <w:proofErr w:type="spellStart"/>
      <w:r w:rsidRPr="00072B24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Pr="00072B24">
        <w:rPr>
          <w:rFonts w:ascii="Times New Roman" w:hAnsi="Times New Roman" w:cs="Times New Roman"/>
          <w:sz w:val="24"/>
          <w:szCs w:val="24"/>
          <w:lang w:val="uk-UA"/>
        </w:rPr>
        <w:t xml:space="preserve"> на розгляд Чорноморської міської ради </w:t>
      </w:r>
      <w:proofErr w:type="spellStart"/>
      <w:r w:rsidRPr="00072B24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072B24">
        <w:rPr>
          <w:rFonts w:ascii="Times New Roman" w:hAnsi="Times New Roman" w:cs="Times New Roman"/>
          <w:sz w:val="24"/>
          <w:szCs w:val="24"/>
          <w:lang w:val="uk-UA"/>
        </w:rPr>
        <w:t xml:space="preserve"> рішення «Про затвердження </w:t>
      </w:r>
      <w:r w:rsidR="009848C9">
        <w:rPr>
          <w:rFonts w:ascii="Times New Roman" w:hAnsi="Times New Roman" w:cs="Times New Roman"/>
          <w:sz w:val="24"/>
          <w:szCs w:val="24"/>
          <w:lang w:val="uk-UA"/>
        </w:rPr>
        <w:t xml:space="preserve"> Програми трансформації </w:t>
      </w:r>
      <w:r w:rsidR="009848C9" w:rsidRPr="004D1915">
        <w:rPr>
          <w:rFonts w:ascii="Times New Roman" w:hAnsi="Times New Roman" w:cs="Times New Roman"/>
          <w:sz w:val="24"/>
          <w:szCs w:val="24"/>
          <w:lang w:val="uk-UA"/>
        </w:rPr>
        <w:t>мережі</w:t>
      </w:r>
      <w:r w:rsidR="009848C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848C9" w:rsidRPr="004D19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48C9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9848C9" w:rsidRPr="004D1915">
        <w:rPr>
          <w:rFonts w:ascii="Times New Roman" w:hAnsi="Times New Roman" w:cs="Times New Roman"/>
          <w:sz w:val="24"/>
          <w:szCs w:val="24"/>
          <w:lang w:val="uk-UA"/>
        </w:rPr>
        <w:t>закладів</w:t>
      </w:r>
      <w:r w:rsidR="009848C9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9848C9" w:rsidRPr="004D1915">
        <w:rPr>
          <w:rFonts w:ascii="Times New Roman" w:hAnsi="Times New Roman" w:cs="Times New Roman"/>
          <w:sz w:val="24"/>
          <w:szCs w:val="24"/>
          <w:lang w:val="uk-UA"/>
        </w:rPr>
        <w:t>агальної</w:t>
      </w:r>
      <w:r w:rsidR="009848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48C9" w:rsidRPr="004D1915">
        <w:rPr>
          <w:rFonts w:ascii="Times New Roman" w:hAnsi="Times New Roman" w:cs="Times New Roman"/>
          <w:sz w:val="24"/>
          <w:szCs w:val="24"/>
          <w:lang w:val="uk-UA"/>
        </w:rPr>
        <w:t>середньої освіти</w:t>
      </w:r>
      <w:r w:rsidR="009848C9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  області на 2025 – 2027 роки</w:t>
      </w:r>
      <w:r w:rsidRPr="00072B24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14:paraId="7CD350FC" w14:textId="77777777" w:rsidR="00072B24" w:rsidRPr="00072B24" w:rsidRDefault="00072B24" w:rsidP="00072B24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1BD78E3" w14:textId="1103F377" w:rsidR="00072B24" w:rsidRPr="00072B24" w:rsidRDefault="00072B24" w:rsidP="00072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072B24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Романа </w:t>
      </w:r>
      <w:proofErr w:type="spellStart"/>
      <w:r w:rsidRPr="00072B24">
        <w:rPr>
          <w:rFonts w:ascii="Times New Roman" w:hAnsi="Times New Roman" w:cs="Times New Roman"/>
          <w:sz w:val="24"/>
          <w:szCs w:val="24"/>
          <w:lang w:val="uk-UA"/>
        </w:rPr>
        <w:t>Тєліпова</w:t>
      </w:r>
      <w:proofErr w:type="spellEnd"/>
      <w:r w:rsidRPr="00072B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D0C76F6" w14:textId="77777777" w:rsidR="00CB5452" w:rsidRPr="004D1915" w:rsidRDefault="00CB5452" w:rsidP="00072B2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98179E" w14:textId="0BCEF2F3" w:rsidR="004D1915" w:rsidRDefault="004D1915" w:rsidP="004D191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4B12FF" w14:textId="64247562" w:rsidR="004D1915" w:rsidRDefault="004D1915" w:rsidP="004D191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85D9D4" w14:textId="01C652D3" w:rsidR="004D1915" w:rsidRPr="004D1915" w:rsidRDefault="004D191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1915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</w:t>
      </w:r>
      <w:r w:rsidR="009B093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</w:t>
      </w:r>
      <w:r w:rsidRPr="004D191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9B093D">
        <w:rPr>
          <w:rFonts w:ascii="Times New Roman" w:hAnsi="Times New Roman" w:cs="Times New Roman"/>
          <w:sz w:val="24"/>
          <w:szCs w:val="24"/>
          <w:lang w:val="uk-UA"/>
        </w:rPr>
        <w:t>Василь ГУЛЯЄВ</w:t>
      </w:r>
    </w:p>
    <w:sectPr w:rsidR="004D1915" w:rsidRPr="004D1915" w:rsidSect="002162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EB009" w14:textId="77777777" w:rsidR="0019630B" w:rsidRDefault="0019630B" w:rsidP="0044108A">
      <w:pPr>
        <w:spacing w:after="0" w:line="240" w:lineRule="auto"/>
      </w:pPr>
      <w:r>
        <w:separator/>
      </w:r>
    </w:p>
  </w:endnote>
  <w:endnote w:type="continuationSeparator" w:id="0">
    <w:p w14:paraId="547AD6AA" w14:textId="77777777" w:rsidR="0019630B" w:rsidRDefault="0019630B" w:rsidP="00441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84E2" w14:textId="77777777" w:rsidR="0044108A" w:rsidRDefault="0044108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1F345" w14:textId="77777777" w:rsidR="0044108A" w:rsidRDefault="0044108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EDC3" w14:textId="77777777" w:rsidR="0044108A" w:rsidRDefault="004410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0F0B5" w14:textId="77777777" w:rsidR="0019630B" w:rsidRDefault="0019630B" w:rsidP="0044108A">
      <w:pPr>
        <w:spacing w:after="0" w:line="240" w:lineRule="auto"/>
      </w:pPr>
      <w:r>
        <w:separator/>
      </w:r>
    </w:p>
  </w:footnote>
  <w:footnote w:type="continuationSeparator" w:id="0">
    <w:p w14:paraId="166ABB0C" w14:textId="77777777" w:rsidR="0019630B" w:rsidRDefault="0019630B" w:rsidP="00441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F0F44" w14:textId="77777777" w:rsidR="0044108A" w:rsidRDefault="0044108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3969147"/>
      <w:docPartObj>
        <w:docPartGallery w:val="Page Numbers (Top of Page)"/>
        <w:docPartUnique/>
      </w:docPartObj>
    </w:sdtPr>
    <w:sdtEndPr/>
    <w:sdtContent>
      <w:p w14:paraId="2EB8EE77" w14:textId="76E248EE" w:rsidR="0044108A" w:rsidRDefault="0044108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6E233996" w14:textId="77777777" w:rsidR="0044108A" w:rsidRDefault="0044108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0A767" w14:textId="77777777" w:rsidR="0044108A" w:rsidRDefault="004410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71C1D"/>
    <w:multiLevelType w:val="hybridMultilevel"/>
    <w:tmpl w:val="C8BA37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B0E"/>
    <w:rsid w:val="00060584"/>
    <w:rsid w:val="00072B24"/>
    <w:rsid w:val="00125490"/>
    <w:rsid w:val="0016103A"/>
    <w:rsid w:val="0019630B"/>
    <w:rsid w:val="0021624A"/>
    <w:rsid w:val="002A5DCD"/>
    <w:rsid w:val="003F5123"/>
    <w:rsid w:val="0042545D"/>
    <w:rsid w:val="004367D6"/>
    <w:rsid w:val="00437DD2"/>
    <w:rsid w:val="0044108A"/>
    <w:rsid w:val="00471E50"/>
    <w:rsid w:val="004811A6"/>
    <w:rsid w:val="004D1915"/>
    <w:rsid w:val="007852AC"/>
    <w:rsid w:val="0084659D"/>
    <w:rsid w:val="00851D06"/>
    <w:rsid w:val="008F4951"/>
    <w:rsid w:val="00916093"/>
    <w:rsid w:val="009848C9"/>
    <w:rsid w:val="009B093D"/>
    <w:rsid w:val="009C6FE0"/>
    <w:rsid w:val="00A258A2"/>
    <w:rsid w:val="00B12F18"/>
    <w:rsid w:val="00B34472"/>
    <w:rsid w:val="00BB4761"/>
    <w:rsid w:val="00BB70A8"/>
    <w:rsid w:val="00C70A92"/>
    <w:rsid w:val="00C72D0F"/>
    <w:rsid w:val="00CB5452"/>
    <w:rsid w:val="00D37D57"/>
    <w:rsid w:val="00D4651F"/>
    <w:rsid w:val="00D50B0E"/>
    <w:rsid w:val="00E548A9"/>
    <w:rsid w:val="00E92987"/>
    <w:rsid w:val="00E9730A"/>
    <w:rsid w:val="00EB625C"/>
    <w:rsid w:val="00F26BD5"/>
    <w:rsid w:val="00F6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4919"/>
  <w15:chartTrackingRefBased/>
  <w15:docId w15:val="{803718CF-ADD4-427E-8A1B-7BF85FEF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4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10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4108A"/>
  </w:style>
  <w:style w:type="paragraph" w:styleId="a6">
    <w:name w:val="footer"/>
    <w:basedOn w:val="a"/>
    <w:link w:val="a7"/>
    <w:uiPriority w:val="99"/>
    <w:unhideWhenUsed/>
    <w:rsid w:val="004410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41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6FE09-5D74-4281-8CA2-E793E8D08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1740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10</cp:revision>
  <cp:lastPrinted>2025-06-02T13:44:00Z</cp:lastPrinted>
  <dcterms:created xsi:type="dcterms:W3CDTF">2025-06-02T11:01:00Z</dcterms:created>
  <dcterms:modified xsi:type="dcterms:W3CDTF">2025-06-04T07:52:00Z</dcterms:modified>
</cp:coreProperties>
</file>