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F882" w14:textId="77777777" w:rsidR="00DB17CC" w:rsidRPr="00BD0229" w:rsidRDefault="00DB17CC" w:rsidP="00BD0229">
      <w:pPr>
        <w:jc w:val="center"/>
        <w:rPr>
          <w:b/>
          <w:bCs/>
          <w:sz w:val="24"/>
          <w:szCs w:val="24"/>
          <w:lang w:val="uk-UA" w:eastAsia="en-US"/>
        </w:rPr>
      </w:pPr>
      <w:r w:rsidRPr="00BD0229">
        <w:rPr>
          <w:b/>
          <w:bCs/>
          <w:sz w:val="24"/>
          <w:szCs w:val="24"/>
          <w:lang w:val="uk-UA"/>
        </w:rPr>
        <w:t>ПОЯСНЮВАЛЬНА ЗАПИСКА</w:t>
      </w:r>
    </w:p>
    <w:p w14:paraId="51B77BE7" w14:textId="77777777" w:rsidR="00DB17CC" w:rsidRPr="00046D62" w:rsidRDefault="00DB17CC" w:rsidP="00046D62">
      <w:pPr>
        <w:jc w:val="center"/>
        <w:rPr>
          <w:sz w:val="24"/>
          <w:szCs w:val="24"/>
          <w:lang w:val="uk-UA"/>
        </w:rPr>
      </w:pPr>
    </w:p>
    <w:p w14:paraId="07191D3F" w14:textId="77777777" w:rsidR="00DB17CC" w:rsidRPr="00046D62" w:rsidRDefault="00DB17CC" w:rsidP="00046D62">
      <w:pPr>
        <w:tabs>
          <w:tab w:val="left" w:pos="2385"/>
        </w:tabs>
        <w:jc w:val="center"/>
        <w:rPr>
          <w:sz w:val="24"/>
          <w:szCs w:val="24"/>
          <w:lang w:val="uk-UA"/>
        </w:rPr>
      </w:pPr>
      <w:r w:rsidRPr="00046D62">
        <w:rPr>
          <w:sz w:val="24"/>
          <w:szCs w:val="24"/>
          <w:lang w:val="uk-UA"/>
        </w:rPr>
        <w:t>до проєкту рішення виконавчого комітету Чорноморської міської ради Одеського району Одеської області «</w:t>
      </w:r>
      <w:r w:rsidR="00046D62" w:rsidRPr="00046D62">
        <w:rPr>
          <w:sz w:val="24"/>
          <w:szCs w:val="24"/>
          <w:lang w:val="uk-UA"/>
        </w:rPr>
        <w:t>Про відкриття  центрального міського пляжу в літній період</w:t>
      </w:r>
      <w:r w:rsidRPr="00046D62">
        <w:rPr>
          <w:sz w:val="24"/>
          <w:szCs w:val="24"/>
          <w:lang w:val="uk-UA"/>
        </w:rPr>
        <w:t>»</w:t>
      </w:r>
    </w:p>
    <w:p w14:paraId="6983A292" w14:textId="77777777" w:rsidR="00DB17CC" w:rsidRPr="00BD0229" w:rsidRDefault="00DB17CC" w:rsidP="00BD0229">
      <w:pPr>
        <w:jc w:val="center"/>
        <w:rPr>
          <w:sz w:val="24"/>
          <w:szCs w:val="24"/>
          <w:lang w:val="uk-UA"/>
        </w:rPr>
      </w:pPr>
    </w:p>
    <w:p w14:paraId="7A00AD14" w14:textId="77777777" w:rsidR="00DB17CC" w:rsidRDefault="00DB17CC" w:rsidP="00DB17CC">
      <w:pPr>
        <w:ind w:firstLine="709"/>
        <w:jc w:val="both"/>
        <w:rPr>
          <w:sz w:val="24"/>
          <w:szCs w:val="24"/>
          <w:lang w:val="uk-UA"/>
        </w:rPr>
      </w:pPr>
    </w:p>
    <w:p w14:paraId="06FCC3A4" w14:textId="77777777" w:rsidR="00DB17CC" w:rsidRDefault="00DB17CC" w:rsidP="00DB17CC">
      <w:pPr>
        <w:pStyle w:val="ae"/>
        <w:rPr>
          <w:sz w:val="24"/>
          <w:szCs w:val="24"/>
        </w:rPr>
      </w:pPr>
    </w:p>
    <w:p w14:paraId="29EA294B" w14:textId="1FF0B780" w:rsidR="00DB17CC" w:rsidRPr="00ED36C5" w:rsidRDefault="00DB17CC" w:rsidP="00046D62">
      <w:pPr>
        <w:pStyle w:val="ae"/>
        <w:ind w:firstLine="567"/>
        <w:rPr>
          <w:sz w:val="24"/>
          <w:szCs w:val="24"/>
        </w:rPr>
      </w:pPr>
      <w:r w:rsidRPr="00ED36C5">
        <w:rPr>
          <w:sz w:val="24"/>
          <w:szCs w:val="24"/>
        </w:rPr>
        <w:t xml:space="preserve">Проєкт рішення підготовлено </w:t>
      </w:r>
      <w:r w:rsidR="00BD0229" w:rsidRPr="00ED36C5">
        <w:rPr>
          <w:sz w:val="24"/>
          <w:szCs w:val="24"/>
        </w:rPr>
        <w:t>враховуючи</w:t>
      </w:r>
      <w:r w:rsidR="00ED36C5">
        <w:rPr>
          <w:sz w:val="24"/>
          <w:szCs w:val="24"/>
        </w:rPr>
        <w:t xml:space="preserve"> </w:t>
      </w:r>
      <w:r w:rsidR="00ED36C5" w:rsidRPr="00ED36C5">
        <w:rPr>
          <w:sz w:val="24"/>
          <w:szCs w:val="24"/>
        </w:rPr>
        <w:t>спільний наказ оперативно-тактичного угруповання «Одеса» та Одеської обласної військової адміністрації від 05 червня 2025 року № 25/11 «Про внесення змін у додаток до наказу командира оперативно-тактичного угруповання «Одеса» та начальника Одеської обласної військової адміністрації від 27 травня 2025 року № 21/8»</w:t>
      </w:r>
      <w:r w:rsidR="00ED36C5">
        <w:rPr>
          <w:sz w:val="24"/>
          <w:szCs w:val="24"/>
        </w:rPr>
        <w:t>,</w:t>
      </w:r>
      <w:r w:rsidR="00BD0229" w:rsidRPr="00ED36C5">
        <w:rPr>
          <w:sz w:val="24"/>
          <w:szCs w:val="24"/>
        </w:rPr>
        <w:t xml:space="preserve"> розпорядження виконуючого обов’язки голови (начальника) Одеської обласної державної (військової) адміністрації від 14.03.2025  №230/А-2025 «Про деякі заходи з підготовки до часткового доступу на ділянки узбережжя Чорного моря, в умовах правового режиму воєнного стану», </w:t>
      </w:r>
      <w:r w:rsidR="00263D69" w:rsidRPr="00ED36C5">
        <w:rPr>
          <w:sz w:val="24"/>
          <w:szCs w:val="24"/>
        </w:rPr>
        <w:t>з</w:t>
      </w:r>
      <w:r w:rsidR="00046D62" w:rsidRPr="00ED36C5">
        <w:rPr>
          <w:sz w:val="24"/>
          <w:szCs w:val="24"/>
        </w:rPr>
        <w:t xml:space="preserve"> метою належного забезпечення та утримання міського пляжу у відповідності з санітарно – гігієнічними вимогами, підвищення рівня безпеки відпочинку громадян на пляжі та якості послуг пляжного сервісу на узбережжі Чорного моря (території центрального міського пляжу) в м. Чорноморськ.</w:t>
      </w:r>
    </w:p>
    <w:p w14:paraId="173EFD5D" w14:textId="77777777" w:rsidR="00046D62" w:rsidRPr="00ED36C5" w:rsidRDefault="00046D62" w:rsidP="00046D62">
      <w:pPr>
        <w:pStyle w:val="ae"/>
        <w:ind w:firstLine="567"/>
        <w:rPr>
          <w:sz w:val="24"/>
          <w:szCs w:val="24"/>
        </w:rPr>
      </w:pPr>
    </w:p>
    <w:p w14:paraId="668A8777" w14:textId="77777777" w:rsidR="00046D62" w:rsidRPr="00ED36C5" w:rsidRDefault="00046D62" w:rsidP="00046D62">
      <w:pPr>
        <w:pStyle w:val="ae"/>
        <w:ind w:firstLine="567"/>
        <w:rPr>
          <w:sz w:val="24"/>
          <w:szCs w:val="24"/>
        </w:rPr>
      </w:pPr>
    </w:p>
    <w:p w14:paraId="6B7BC049" w14:textId="77777777" w:rsidR="00263D69" w:rsidRPr="00ED36C5" w:rsidRDefault="00263D69" w:rsidP="00046D62">
      <w:pPr>
        <w:pStyle w:val="ae"/>
        <w:ind w:firstLine="567"/>
        <w:rPr>
          <w:sz w:val="24"/>
          <w:szCs w:val="24"/>
        </w:rPr>
      </w:pPr>
    </w:p>
    <w:p w14:paraId="058CAB7B" w14:textId="77777777" w:rsidR="00046D62" w:rsidRDefault="00046D62" w:rsidP="00046D62">
      <w:pPr>
        <w:pStyle w:val="ae"/>
        <w:ind w:firstLine="567"/>
        <w:rPr>
          <w:sz w:val="24"/>
          <w:szCs w:val="24"/>
        </w:rPr>
      </w:pPr>
    </w:p>
    <w:p w14:paraId="009B4403" w14:textId="77777777" w:rsidR="00DB17CC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Начальник відділу </w:t>
      </w:r>
    </w:p>
    <w:p w14:paraId="5F8CCEA6" w14:textId="77777777" w:rsidR="00DB17CC" w:rsidRDefault="00DB17CC" w:rsidP="00DB17C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комунального господарства та благоустрою                                          Оксана КІЛАР</w:t>
      </w:r>
    </w:p>
    <w:p w14:paraId="37E0B2EA" w14:textId="77777777" w:rsidR="00DB17CC" w:rsidRDefault="00DB17CC" w:rsidP="00DB17CC">
      <w:pPr>
        <w:rPr>
          <w:rFonts w:ascii="Calibri" w:hAnsi="Calibri"/>
          <w:sz w:val="22"/>
          <w:szCs w:val="22"/>
        </w:rPr>
      </w:pPr>
    </w:p>
    <w:sectPr w:rsidR="00DB17CC" w:rsidSect="00DB17CC">
      <w:pgSz w:w="11906" w:h="16838"/>
      <w:pgMar w:top="1134" w:right="567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CC"/>
    <w:rsid w:val="00046D62"/>
    <w:rsid w:val="00263D69"/>
    <w:rsid w:val="002805D6"/>
    <w:rsid w:val="003E57EF"/>
    <w:rsid w:val="006C0B77"/>
    <w:rsid w:val="0071665C"/>
    <w:rsid w:val="00812D53"/>
    <w:rsid w:val="008242FF"/>
    <w:rsid w:val="00870751"/>
    <w:rsid w:val="008C48FB"/>
    <w:rsid w:val="008D10AA"/>
    <w:rsid w:val="00922C48"/>
    <w:rsid w:val="00975A8A"/>
    <w:rsid w:val="00B915B7"/>
    <w:rsid w:val="00BD0229"/>
    <w:rsid w:val="00C835A6"/>
    <w:rsid w:val="00DB165D"/>
    <w:rsid w:val="00DB17CC"/>
    <w:rsid w:val="00EA59DF"/>
    <w:rsid w:val="00ED36C5"/>
    <w:rsid w:val="00EE4070"/>
    <w:rsid w:val="00F12C76"/>
    <w:rsid w:val="00F94215"/>
    <w:rsid w:val="00F9712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C468"/>
  <w15:chartTrackingRefBased/>
  <w15:docId w15:val="{163E8EA9-537D-4B83-9A5B-04E3E65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17C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C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CC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CC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CC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CC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CC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CC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CC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B17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B17C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B17C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B17C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B17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B17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B17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B17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B17C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DB17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B17CC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DB17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DB17CC"/>
    <w:pPr>
      <w:suppressAutoHyphens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DB17C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DB17CC"/>
    <w:pPr>
      <w:suppressAutoHyphens w:val="0"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a">
    <w:name w:val="Intense Emphasis"/>
    <w:basedOn w:val="a0"/>
    <w:uiPriority w:val="21"/>
    <w:qFormat/>
    <w:rsid w:val="00DB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DB17C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DB17C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DB17CC"/>
    <w:pPr>
      <w:jc w:val="both"/>
    </w:pPr>
    <w:rPr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rsid w:val="00DB17CC"/>
    <w:rPr>
      <w:rFonts w:ascii="Times New Roman" w:eastAsia="Times New Roman" w:hAnsi="Times New Roman" w:cs="Times New Roman"/>
      <w:kern w:val="0"/>
      <w:sz w:val="28"/>
      <w:szCs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7</cp:revision>
  <dcterms:created xsi:type="dcterms:W3CDTF">2025-05-09T11:26:00Z</dcterms:created>
  <dcterms:modified xsi:type="dcterms:W3CDTF">2025-06-13T10:03:00Z</dcterms:modified>
</cp:coreProperties>
</file>