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D41E1" w14:textId="25F65879" w:rsidR="002623D5" w:rsidRPr="002623D5" w:rsidRDefault="002623D5" w:rsidP="002623D5">
      <w:pPr>
        <w:spacing w:after="200" w:line="276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val="ru-RU"/>
          <w14:ligatures w14:val="none"/>
        </w:rPr>
      </w:pPr>
      <w:r w:rsidRPr="002623D5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Пояснювальна записка до </w:t>
      </w:r>
      <w:proofErr w:type="spellStart"/>
      <w:r w:rsidRPr="002623D5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проєкту</w:t>
      </w:r>
      <w:proofErr w:type="spellEnd"/>
      <w:r w:rsidRPr="002623D5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 рішення виконавчого комітету Чорноморської міської ради Одеського району Одеської області «Про внесення змін та доповнень до рішення виконавчого комітету Чорноморської міської ради Одеського району Одеської області від </w:t>
      </w:r>
      <w:r w:rsidR="00B42706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28</w:t>
      </w:r>
      <w:r w:rsidRPr="002623D5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.0</w:t>
      </w:r>
      <w:r w:rsidR="00B42706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2</w:t>
      </w:r>
      <w:r w:rsidRPr="002623D5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.202</w:t>
      </w:r>
      <w:r w:rsidR="00B42706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5</w:t>
      </w:r>
      <w:r w:rsidRPr="002623D5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 № </w:t>
      </w:r>
      <w:r w:rsidR="00B42706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88</w:t>
      </w:r>
      <w:r w:rsidRPr="002623D5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 "Про затвердження фінансового плану комунального некомерційного підприємства "Стоматологічна поліклініка міста Чорноморська" Чорноморської міської ради Одеського району Одеської області на 202</w:t>
      </w:r>
      <w:r w:rsidR="00B42706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5</w:t>
      </w:r>
      <w:r w:rsidRPr="002623D5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 рік"</w:t>
      </w:r>
    </w:p>
    <w:p w14:paraId="0E753CD1" w14:textId="476EB303" w:rsidR="002623D5" w:rsidRPr="002623D5" w:rsidRDefault="002623D5" w:rsidP="002623D5">
      <w:pPr>
        <w:suppressAutoHyphens/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623D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Згідно з п. </w:t>
      </w:r>
      <w:r w:rsidRPr="002623D5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>4</w:t>
      </w:r>
      <w:r w:rsidRPr="002623D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«Порядку </w:t>
      </w:r>
      <w:r w:rsidRPr="002623D5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складання</w:t>
      </w:r>
      <w:r w:rsidRPr="002623D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, затвердження та контролю виконання фінансових планів комунальних некомерційних підприємств Чорноморської міської ради Одеського району Одеської області в галузі охорони здоров’я», затвердженого рішенням виконавчого комітету Чорноморської міської ради Одеського району Одеської області від 23.12.2021 № 299 (зі змінами та доповненнями),</w:t>
      </w:r>
      <w:r w:rsidRPr="002623D5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 </w:t>
      </w:r>
      <w:r w:rsidRPr="002623D5">
        <w:rPr>
          <w:rFonts w:ascii="Times New Roman" w:eastAsia="Times New Roman" w:hAnsi="Times New Roman" w:cs="Times New Roman"/>
          <w:bCs/>
          <w:kern w:val="0"/>
          <w:sz w:val="28"/>
          <w:szCs w:val="28"/>
          <w:lang w:val="ru-RU" w:eastAsia="ar-SA"/>
          <w14:ligatures w14:val="none"/>
        </w:rPr>
        <w:t>з</w:t>
      </w:r>
      <w:r w:rsidRPr="002623D5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міни до затвердженого фінансового плану можуть вноситися за ініціативою КНП. </w:t>
      </w:r>
      <w:proofErr w:type="spellStart"/>
      <w:r w:rsidRPr="002623D5">
        <w:rPr>
          <w:rFonts w:ascii="Times New Roman" w:eastAsia="Calibri" w:hAnsi="Times New Roman" w:cs="Times New Roman"/>
          <w:kern w:val="0"/>
          <w:sz w:val="28"/>
          <w:szCs w:val="28"/>
          <w:lang w:eastAsia="ar-SA"/>
          <w14:ligatures w14:val="none"/>
        </w:rPr>
        <w:t>Проєкт</w:t>
      </w:r>
      <w:proofErr w:type="spellEnd"/>
      <w:r w:rsidRPr="002623D5">
        <w:rPr>
          <w:rFonts w:ascii="Times New Roman" w:eastAsia="Calibri" w:hAnsi="Times New Roman" w:cs="Times New Roman"/>
          <w:kern w:val="0"/>
          <w:sz w:val="28"/>
          <w:szCs w:val="28"/>
          <w:lang w:eastAsia="ar-SA"/>
          <w14:ligatures w14:val="none"/>
        </w:rPr>
        <w:t xml:space="preserve"> змін до фінансового плану з пояснювальною запискою та відповідним обґрунтуванням готується КНП і подається відділу бухгалтерського обліку та звітності на погодження</w:t>
      </w:r>
      <w:r w:rsidRPr="002623D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42AADCDE" w14:textId="77777777" w:rsidR="002623D5" w:rsidRPr="002623D5" w:rsidRDefault="002623D5" w:rsidP="002623D5">
      <w:pPr>
        <w:suppressAutoHyphens/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2FE7FA4E" w14:textId="59F9CF67" w:rsidR="002623D5" w:rsidRPr="002623D5" w:rsidRDefault="002623D5" w:rsidP="002623D5">
      <w:pPr>
        <w:suppressAutoHyphens/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2623D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</w:t>
      </w:r>
      <w:r w:rsidRPr="002623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охідна частина фінансового плану </w:t>
      </w:r>
      <w:r w:rsidR="00C10A89" w:rsidRPr="00C10A8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пол</w:t>
      </w:r>
      <w:r w:rsidR="00C10A8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і</w:t>
      </w:r>
      <w:r w:rsidR="00C10A89" w:rsidRPr="00C10A8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кл</w:t>
      </w:r>
      <w:r w:rsidR="00C10A8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і</w:t>
      </w:r>
      <w:r w:rsidR="00C10A89" w:rsidRPr="00C10A8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н</w:t>
      </w:r>
      <w:r w:rsidR="00C10A8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і</w:t>
      </w:r>
      <w:r w:rsidR="00C10A89" w:rsidRPr="00C10A8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ки </w:t>
      </w:r>
      <w:r w:rsidRPr="002623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(з урахуванням змін) збільшилась на </w:t>
      </w:r>
      <w:r w:rsidR="00B4270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6</w:t>
      </w:r>
      <w:r w:rsidRPr="002623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% у порівняні із затвердженими показниками плану на початок року</w:t>
      </w:r>
      <w:r w:rsidR="00C10A8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.</w:t>
      </w:r>
      <w:r w:rsidRPr="002623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  <w:r w:rsidR="00C10A8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Це пов’язано </w:t>
      </w:r>
      <w:r w:rsidRPr="002623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з укладанням </w:t>
      </w:r>
      <w:r w:rsidR="00C10A8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КНП</w:t>
      </w:r>
      <w:r w:rsidRPr="002623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в березні місяці договору з НСЗУ</w:t>
      </w:r>
      <w:r w:rsidRPr="002623D5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на суму </w:t>
      </w:r>
      <w:r w:rsidR="00B4270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3</w:t>
      </w:r>
      <w:r w:rsidR="00353DCA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,</w:t>
      </w:r>
      <w:r w:rsidR="00B4270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4</w:t>
      </w:r>
      <w:r w:rsidR="00353DCA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млн</w:t>
      </w:r>
      <w:r w:rsidRPr="002623D5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грн</w:t>
      </w:r>
      <w:r w:rsidRPr="002623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. </w:t>
      </w:r>
      <w:bookmarkStart w:id="0" w:name="_Hlk161838592"/>
      <w:bookmarkStart w:id="1" w:name="_Hlk161838179"/>
    </w:p>
    <w:p w14:paraId="241B5952" w14:textId="1BEBB5AF" w:rsidR="00797A74" w:rsidRDefault="002623D5" w:rsidP="002623D5">
      <w:pPr>
        <w:suppressAutoHyphens/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color w:val="040C28"/>
          <w:sz w:val="28"/>
          <w:szCs w:val="28"/>
        </w:rPr>
      </w:pPr>
      <w:r w:rsidRPr="002623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Видаткова частин</w:t>
      </w:r>
      <w:r w:rsidR="00C10A8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а</w:t>
      </w:r>
      <w:r w:rsidRPr="002623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фінансового плану</w:t>
      </w:r>
      <w:bookmarkEnd w:id="0"/>
      <w:r w:rsidRPr="002623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  <w:r w:rsidR="00C10A8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також </w:t>
      </w:r>
      <w:r w:rsidRPr="002623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збільшил</w:t>
      </w:r>
      <w:r w:rsidR="00C10A8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а</w:t>
      </w:r>
      <w:r w:rsidRPr="002623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сь за рахунок збільшення витрат</w:t>
      </w:r>
      <w:bookmarkEnd w:id="1"/>
      <w:r w:rsidRPr="002623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на </w:t>
      </w:r>
      <w:r w:rsidR="00B4270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заробітну плату </w:t>
      </w:r>
      <w:r w:rsidR="00353DC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на</w:t>
      </w:r>
      <w:r w:rsidR="00B4270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9%</w:t>
      </w:r>
      <w:r w:rsidR="00353DC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.</w:t>
      </w:r>
    </w:p>
    <w:p w14:paraId="717A4B04" w14:textId="1E9C2C14" w:rsidR="002623D5" w:rsidRPr="002623D5" w:rsidRDefault="00353DCA" w:rsidP="002623D5">
      <w:pPr>
        <w:suppressAutoHyphens/>
        <w:spacing w:after="0" w:line="276" w:lineRule="auto"/>
        <w:ind w:firstLine="567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cs="Times New Roman"/>
          <w:color w:val="040C28"/>
          <w:sz w:val="28"/>
          <w:szCs w:val="28"/>
        </w:rPr>
        <w:t>З</w:t>
      </w:r>
      <w:r w:rsidR="00797A74">
        <w:rPr>
          <w:rFonts w:ascii="Times New Roman" w:hAnsi="Times New Roman" w:cs="Times New Roman"/>
          <w:color w:val="040C28"/>
          <w:sz w:val="28"/>
          <w:szCs w:val="28"/>
        </w:rPr>
        <w:t xml:space="preserve">меншились витрати на придбання предметів та </w:t>
      </w:r>
      <w:r w:rsidR="00D43FD5" w:rsidRPr="00D43FD5">
        <w:rPr>
          <w:rFonts w:ascii="Times New Roman" w:hAnsi="Times New Roman" w:cs="Times New Roman"/>
          <w:color w:val="040C28"/>
          <w:sz w:val="28"/>
          <w:szCs w:val="28"/>
        </w:rPr>
        <w:t>матеріа</w:t>
      </w:r>
      <w:r w:rsidR="00797A74">
        <w:rPr>
          <w:rFonts w:ascii="Times New Roman" w:hAnsi="Times New Roman" w:cs="Times New Roman"/>
          <w:color w:val="040C28"/>
          <w:sz w:val="28"/>
          <w:szCs w:val="28"/>
        </w:rPr>
        <w:t>лів</w:t>
      </w:r>
      <w:r w:rsidR="00D43FD5">
        <w:rPr>
          <w:rFonts w:ascii="Times New Roman" w:hAnsi="Times New Roman" w:cs="Times New Roman"/>
          <w:color w:val="040C28"/>
          <w:sz w:val="28"/>
          <w:szCs w:val="28"/>
        </w:rPr>
        <w:t xml:space="preserve"> - </w:t>
      </w:r>
      <w:r w:rsidR="00797A74">
        <w:rPr>
          <w:rFonts w:ascii="Times New Roman" w:hAnsi="Times New Roman" w:cs="Times New Roman"/>
          <w:color w:val="040C28"/>
          <w:sz w:val="28"/>
          <w:szCs w:val="28"/>
        </w:rPr>
        <w:t>12</w:t>
      </w:r>
      <w:r w:rsidR="00D43FD5">
        <w:rPr>
          <w:rFonts w:ascii="Times New Roman" w:hAnsi="Times New Roman" w:cs="Times New Roman"/>
          <w:color w:val="040C28"/>
          <w:sz w:val="28"/>
          <w:szCs w:val="28"/>
        </w:rPr>
        <w:t>%</w:t>
      </w:r>
      <w:r>
        <w:rPr>
          <w:rFonts w:ascii="Times New Roman" w:hAnsi="Times New Roman" w:cs="Times New Roman"/>
          <w:color w:val="040C28"/>
          <w:sz w:val="28"/>
          <w:szCs w:val="28"/>
        </w:rPr>
        <w:t xml:space="preserve"> та на</w:t>
      </w:r>
      <w:r w:rsidR="00D43FD5">
        <w:rPr>
          <w:rFonts w:ascii="Times New Roman" w:hAnsi="Times New Roman" w:cs="Times New Roman"/>
          <w:color w:val="040C28"/>
          <w:sz w:val="28"/>
          <w:szCs w:val="28"/>
        </w:rPr>
        <w:t xml:space="preserve"> придбання </w:t>
      </w:r>
      <w:r w:rsidR="002623D5" w:rsidRPr="002623D5">
        <w:rPr>
          <w:rFonts w:ascii="Times New Roman" w:eastAsia="Calibri" w:hAnsi="Times New Roman" w:cs="Times New Roman"/>
          <w:color w:val="040C28"/>
          <w:kern w:val="0"/>
          <w:sz w:val="28"/>
          <w:szCs w:val="28"/>
          <w14:ligatures w14:val="none"/>
        </w:rPr>
        <w:t>медикаментів і перев'язувальних матеріалів</w:t>
      </w:r>
      <w:r w:rsidR="002623D5" w:rsidRPr="002623D5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 на </w:t>
      </w:r>
      <w:r w:rsidR="00797A74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46</w:t>
      </w:r>
      <w:r w:rsidR="002623D5" w:rsidRPr="002623D5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%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 за рахунок наявності залишків на початок року, а також зменшились витрати</w:t>
      </w:r>
      <w:r w:rsidR="00362293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 на о</w:t>
      </w:r>
      <w:r w:rsidR="00362293" w:rsidRPr="00362293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плат</w:t>
      </w:r>
      <w:r w:rsidR="00362293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у</w:t>
      </w:r>
      <w:r w:rsidR="00362293" w:rsidRPr="00362293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 послуг (крім комунальних)</w:t>
      </w:r>
      <w:r w:rsidR="00362293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 на </w:t>
      </w:r>
      <w:r w:rsidR="00797A74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12</w:t>
      </w:r>
      <w:r w:rsidR="00362293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%</w:t>
      </w:r>
      <w:r w:rsidR="00D43FD5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476A51FE" w14:textId="77777777" w:rsidR="002623D5" w:rsidRPr="002623D5" w:rsidRDefault="002623D5" w:rsidP="002623D5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4D84CB2" w14:textId="77777777" w:rsidR="002623D5" w:rsidRPr="002623D5" w:rsidRDefault="002623D5" w:rsidP="002623D5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9033730" w14:textId="77777777" w:rsidR="002623D5" w:rsidRPr="002623D5" w:rsidRDefault="002623D5" w:rsidP="002623D5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B68DCD7" w14:textId="66F77BF3" w:rsidR="002623D5" w:rsidRPr="002623D5" w:rsidRDefault="002623D5" w:rsidP="002623D5">
      <w:pPr>
        <w:tabs>
          <w:tab w:val="left" w:pos="5670"/>
          <w:tab w:val="left" w:pos="5812"/>
          <w:tab w:val="left" w:pos="5954"/>
        </w:tabs>
        <w:spacing w:after="0" w:line="240" w:lineRule="auto"/>
        <w:rPr>
          <w:rFonts w:ascii="Times New Roman" w:eastAsia="SimSu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2623D5">
        <w:rPr>
          <w:rFonts w:ascii="Times New Roman" w:eastAsia="SimSun" w:hAnsi="Times New Roman" w:cs="Times New Roman"/>
          <w:kern w:val="0"/>
          <w:sz w:val="28"/>
          <w:szCs w:val="28"/>
          <w:lang w:eastAsia="uk-UA"/>
          <w14:ligatures w14:val="none"/>
        </w:rPr>
        <w:t xml:space="preserve">Начальниця відділу бухгалтерського обліку                                                                                                             та звітності-головний бухгалтер                                                         Оксана </w:t>
      </w:r>
      <w:proofErr w:type="spellStart"/>
      <w:r w:rsidRPr="002623D5">
        <w:rPr>
          <w:rFonts w:ascii="Times New Roman" w:eastAsia="SimSun" w:hAnsi="Times New Roman" w:cs="Times New Roman"/>
          <w:kern w:val="0"/>
          <w:sz w:val="28"/>
          <w:szCs w:val="28"/>
          <w:lang w:eastAsia="uk-UA"/>
          <w14:ligatures w14:val="none"/>
        </w:rPr>
        <w:t>Бонєва</w:t>
      </w:r>
      <w:proofErr w:type="spellEnd"/>
    </w:p>
    <w:p w14:paraId="60ED0AFB" w14:textId="77777777" w:rsidR="002623D5" w:rsidRPr="002623D5" w:rsidRDefault="002623D5" w:rsidP="002623D5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00CB2816" w14:textId="77777777" w:rsidR="002623D5" w:rsidRPr="002623D5" w:rsidRDefault="002623D5" w:rsidP="002623D5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CCD92DC" w14:textId="77777777" w:rsidR="002623D5" w:rsidRPr="002623D5" w:rsidRDefault="002623D5" w:rsidP="002623D5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587C49C" w14:textId="77777777" w:rsidR="002623D5" w:rsidRPr="002623D5" w:rsidRDefault="002623D5" w:rsidP="002623D5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A444567" w14:textId="77777777" w:rsidR="00F643B8" w:rsidRDefault="00F643B8"/>
    <w:sectPr w:rsidR="00F643B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3B8"/>
    <w:rsid w:val="0023056C"/>
    <w:rsid w:val="002623D5"/>
    <w:rsid w:val="00353DCA"/>
    <w:rsid w:val="00362293"/>
    <w:rsid w:val="003E68A4"/>
    <w:rsid w:val="00797A74"/>
    <w:rsid w:val="009E7A9D"/>
    <w:rsid w:val="00B212BD"/>
    <w:rsid w:val="00B42706"/>
    <w:rsid w:val="00C10A89"/>
    <w:rsid w:val="00D43FD5"/>
    <w:rsid w:val="00F64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E6CFB"/>
  <w15:chartTrackingRefBased/>
  <w15:docId w15:val="{34C240DF-7326-49A1-98DB-B89A17B66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643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43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43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43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43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43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43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43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43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43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643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643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643B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643B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643B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643B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643B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643B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643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F643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43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F643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43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F643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43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43B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43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F643B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F643B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1233</Words>
  <Characters>704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UN23 028015</dc:creator>
  <cp:keywords/>
  <dc:description/>
  <cp:lastModifiedBy>Исполком Исполком</cp:lastModifiedBy>
  <cp:revision>6</cp:revision>
  <dcterms:created xsi:type="dcterms:W3CDTF">2024-12-19T08:54:00Z</dcterms:created>
  <dcterms:modified xsi:type="dcterms:W3CDTF">2025-06-13T08:11:00Z</dcterms:modified>
</cp:coreProperties>
</file>