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5685" w14:textId="60938448" w:rsidR="00992DC0" w:rsidRDefault="00992DC0" w:rsidP="00992DC0">
      <w:pPr>
        <w:jc w:val="center"/>
        <w:rPr>
          <w:rFonts w:ascii="Book Antiqua" w:hAnsi="Book Antiqua" w:cs="Book Antiqua"/>
          <w:b/>
          <w:color w:val="1F3864"/>
          <w:szCs w:val="28"/>
        </w:rPr>
      </w:pPr>
      <w:bookmarkStart w:id="0" w:name="_Hlk149118016"/>
      <w:bookmarkStart w:id="1" w:name="_Hlk149118076"/>
      <w:r>
        <w:rPr>
          <w:noProof/>
          <w:lang w:val="uk-UA" w:eastAsia="uk-UA"/>
        </w:rPr>
        <w:drawing>
          <wp:inline distT="0" distB="0" distL="0" distR="0" wp14:anchorId="16C0A472" wp14:editId="71A84CB4">
            <wp:extent cx="457200"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5211137E" w14:textId="77777777" w:rsidR="00992DC0" w:rsidRDefault="00992DC0" w:rsidP="00992DC0">
      <w:pPr>
        <w:spacing w:after="0"/>
        <w:jc w:val="center"/>
        <w:rPr>
          <w:rFonts w:ascii="Book Antiqua" w:hAnsi="Book Antiqua" w:cs="Book Antiqua"/>
          <w:b/>
          <w:color w:val="1F3864"/>
          <w:szCs w:val="28"/>
        </w:rPr>
      </w:pPr>
      <w:r>
        <w:rPr>
          <w:rFonts w:ascii="Book Antiqua" w:hAnsi="Book Antiqua" w:cs="Book Antiqua"/>
          <w:b/>
          <w:color w:val="1F3864"/>
          <w:szCs w:val="28"/>
        </w:rPr>
        <w:t>Україна</w:t>
      </w:r>
    </w:p>
    <w:p w14:paraId="7425A741" w14:textId="77777777" w:rsidR="00992DC0" w:rsidRDefault="00992DC0" w:rsidP="00992DC0">
      <w:pPr>
        <w:spacing w:after="0"/>
        <w:jc w:val="center"/>
        <w:rPr>
          <w:rFonts w:ascii="Book Antiqua" w:hAnsi="Book Antiqua" w:cs="Book Antiqua"/>
          <w:b/>
          <w:color w:val="1F3864"/>
          <w:szCs w:val="28"/>
        </w:rPr>
      </w:pPr>
      <w:r>
        <w:rPr>
          <w:rFonts w:ascii="Book Antiqua" w:hAnsi="Book Antiqua" w:cs="Book Antiqua"/>
          <w:b/>
          <w:color w:val="1F3864"/>
          <w:szCs w:val="28"/>
        </w:rPr>
        <w:t>ВИКОНАВЧИЙ КОМІТЕТ</w:t>
      </w:r>
    </w:p>
    <w:p w14:paraId="638E6AB0" w14:textId="77777777" w:rsidR="00992DC0" w:rsidRDefault="00992DC0" w:rsidP="00992DC0">
      <w:pPr>
        <w:spacing w:after="0"/>
        <w:jc w:val="center"/>
        <w:rPr>
          <w:rFonts w:ascii="Book Antiqua" w:hAnsi="Book Antiqua" w:cs="Book Antiqua"/>
          <w:b/>
          <w:color w:val="1F3864"/>
          <w:szCs w:val="28"/>
        </w:rPr>
      </w:pPr>
      <w:r>
        <w:rPr>
          <w:rFonts w:ascii="Book Antiqua" w:hAnsi="Book Antiqua" w:cs="Book Antiqua"/>
          <w:b/>
          <w:color w:val="1F3864"/>
          <w:szCs w:val="28"/>
        </w:rPr>
        <w:t>ЧОРНОМОРСЬКОЇ МІСЬКОЇ РАДИ</w:t>
      </w:r>
    </w:p>
    <w:p w14:paraId="699FC85D" w14:textId="77777777" w:rsidR="00992DC0" w:rsidRDefault="00992DC0" w:rsidP="00992DC0">
      <w:pPr>
        <w:spacing w:after="0"/>
        <w:jc w:val="center"/>
        <w:rPr>
          <w:rFonts w:ascii="Book Antiqua" w:hAnsi="Book Antiqua" w:cs="Book Antiqua"/>
          <w:b/>
          <w:color w:val="1F3864"/>
          <w:sz w:val="38"/>
          <w:szCs w:val="38"/>
        </w:rPr>
      </w:pPr>
      <w:r>
        <w:rPr>
          <w:rFonts w:ascii="Book Antiqua" w:hAnsi="Book Antiqua" w:cs="Book Antiqua"/>
          <w:b/>
          <w:color w:val="1F3864"/>
          <w:szCs w:val="28"/>
        </w:rPr>
        <w:t>Одеського району Одеської області</w:t>
      </w:r>
    </w:p>
    <w:p w14:paraId="31D67D3D" w14:textId="77777777" w:rsidR="00992DC0" w:rsidRDefault="00992DC0" w:rsidP="00992DC0">
      <w:pPr>
        <w:spacing w:after="0"/>
        <w:jc w:val="cente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0C8F64C1" w14:textId="46FD7CDA" w:rsidR="00992DC0" w:rsidRPr="00B820DB" w:rsidRDefault="00992DC0" w:rsidP="00992DC0">
      <w:pPr>
        <w:rPr>
          <w:lang w:val="en-US"/>
        </w:rPr>
      </w:pPr>
      <w:r>
        <w:pict w14:anchorId="1C437DDE">
          <v:line id="Прямая соединительная линия 10" o:spid="_x0000_s1026" style="position:absolute;z-index:251659264" from="330pt,17.65pt" to="457.55pt,17.65pt" o:allowincell="f" strokeweight=".35mm">
            <v:stroke joinstyle="miter"/>
          </v:line>
        </w:pict>
      </w:r>
      <w:r>
        <w:pict w14:anchorId="64406DC9">
          <v:line id="Прямая соединительная линия 9" o:spid="_x0000_s1027" style="position:absolute;z-index:251660288" from="0,17.65pt" to="127.55pt,17.65pt" o:allowincell="f" strokeweight=".35mm">
            <v:stroke joinstyle="miter"/>
          </v:line>
        </w:pict>
      </w:r>
      <w:r>
        <w:rPr>
          <w:b/>
          <w:sz w:val="36"/>
          <w:szCs w:val="36"/>
        </w:rPr>
        <w:t xml:space="preserve">     19.06.2025                                                               </w:t>
      </w:r>
      <w:bookmarkEnd w:id="0"/>
      <w:r>
        <w:rPr>
          <w:b/>
          <w:sz w:val="36"/>
          <w:szCs w:val="36"/>
        </w:rPr>
        <w:t>2</w:t>
      </w:r>
      <w:r>
        <w:rPr>
          <w:b/>
          <w:sz w:val="36"/>
          <w:szCs w:val="36"/>
        </w:rPr>
        <w:t>47</w:t>
      </w:r>
    </w:p>
    <w:bookmarkEnd w:id="1"/>
    <w:p w14:paraId="5F158599" w14:textId="77777777" w:rsidR="00942920" w:rsidRDefault="00942920" w:rsidP="00106169">
      <w:pPr>
        <w:spacing w:after="0"/>
        <w:rPr>
          <w:rFonts w:eastAsia="Times New Roman" w:cs="Times New Roman"/>
          <w:sz w:val="24"/>
          <w:szCs w:val="24"/>
          <w:lang w:val="ru-RU" w:eastAsia="ru-RU"/>
        </w:rPr>
      </w:pPr>
    </w:p>
    <w:p w14:paraId="2D96E398" w14:textId="77777777" w:rsidR="006D00C8" w:rsidRDefault="006D00C8" w:rsidP="00106169">
      <w:pPr>
        <w:spacing w:after="0"/>
        <w:rPr>
          <w:rFonts w:eastAsia="Times New Roman" w:cs="Times New Roman"/>
          <w:sz w:val="24"/>
          <w:szCs w:val="24"/>
          <w:lang w:val="ru-RU" w:eastAsia="ru-RU"/>
        </w:rPr>
      </w:pPr>
    </w:p>
    <w:p w14:paraId="3327F4A2" w14:textId="1D3D6A39" w:rsidR="00EC54AF" w:rsidRDefault="00DE04CB" w:rsidP="00106169">
      <w:pPr>
        <w:spacing w:after="0"/>
        <w:rPr>
          <w:rFonts w:eastAsia="Times New Roman" w:cs="Times New Roman"/>
          <w:sz w:val="24"/>
          <w:szCs w:val="24"/>
          <w:lang w:val="ru-RU" w:eastAsia="ru-RU"/>
        </w:rPr>
      </w:pPr>
      <w:r>
        <w:rPr>
          <w:rFonts w:eastAsia="Times New Roman" w:cs="Times New Roman"/>
          <w:sz w:val="24"/>
          <w:szCs w:val="24"/>
          <w:lang w:val="ru-RU" w:eastAsia="ru-RU"/>
        </w:rPr>
        <w:t>П</w:t>
      </w:r>
      <w:r w:rsidR="00106169" w:rsidRPr="00106169">
        <w:rPr>
          <w:rFonts w:eastAsia="Times New Roman" w:cs="Times New Roman"/>
          <w:sz w:val="24"/>
          <w:szCs w:val="24"/>
          <w:lang w:val="ru-RU" w:eastAsia="ru-RU"/>
        </w:rPr>
        <w:t>ро</w:t>
      </w:r>
      <w:r w:rsidR="00106169" w:rsidRPr="00106169">
        <w:rPr>
          <w:rFonts w:eastAsia="Times New Roman" w:cs="Times New Roman"/>
          <w:sz w:val="24"/>
          <w:szCs w:val="24"/>
          <w:lang w:eastAsia="ru-RU"/>
        </w:rPr>
        <w:t xml:space="preserve"> </w:t>
      </w:r>
      <w:r w:rsidR="00EA4D08">
        <w:rPr>
          <w:rFonts w:eastAsia="Times New Roman" w:cs="Times New Roman"/>
          <w:sz w:val="24"/>
          <w:szCs w:val="24"/>
          <w:lang w:eastAsia="ru-RU"/>
        </w:rPr>
        <w:t>відмову</w:t>
      </w:r>
      <w:r w:rsidR="00106169" w:rsidRPr="00106169">
        <w:rPr>
          <w:rFonts w:eastAsia="Times New Roman" w:cs="Times New Roman"/>
          <w:sz w:val="24"/>
          <w:szCs w:val="24"/>
          <w:lang w:eastAsia="ru-RU"/>
        </w:rPr>
        <w:t xml:space="preserve"> </w:t>
      </w:r>
      <w:r w:rsidR="00EC54AF">
        <w:rPr>
          <w:rFonts w:eastAsia="Times New Roman" w:cs="Times New Roman"/>
          <w:sz w:val="24"/>
          <w:szCs w:val="24"/>
          <w:lang w:val="ru-RU" w:eastAsia="ru-RU"/>
        </w:rPr>
        <w:t>Рубан</w:t>
      </w:r>
      <w:r w:rsidR="00EA4D08">
        <w:rPr>
          <w:rFonts w:eastAsia="Times New Roman" w:cs="Times New Roman"/>
          <w:sz w:val="24"/>
          <w:szCs w:val="24"/>
          <w:lang w:val="ru-RU" w:eastAsia="ru-RU"/>
        </w:rPr>
        <w:t>у</w:t>
      </w:r>
      <w:r w:rsidR="00EC54AF">
        <w:rPr>
          <w:rFonts w:eastAsia="Times New Roman" w:cs="Times New Roman"/>
          <w:sz w:val="24"/>
          <w:szCs w:val="24"/>
          <w:lang w:val="ru-RU" w:eastAsia="ru-RU"/>
        </w:rPr>
        <w:t xml:space="preserve"> </w:t>
      </w:r>
      <w:proofErr w:type="spellStart"/>
      <w:r w:rsidR="00EC74A5">
        <w:rPr>
          <w:rFonts w:eastAsia="Times New Roman" w:cs="Times New Roman"/>
          <w:sz w:val="24"/>
          <w:szCs w:val="24"/>
          <w:lang w:val="ru-RU" w:eastAsia="ru-RU"/>
        </w:rPr>
        <w:t>Іван</w:t>
      </w:r>
      <w:r w:rsidR="00EA4D08">
        <w:rPr>
          <w:rFonts w:eastAsia="Times New Roman" w:cs="Times New Roman"/>
          <w:sz w:val="24"/>
          <w:szCs w:val="24"/>
          <w:lang w:val="ru-RU" w:eastAsia="ru-RU"/>
        </w:rPr>
        <w:t>у</w:t>
      </w:r>
      <w:proofErr w:type="spellEnd"/>
      <w:r w:rsidR="00EC54AF">
        <w:rPr>
          <w:rFonts w:eastAsia="Times New Roman" w:cs="Times New Roman"/>
          <w:sz w:val="24"/>
          <w:szCs w:val="24"/>
          <w:lang w:val="ru-RU" w:eastAsia="ru-RU"/>
        </w:rPr>
        <w:t xml:space="preserve"> </w:t>
      </w:r>
      <w:proofErr w:type="spellStart"/>
      <w:r w:rsidR="00EC54AF">
        <w:rPr>
          <w:rFonts w:eastAsia="Times New Roman" w:cs="Times New Roman"/>
          <w:sz w:val="24"/>
          <w:szCs w:val="24"/>
          <w:lang w:val="ru-RU" w:eastAsia="ru-RU"/>
        </w:rPr>
        <w:t>Євгенович</w:t>
      </w:r>
      <w:r w:rsidR="00EA4D08">
        <w:rPr>
          <w:rFonts w:eastAsia="Times New Roman" w:cs="Times New Roman"/>
          <w:sz w:val="24"/>
          <w:szCs w:val="24"/>
          <w:lang w:val="ru-RU" w:eastAsia="ru-RU"/>
        </w:rPr>
        <w:t>у</w:t>
      </w:r>
      <w:proofErr w:type="spellEnd"/>
    </w:p>
    <w:p w14:paraId="06C91668" w14:textId="11EA1001" w:rsidR="00106169" w:rsidRPr="00106169" w:rsidRDefault="00EA4D08" w:rsidP="00106169">
      <w:pPr>
        <w:spacing w:after="0"/>
        <w:rPr>
          <w:rFonts w:eastAsia="Times New Roman" w:cs="Times New Roman"/>
          <w:sz w:val="24"/>
          <w:szCs w:val="24"/>
          <w:lang w:eastAsia="ru-RU"/>
        </w:rPr>
      </w:pPr>
      <w:r>
        <w:rPr>
          <w:rFonts w:eastAsia="Times New Roman" w:cs="Times New Roman"/>
          <w:sz w:val="24"/>
          <w:szCs w:val="24"/>
          <w:lang w:val="uk" w:eastAsia="ru-RU"/>
        </w:rPr>
        <w:t xml:space="preserve">в прийнятті </w:t>
      </w:r>
      <w:r w:rsidR="00106169" w:rsidRPr="00106169">
        <w:rPr>
          <w:rFonts w:eastAsia="Times New Roman" w:cs="Times New Roman"/>
          <w:sz w:val="24"/>
          <w:szCs w:val="24"/>
          <w:lang w:val="uk" w:eastAsia="ru-RU"/>
        </w:rPr>
        <w:t>на квартирний облік</w:t>
      </w:r>
      <w:r w:rsidR="00106169" w:rsidRPr="00106169">
        <w:rPr>
          <w:rFonts w:eastAsia="Times New Roman" w:cs="Times New Roman"/>
          <w:sz w:val="24"/>
          <w:szCs w:val="24"/>
          <w:lang w:val="ru-RU" w:eastAsia="ru-RU"/>
        </w:rPr>
        <w:tab/>
      </w:r>
      <w:r w:rsidR="00106169" w:rsidRPr="00106169">
        <w:rPr>
          <w:rFonts w:eastAsia="Times New Roman" w:cs="Times New Roman"/>
          <w:sz w:val="24"/>
          <w:szCs w:val="24"/>
          <w:lang w:val="ru-RU" w:eastAsia="ru-RU"/>
        </w:rPr>
        <w:tab/>
      </w:r>
    </w:p>
    <w:p w14:paraId="6B6D3592" w14:textId="77777777" w:rsidR="00106169" w:rsidRDefault="00106169" w:rsidP="00106169">
      <w:pPr>
        <w:spacing w:after="0"/>
        <w:rPr>
          <w:rFonts w:eastAsia="Times New Roman" w:cs="Times New Roman"/>
          <w:sz w:val="24"/>
          <w:szCs w:val="24"/>
          <w:lang w:eastAsia="ru-RU"/>
        </w:rPr>
      </w:pPr>
    </w:p>
    <w:p w14:paraId="6B26F953" w14:textId="77777777" w:rsidR="00C62263" w:rsidRDefault="00C62263" w:rsidP="00D23E09">
      <w:pPr>
        <w:pStyle w:val="a9"/>
        <w:ind w:firstLine="540"/>
      </w:pPr>
      <w:bookmarkStart w:id="2" w:name="_Hlk195089060"/>
    </w:p>
    <w:bookmarkEnd w:id="2"/>
    <w:p w14:paraId="19B43BC7" w14:textId="04B1BF05" w:rsidR="00724962" w:rsidRDefault="00AB19FD" w:rsidP="00EC54AF">
      <w:pPr>
        <w:spacing w:after="0"/>
        <w:ind w:firstLine="567"/>
        <w:contextualSpacing/>
        <w:jc w:val="both"/>
        <w:rPr>
          <w:rFonts w:eastAsia="Times New Roman" w:cs="Times New Roman"/>
          <w:sz w:val="24"/>
          <w:szCs w:val="24"/>
          <w:lang w:eastAsia="ru-RU"/>
        </w:rPr>
      </w:pPr>
      <w:r w:rsidRPr="00106169">
        <w:rPr>
          <w:rFonts w:eastAsia="Times New Roman" w:cs="Times New Roman"/>
          <w:sz w:val="24"/>
          <w:szCs w:val="24"/>
          <w:lang w:eastAsia="ru-RU"/>
        </w:rPr>
        <w:t>Розглянувши заяв</w:t>
      </w:r>
      <w:r w:rsidR="0096623C">
        <w:rPr>
          <w:rFonts w:eastAsia="Times New Roman" w:cs="Times New Roman"/>
          <w:sz w:val="24"/>
          <w:szCs w:val="24"/>
          <w:lang w:eastAsia="ru-RU"/>
        </w:rPr>
        <w:t>у</w:t>
      </w:r>
      <w:r w:rsidRPr="00106169">
        <w:rPr>
          <w:rFonts w:eastAsia="Times New Roman" w:cs="Times New Roman"/>
          <w:sz w:val="24"/>
          <w:szCs w:val="24"/>
          <w:lang w:eastAsia="ru-RU"/>
        </w:rPr>
        <w:t xml:space="preserve"> </w:t>
      </w:r>
      <w:r w:rsidR="0096623C">
        <w:rPr>
          <w:rFonts w:eastAsia="Times New Roman" w:cs="Times New Roman"/>
          <w:sz w:val="24"/>
          <w:szCs w:val="24"/>
          <w:lang w:eastAsia="ru-RU"/>
        </w:rPr>
        <w:t xml:space="preserve">Рубана Івана Євгеновича </w:t>
      </w:r>
      <w:bookmarkStart w:id="3" w:name="_Hlk169700713"/>
      <w:r w:rsidR="00EA4D08">
        <w:rPr>
          <w:rFonts w:eastAsia="Times New Roman" w:cs="Times New Roman"/>
          <w:sz w:val="24"/>
          <w:szCs w:val="24"/>
          <w:lang w:eastAsia="ru-RU"/>
        </w:rPr>
        <w:t xml:space="preserve">від 16.06.2025 </w:t>
      </w:r>
      <w:r w:rsidRPr="00106169">
        <w:rPr>
          <w:rFonts w:eastAsia="Times New Roman" w:cs="Times New Roman"/>
          <w:sz w:val="24"/>
          <w:szCs w:val="24"/>
          <w:lang w:eastAsia="ru-RU"/>
        </w:rPr>
        <w:t xml:space="preserve">щодо прийняття </w:t>
      </w:r>
      <w:r w:rsidR="0096623C">
        <w:rPr>
          <w:rFonts w:eastAsia="Times New Roman" w:cs="Times New Roman"/>
          <w:sz w:val="24"/>
          <w:szCs w:val="24"/>
          <w:lang w:eastAsia="ru-RU"/>
        </w:rPr>
        <w:t xml:space="preserve">його </w:t>
      </w:r>
      <w:r w:rsidRPr="00106169">
        <w:rPr>
          <w:rFonts w:eastAsia="Times New Roman" w:cs="Times New Roman"/>
          <w:sz w:val="24"/>
          <w:szCs w:val="24"/>
          <w:lang w:eastAsia="ru-RU"/>
        </w:rPr>
        <w:t xml:space="preserve">на квартирний облік </w:t>
      </w:r>
      <w:bookmarkEnd w:id="3"/>
      <w:r w:rsidRPr="00106169">
        <w:rPr>
          <w:rFonts w:eastAsia="Times New Roman" w:cs="Times New Roman"/>
          <w:sz w:val="24"/>
          <w:szCs w:val="24"/>
          <w:lang w:eastAsia="ru-RU"/>
        </w:rPr>
        <w:t xml:space="preserve">та </w:t>
      </w:r>
      <w:r w:rsidR="00EA4D08">
        <w:rPr>
          <w:rFonts w:eastAsia="Times New Roman" w:cs="Times New Roman"/>
          <w:sz w:val="24"/>
          <w:szCs w:val="24"/>
          <w:lang w:eastAsia="ru-RU"/>
        </w:rPr>
        <w:t>долучені до неї документи, а саме: паспорт громадянина України заявника та його дружини Рубан Ніни Михайлівни, картк</w:t>
      </w:r>
      <w:r w:rsidR="00036D64">
        <w:rPr>
          <w:rFonts w:eastAsia="Times New Roman" w:cs="Times New Roman"/>
          <w:sz w:val="24"/>
          <w:szCs w:val="24"/>
          <w:lang w:eastAsia="ru-RU"/>
        </w:rPr>
        <w:t>а</w:t>
      </w:r>
      <w:r w:rsidR="00EA4D08">
        <w:rPr>
          <w:rFonts w:eastAsia="Times New Roman" w:cs="Times New Roman"/>
          <w:sz w:val="24"/>
          <w:szCs w:val="24"/>
          <w:lang w:eastAsia="ru-RU"/>
        </w:rPr>
        <w:t xml:space="preserve"> платника  податків</w:t>
      </w:r>
      <w:r w:rsidR="00BA6540">
        <w:rPr>
          <w:rFonts w:eastAsia="Times New Roman" w:cs="Times New Roman"/>
          <w:sz w:val="24"/>
          <w:szCs w:val="24"/>
          <w:lang w:eastAsia="ru-RU"/>
        </w:rPr>
        <w:t xml:space="preserve"> заявника та його дружини</w:t>
      </w:r>
      <w:r w:rsidR="00EA4D08">
        <w:rPr>
          <w:rFonts w:eastAsia="Times New Roman" w:cs="Times New Roman"/>
          <w:sz w:val="24"/>
          <w:szCs w:val="24"/>
          <w:lang w:eastAsia="ru-RU"/>
        </w:rPr>
        <w:t xml:space="preserve">, </w:t>
      </w:r>
      <w:r w:rsidR="00BA6540">
        <w:rPr>
          <w:rFonts w:eastAsia="Times New Roman" w:cs="Times New Roman"/>
          <w:sz w:val="24"/>
          <w:szCs w:val="24"/>
          <w:lang w:eastAsia="ru-RU"/>
        </w:rPr>
        <w:t xml:space="preserve">пенсійне посвідчення заявника та його дружини, </w:t>
      </w:r>
      <w:r w:rsidR="00036D64">
        <w:rPr>
          <w:rFonts w:eastAsia="Times New Roman" w:cs="Times New Roman"/>
          <w:sz w:val="24"/>
          <w:szCs w:val="24"/>
          <w:lang w:eastAsia="ru-RU"/>
        </w:rPr>
        <w:t xml:space="preserve">свідоцтво про укладення шлюбу, </w:t>
      </w:r>
      <w:r w:rsidR="00EA4D08">
        <w:rPr>
          <w:rFonts w:eastAsia="Times New Roman" w:cs="Times New Roman"/>
          <w:sz w:val="24"/>
          <w:szCs w:val="24"/>
          <w:lang w:eastAsia="ru-RU"/>
        </w:rPr>
        <w:t>посвідчення учасника бойових дій</w:t>
      </w:r>
      <w:r w:rsidR="00BA6540">
        <w:rPr>
          <w:rFonts w:eastAsia="Times New Roman" w:cs="Times New Roman"/>
          <w:sz w:val="24"/>
          <w:szCs w:val="24"/>
          <w:lang w:eastAsia="ru-RU"/>
        </w:rPr>
        <w:t xml:space="preserve"> заявника</w:t>
      </w:r>
      <w:r w:rsidR="00EA4D08">
        <w:rPr>
          <w:rFonts w:eastAsia="Times New Roman" w:cs="Times New Roman"/>
          <w:sz w:val="24"/>
          <w:szCs w:val="24"/>
          <w:lang w:eastAsia="ru-RU"/>
        </w:rPr>
        <w:t>, довідка про взяття на облік внутрішньо переміщеної особи</w:t>
      </w:r>
      <w:r w:rsidR="00BA6540">
        <w:rPr>
          <w:rFonts w:eastAsia="Times New Roman" w:cs="Times New Roman"/>
          <w:sz w:val="24"/>
          <w:szCs w:val="24"/>
          <w:lang w:eastAsia="ru-RU"/>
        </w:rPr>
        <w:t xml:space="preserve"> заявника</w:t>
      </w:r>
      <w:r w:rsidR="00EA4D08">
        <w:rPr>
          <w:rFonts w:eastAsia="Times New Roman" w:cs="Times New Roman"/>
          <w:sz w:val="24"/>
          <w:szCs w:val="24"/>
          <w:lang w:eastAsia="ru-RU"/>
        </w:rPr>
        <w:t>,</w:t>
      </w:r>
      <w:r w:rsidR="00BA6540">
        <w:rPr>
          <w:rFonts w:eastAsia="Times New Roman" w:cs="Times New Roman"/>
          <w:sz w:val="24"/>
          <w:szCs w:val="24"/>
          <w:lang w:eastAsia="ru-RU"/>
        </w:rPr>
        <w:t xml:space="preserve"> враховуючи</w:t>
      </w:r>
      <w:r w:rsidR="00EA4D08">
        <w:rPr>
          <w:rFonts w:eastAsia="Times New Roman" w:cs="Times New Roman"/>
          <w:sz w:val="24"/>
          <w:szCs w:val="24"/>
          <w:lang w:eastAsia="ru-RU"/>
        </w:rPr>
        <w:t xml:space="preserve"> </w:t>
      </w:r>
      <w:r w:rsidRPr="00106169">
        <w:rPr>
          <w:rFonts w:eastAsia="Times New Roman" w:cs="Times New Roman"/>
          <w:sz w:val="24"/>
          <w:szCs w:val="24"/>
          <w:lang w:eastAsia="ru-RU"/>
        </w:rPr>
        <w:t xml:space="preserve">рекомендації громадської комісії з житлових питань  від </w:t>
      </w:r>
      <w:r w:rsidR="00F40550">
        <w:rPr>
          <w:rFonts w:eastAsia="Times New Roman" w:cs="Times New Roman"/>
          <w:sz w:val="24"/>
          <w:szCs w:val="24"/>
          <w:lang w:eastAsia="ru-RU"/>
        </w:rPr>
        <w:t>12</w:t>
      </w:r>
      <w:r w:rsidRPr="003E6B92">
        <w:rPr>
          <w:rFonts w:eastAsia="Times New Roman" w:cs="Times New Roman"/>
          <w:sz w:val="24"/>
          <w:szCs w:val="24"/>
          <w:lang w:eastAsia="ru-RU"/>
        </w:rPr>
        <w:t>.</w:t>
      </w:r>
      <w:r w:rsidRPr="00AB19FD">
        <w:rPr>
          <w:rFonts w:eastAsia="Times New Roman" w:cs="Times New Roman"/>
          <w:sz w:val="24"/>
          <w:szCs w:val="24"/>
          <w:lang w:eastAsia="ru-RU"/>
        </w:rPr>
        <w:t>0</w:t>
      </w:r>
      <w:r w:rsidR="00DC3621">
        <w:rPr>
          <w:rFonts w:eastAsia="Times New Roman" w:cs="Times New Roman"/>
          <w:sz w:val="24"/>
          <w:szCs w:val="24"/>
          <w:lang w:eastAsia="ru-RU"/>
        </w:rPr>
        <w:t>6</w:t>
      </w:r>
      <w:r w:rsidRPr="003E6B92">
        <w:rPr>
          <w:rFonts w:eastAsia="Times New Roman" w:cs="Times New Roman"/>
          <w:sz w:val="24"/>
          <w:szCs w:val="24"/>
          <w:lang w:eastAsia="ru-RU"/>
        </w:rPr>
        <w:t>.</w:t>
      </w:r>
      <w:r w:rsidRPr="00106169">
        <w:rPr>
          <w:rFonts w:eastAsia="Times New Roman" w:cs="Times New Roman"/>
          <w:sz w:val="24"/>
          <w:szCs w:val="24"/>
          <w:lang w:eastAsia="ru-RU"/>
        </w:rPr>
        <w:t>202</w:t>
      </w:r>
      <w:r w:rsidRPr="00E54A59">
        <w:rPr>
          <w:rFonts w:eastAsia="Times New Roman" w:cs="Times New Roman"/>
          <w:sz w:val="24"/>
          <w:szCs w:val="24"/>
          <w:lang w:eastAsia="ru-RU"/>
        </w:rPr>
        <w:t>5</w:t>
      </w:r>
      <w:r>
        <w:rPr>
          <w:rFonts w:eastAsia="Times New Roman" w:cs="Times New Roman"/>
          <w:sz w:val="24"/>
          <w:szCs w:val="24"/>
          <w:lang w:eastAsia="ru-RU"/>
        </w:rPr>
        <w:t xml:space="preserve"> </w:t>
      </w:r>
      <w:r w:rsidRPr="00106169">
        <w:rPr>
          <w:rFonts w:eastAsia="Times New Roman" w:cs="Times New Roman"/>
          <w:sz w:val="24"/>
          <w:szCs w:val="24"/>
          <w:lang w:eastAsia="ru-RU"/>
        </w:rPr>
        <w:t>(протокол</w:t>
      </w:r>
      <w:r>
        <w:rPr>
          <w:rFonts w:eastAsia="Times New Roman" w:cs="Times New Roman"/>
          <w:sz w:val="24"/>
          <w:szCs w:val="24"/>
          <w:lang w:eastAsia="ru-RU"/>
        </w:rPr>
        <w:t xml:space="preserve"> </w:t>
      </w:r>
      <w:r w:rsidRPr="00106169">
        <w:rPr>
          <w:rFonts w:eastAsia="Times New Roman" w:cs="Times New Roman"/>
          <w:sz w:val="24"/>
          <w:szCs w:val="24"/>
          <w:lang w:eastAsia="ru-RU"/>
        </w:rPr>
        <w:t xml:space="preserve"> № </w:t>
      </w:r>
      <w:r w:rsidR="00DC3621">
        <w:rPr>
          <w:rFonts w:eastAsia="Times New Roman" w:cs="Times New Roman"/>
          <w:sz w:val="24"/>
          <w:szCs w:val="24"/>
          <w:lang w:eastAsia="ru-RU"/>
        </w:rPr>
        <w:t>5</w:t>
      </w:r>
      <w:r w:rsidRPr="00106169">
        <w:rPr>
          <w:rFonts w:eastAsia="Times New Roman" w:cs="Times New Roman"/>
          <w:sz w:val="24"/>
          <w:szCs w:val="24"/>
          <w:lang w:eastAsia="ru-RU"/>
        </w:rPr>
        <w:t xml:space="preserve">), виконавчий комітет Чорноморської міської ради Одеського району Одеської області установив: </w:t>
      </w:r>
    </w:p>
    <w:p w14:paraId="5F80E83A" w14:textId="3C868DA6" w:rsidR="0096623C" w:rsidRDefault="00DC3621" w:rsidP="00EC54AF">
      <w:pPr>
        <w:pStyle w:val="a9"/>
        <w:ind w:firstLine="567"/>
        <w:contextualSpacing/>
      </w:pPr>
      <w:r>
        <w:t>Рубан Іван Євгенович – пенсіонер, учасник бойових дій</w:t>
      </w:r>
      <w:r w:rsidR="001C10F2">
        <w:t>,</w:t>
      </w:r>
      <w:r>
        <w:t xml:space="preserve"> </w:t>
      </w:r>
      <w:r w:rsidR="001C10F2">
        <w:t>з</w:t>
      </w:r>
      <w:r w:rsidR="001C10F2" w:rsidRPr="003815C8">
        <w:t>находився у складі військ в Чехословаччині</w:t>
      </w:r>
      <w:r w:rsidR="001C10F2" w:rsidRPr="00724962">
        <w:t xml:space="preserve"> </w:t>
      </w:r>
      <w:r w:rsidRPr="00724962">
        <w:t xml:space="preserve">(посвідчення від </w:t>
      </w:r>
      <w:r w:rsidR="001E3886">
        <w:t>…</w:t>
      </w:r>
      <w:r>
        <w:t xml:space="preserve"> </w:t>
      </w:r>
      <w:r w:rsidRPr="00724962">
        <w:t>серія</w:t>
      </w:r>
      <w:r>
        <w:t xml:space="preserve"> </w:t>
      </w:r>
      <w:r w:rsidR="0096623C">
        <w:t>ЮА</w:t>
      </w:r>
      <w:r w:rsidRPr="00724962">
        <w:t xml:space="preserve"> № </w:t>
      </w:r>
      <w:r w:rsidR="001E3886">
        <w:t>…</w:t>
      </w:r>
      <w:r w:rsidRPr="00724962">
        <w:t>)</w:t>
      </w:r>
      <w:r>
        <w:t>.</w:t>
      </w:r>
      <w:r w:rsidRPr="00DC3621">
        <w:t xml:space="preserve"> </w:t>
      </w:r>
    </w:p>
    <w:p w14:paraId="0AFD103B" w14:textId="081E4BE4" w:rsidR="00847280" w:rsidRDefault="00DC3621" w:rsidP="00EC54AF">
      <w:pPr>
        <w:pStyle w:val="a9"/>
        <w:ind w:firstLine="567"/>
        <w:contextualSpacing/>
      </w:pPr>
      <w:r>
        <w:t>З</w:t>
      </w:r>
      <w:r w:rsidRPr="00106169">
        <w:t>гідно з довідк</w:t>
      </w:r>
      <w:r>
        <w:t>ою</w:t>
      </w:r>
      <w:r w:rsidRPr="00106169">
        <w:t xml:space="preserve"> управління соціальної політики Чорноморської міської ради Одеського району Одеської області </w:t>
      </w:r>
      <w:r w:rsidR="0096623C">
        <w:t xml:space="preserve">від </w:t>
      </w:r>
      <w:r w:rsidR="001E3886">
        <w:t>…</w:t>
      </w:r>
      <w:r w:rsidR="0096623C">
        <w:t xml:space="preserve"> № </w:t>
      </w:r>
      <w:r w:rsidR="001E3886">
        <w:t>…</w:t>
      </w:r>
      <w:r w:rsidR="0096623C">
        <w:t xml:space="preserve"> Рубан Іван Євгенович </w:t>
      </w:r>
      <w:r w:rsidRPr="00106169">
        <w:t xml:space="preserve">перебуває на обліку в Єдиній інформаційній </w:t>
      </w:r>
      <w:r w:rsidRPr="00354475">
        <w:t>базі даних внутрішньо переміщених осіб</w:t>
      </w:r>
      <w:r w:rsidR="0096623C">
        <w:t xml:space="preserve"> </w:t>
      </w:r>
      <w:r w:rsidR="00C03B08">
        <w:t>у</w:t>
      </w:r>
      <w:r w:rsidR="00B1667B">
        <w:t xml:space="preserve"> </w:t>
      </w:r>
      <w:r w:rsidR="0096623C">
        <w:t>м. Чорноморську</w:t>
      </w:r>
      <w:r w:rsidRPr="00354475">
        <w:t xml:space="preserve">. </w:t>
      </w:r>
      <w:r w:rsidR="00847280">
        <w:t>Зареєстроване місце проживання — м. Білопілля Сумського району Сумської області</w:t>
      </w:r>
      <w:r w:rsidR="00C03B08">
        <w:t>, ф</w:t>
      </w:r>
      <w:r w:rsidR="00847280">
        <w:t xml:space="preserve">актично проживає в м. Чорноморську за адресою: вул. Радісна, 21-А, </w:t>
      </w:r>
      <w:proofErr w:type="spellStart"/>
      <w:r w:rsidR="00847280">
        <w:t>кв</w:t>
      </w:r>
      <w:proofErr w:type="spellEnd"/>
      <w:r w:rsidR="001E3886">
        <w:t>…</w:t>
      </w:r>
      <w:r w:rsidR="00847280">
        <w:t>.</w:t>
      </w:r>
    </w:p>
    <w:p w14:paraId="7D12E82A" w14:textId="58D67299" w:rsidR="00847280" w:rsidRDefault="00847280" w:rsidP="00EC54AF">
      <w:pPr>
        <w:pStyle w:val="a9"/>
        <w:ind w:firstLine="567"/>
        <w:contextualSpacing/>
        <w:rPr>
          <w:color w:val="212529"/>
          <w:lang w:eastAsia="uk-UA"/>
        </w:rPr>
      </w:pPr>
      <w:r w:rsidRPr="00847280">
        <w:rPr>
          <w:rStyle w:val="af1"/>
          <w:b w:val="0"/>
          <w:bCs w:val="0"/>
        </w:rPr>
        <w:t>Потребуючими поліпшення житлових умов</w:t>
      </w:r>
      <w:r w:rsidRPr="00847280">
        <w:t xml:space="preserve"> визнаються</w:t>
      </w:r>
      <w:r>
        <w:t xml:space="preserve"> громадяни на підставах, передбачених Житловим кодексом України та іншими актами законодавства України (ст. 34 Житлового кодексу України).</w:t>
      </w:r>
      <w:r w:rsidR="002D7900">
        <w:t xml:space="preserve"> </w:t>
      </w:r>
      <w:r>
        <w:t>Згідно з</w:t>
      </w:r>
      <w:r w:rsidR="00DC3621" w:rsidRPr="00354475">
        <w:t xml:space="preserve"> пункт</w:t>
      </w:r>
      <w:r>
        <w:t>ом</w:t>
      </w:r>
      <w:r w:rsidR="00DC3621" w:rsidRPr="00354475">
        <w:t xml:space="preserve"> 13</w:t>
      </w:r>
      <w:r w:rsidR="00354475" w:rsidRPr="00354475">
        <w:t xml:space="preserve"> «Правил обліку громадян, які потребують поліпшення житлових умов, і надання їм жилих приміщень в Українській РСР</w:t>
      </w:r>
      <w:r w:rsidR="00354475" w:rsidRPr="00B1667B">
        <w:t>»</w:t>
      </w:r>
      <w:r>
        <w:t>,</w:t>
      </w:r>
      <w:r w:rsidR="00354475" w:rsidRPr="00B1667B">
        <w:rPr>
          <w:color w:val="212529"/>
          <w:shd w:val="clear" w:color="auto" w:fill="FFFFFF"/>
        </w:rPr>
        <w:t xml:space="preserve"> </w:t>
      </w:r>
      <w:r w:rsidR="00B1667B" w:rsidRPr="00B1667B">
        <w:rPr>
          <w:color w:val="000000"/>
          <w:lang w:eastAsia="uk-UA"/>
        </w:rPr>
        <w:t xml:space="preserve">які затверджені постановою Ради Міністрів УРСР і </w:t>
      </w:r>
      <w:proofErr w:type="spellStart"/>
      <w:r w:rsidR="00B1667B" w:rsidRPr="00B1667B">
        <w:rPr>
          <w:color w:val="000000"/>
          <w:lang w:eastAsia="uk-UA"/>
        </w:rPr>
        <w:t>Укрпрофради</w:t>
      </w:r>
      <w:proofErr w:type="spellEnd"/>
      <w:r w:rsidR="00B1667B" w:rsidRPr="00B1667B">
        <w:rPr>
          <w:color w:val="000000"/>
          <w:lang w:eastAsia="uk-UA"/>
        </w:rPr>
        <w:t xml:space="preserve"> від 11.12.1984 № 470</w:t>
      </w:r>
      <w:r>
        <w:rPr>
          <w:color w:val="000000"/>
          <w:lang w:eastAsia="uk-UA"/>
        </w:rPr>
        <w:t xml:space="preserve"> </w:t>
      </w:r>
      <w:r w:rsidR="00354475">
        <w:rPr>
          <w:color w:val="212529"/>
          <w:lang w:eastAsia="uk-UA"/>
        </w:rPr>
        <w:t>н</w:t>
      </w:r>
      <w:r w:rsidR="00354475" w:rsidRPr="00354475">
        <w:rPr>
          <w:color w:val="212529"/>
          <w:lang w:eastAsia="uk-UA"/>
        </w:rPr>
        <w:t xml:space="preserve">а </w:t>
      </w:r>
      <w:r w:rsidR="00354475">
        <w:rPr>
          <w:color w:val="212529"/>
          <w:lang w:eastAsia="uk-UA"/>
        </w:rPr>
        <w:t>к</w:t>
      </w:r>
      <w:r w:rsidR="00354475" w:rsidRPr="00354475">
        <w:rPr>
          <w:color w:val="212529"/>
          <w:lang w:eastAsia="uk-UA"/>
        </w:rPr>
        <w:t>вартирний облік беруться  громадяни,  які  потребують</w:t>
      </w:r>
      <w:r w:rsidR="00354475">
        <w:rPr>
          <w:color w:val="212529"/>
          <w:lang w:eastAsia="uk-UA"/>
        </w:rPr>
        <w:t xml:space="preserve"> </w:t>
      </w:r>
      <w:r w:rsidR="00354475" w:rsidRPr="00354475">
        <w:rPr>
          <w:color w:val="212529"/>
          <w:lang w:eastAsia="uk-UA"/>
        </w:rPr>
        <w:t xml:space="preserve">поліпшення житлових умов. </w:t>
      </w:r>
    </w:p>
    <w:p w14:paraId="16157D95" w14:textId="1455039D" w:rsidR="00EC54AF" w:rsidRDefault="00BA6540" w:rsidP="00EC54AF">
      <w:pPr>
        <w:pStyle w:val="a9"/>
        <w:spacing w:after="100" w:afterAutospacing="1"/>
        <w:ind w:firstLine="567"/>
        <w:contextualSpacing/>
        <w:rPr>
          <w:color w:val="212529"/>
          <w:shd w:val="clear" w:color="auto" w:fill="FFFFFF"/>
        </w:rPr>
      </w:pPr>
      <w:r>
        <w:rPr>
          <w:color w:val="212529"/>
          <w:shd w:val="clear" w:color="auto" w:fill="FFFFFF"/>
        </w:rPr>
        <w:t xml:space="preserve">У пункті 8 Розділу </w:t>
      </w:r>
      <w:r w:rsidR="00036D64">
        <w:rPr>
          <w:color w:val="212529"/>
          <w:shd w:val="clear" w:color="auto" w:fill="FFFFFF"/>
        </w:rPr>
        <w:t>ІІ</w:t>
      </w:r>
      <w:r>
        <w:rPr>
          <w:color w:val="212529"/>
          <w:shd w:val="clear" w:color="auto" w:fill="FFFFFF"/>
        </w:rPr>
        <w:t xml:space="preserve"> </w:t>
      </w:r>
      <w:r w:rsidRPr="00354475">
        <w:t>«Правил обліку громадян, які потребують поліпшення житлових умов, і надання їм жилих приміщень в Українській РСР</w:t>
      </w:r>
      <w:r w:rsidRPr="00B1667B">
        <w:t>»</w:t>
      </w:r>
      <w:r>
        <w:t xml:space="preserve"> в</w:t>
      </w:r>
      <w:r w:rsidR="0096623C" w:rsidRPr="0096623C">
        <w:rPr>
          <w:color w:val="212529"/>
          <w:shd w:val="clear" w:color="auto" w:fill="FFFFFF"/>
        </w:rPr>
        <w:t>нутрішньо  переміщені  особи, визначені у підпункті 8 пункту</w:t>
      </w:r>
      <w:r>
        <w:rPr>
          <w:color w:val="212529"/>
          <w:shd w:val="clear" w:color="auto" w:fill="FFFFFF"/>
        </w:rPr>
        <w:t xml:space="preserve"> </w:t>
      </w:r>
      <w:r w:rsidR="0096623C" w:rsidRPr="0096623C">
        <w:rPr>
          <w:color w:val="212529"/>
          <w:shd w:val="clear" w:color="auto" w:fill="FFFFFF"/>
        </w:rPr>
        <w:t xml:space="preserve">13  </w:t>
      </w:r>
      <w:r w:rsidR="00B1667B">
        <w:rPr>
          <w:color w:val="212529"/>
          <w:shd w:val="clear" w:color="auto" w:fill="FFFFFF"/>
        </w:rPr>
        <w:t xml:space="preserve">зазначених </w:t>
      </w:r>
      <w:r w:rsidR="0096623C">
        <w:rPr>
          <w:color w:val="212529"/>
          <w:shd w:val="clear" w:color="auto" w:fill="FFFFFF"/>
        </w:rPr>
        <w:t>П</w:t>
      </w:r>
      <w:r w:rsidR="0096623C" w:rsidRPr="0096623C">
        <w:rPr>
          <w:color w:val="212529"/>
          <w:shd w:val="clear" w:color="auto" w:fill="FFFFFF"/>
        </w:rPr>
        <w:t>равил, беруться на квартирний облік у населеному пункті в</w:t>
      </w:r>
      <w:r w:rsidR="00B1667B">
        <w:rPr>
          <w:color w:val="212529"/>
          <w:shd w:val="clear" w:color="auto" w:fill="FFFFFF"/>
        </w:rPr>
        <w:t xml:space="preserve"> </w:t>
      </w:r>
      <w:r w:rsidR="0096623C" w:rsidRPr="0096623C">
        <w:rPr>
          <w:color w:val="212529"/>
          <w:shd w:val="clear" w:color="auto" w:fill="FFFFFF"/>
        </w:rPr>
        <w:t>межах   території   обслуговування   органу   соціального  захисту</w:t>
      </w:r>
      <w:r w:rsidR="00B1667B">
        <w:rPr>
          <w:color w:val="212529"/>
          <w:shd w:val="clear" w:color="auto" w:fill="FFFFFF"/>
        </w:rPr>
        <w:t xml:space="preserve"> </w:t>
      </w:r>
      <w:r w:rsidR="0096623C" w:rsidRPr="0096623C">
        <w:rPr>
          <w:color w:val="212529"/>
          <w:shd w:val="clear" w:color="auto" w:fill="FFFFFF"/>
        </w:rPr>
        <w:t>населення,   в   якому   вони</w:t>
      </w:r>
      <w:r w:rsidR="00B1667B">
        <w:rPr>
          <w:color w:val="212529"/>
          <w:shd w:val="clear" w:color="auto" w:fill="FFFFFF"/>
        </w:rPr>
        <w:t xml:space="preserve"> </w:t>
      </w:r>
      <w:r w:rsidR="0096623C" w:rsidRPr="0096623C">
        <w:rPr>
          <w:color w:val="212529"/>
          <w:shd w:val="clear" w:color="auto" w:fill="FFFFFF"/>
        </w:rPr>
        <w:t>перебувають  на  обліку  в  Єдиній</w:t>
      </w:r>
      <w:r w:rsidR="00B1667B">
        <w:rPr>
          <w:color w:val="212529"/>
          <w:shd w:val="clear" w:color="auto" w:fill="FFFFFF"/>
        </w:rPr>
        <w:t xml:space="preserve"> </w:t>
      </w:r>
      <w:r w:rsidR="0096623C" w:rsidRPr="0096623C">
        <w:rPr>
          <w:color w:val="212529"/>
          <w:shd w:val="clear" w:color="auto" w:fill="FFFFFF"/>
        </w:rPr>
        <w:t>інформаційній базі даних про внутрішньо переміщених</w:t>
      </w:r>
      <w:r w:rsidR="00B1667B">
        <w:rPr>
          <w:color w:val="212529"/>
          <w:shd w:val="clear" w:color="auto" w:fill="FFFFFF"/>
        </w:rPr>
        <w:t xml:space="preserve"> </w:t>
      </w:r>
      <w:r w:rsidR="0096623C" w:rsidRPr="0096623C">
        <w:rPr>
          <w:color w:val="212529"/>
          <w:shd w:val="clear" w:color="auto" w:fill="FFFFFF"/>
        </w:rPr>
        <w:t>осіб</w:t>
      </w:r>
      <w:r>
        <w:rPr>
          <w:color w:val="212529"/>
          <w:shd w:val="clear" w:color="auto" w:fill="FFFFFF"/>
        </w:rPr>
        <w:t>.</w:t>
      </w:r>
      <w:r w:rsidR="0096623C" w:rsidRPr="0096623C">
        <w:rPr>
          <w:color w:val="212529"/>
          <w:shd w:val="clear" w:color="auto" w:fill="FFFFFF"/>
        </w:rPr>
        <w:t xml:space="preserve"> </w:t>
      </w:r>
      <w:bookmarkStart w:id="4" w:name="o47"/>
      <w:bookmarkEnd w:id="4"/>
    </w:p>
    <w:p w14:paraId="341EB998" w14:textId="2448B6DE" w:rsidR="00DC3621" w:rsidRDefault="002D7900" w:rsidP="00EC54AF">
      <w:pPr>
        <w:pStyle w:val="a9"/>
        <w:spacing w:after="100" w:afterAutospacing="1"/>
        <w:ind w:firstLine="567"/>
        <w:contextualSpacing/>
        <w:rPr>
          <w:color w:val="212529"/>
          <w:shd w:val="clear" w:color="auto" w:fill="FFFFFF"/>
        </w:rPr>
      </w:pPr>
      <w:r>
        <w:t>Відповідно до</w:t>
      </w:r>
      <w:r w:rsidR="00354475">
        <w:t xml:space="preserve"> </w:t>
      </w:r>
      <w:r w:rsidR="00354475" w:rsidRPr="00354475">
        <w:t>підпункт</w:t>
      </w:r>
      <w:r>
        <w:t>у</w:t>
      </w:r>
      <w:r w:rsidR="00EC54AF">
        <w:t xml:space="preserve"> </w:t>
      </w:r>
      <w:r w:rsidR="00354475" w:rsidRPr="00354475">
        <w:t>8 пункт</w:t>
      </w:r>
      <w:r>
        <w:t>у</w:t>
      </w:r>
      <w:r w:rsidR="00354475" w:rsidRPr="00354475">
        <w:t xml:space="preserve"> 13 </w:t>
      </w:r>
      <w:r w:rsidR="00B1667B" w:rsidRPr="00354475">
        <w:t>«Правил обліку громадян, які потребують поліпшення житлових умов, і надання їм жилих приміщень в Українській РСР»</w:t>
      </w:r>
      <w:r w:rsidR="00B1667B" w:rsidRPr="00354475">
        <w:rPr>
          <w:color w:val="212529"/>
          <w:shd w:val="clear" w:color="auto" w:fill="FFFFFF"/>
        </w:rPr>
        <w:t xml:space="preserve"> </w:t>
      </w:r>
      <w:r w:rsidR="00354475">
        <w:t>п</w:t>
      </w:r>
      <w:r w:rsidR="00354475" w:rsidRPr="00354475">
        <w:rPr>
          <w:color w:val="212529"/>
          <w:lang w:eastAsia="uk-UA"/>
        </w:rPr>
        <w:t xml:space="preserve">отребуючими поліпшення житлових умов визнаються </w:t>
      </w:r>
      <w:r w:rsidR="00354475" w:rsidRPr="00354475">
        <w:rPr>
          <w:color w:val="212529"/>
          <w:shd w:val="clear" w:color="auto" w:fill="FFFFFF"/>
        </w:rPr>
        <w:t>внутрішньо переміщені особи з числа учасників бойових дій</w:t>
      </w:r>
      <w:r w:rsidR="00354475">
        <w:rPr>
          <w:color w:val="212529"/>
          <w:shd w:val="clear" w:color="auto" w:fill="FFFFFF"/>
        </w:rPr>
        <w:t xml:space="preserve"> </w:t>
      </w:r>
      <w:r w:rsidR="00354475" w:rsidRPr="00354475">
        <w:rPr>
          <w:color w:val="212529"/>
          <w:shd w:val="clear" w:color="auto" w:fill="FFFFFF"/>
        </w:rPr>
        <w:t>відповідно  до  пунктів  19-21  частини  першої статті 6 Закону</w:t>
      </w:r>
      <w:r w:rsidR="00354475">
        <w:rPr>
          <w:color w:val="212529"/>
          <w:shd w:val="clear" w:color="auto" w:fill="FFFFFF"/>
        </w:rPr>
        <w:t xml:space="preserve"> </w:t>
      </w:r>
      <w:r w:rsidR="00354475" w:rsidRPr="00354475">
        <w:rPr>
          <w:color w:val="212529"/>
          <w:shd w:val="clear" w:color="auto" w:fill="FFFFFF"/>
        </w:rPr>
        <w:t>України  "Про  статус  ветеранів  війни,  гарантії  їх соціального захисту".</w:t>
      </w:r>
      <w:r w:rsidR="005E31B3">
        <w:rPr>
          <w:color w:val="212529"/>
          <w:shd w:val="clear" w:color="auto" w:fill="FFFFFF"/>
        </w:rPr>
        <w:t xml:space="preserve"> </w:t>
      </w:r>
    </w:p>
    <w:p w14:paraId="37EDC275" w14:textId="2B7A60A6" w:rsidR="00036D64" w:rsidRPr="00036D64" w:rsidRDefault="00036D64" w:rsidP="00093E82">
      <w:pPr>
        <w:tabs>
          <w:tab w:val="left" w:pos="851"/>
        </w:tabs>
        <w:spacing w:after="0"/>
        <w:ind w:firstLine="567"/>
        <w:contextualSpacing/>
        <w:jc w:val="both"/>
        <w:rPr>
          <w:sz w:val="24"/>
          <w:szCs w:val="24"/>
        </w:rPr>
      </w:pPr>
      <w:r w:rsidRPr="00036D64">
        <w:rPr>
          <w:sz w:val="24"/>
          <w:szCs w:val="24"/>
        </w:rPr>
        <w:lastRenderedPageBreak/>
        <w:t xml:space="preserve">Участь Рубана Івана Євгеновича у бойових діях в Чехословаччині, підтверджена </w:t>
      </w:r>
      <w:r>
        <w:rPr>
          <w:sz w:val="24"/>
          <w:szCs w:val="24"/>
        </w:rPr>
        <w:t>п</w:t>
      </w:r>
      <w:r w:rsidRPr="00036D64">
        <w:rPr>
          <w:sz w:val="24"/>
          <w:szCs w:val="24"/>
        </w:rPr>
        <w:t>освідченням учасника бойових дій</w:t>
      </w:r>
      <w:r>
        <w:rPr>
          <w:sz w:val="24"/>
          <w:szCs w:val="24"/>
        </w:rPr>
        <w:t xml:space="preserve"> </w:t>
      </w:r>
      <w:r w:rsidRPr="00036D64">
        <w:rPr>
          <w:sz w:val="24"/>
          <w:szCs w:val="24"/>
        </w:rPr>
        <w:t xml:space="preserve">від </w:t>
      </w:r>
      <w:r w:rsidR="001E3886">
        <w:rPr>
          <w:sz w:val="24"/>
          <w:szCs w:val="24"/>
        </w:rPr>
        <w:t>…</w:t>
      </w:r>
      <w:r w:rsidRPr="00036D64">
        <w:rPr>
          <w:sz w:val="24"/>
          <w:szCs w:val="24"/>
        </w:rPr>
        <w:t xml:space="preserve"> серія </w:t>
      </w:r>
      <w:r w:rsidR="001E3886">
        <w:rPr>
          <w:sz w:val="24"/>
          <w:szCs w:val="24"/>
        </w:rPr>
        <w:t>…</w:t>
      </w:r>
      <w:r w:rsidRPr="00036D64">
        <w:rPr>
          <w:sz w:val="24"/>
          <w:szCs w:val="24"/>
        </w:rPr>
        <w:t xml:space="preserve"> № </w:t>
      </w:r>
      <w:r w:rsidR="001E3886">
        <w:rPr>
          <w:sz w:val="24"/>
          <w:szCs w:val="24"/>
        </w:rPr>
        <w:t>…</w:t>
      </w:r>
      <w:r w:rsidRPr="00036D64">
        <w:rPr>
          <w:sz w:val="24"/>
          <w:szCs w:val="24"/>
        </w:rPr>
        <w:t>, не підпадає</w:t>
      </w:r>
      <w:r w:rsidR="001E3886">
        <w:rPr>
          <w:sz w:val="24"/>
          <w:szCs w:val="24"/>
        </w:rPr>
        <w:t xml:space="preserve"> </w:t>
      </w:r>
      <w:r w:rsidRPr="00036D64">
        <w:rPr>
          <w:sz w:val="24"/>
          <w:szCs w:val="24"/>
        </w:rPr>
        <w:t>під категорії, визначені пунктами 19-21 частини першої статті 6 Закону України «Про статус ветеранів війни, гарантії їх соціального захисту», що унеможливлює його постановку на квартирну чергу з правом першочергового отримання житла.</w:t>
      </w:r>
    </w:p>
    <w:p w14:paraId="669A8AC3" w14:textId="406D3096" w:rsidR="00093E82" w:rsidRPr="00C15AD4" w:rsidRDefault="00093E82" w:rsidP="00093E82">
      <w:pPr>
        <w:tabs>
          <w:tab w:val="left" w:pos="851"/>
        </w:tabs>
        <w:spacing w:after="0"/>
        <w:ind w:firstLine="567"/>
        <w:contextualSpacing/>
        <w:jc w:val="both"/>
        <w:rPr>
          <w:rFonts w:eastAsia="Times New Roman" w:cs="Times New Roman"/>
          <w:sz w:val="24"/>
          <w:szCs w:val="24"/>
          <w:lang w:eastAsia="ru-RU"/>
        </w:rPr>
      </w:pPr>
      <w:r>
        <w:rPr>
          <w:rFonts w:eastAsia="Times New Roman" w:cs="Times New Roman"/>
          <w:sz w:val="24"/>
          <w:szCs w:val="24"/>
          <w:lang w:eastAsia="ru-RU"/>
        </w:rPr>
        <w:t>В</w:t>
      </w:r>
      <w:r w:rsidRPr="005B02EC">
        <w:rPr>
          <w:rFonts w:eastAsia="Times New Roman" w:cs="Times New Roman"/>
          <w:sz w:val="24"/>
          <w:szCs w:val="24"/>
          <w:lang w:eastAsia="ru-RU"/>
        </w:rPr>
        <w:t xml:space="preserve">раховуючи викладене, на підставі </w:t>
      </w:r>
      <w:r w:rsidR="00202E99" w:rsidRPr="005B02EC">
        <w:rPr>
          <w:rFonts w:eastAsia="Times New Roman" w:cs="Times New Roman"/>
          <w:sz w:val="24"/>
          <w:szCs w:val="24"/>
          <w:lang w:eastAsia="ru-RU"/>
        </w:rPr>
        <w:t>стат</w:t>
      </w:r>
      <w:r w:rsidR="00202E99">
        <w:rPr>
          <w:rFonts w:eastAsia="Times New Roman" w:cs="Times New Roman"/>
          <w:sz w:val="24"/>
          <w:szCs w:val="24"/>
          <w:lang w:eastAsia="ru-RU"/>
        </w:rPr>
        <w:t>ті</w:t>
      </w:r>
      <w:r w:rsidR="00202E99" w:rsidRPr="005B02EC">
        <w:rPr>
          <w:rFonts w:eastAsia="Times New Roman" w:cs="Times New Roman"/>
          <w:sz w:val="24"/>
          <w:szCs w:val="24"/>
          <w:lang w:eastAsia="ru-RU"/>
        </w:rPr>
        <w:t xml:space="preserve"> </w:t>
      </w:r>
      <w:r w:rsidR="00202E99">
        <w:rPr>
          <w:rFonts w:eastAsia="Times New Roman" w:cs="Times New Roman"/>
          <w:sz w:val="24"/>
          <w:szCs w:val="24"/>
          <w:lang w:eastAsia="ru-RU"/>
        </w:rPr>
        <w:t xml:space="preserve">34 </w:t>
      </w:r>
      <w:r w:rsidR="00202E99" w:rsidRPr="005B02EC">
        <w:rPr>
          <w:rFonts w:eastAsia="Times New Roman" w:cs="Times New Roman"/>
          <w:sz w:val="24"/>
          <w:szCs w:val="24"/>
          <w:lang w:eastAsia="ru-RU"/>
        </w:rPr>
        <w:t>Житлового кодексу</w:t>
      </w:r>
      <w:r w:rsidR="00202E99">
        <w:rPr>
          <w:rFonts w:eastAsia="Times New Roman" w:cs="Times New Roman"/>
          <w:sz w:val="24"/>
          <w:szCs w:val="24"/>
          <w:lang w:eastAsia="ru-RU"/>
        </w:rPr>
        <w:t xml:space="preserve"> України,</w:t>
      </w:r>
      <w:r w:rsidR="00202E99" w:rsidRPr="005B02EC">
        <w:rPr>
          <w:rFonts w:eastAsia="Times New Roman" w:cs="Times New Roman"/>
          <w:sz w:val="24"/>
          <w:szCs w:val="24"/>
          <w:lang w:eastAsia="ru-RU"/>
        </w:rPr>
        <w:t xml:space="preserve"> </w:t>
      </w:r>
      <w:r w:rsidRPr="005B02EC">
        <w:rPr>
          <w:rFonts w:eastAsia="Times New Roman" w:cs="Times New Roman"/>
          <w:sz w:val="24"/>
          <w:szCs w:val="24"/>
          <w:lang w:eastAsia="ru-RU"/>
        </w:rPr>
        <w:t>пунктів 8,</w:t>
      </w:r>
      <w:r>
        <w:rPr>
          <w:rFonts w:eastAsia="Times New Roman" w:cs="Times New Roman"/>
          <w:sz w:val="24"/>
          <w:szCs w:val="24"/>
          <w:lang w:eastAsia="ru-RU"/>
        </w:rPr>
        <w:t xml:space="preserve"> </w:t>
      </w:r>
      <w:r w:rsidRPr="005B02EC">
        <w:rPr>
          <w:rFonts w:eastAsia="Times New Roman" w:cs="Times New Roman"/>
          <w:sz w:val="24"/>
          <w:szCs w:val="24"/>
          <w:lang w:eastAsia="ru-RU"/>
        </w:rPr>
        <w:t>13,</w:t>
      </w:r>
      <w:r>
        <w:rPr>
          <w:rFonts w:eastAsia="Times New Roman" w:cs="Times New Roman"/>
          <w:sz w:val="24"/>
          <w:szCs w:val="24"/>
          <w:lang w:eastAsia="ru-RU"/>
        </w:rPr>
        <w:t xml:space="preserve"> </w:t>
      </w:r>
      <w:r w:rsidRPr="005B02EC">
        <w:rPr>
          <w:rFonts w:eastAsia="Times New Roman" w:cs="Times New Roman"/>
          <w:sz w:val="24"/>
          <w:szCs w:val="24"/>
          <w:lang w:eastAsia="ru-RU"/>
        </w:rPr>
        <w:t>«Правил обліку громадян, які потребують поліпшення житлових умов, і надання їм жилих приміщень</w:t>
      </w:r>
      <w:r>
        <w:rPr>
          <w:rFonts w:eastAsia="Times New Roman" w:cs="Times New Roman"/>
          <w:sz w:val="24"/>
          <w:szCs w:val="24"/>
          <w:lang w:eastAsia="ru-RU"/>
        </w:rPr>
        <w:t xml:space="preserve"> в Українській РСР</w:t>
      </w:r>
      <w:r w:rsidRPr="005B02EC">
        <w:rPr>
          <w:rFonts w:eastAsia="Times New Roman" w:cs="Times New Roman"/>
          <w:sz w:val="24"/>
          <w:szCs w:val="24"/>
          <w:lang w:eastAsia="ru-RU"/>
        </w:rPr>
        <w:t>»,</w:t>
      </w:r>
      <w:r w:rsidR="00202E99">
        <w:rPr>
          <w:rFonts w:eastAsia="Times New Roman" w:cs="Times New Roman"/>
          <w:sz w:val="24"/>
          <w:szCs w:val="24"/>
          <w:lang w:eastAsia="ru-RU"/>
        </w:rPr>
        <w:t xml:space="preserve"> </w:t>
      </w:r>
      <w:r w:rsidRPr="001A1734">
        <w:rPr>
          <w:rFonts w:eastAsia="Times New Roman" w:cs="Times New Roman"/>
          <w:sz w:val="24"/>
          <w:szCs w:val="24"/>
          <w:lang w:eastAsia="ru-RU"/>
        </w:rPr>
        <w:t xml:space="preserve"> </w:t>
      </w:r>
      <w:bookmarkStart w:id="5" w:name="_Hlk197681061"/>
      <w:r w:rsidRPr="005B02EC">
        <w:rPr>
          <w:rFonts w:eastAsia="Times New Roman" w:cs="Times New Roman"/>
          <w:sz w:val="24"/>
          <w:szCs w:val="24"/>
          <w:lang w:eastAsia="ru-RU"/>
        </w:rPr>
        <w:t xml:space="preserve">керуючись </w:t>
      </w:r>
      <w:r>
        <w:rPr>
          <w:rFonts w:eastAsia="Times New Roman" w:cs="Times New Roman"/>
          <w:sz w:val="24"/>
          <w:szCs w:val="24"/>
          <w:lang w:eastAsia="ru-RU"/>
        </w:rPr>
        <w:t xml:space="preserve"> підп</w:t>
      </w:r>
      <w:r w:rsidRPr="005B02EC">
        <w:rPr>
          <w:rFonts w:eastAsia="Times New Roman" w:cs="Times New Roman"/>
          <w:sz w:val="24"/>
          <w:szCs w:val="24"/>
          <w:lang w:eastAsia="ru-RU"/>
        </w:rPr>
        <w:t>ункт</w:t>
      </w:r>
      <w:r w:rsidR="00202E99">
        <w:rPr>
          <w:rFonts w:eastAsia="Times New Roman" w:cs="Times New Roman"/>
          <w:sz w:val="24"/>
          <w:szCs w:val="24"/>
          <w:lang w:eastAsia="ru-RU"/>
        </w:rPr>
        <w:t>ами</w:t>
      </w:r>
      <w:r w:rsidRPr="005B02EC">
        <w:rPr>
          <w:rFonts w:eastAsia="Times New Roman" w:cs="Times New Roman"/>
          <w:sz w:val="24"/>
          <w:szCs w:val="24"/>
          <w:lang w:eastAsia="ru-RU"/>
        </w:rPr>
        <w:t xml:space="preserve"> </w:t>
      </w:r>
      <w:r w:rsidR="00296661" w:rsidRPr="005B02EC">
        <w:rPr>
          <w:rFonts w:eastAsia="Times New Roman" w:cs="Times New Roman"/>
          <w:sz w:val="24"/>
          <w:szCs w:val="24"/>
          <w:lang w:eastAsia="ru-RU"/>
        </w:rPr>
        <w:t>19</w:t>
      </w:r>
      <w:r w:rsidR="00202E99">
        <w:rPr>
          <w:rFonts w:eastAsia="Times New Roman" w:cs="Times New Roman"/>
          <w:sz w:val="24"/>
          <w:szCs w:val="24"/>
          <w:lang w:eastAsia="ru-RU"/>
        </w:rPr>
        <w:t>-21</w:t>
      </w:r>
      <w:r w:rsidR="00296661" w:rsidRPr="005B02EC">
        <w:rPr>
          <w:rFonts w:eastAsia="Times New Roman" w:cs="Times New Roman"/>
          <w:sz w:val="24"/>
          <w:szCs w:val="24"/>
          <w:lang w:eastAsia="ru-RU"/>
        </w:rPr>
        <w:t xml:space="preserve"> статті 6</w:t>
      </w:r>
      <w:r w:rsidR="00202E99">
        <w:rPr>
          <w:rFonts w:eastAsia="Times New Roman" w:cs="Times New Roman"/>
          <w:sz w:val="24"/>
          <w:szCs w:val="24"/>
          <w:lang w:eastAsia="ru-RU"/>
        </w:rPr>
        <w:t xml:space="preserve"> </w:t>
      </w:r>
      <w:r w:rsidRPr="005B02EC">
        <w:rPr>
          <w:rFonts w:eastAsia="Times New Roman" w:cs="Times New Roman"/>
          <w:sz w:val="24"/>
          <w:szCs w:val="24"/>
          <w:lang w:eastAsia="ru-RU"/>
        </w:rPr>
        <w:t>Закону України «Про статус ветеранів війни, гарантії їх соціального захисту»</w:t>
      </w:r>
      <w:bookmarkEnd w:id="5"/>
      <w:r w:rsidRPr="005B02EC">
        <w:rPr>
          <w:rFonts w:eastAsia="Times New Roman" w:cs="Times New Roman"/>
          <w:sz w:val="24"/>
          <w:szCs w:val="24"/>
          <w:lang w:eastAsia="ru-RU"/>
        </w:rPr>
        <w:t>, статтями 30, 52 Закону України «Про місцеве самоврядування в Україні»,</w:t>
      </w:r>
    </w:p>
    <w:p w14:paraId="51CA592B" w14:textId="77777777" w:rsidR="00093E82" w:rsidRPr="00787956" w:rsidRDefault="00093E82" w:rsidP="00093E82">
      <w:pPr>
        <w:spacing w:after="0"/>
        <w:ind w:firstLine="567"/>
        <w:contextualSpacing/>
        <w:jc w:val="both"/>
        <w:rPr>
          <w:rFonts w:eastAsia="Times New Roman" w:cs="Times New Roman"/>
          <w:sz w:val="24"/>
          <w:szCs w:val="24"/>
          <w:lang w:eastAsia="ru-RU"/>
        </w:rPr>
      </w:pPr>
    </w:p>
    <w:p w14:paraId="5ACBB55D" w14:textId="77777777" w:rsidR="00093E82" w:rsidRPr="00106169" w:rsidRDefault="00093E82" w:rsidP="00093E82">
      <w:pPr>
        <w:tabs>
          <w:tab w:val="right" w:pos="9355"/>
        </w:tabs>
        <w:spacing w:after="0"/>
        <w:contextualSpacing/>
        <w:jc w:val="center"/>
        <w:rPr>
          <w:rFonts w:eastAsia="Times New Roman" w:cs="Times New Roman"/>
          <w:sz w:val="24"/>
          <w:szCs w:val="24"/>
          <w:lang w:eastAsia="ru-RU"/>
        </w:rPr>
      </w:pPr>
      <w:r w:rsidRPr="00106169">
        <w:rPr>
          <w:rFonts w:eastAsia="Times New Roman" w:cs="Times New Roman"/>
          <w:sz w:val="24"/>
          <w:szCs w:val="24"/>
          <w:lang w:eastAsia="ru-RU"/>
        </w:rPr>
        <w:t>виконавчий комітет Чорноморської міської ради  Одеського району Одеської області</w:t>
      </w:r>
    </w:p>
    <w:p w14:paraId="53F99C75" w14:textId="77777777" w:rsidR="00093E82" w:rsidRDefault="00093E82" w:rsidP="00093E82">
      <w:pPr>
        <w:tabs>
          <w:tab w:val="right" w:pos="9355"/>
        </w:tabs>
        <w:spacing w:after="0"/>
        <w:contextualSpacing/>
        <w:jc w:val="center"/>
        <w:rPr>
          <w:rFonts w:eastAsia="Times New Roman" w:cs="Times New Roman"/>
          <w:sz w:val="24"/>
          <w:szCs w:val="24"/>
          <w:lang w:val="ru-RU" w:eastAsia="ru-RU"/>
        </w:rPr>
      </w:pPr>
      <w:r w:rsidRPr="00106169">
        <w:rPr>
          <w:rFonts w:eastAsia="Times New Roman" w:cs="Times New Roman"/>
          <w:sz w:val="24"/>
          <w:szCs w:val="24"/>
          <w:lang w:eastAsia="ru-RU"/>
        </w:rPr>
        <w:t>вирішив:</w:t>
      </w:r>
    </w:p>
    <w:p w14:paraId="29F40F05" w14:textId="77777777" w:rsidR="00093E82" w:rsidRDefault="00093E82" w:rsidP="00093E82">
      <w:pPr>
        <w:tabs>
          <w:tab w:val="right" w:pos="9355"/>
        </w:tabs>
        <w:spacing w:after="0"/>
        <w:contextualSpacing/>
        <w:jc w:val="center"/>
        <w:rPr>
          <w:rFonts w:eastAsia="Times New Roman" w:cs="Times New Roman"/>
          <w:sz w:val="24"/>
          <w:szCs w:val="24"/>
          <w:lang w:val="ru-RU" w:eastAsia="ru-RU"/>
        </w:rPr>
      </w:pPr>
    </w:p>
    <w:p w14:paraId="09637EFA" w14:textId="7055CA62" w:rsidR="0064767D" w:rsidRPr="00C03B08" w:rsidRDefault="005E31B3" w:rsidP="00C03B08">
      <w:pPr>
        <w:pStyle w:val="a8"/>
        <w:numPr>
          <w:ilvl w:val="0"/>
          <w:numId w:val="12"/>
        </w:numPr>
        <w:tabs>
          <w:tab w:val="left" w:pos="567"/>
          <w:tab w:val="left" w:pos="851"/>
        </w:tabs>
        <w:spacing w:after="0"/>
        <w:ind w:left="0" w:firstLine="567"/>
        <w:jc w:val="both"/>
        <w:rPr>
          <w:rFonts w:eastAsia="Times New Roman" w:cs="Times New Roman"/>
          <w:b/>
          <w:bCs/>
          <w:sz w:val="24"/>
          <w:szCs w:val="24"/>
          <w:lang w:eastAsia="ru-RU"/>
        </w:rPr>
      </w:pPr>
      <w:bookmarkStart w:id="6" w:name="_Hlk200524563"/>
      <w:bookmarkStart w:id="7" w:name="_Hlk177025964"/>
      <w:bookmarkStart w:id="8" w:name="_Hlk169597820"/>
      <w:bookmarkStart w:id="9" w:name="_Hlk164343893"/>
      <w:bookmarkStart w:id="10" w:name="_Hlk150176889"/>
      <w:r w:rsidRPr="0064767D">
        <w:rPr>
          <w:rFonts w:cs="Times New Roman"/>
          <w:color w:val="212529"/>
          <w:sz w:val="24"/>
          <w:szCs w:val="24"/>
          <w:shd w:val="clear" w:color="auto" w:fill="FFFFFF"/>
        </w:rPr>
        <w:t xml:space="preserve">Відмовити </w:t>
      </w:r>
      <w:r w:rsidRPr="0064767D">
        <w:rPr>
          <w:sz w:val="24"/>
          <w:szCs w:val="24"/>
        </w:rPr>
        <w:t>Рубану Івану Євгеновичу</w:t>
      </w:r>
      <w:r>
        <w:t xml:space="preserve"> </w:t>
      </w:r>
      <w:r w:rsidRPr="0064767D">
        <w:rPr>
          <w:rFonts w:cs="Times New Roman"/>
          <w:color w:val="212529"/>
          <w:sz w:val="24"/>
          <w:szCs w:val="24"/>
          <w:shd w:val="clear" w:color="auto" w:fill="FFFFFF"/>
        </w:rPr>
        <w:t xml:space="preserve">в постановці на квартирний облік, </w:t>
      </w:r>
      <w:r w:rsidR="0064767D" w:rsidRPr="0064767D">
        <w:rPr>
          <w:rFonts w:cs="Times New Roman"/>
          <w:color w:val="212529"/>
          <w:sz w:val="24"/>
          <w:szCs w:val="24"/>
          <w:shd w:val="clear" w:color="auto" w:fill="FFFFFF"/>
        </w:rPr>
        <w:t xml:space="preserve">як такому, </w:t>
      </w:r>
      <w:r w:rsidR="0064767D" w:rsidRPr="0064767D">
        <w:rPr>
          <w:kern w:val="2"/>
          <w:sz w:val="24"/>
          <w:szCs w:val="24"/>
        </w:rPr>
        <w:t xml:space="preserve"> що не має підстав.</w:t>
      </w:r>
    </w:p>
    <w:p w14:paraId="7BAF7EA0" w14:textId="77777777" w:rsidR="00C03B08" w:rsidRDefault="00C03B08" w:rsidP="00C03B08">
      <w:pPr>
        <w:pStyle w:val="a8"/>
        <w:tabs>
          <w:tab w:val="left" w:pos="567"/>
          <w:tab w:val="left" w:pos="851"/>
        </w:tabs>
        <w:spacing w:after="0"/>
        <w:ind w:left="567"/>
        <w:jc w:val="both"/>
        <w:rPr>
          <w:rFonts w:eastAsia="Times New Roman" w:cs="Times New Roman"/>
          <w:b/>
          <w:bCs/>
          <w:sz w:val="24"/>
          <w:szCs w:val="24"/>
          <w:lang w:eastAsia="ru-RU"/>
        </w:rPr>
      </w:pPr>
    </w:p>
    <w:bookmarkEnd w:id="6"/>
    <w:p w14:paraId="5BD389A2" w14:textId="47C251E4" w:rsidR="00202E99" w:rsidRPr="00202E99" w:rsidRDefault="00202E99" w:rsidP="00C03B08">
      <w:pPr>
        <w:numPr>
          <w:ilvl w:val="0"/>
          <w:numId w:val="12"/>
        </w:numPr>
        <w:tabs>
          <w:tab w:val="left" w:pos="567"/>
          <w:tab w:val="left" w:pos="709"/>
          <w:tab w:val="left" w:pos="851"/>
        </w:tabs>
        <w:spacing w:after="0"/>
        <w:ind w:left="0" w:right="-1" w:firstLine="567"/>
        <w:contextualSpacing/>
        <w:jc w:val="both"/>
        <w:textAlignment w:val="baseline"/>
        <w:rPr>
          <w:color w:val="000000"/>
          <w:sz w:val="24"/>
          <w:szCs w:val="24"/>
          <w:lang w:eastAsia="uk-UA"/>
        </w:rPr>
      </w:pPr>
      <w:r w:rsidRPr="00202E99">
        <w:rPr>
          <w:color w:val="000000"/>
          <w:sz w:val="24"/>
          <w:szCs w:val="24"/>
          <w:lang w:eastAsia="uk-UA"/>
        </w:rPr>
        <w:t xml:space="preserve">Повідомити </w:t>
      </w:r>
      <w:r w:rsidR="00C03B08">
        <w:rPr>
          <w:color w:val="000000"/>
          <w:sz w:val="24"/>
          <w:szCs w:val="24"/>
          <w:lang w:eastAsia="uk-UA"/>
        </w:rPr>
        <w:t>Рубана Івана Євгеновича</w:t>
      </w:r>
      <w:r w:rsidRPr="00202E99">
        <w:rPr>
          <w:color w:val="000000"/>
          <w:sz w:val="24"/>
          <w:szCs w:val="24"/>
          <w:lang w:eastAsia="uk-UA"/>
        </w:rPr>
        <w:t xml:space="preserve"> у письмовій формі про прийняте рішення.</w:t>
      </w:r>
    </w:p>
    <w:p w14:paraId="5D540529" w14:textId="77777777" w:rsidR="00202E99" w:rsidRPr="00202E99" w:rsidRDefault="00202E99" w:rsidP="00C03B08">
      <w:pPr>
        <w:pStyle w:val="a8"/>
        <w:tabs>
          <w:tab w:val="left" w:pos="567"/>
          <w:tab w:val="left" w:pos="709"/>
        </w:tabs>
        <w:spacing w:after="0"/>
        <w:ind w:left="0" w:firstLine="567"/>
        <w:rPr>
          <w:color w:val="000000"/>
          <w:sz w:val="24"/>
          <w:szCs w:val="24"/>
          <w:lang w:eastAsia="uk-UA"/>
        </w:rPr>
      </w:pPr>
    </w:p>
    <w:p w14:paraId="7B56D2A7" w14:textId="77777777" w:rsidR="00202E99" w:rsidRDefault="00202E99" w:rsidP="00C03B08">
      <w:pPr>
        <w:numPr>
          <w:ilvl w:val="0"/>
          <w:numId w:val="12"/>
        </w:numPr>
        <w:tabs>
          <w:tab w:val="left" w:pos="567"/>
          <w:tab w:val="left" w:pos="709"/>
          <w:tab w:val="left" w:pos="993"/>
        </w:tabs>
        <w:spacing w:after="0"/>
        <w:ind w:left="0" w:right="-1" w:firstLine="567"/>
        <w:contextualSpacing/>
        <w:jc w:val="both"/>
        <w:textAlignment w:val="baseline"/>
        <w:rPr>
          <w:color w:val="000000"/>
          <w:sz w:val="24"/>
          <w:szCs w:val="24"/>
          <w:lang w:eastAsia="uk-UA"/>
        </w:rPr>
      </w:pPr>
      <w:r w:rsidRPr="00202E99">
        <w:rPr>
          <w:color w:val="000000"/>
          <w:sz w:val="24"/>
          <w:szCs w:val="24"/>
          <w:lang w:eastAsia="uk-UA"/>
        </w:rPr>
        <w:t>Рішення виконавчого комітету Чорноморської міської ради Одеського району Одеської області набирає чинності в порядку, передбаченому ст. 59 Закону України «Про місцеве самоврядування України», та може бути оскаржено до Чорноморської міської  ради Одеського району Одеської області (проспект Миру, 33, м. Чорноморськ Одеського району Одеської області) або до Одеського окружного адміністративного суду (</w:t>
      </w:r>
      <w:proofErr w:type="spellStart"/>
      <w:r w:rsidRPr="00202E99">
        <w:rPr>
          <w:color w:val="000000"/>
          <w:sz w:val="24"/>
          <w:szCs w:val="24"/>
          <w:lang w:eastAsia="uk-UA"/>
        </w:rPr>
        <w:t>Фонтанська</w:t>
      </w:r>
      <w:proofErr w:type="spellEnd"/>
      <w:r w:rsidRPr="00202E99">
        <w:rPr>
          <w:color w:val="000000"/>
          <w:sz w:val="24"/>
          <w:szCs w:val="24"/>
          <w:lang w:eastAsia="uk-UA"/>
        </w:rPr>
        <w:t xml:space="preserve">          дорога, 14, м. Одеса, Одеська область) в порядку та у строки, передбачені Кодексом адміністративного судочинства України.</w:t>
      </w:r>
    </w:p>
    <w:p w14:paraId="6F29B347" w14:textId="77777777" w:rsidR="00C03B08" w:rsidRDefault="00C03B08" w:rsidP="00C03B08">
      <w:pPr>
        <w:pStyle w:val="a8"/>
        <w:spacing w:after="0"/>
        <w:rPr>
          <w:color w:val="000000"/>
          <w:sz w:val="24"/>
          <w:szCs w:val="24"/>
          <w:lang w:eastAsia="uk-UA"/>
        </w:rPr>
      </w:pPr>
    </w:p>
    <w:bookmarkEnd w:id="7"/>
    <w:bookmarkEnd w:id="8"/>
    <w:bookmarkEnd w:id="9"/>
    <w:bookmarkEnd w:id="10"/>
    <w:p w14:paraId="5CCBA1EC" w14:textId="77777777" w:rsidR="00093E82" w:rsidRPr="006B4E1B" w:rsidRDefault="00093E82" w:rsidP="00C03B08">
      <w:pPr>
        <w:pStyle w:val="a8"/>
        <w:numPr>
          <w:ilvl w:val="0"/>
          <w:numId w:val="12"/>
        </w:numPr>
        <w:tabs>
          <w:tab w:val="left" w:pos="60"/>
          <w:tab w:val="left" w:pos="567"/>
          <w:tab w:val="left" w:pos="709"/>
          <w:tab w:val="left" w:pos="851"/>
        </w:tabs>
        <w:spacing w:after="0"/>
        <w:ind w:left="0" w:firstLine="567"/>
        <w:jc w:val="both"/>
        <w:rPr>
          <w:rFonts w:eastAsia="Times New Roman" w:cs="Times New Roman"/>
          <w:sz w:val="24"/>
          <w:szCs w:val="24"/>
          <w:lang w:eastAsia="ru-RU"/>
        </w:rPr>
      </w:pPr>
      <w:r w:rsidRPr="006B4E1B">
        <w:rPr>
          <w:rFonts w:eastAsia="Times New Roman" w:cs="Times New Roman"/>
          <w:sz w:val="24"/>
          <w:szCs w:val="24"/>
          <w:lang w:eastAsia="ru-RU"/>
        </w:rPr>
        <w:t>Контроль за виконанням даного рішення покласти на заступника міського</w:t>
      </w:r>
      <w:r w:rsidRPr="006B4E1B">
        <w:rPr>
          <w:rFonts w:eastAsia="Times New Roman" w:cs="Times New Roman"/>
          <w:sz w:val="24"/>
          <w:szCs w:val="24"/>
          <w:lang w:val="ru-RU" w:eastAsia="ru-RU"/>
        </w:rPr>
        <w:t xml:space="preserve"> </w:t>
      </w:r>
      <w:r w:rsidRPr="006B4E1B">
        <w:rPr>
          <w:rFonts w:eastAsia="Times New Roman" w:cs="Times New Roman"/>
          <w:sz w:val="24"/>
          <w:szCs w:val="24"/>
          <w:lang w:eastAsia="ru-RU"/>
        </w:rPr>
        <w:t xml:space="preserve">голови                   </w:t>
      </w:r>
      <w:r w:rsidRPr="006B4E1B">
        <w:rPr>
          <w:sz w:val="24"/>
          <w:szCs w:val="24"/>
          <w:lang w:val="uk"/>
        </w:rPr>
        <w:t xml:space="preserve">Ігоря </w:t>
      </w:r>
      <w:proofErr w:type="spellStart"/>
      <w:r w:rsidRPr="006B4E1B">
        <w:rPr>
          <w:sz w:val="24"/>
          <w:szCs w:val="24"/>
          <w:lang w:val="uk"/>
        </w:rPr>
        <w:t>Сурніна</w:t>
      </w:r>
      <w:proofErr w:type="spellEnd"/>
      <w:r w:rsidRPr="006B4E1B">
        <w:rPr>
          <w:sz w:val="24"/>
          <w:szCs w:val="24"/>
          <w:lang w:val="uk"/>
        </w:rPr>
        <w:t>.</w:t>
      </w:r>
    </w:p>
    <w:p w14:paraId="0B0FCDC1" w14:textId="77777777" w:rsidR="00093E82" w:rsidRDefault="00093E82" w:rsidP="00C03B08">
      <w:pPr>
        <w:pStyle w:val="a9"/>
        <w:ind w:firstLine="567"/>
        <w:contextualSpacing/>
        <w:jc w:val="left"/>
      </w:pPr>
    </w:p>
    <w:p w14:paraId="7855119E" w14:textId="77777777" w:rsidR="00093E82" w:rsidRDefault="00093E82" w:rsidP="00093E82">
      <w:pPr>
        <w:pStyle w:val="a9"/>
        <w:ind w:firstLine="567"/>
        <w:jc w:val="left"/>
      </w:pPr>
    </w:p>
    <w:p w14:paraId="7291D68D" w14:textId="77777777" w:rsidR="00093E82" w:rsidRDefault="00093E82" w:rsidP="00093E82">
      <w:pPr>
        <w:pStyle w:val="a9"/>
        <w:ind w:firstLine="567"/>
        <w:jc w:val="left"/>
      </w:pPr>
    </w:p>
    <w:p w14:paraId="5FE0DEAD" w14:textId="77777777" w:rsidR="00093E82" w:rsidRDefault="00093E82" w:rsidP="00093E82">
      <w:pPr>
        <w:pStyle w:val="a9"/>
        <w:ind w:firstLine="567"/>
        <w:jc w:val="left"/>
      </w:pPr>
    </w:p>
    <w:p w14:paraId="71BC06E3" w14:textId="77777777" w:rsidR="00F40550" w:rsidRDefault="00F40550" w:rsidP="00F40550">
      <w:pPr>
        <w:pStyle w:val="a9"/>
        <w:ind w:firstLine="567"/>
        <w:jc w:val="left"/>
      </w:pPr>
    </w:p>
    <w:p w14:paraId="5E8CF1C8" w14:textId="6024757C" w:rsidR="00F40550" w:rsidRDefault="00F40550" w:rsidP="00F40550">
      <w:pPr>
        <w:pStyle w:val="a9"/>
        <w:ind w:firstLine="567"/>
        <w:jc w:val="left"/>
      </w:pPr>
      <w:r>
        <w:t xml:space="preserve">Міський  голова                                                                          Василь ГУЛЯЄВ  </w:t>
      </w:r>
    </w:p>
    <w:p w14:paraId="50CB6BA3" w14:textId="77777777" w:rsidR="00093E82" w:rsidRDefault="00093E82" w:rsidP="00093E82">
      <w:pPr>
        <w:pStyle w:val="a9"/>
        <w:ind w:firstLine="567"/>
        <w:jc w:val="left"/>
      </w:pPr>
    </w:p>
    <w:p w14:paraId="3CF066D8" w14:textId="77777777" w:rsidR="00A15893" w:rsidRDefault="00A15893" w:rsidP="00093E82">
      <w:pPr>
        <w:pStyle w:val="a9"/>
        <w:ind w:firstLine="567"/>
        <w:jc w:val="left"/>
      </w:pPr>
    </w:p>
    <w:p w14:paraId="1C4094C4" w14:textId="77777777" w:rsidR="00A15893" w:rsidRDefault="00A15893" w:rsidP="00093E82">
      <w:pPr>
        <w:pStyle w:val="a9"/>
        <w:ind w:firstLine="567"/>
        <w:jc w:val="left"/>
      </w:pPr>
    </w:p>
    <w:p w14:paraId="016C935E" w14:textId="77777777" w:rsidR="00A15893" w:rsidRDefault="00A15893" w:rsidP="00093E82">
      <w:pPr>
        <w:pStyle w:val="a9"/>
        <w:ind w:firstLine="567"/>
        <w:jc w:val="left"/>
      </w:pPr>
    </w:p>
    <w:p w14:paraId="6211B512" w14:textId="77777777" w:rsidR="00A15893" w:rsidRDefault="00A15893" w:rsidP="00093E82">
      <w:pPr>
        <w:pStyle w:val="a9"/>
        <w:ind w:firstLine="567"/>
        <w:jc w:val="left"/>
      </w:pPr>
    </w:p>
    <w:p w14:paraId="6019457B" w14:textId="77777777" w:rsidR="00A15893" w:rsidRDefault="00A15893" w:rsidP="00093E82">
      <w:pPr>
        <w:pStyle w:val="a9"/>
        <w:ind w:firstLine="567"/>
        <w:jc w:val="left"/>
      </w:pPr>
    </w:p>
    <w:p w14:paraId="3365FF4A" w14:textId="77777777" w:rsidR="00A15893" w:rsidRDefault="00A15893" w:rsidP="00093E82">
      <w:pPr>
        <w:pStyle w:val="a9"/>
        <w:ind w:firstLine="567"/>
        <w:jc w:val="left"/>
      </w:pPr>
    </w:p>
    <w:p w14:paraId="67F8A737" w14:textId="77777777" w:rsidR="00A15893" w:rsidRDefault="00A15893" w:rsidP="00093E82">
      <w:pPr>
        <w:pStyle w:val="a9"/>
        <w:ind w:firstLine="567"/>
        <w:jc w:val="left"/>
      </w:pPr>
    </w:p>
    <w:p w14:paraId="65E1D4A0" w14:textId="77777777" w:rsidR="00A15893" w:rsidRDefault="00A15893" w:rsidP="00093E82">
      <w:pPr>
        <w:pStyle w:val="a9"/>
        <w:ind w:firstLine="567"/>
        <w:jc w:val="left"/>
      </w:pPr>
    </w:p>
    <w:p w14:paraId="46DF0D24" w14:textId="77777777" w:rsidR="00EC54AF" w:rsidRDefault="00EC54AF" w:rsidP="00093E82">
      <w:pPr>
        <w:pStyle w:val="a9"/>
        <w:ind w:firstLine="567"/>
        <w:jc w:val="left"/>
      </w:pPr>
    </w:p>
    <w:p w14:paraId="3DE847E1" w14:textId="77777777" w:rsidR="00EC54AF" w:rsidRDefault="00EC54AF" w:rsidP="00093E82">
      <w:pPr>
        <w:pStyle w:val="a9"/>
        <w:ind w:firstLine="567"/>
        <w:jc w:val="left"/>
      </w:pPr>
    </w:p>
    <w:p w14:paraId="7677F0C1" w14:textId="77777777" w:rsidR="00EC54AF" w:rsidRDefault="00EC54AF" w:rsidP="00093E82">
      <w:pPr>
        <w:pStyle w:val="a9"/>
        <w:ind w:firstLine="567"/>
        <w:jc w:val="left"/>
      </w:pPr>
    </w:p>
    <w:p w14:paraId="52556592" w14:textId="77777777" w:rsidR="00EC54AF" w:rsidRDefault="00EC54AF" w:rsidP="00093E82">
      <w:pPr>
        <w:pStyle w:val="a9"/>
        <w:ind w:firstLine="567"/>
        <w:jc w:val="left"/>
      </w:pPr>
    </w:p>
    <w:p w14:paraId="5694C3EA" w14:textId="77777777" w:rsidR="00A15893" w:rsidRDefault="00A15893" w:rsidP="00093E82">
      <w:pPr>
        <w:pStyle w:val="a9"/>
        <w:ind w:firstLine="567"/>
        <w:jc w:val="left"/>
      </w:pPr>
    </w:p>
    <w:p w14:paraId="4A745EB3" w14:textId="66436B40" w:rsidR="00F12C76" w:rsidRDefault="00F12C76" w:rsidP="00093E82">
      <w:pPr>
        <w:pStyle w:val="a9"/>
        <w:ind w:firstLine="540"/>
      </w:pPr>
    </w:p>
    <w:sectPr w:rsidR="00F12C76" w:rsidSect="003675B9">
      <w:headerReference w:type="default" r:id="rId9"/>
      <w:pgSz w:w="11906" w:h="16838" w:code="9"/>
      <w:pgMar w:top="1134" w:right="566"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6F6F" w14:textId="77777777" w:rsidR="008A21B7" w:rsidRDefault="008A21B7" w:rsidP="004A3772">
      <w:pPr>
        <w:spacing w:after="0"/>
      </w:pPr>
      <w:r>
        <w:separator/>
      </w:r>
    </w:p>
  </w:endnote>
  <w:endnote w:type="continuationSeparator" w:id="0">
    <w:p w14:paraId="43BADCEB" w14:textId="77777777" w:rsidR="008A21B7" w:rsidRDefault="008A21B7" w:rsidP="004A37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E6A2" w14:textId="77777777" w:rsidR="008A21B7" w:rsidRDefault="008A21B7" w:rsidP="004A3772">
      <w:pPr>
        <w:spacing w:after="0"/>
      </w:pPr>
      <w:r>
        <w:separator/>
      </w:r>
    </w:p>
  </w:footnote>
  <w:footnote w:type="continuationSeparator" w:id="0">
    <w:p w14:paraId="53D9CB12" w14:textId="77777777" w:rsidR="008A21B7" w:rsidRDefault="008A21B7" w:rsidP="004A37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96775"/>
      <w:docPartObj>
        <w:docPartGallery w:val="Page Numbers (Top of Page)"/>
        <w:docPartUnique/>
      </w:docPartObj>
    </w:sdtPr>
    <w:sdtEndPr/>
    <w:sdtContent>
      <w:p w14:paraId="4DA2B4AD" w14:textId="3C4CF17C" w:rsidR="004A3772" w:rsidRDefault="004A3772">
        <w:pPr>
          <w:pStyle w:val="ab"/>
          <w:jc w:val="center"/>
        </w:pPr>
        <w:r>
          <w:fldChar w:fldCharType="begin"/>
        </w:r>
        <w:r>
          <w:instrText>PAGE   \* MERGEFORMAT</w:instrText>
        </w:r>
        <w:r>
          <w:fldChar w:fldCharType="separate"/>
        </w:r>
        <w:r>
          <w:t>2</w:t>
        </w:r>
        <w:r>
          <w:fldChar w:fldCharType="end"/>
        </w:r>
      </w:p>
    </w:sdtContent>
  </w:sdt>
  <w:p w14:paraId="3EB74759" w14:textId="77777777" w:rsidR="004A3772" w:rsidRDefault="004A377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408"/>
    <w:multiLevelType w:val="hybridMultilevel"/>
    <w:tmpl w:val="4C4A45A6"/>
    <w:lvl w:ilvl="0" w:tplc="44BC3B5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DED0294"/>
    <w:multiLevelType w:val="multilevel"/>
    <w:tmpl w:val="523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7196B"/>
    <w:multiLevelType w:val="hybridMultilevel"/>
    <w:tmpl w:val="85D6E028"/>
    <w:lvl w:ilvl="0" w:tplc="857A3CA2">
      <w:numFmt w:val="bullet"/>
      <w:lvlText w:val="-"/>
      <w:lvlJc w:val="left"/>
      <w:pPr>
        <w:ind w:left="4472"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1943EB7"/>
    <w:multiLevelType w:val="hybridMultilevel"/>
    <w:tmpl w:val="3006B6C0"/>
    <w:lvl w:ilvl="0" w:tplc="B01EF0A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3AD94E37"/>
    <w:multiLevelType w:val="hybridMultilevel"/>
    <w:tmpl w:val="AF0CCE00"/>
    <w:lvl w:ilvl="0" w:tplc="88D4B4E2">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5" w15:restartNumberingAfterBreak="0">
    <w:nsid w:val="3B3A5212"/>
    <w:multiLevelType w:val="hybridMultilevel"/>
    <w:tmpl w:val="B794512A"/>
    <w:lvl w:ilvl="0" w:tplc="1862DF5E">
      <w:start w:val="1"/>
      <w:numFmt w:val="decimal"/>
      <w:lvlText w:val="%1."/>
      <w:lvlJc w:val="left"/>
      <w:pPr>
        <w:ind w:left="927" w:hanging="360"/>
      </w:pPr>
      <w:rPr>
        <w:rFonts w:hint="default"/>
        <w:b w:val="0"/>
        <w:bCs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45B0C77"/>
    <w:multiLevelType w:val="hybridMultilevel"/>
    <w:tmpl w:val="CAEA1476"/>
    <w:lvl w:ilvl="0" w:tplc="76726A36">
      <w:start w:val="1"/>
      <w:numFmt w:val="decimal"/>
      <w:lvlText w:val="%1."/>
      <w:lvlJc w:val="left"/>
      <w:pPr>
        <w:tabs>
          <w:tab w:val="num" w:pos="1068"/>
        </w:tabs>
        <w:ind w:left="1068" w:hanging="360"/>
      </w:pPr>
      <w:rPr>
        <w:lang w:val="uk-UA"/>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15:restartNumberingAfterBreak="0">
    <w:nsid w:val="45B16653"/>
    <w:multiLevelType w:val="hybridMultilevel"/>
    <w:tmpl w:val="AA762596"/>
    <w:lvl w:ilvl="0" w:tplc="7D66218E">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4D7F4B6D"/>
    <w:multiLevelType w:val="hybridMultilevel"/>
    <w:tmpl w:val="EFCE386E"/>
    <w:lvl w:ilvl="0" w:tplc="BF12C284">
      <w:start w:val="3"/>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553D51C2"/>
    <w:multiLevelType w:val="hybridMultilevel"/>
    <w:tmpl w:val="AAB0C42C"/>
    <w:lvl w:ilvl="0" w:tplc="DC8C7DD4">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580B6B82"/>
    <w:multiLevelType w:val="hybridMultilevel"/>
    <w:tmpl w:val="FF90CD62"/>
    <w:lvl w:ilvl="0" w:tplc="DD0824D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15:restartNumberingAfterBreak="0">
    <w:nsid w:val="644E4C53"/>
    <w:multiLevelType w:val="hybridMultilevel"/>
    <w:tmpl w:val="40F670E0"/>
    <w:lvl w:ilvl="0" w:tplc="E36A1E1A">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65F65A46"/>
    <w:multiLevelType w:val="hybridMultilevel"/>
    <w:tmpl w:val="D1A67D8E"/>
    <w:lvl w:ilvl="0" w:tplc="2B0CD26C">
      <w:start w:val="1"/>
      <w:numFmt w:val="decimal"/>
      <w:lvlText w:val="%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3" w15:restartNumberingAfterBreak="0">
    <w:nsid w:val="68636166"/>
    <w:multiLevelType w:val="hybridMultilevel"/>
    <w:tmpl w:val="28B644CC"/>
    <w:lvl w:ilvl="0" w:tplc="96A6D48A">
      <w:numFmt w:val="bullet"/>
      <w:lvlText w:val="-"/>
      <w:lvlJc w:val="left"/>
      <w:pPr>
        <w:ind w:left="927" w:hanging="360"/>
      </w:pPr>
      <w:rPr>
        <w:rFonts w:ascii="Times New Roman" w:eastAsiaTheme="minorHAnsi" w:hAnsi="Times New Roman" w:cs="Times New Roman" w:hint="default"/>
        <w:color w:val="212529"/>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6F414D78"/>
    <w:multiLevelType w:val="hybridMultilevel"/>
    <w:tmpl w:val="B51EF186"/>
    <w:lvl w:ilvl="0" w:tplc="7D7A423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747C0057"/>
    <w:multiLevelType w:val="hybridMultilevel"/>
    <w:tmpl w:val="D286FB52"/>
    <w:lvl w:ilvl="0" w:tplc="32E4B76A">
      <w:start w:val="1"/>
      <w:numFmt w:val="decimal"/>
      <w:lvlText w:val="%1."/>
      <w:lvlJc w:val="left"/>
      <w:pPr>
        <w:ind w:left="927" w:hanging="360"/>
      </w:pPr>
      <w:rPr>
        <w:rFonts w:hint="default"/>
        <w:b w:val="0"/>
        <w:bCs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7B111FF3"/>
    <w:multiLevelType w:val="hybridMultilevel"/>
    <w:tmpl w:val="1F50ABFA"/>
    <w:lvl w:ilvl="0" w:tplc="566E186A">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num>
  <w:num w:numId="5">
    <w:abstractNumId w:val="8"/>
  </w:num>
  <w:num w:numId="6">
    <w:abstractNumId w:val="10"/>
  </w:num>
  <w:num w:numId="7">
    <w:abstractNumId w:val="0"/>
  </w:num>
  <w:num w:numId="8">
    <w:abstractNumId w:val="9"/>
  </w:num>
  <w:num w:numId="9">
    <w:abstractNumId w:val="7"/>
  </w:num>
  <w:num w:numId="10">
    <w:abstractNumId w:val="13"/>
  </w:num>
  <w:num w:numId="11">
    <w:abstractNumId w:val="4"/>
  </w:num>
  <w:num w:numId="12">
    <w:abstractNumId w:val="5"/>
  </w:num>
  <w:num w:numId="13">
    <w:abstractNumId w:val="2"/>
  </w:num>
  <w:num w:numId="14">
    <w:abstractNumId w:val="11"/>
  </w:num>
  <w:num w:numId="15">
    <w:abstractNumId w:val="16"/>
  </w:num>
  <w:num w:numId="16">
    <w:abstractNumId w:val="15"/>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6169"/>
    <w:rsid w:val="00004634"/>
    <w:rsid w:val="00005884"/>
    <w:rsid w:val="00010274"/>
    <w:rsid w:val="00011F1B"/>
    <w:rsid w:val="00012002"/>
    <w:rsid w:val="00017207"/>
    <w:rsid w:val="00024B60"/>
    <w:rsid w:val="00030C6D"/>
    <w:rsid w:val="000334B3"/>
    <w:rsid w:val="00033C5E"/>
    <w:rsid w:val="00033E21"/>
    <w:rsid w:val="00036439"/>
    <w:rsid w:val="00036D64"/>
    <w:rsid w:val="000373BC"/>
    <w:rsid w:val="00037A47"/>
    <w:rsid w:val="000418C5"/>
    <w:rsid w:val="000456D2"/>
    <w:rsid w:val="000462CC"/>
    <w:rsid w:val="00046AD5"/>
    <w:rsid w:val="000522A1"/>
    <w:rsid w:val="00053A12"/>
    <w:rsid w:val="00055C76"/>
    <w:rsid w:val="000625D9"/>
    <w:rsid w:val="00064A32"/>
    <w:rsid w:val="0006661F"/>
    <w:rsid w:val="00066636"/>
    <w:rsid w:val="00067D02"/>
    <w:rsid w:val="00067E29"/>
    <w:rsid w:val="00067F6A"/>
    <w:rsid w:val="0008092C"/>
    <w:rsid w:val="00081AA2"/>
    <w:rsid w:val="00082E37"/>
    <w:rsid w:val="000842C4"/>
    <w:rsid w:val="0008590E"/>
    <w:rsid w:val="000871AB"/>
    <w:rsid w:val="000932FE"/>
    <w:rsid w:val="00093E82"/>
    <w:rsid w:val="00097A77"/>
    <w:rsid w:val="000A16E3"/>
    <w:rsid w:val="000A2B28"/>
    <w:rsid w:val="000A4039"/>
    <w:rsid w:val="000A71E4"/>
    <w:rsid w:val="000B269D"/>
    <w:rsid w:val="000B2963"/>
    <w:rsid w:val="000B3CFC"/>
    <w:rsid w:val="000B7FD3"/>
    <w:rsid w:val="000C368B"/>
    <w:rsid w:val="000C6FEB"/>
    <w:rsid w:val="000D0467"/>
    <w:rsid w:val="000D0C3E"/>
    <w:rsid w:val="000D194C"/>
    <w:rsid w:val="000D50A1"/>
    <w:rsid w:val="000D7396"/>
    <w:rsid w:val="000E0678"/>
    <w:rsid w:val="000E46FE"/>
    <w:rsid w:val="000E5F96"/>
    <w:rsid w:val="000E6650"/>
    <w:rsid w:val="000F171F"/>
    <w:rsid w:val="000F2C00"/>
    <w:rsid w:val="000F75A5"/>
    <w:rsid w:val="0010267B"/>
    <w:rsid w:val="00106169"/>
    <w:rsid w:val="00114071"/>
    <w:rsid w:val="0011528C"/>
    <w:rsid w:val="001217A6"/>
    <w:rsid w:val="0012371F"/>
    <w:rsid w:val="0012634D"/>
    <w:rsid w:val="00130596"/>
    <w:rsid w:val="00131D5F"/>
    <w:rsid w:val="00135915"/>
    <w:rsid w:val="001414F6"/>
    <w:rsid w:val="00141B81"/>
    <w:rsid w:val="001434DA"/>
    <w:rsid w:val="00143BAD"/>
    <w:rsid w:val="00146934"/>
    <w:rsid w:val="00147DA1"/>
    <w:rsid w:val="00150015"/>
    <w:rsid w:val="0015348C"/>
    <w:rsid w:val="00161C04"/>
    <w:rsid w:val="00163828"/>
    <w:rsid w:val="00165EF1"/>
    <w:rsid w:val="001665F1"/>
    <w:rsid w:val="00167FCC"/>
    <w:rsid w:val="00174EF5"/>
    <w:rsid w:val="00175ED6"/>
    <w:rsid w:val="00180758"/>
    <w:rsid w:val="001812E4"/>
    <w:rsid w:val="00185346"/>
    <w:rsid w:val="001905BB"/>
    <w:rsid w:val="001944B4"/>
    <w:rsid w:val="00196FF1"/>
    <w:rsid w:val="001A1734"/>
    <w:rsid w:val="001A480A"/>
    <w:rsid w:val="001B619B"/>
    <w:rsid w:val="001B678D"/>
    <w:rsid w:val="001B6B8E"/>
    <w:rsid w:val="001C092D"/>
    <w:rsid w:val="001C10F2"/>
    <w:rsid w:val="001C1167"/>
    <w:rsid w:val="001C2812"/>
    <w:rsid w:val="001C37B2"/>
    <w:rsid w:val="001C3BB4"/>
    <w:rsid w:val="001C58B7"/>
    <w:rsid w:val="001D3344"/>
    <w:rsid w:val="001D5634"/>
    <w:rsid w:val="001D5CD8"/>
    <w:rsid w:val="001D6020"/>
    <w:rsid w:val="001D7E45"/>
    <w:rsid w:val="001E0879"/>
    <w:rsid w:val="001E0E8D"/>
    <w:rsid w:val="001E1DDA"/>
    <w:rsid w:val="001E1DF4"/>
    <w:rsid w:val="001E3626"/>
    <w:rsid w:val="001E3886"/>
    <w:rsid w:val="001E68F1"/>
    <w:rsid w:val="001E7AAF"/>
    <w:rsid w:val="001E7D4D"/>
    <w:rsid w:val="001E7FD2"/>
    <w:rsid w:val="001F09D2"/>
    <w:rsid w:val="001F1CC2"/>
    <w:rsid w:val="001F5FF4"/>
    <w:rsid w:val="002026FC"/>
    <w:rsid w:val="00202E99"/>
    <w:rsid w:val="00203100"/>
    <w:rsid w:val="0020345B"/>
    <w:rsid w:val="00204BE2"/>
    <w:rsid w:val="002116A0"/>
    <w:rsid w:val="002132DB"/>
    <w:rsid w:val="00214D71"/>
    <w:rsid w:val="0021623E"/>
    <w:rsid w:val="00220324"/>
    <w:rsid w:val="00222E36"/>
    <w:rsid w:val="00225E83"/>
    <w:rsid w:val="002375BA"/>
    <w:rsid w:val="002463A8"/>
    <w:rsid w:val="002468F6"/>
    <w:rsid w:val="00250393"/>
    <w:rsid w:val="002505D5"/>
    <w:rsid w:val="002560EA"/>
    <w:rsid w:val="002616CE"/>
    <w:rsid w:val="00264A27"/>
    <w:rsid w:val="00264BD4"/>
    <w:rsid w:val="002655A1"/>
    <w:rsid w:val="00266D3E"/>
    <w:rsid w:val="002709DD"/>
    <w:rsid w:val="002729B8"/>
    <w:rsid w:val="00275212"/>
    <w:rsid w:val="0027681C"/>
    <w:rsid w:val="0028366C"/>
    <w:rsid w:val="00283F45"/>
    <w:rsid w:val="00284224"/>
    <w:rsid w:val="00287837"/>
    <w:rsid w:val="002922DC"/>
    <w:rsid w:val="00294036"/>
    <w:rsid w:val="00296661"/>
    <w:rsid w:val="002975C6"/>
    <w:rsid w:val="00297878"/>
    <w:rsid w:val="002A27CB"/>
    <w:rsid w:val="002A44CE"/>
    <w:rsid w:val="002A6E27"/>
    <w:rsid w:val="002A7654"/>
    <w:rsid w:val="002B1235"/>
    <w:rsid w:val="002B2F12"/>
    <w:rsid w:val="002C076E"/>
    <w:rsid w:val="002C179B"/>
    <w:rsid w:val="002C6EFD"/>
    <w:rsid w:val="002C7021"/>
    <w:rsid w:val="002D0A6C"/>
    <w:rsid w:val="002D0EEA"/>
    <w:rsid w:val="002D1B81"/>
    <w:rsid w:val="002D1D49"/>
    <w:rsid w:val="002D283D"/>
    <w:rsid w:val="002D2A19"/>
    <w:rsid w:val="002D7900"/>
    <w:rsid w:val="002E1832"/>
    <w:rsid w:val="002E23DB"/>
    <w:rsid w:val="002E2624"/>
    <w:rsid w:val="002E2F5E"/>
    <w:rsid w:val="002F1A76"/>
    <w:rsid w:val="002F322B"/>
    <w:rsid w:val="002F3D46"/>
    <w:rsid w:val="002F600F"/>
    <w:rsid w:val="002F637C"/>
    <w:rsid w:val="002F6535"/>
    <w:rsid w:val="002F6DD2"/>
    <w:rsid w:val="00304B49"/>
    <w:rsid w:val="00305161"/>
    <w:rsid w:val="0030554B"/>
    <w:rsid w:val="003064BC"/>
    <w:rsid w:val="0030688F"/>
    <w:rsid w:val="00307151"/>
    <w:rsid w:val="00311458"/>
    <w:rsid w:val="00315BEB"/>
    <w:rsid w:val="00320B6D"/>
    <w:rsid w:val="00323135"/>
    <w:rsid w:val="003249CC"/>
    <w:rsid w:val="00325740"/>
    <w:rsid w:val="00326E93"/>
    <w:rsid w:val="003270C3"/>
    <w:rsid w:val="00327A29"/>
    <w:rsid w:val="003309ED"/>
    <w:rsid w:val="00331F2F"/>
    <w:rsid w:val="00333D58"/>
    <w:rsid w:val="003359D0"/>
    <w:rsid w:val="00341E1E"/>
    <w:rsid w:val="003428CF"/>
    <w:rsid w:val="00342BA0"/>
    <w:rsid w:val="00343BCE"/>
    <w:rsid w:val="00343F64"/>
    <w:rsid w:val="00345017"/>
    <w:rsid w:val="00346DCD"/>
    <w:rsid w:val="00352F44"/>
    <w:rsid w:val="0035300F"/>
    <w:rsid w:val="00353873"/>
    <w:rsid w:val="00354475"/>
    <w:rsid w:val="0035778A"/>
    <w:rsid w:val="0035796E"/>
    <w:rsid w:val="00357E08"/>
    <w:rsid w:val="003622ED"/>
    <w:rsid w:val="00362A40"/>
    <w:rsid w:val="00362A92"/>
    <w:rsid w:val="003675B9"/>
    <w:rsid w:val="00370328"/>
    <w:rsid w:val="00371924"/>
    <w:rsid w:val="003762D1"/>
    <w:rsid w:val="00377D90"/>
    <w:rsid w:val="00382A78"/>
    <w:rsid w:val="0038431F"/>
    <w:rsid w:val="003867D5"/>
    <w:rsid w:val="003927EA"/>
    <w:rsid w:val="00395DFB"/>
    <w:rsid w:val="003A7C5B"/>
    <w:rsid w:val="003B012E"/>
    <w:rsid w:val="003B22B1"/>
    <w:rsid w:val="003B3464"/>
    <w:rsid w:val="003B525F"/>
    <w:rsid w:val="003B5950"/>
    <w:rsid w:val="003B6EDF"/>
    <w:rsid w:val="003C2508"/>
    <w:rsid w:val="003C4C3E"/>
    <w:rsid w:val="003C5FBF"/>
    <w:rsid w:val="003C6D36"/>
    <w:rsid w:val="003C78A1"/>
    <w:rsid w:val="003D2997"/>
    <w:rsid w:val="003E0D59"/>
    <w:rsid w:val="003E316B"/>
    <w:rsid w:val="003E40AE"/>
    <w:rsid w:val="003E5295"/>
    <w:rsid w:val="003E5615"/>
    <w:rsid w:val="003E675C"/>
    <w:rsid w:val="003E6AC8"/>
    <w:rsid w:val="003E6B92"/>
    <w:rsid w:val="003E6FDF"/>
    <w:rsid w:val="003F2DEA"/>
    <w:rsid w:val="00400721"/>
    <w:rsid w:val="00401352"/>
    <w:rsid w:val="00402D17"/>
    <w:rsid w:val="0040459E"/>
    <w:rsid w:val="0040489C"/>
    <w:rsid w:val="00407D1F"/>
    <w:rsid w:val="004130A2"/>
    <w:rsid w:val="00414EE4"/>
    <w:rsid w:val="00417CD2"/>
    <w:rsid w:val="00420182"/>
    <w:rsid w:val="00420D74"/>
    <w:rsid w:val="00420F59"/>
    <w:rsid w:val="00422B69"/>
    <w:rsid w:val="00426381"/>
    <w:rsid w:val="00430F02"/>
    <w:rsid w:val="0043440F"/>
    <w:rsid w:val="0044600D"/>
    <w:rsid w:val="004471F5"/>
    <w:rsid w:val="004500A5"/>
    <w:rsid w:val="00454536"/>
    <w:rsid w:val="00454FB7"/>
    <w:rsid w:val="00455347"/>
    <w:rsid w:val="0046086C"/>
    <w:rsid w:val="004608B1"/>
    <w:rsid w:val="004647DA"/>
    <w:rsid w:val="00464F32"/>
    <w:rsid w:val="004657E1"/>
    <w:rsid w:val="0046721A"/>
    <w:rsid w:val="00467948"/>
    <w:rsid w:val="004712B3"/>
    <w:rsid w:val="00473E3D"/>
    <w:rsid w:val="004751A5"/>
    <w:rsid w:val="004753B9"/>
    <w:rsid w:val="00475E75"/>
    <w:rsid w:val="0047693E"/>
    <w:rsid w:val="00484367"/>
    <w:rsid w:val="00485A48"/>
    <w:rsid w:val="00491B40"/>
    <w:rsid w:val="00493E22"/>
    <w:rsid w:val="00494990"/>
    <w:rsid w:val="00496D27"/>
    <w:rsid w:val="00496E04"/>
    <w:rsid w:val="004A0A6A"/>
    <w:rsid w:val="004A3772"/>
    <w:rsid w:val="004A392A"/>
    <w:rsid w:val="004A3C26"/>
    <w:rsid w:val="004A4008"/>
    <w:rsid w:val="004A74CF"/>
    <w:rsid w:val="004A75A2"/>
    <w:rsid w:val="004B2DDE"/>
    <w:rsid w:val="004B745F"/>
    <w:rsid w:val="004C3A5B"/>
    <w:rsid w:val="004C437E"/>
    <w:rsid w:val="004C47EF"/>
    <w:rsid w:val="004D1CE7"/>
    <w:rsid w:val="004D3BCD"/>
    <w:rsid w:val="004D689B"/>
    <w:rsid w:val="004E0992"/>
    <w:rsid w:val="004E2176"/>
    <w:rsid w:val="004E3F24"/>
    <w:rsid w:val="004E4813"/>
    <w:rsid w:val="004E5F37"/>
    <w:rsid w:val="004E6698"/>
    <w:rsid w:val="004F09E3"/>
    <w:rsid w:val="004F23C0"/>
    <w:rsid w:val="004F552B"/>
    <w:rsid w:val="00501552"/>
    <w:rsid w:val="00502A63"/>
    <w:rsid w:val="00504C9B"/>
    <w:rsid w:val="00505485"/>
    <w:rsid w:val="00506471"/>
    <w:rsid w:val="0051136E"/>
    <w:rsid w:val="00514372"/>
    <w:rsid w:val="005159FC"/>
    <w:rsid w:val="00515BBE"/>
    <w:rsid w:val="00521660"/>
    <w:rsid w:val="0052429C"/>
    <w:rsid w:val="00524638"/>
    <w:rsid w:val="00525EEF"/>
    <w:rsid w:val="00531100"/>
    <w:rsid w:val="00531765"/>
    <w:rsid w:val="00531F2D"/>
    <w:rsid w:val="00534306"/>
    <w:rsid w:val="0054230C"/>
    <w:rsid w:val="0054319F"/>
    <w:rsid w:val="00545A7F"/>
    <w:rsid w:val="0054661E"/>
    <w:rsid w:val="00553C5E"/>
    <w:rsid w:val="00555763"/>
    <w:rsid w:val="0055737D"/>
    <w:rsid w:val="0056451F"/>
    <w:rsid w:val="005648C0"/>
    <w:rsid w:val="00564940"/>
    <w:rsid w:val="00566A20"/>
    <w:rsid w:val="00567A04"/>
    <w:rsid w:val="005706B1"/>
    <w:rsid w:val="005735AD"/>
    <w:rsid w:val="00580A3E"/>
    <w:rsid w:val="00583069"/>
    <w:rsid w:val="00586BC1"/>
    <w:rsid w:val="00590F91"/>
    <w:rsid w:val="00591E74"/>
    <w:rsid w:val="0059357A"/>
    <w:rsid w:val="0059456E"/>
    <w:rsid w:val="00594ECB"/>
    <w:rsid w:val="005952E1"/>
    <w:rsid w:val="005A14B4"/>
    <w:rsid w:val="005A39B7"/>
    <w:rsid w:val="005B02EC"/>
    <w:rsid w:val="005B1860"/>
    <w:rsid w:val="005B4174"/>
    <w:rsid w:val="005C4B79"/>
    <w:rsid w:val="005D110E"/>
    <w:rsid w:val="005D5F85"/>
    <w:rsid w:val="005E1FEC"/>
    <w:rsid w:val="005E31B3"/>
    <w:rsid w:val="005E4199"/>
    <w:rsid w:val="005E5123"/>
    <w:rsid w:val="005E7B2B"/>
    <w:rsid w:val="005F13E8"/>
    <w:rsid w:val="005F527C"/>
    <w:rsid w:val="005F6629"/>
    <w:rsid w:val="006002CD"/>
    <w:rsid w:val="006050BF"/>
    <w:rsid w:val="00606340"/>
    <w:rsid w:val="00614390"/>
    <w:rsid w:val="00614FAE"/>
    <w:rsid w:val="00615586"/>
    <w:rsid w:val="006155F2"/>
    <w:rsid w:val="00616C35"/>
    <w:rsid w:val="00616DAF"/>
    <w:rsid w:val="006171BF"/>
    <w:rsid w:val="0062043A"/>
    <w:rsid w:val="006209A5"/>
    <w:rsid w:val="00626AC2"/>
    <w:rsid w:val="006371A5"/>
    <w:rsid w:val="006371E2"/>
    <w:rsid w:val="00641620"/>
    <w:rsid w:val="00641B87"/>
    <w:rsid w:val="00642ACB"/>
    <w:rsid w:val="00645302"/>
    <w:rsid w:val="00645686"/>
    <w:rsid w:val="0064767D"/>
    <w:rsid w:val="00647AE7"/>
    <w:rsid w:val="006505DE"/>
    <w:rsid w:val="00653BFD"/>
    <w:rsid w:val="00654AC4"/>
    <w:rsid w:val="006554AB"/>
    <w:rsid w:val="00656D07"/>
    <w:rsid w:val="00660410"/>
    <w:rsid w:val="00661BF1"/>
    <w:rsid w:val="00662736"/>
    <w:rsid w:val="00665CA4"/>
    <w:rsid w:val="00670308"/>
    <w:rsid w:val="00671A9F"/>
    <w:rsid w:val="00673E44"/>
    <w:rsid w:val="00676C7A"/>
    <w:rsid w:val="006805A5"/>
    <w:rsid w:val="006825AE"/>
    <w:rsid w:val="00685492"/>
    <w:rsid w:val="006864FB"/>
    <w:rsid w:val="00686EC1"/>
    <w:rsid w:val="00691A73"/>
    <w:rsid w:val="00696FA6"/>
    <w:rsid w:val="006A2BD1"/>
    <w:rsid w:val="006A694D"/>
    <w:rsid w:val="006A6D12"/>
    <w:rsid w:val="006B1988"/>
    <w:rsid w:val="006B2572"/>
    <w:rsid w:val="006B3C11"/>
    <w:rsid w:val="006B4E1B"/>
    <w:rsid w:val="006B6318"/>
    <w:rsid w:val="006C0B77"/>
    <w:rsid w:val="006C5CC5"/>
    <w:rsid w:val="006C6119"/>
    <w:rsid w:val="006C7FA9"/>
    <w:rsid w:val="006D00C8"/>
    <w:rsid w:val="006D049F"/>
    <w:rsid w:val="006D4D69"/>
    <w:rsid w:val="006D5313"/>
    <w:rsid w:val="006E44C4"/>
    <w:rsid w:val="006E48C3"/>
    <w:rsid w:val="006E6DA4"/>
    <w:rsid w:val="006F02AE"/>
    <w:rsid w:val="006F21BD"/>
    <w:rsid w:val="007009C9"/>
    <w:rsid w:val="00701A7E"/>
    <w:rsid w:val="00701B5D"/>
    <w:rsid w:val="00706046"/>
    <w:rsid w:val="00706CEC"/>
    <w:rsid w:val="007108A7"/>
    <w:rsid w:val="007122F2"/>
    <w:rsid w:val="00713BCE"/>
    <w:rsid w:val="007144DA"/>
    <w:rsid w:val="007162A7"/>
    <w:rsid w:val="00721366"/>
    <w:rsid w:val="007219DC"/>
    <w:rsid w:val="00724962"/>
    <w:rsid w:val="007257D6"/>
    <w:rsid w:val="007277C9"/>
    <w:rsid w:val="0073196A"/>
    <w:rsid w:val="00735917"/>
    <w:rsid w:val="007369BA"/>
    <w:rsid w:val="0073729F"/>
    <w:rsid w:val="00740D2B"/>
    <w:rsid w:val="007440E5"/>
    <w:rsid w:val="00744E35"/>
    <w:rsid w:val="00745273"/>
    <w:rsid w:val="00752F53"/>
    <w:rsid w:val="0075315D"/>
    <w:rsid w:val="007555C5"/>
    <w:rsid w:val="00756F70"/>
    <w:rsid w:val="00762969"/>
    <w:rsid w:val="00763D8E"/>
    <w:rsid w:val="00764356"/>
    <w:rsid w:val="007701E7"/>
    <w:rsid w:val="0077226B"/>
    <w:rsid w:val="00774B3C"/>
    <w:rsid w:val="00776994"/>
    <w:rsid w:val="0077790D"/>
    <w:rsid w:val="00782A67"/>
    <w:rsid w:val="00783594"/>
    <w:rsid w:val="00783D31"/>
    <w:rsid w:val="007862DB"/>
    <w:rsid w:val="00786B1E"/>
    <w:rsid w:val="007878BD"/>
    <w:rsid w:val="00787956"/>
    <w:rsid w:val="00796830"/>
    <w:rsid w:val="007A09B2"/>
    <w:rsid w:val="007A2CEA"/>
    <w:rsid w:val="007A3B01"/>
    <w:rsid w:val="007A675B"/>
    <w:rsid w:val="007A6AF3"/>
    <w:rsid w:val="007B066A"/>
    <w:rsid w:val="007B06A0"/>
    <w:rsid w:val="007B1BE9"/>
    <w:rsid w:val="007C01A5"/>
    <w:rsid w:val="007C6889"/>
    <w:rsid w:val="007D0126"/>
    <w:rsid w:val="007D0960"/>
    <w:rsid w:val="007D45D2"/>
    <w:rsid w:val="007D574F"/>
    <w:rsid w:val="007D6F8D"/>
    <w:rsid w:val="007E279C"/>
    <w:rsid w:val="007E2BE6"/>
    <w:rsid w:val="007E35CF"/>
    <w:rsid w:val="007E402D"/>
    <w:rsid w:val="007E5815"/>
    <w:rsid w:val="007E5E01"/>
    <w:rsid w:val="007E742E"/>
    <w:rsid w:val="007F1776"/>
    <w:rsid w:val="007F3A78"/>
    <w:rsid w:val="007F694C"/>
    <w:rsid w:val="007F7696"/>
    <w:rsid w:val="00805EE9"/>
    <w:rsid w:val="00806332"/>
    <w:rsid w:val="0081365E"/>
    <w:rsid w:val="00815D3E"/>
    <w:rsid w:val="008176BF"/>
    <w:rsid w:val="00822B7E"/>
    <w:rsid w:val="008242FF"/>
    <w:rsid w:val="00824F08"/>
    <w:rsid w:val="0082642F"/>
    <w:rsid w:val="00830AC1"/>
    <w:rsid w:val="00834762"/>
    <w:rsid w:val="008408D4"/>
    <w:rsid w:val="008416B2"/>
    <w:rsid w:val="008434B5"/>
    <w:rsid w:val="00845FEE"/>
    <w:rsid w:val="00847280"/>
    <w:rsid w:val="00850DE1"/>
    <w:rsid w:val="0085115C"/>
    <w:rsid w:val="008518E0"/>
    <w:rsid w:val="00857C4E"/>
    <w:rsid w:val="00862126"/>
    <w:rsid w:val="00870751"/>
    <w:rsid w:val="0087501D"/>
    <w:rsid w:val="00877FCB"/>
    <w:rsid w:val="0088182A"/>
    <w:rsid w:val="00881EEF"/>
    <w:rsid w:val="0088558F"/>
    <w:rsid w:val="00885AB6"/>
    <w:rsid w:val="00893143"/>
    <w:rsid w:val="008A21B7"/>
    <w:rsid w:val="008A4119"/>
    <w:rsid w:val="008A4825"/>
    <w:rsid w:val="008A4D39"/>
    <w:rsid w:val="008B2481"/>
    <w:rsid w:val="008B290E"/>
    <w:rsid w:val="008B5690"/>
    <w:rsid w:val="008B7B8D"/>
    <w:rsid w:val="008C2179"/>
    <w:rsid w:val="008C411F"/>
    <w:rsid w:val="008C450A"/>
    <w:rsid w:val="008C5D5F"/>
    <w:rsid w:val="008C692C"/>
    <w:rsid w:val="008C7370"/>
    <w:rsid w:val="008D1D2A"/>
    <w:rsid w:val="008D52C3"/>
    <w:rsid w:val="008E024A"/>
    <w:rsid w:val="008E2146"/>
    <w:rsid w:val="008E2730"/>
    <w:rsid w:val="008E39C6"/>
    <w:rsid w:val="008E60DE"/>
    <w:rsid w:val="008F0B82"/>
    <w:rsid w:val="008F308C"/>
    <w:rsid w:val="008F394D"/>
    <w:rsid w:val="00904232"/>
    <w:rsid w:val="0090795D"/>
    <w:rsid w:val="009104AE"/>
    <w:rsid w:val="0091233B"/>
    <w:rsid w:val="0091328D"/>
    <w:rsid w:val="00913B28"/>
    <w:rsid w:val="00913CC0"/>
    <w:rsid w:val="0092119E"/>
    <w:rsid w:val="00922C48"/>
    <w:rsid w:val="00924AA0"/>
    <w:rsid w:val="009261AF"/>
    <w:rsid w:val="00926B04"/>
    <w:rsid w:val="00932A82"/>
    <w:rsid w:val="009344F7"/>
    <w:rsid w:val="00936129"/>
    <w:rsid w:val="00942015"/>
    <w:rsid w:val="00942920"/>
    <w:rsid w:val="009461DF"/>
    <w:rsid w:val="00953B1E"/>
    <w:rsid w:val="00954ABF"/>
    <w:rsid w:val="00954DCA"/>
    <w:rsid w:val="009568C7"/>
    <w:rsid w:val="00962921"/>
    <w:rsid w:val="00964640"/>
    <w:rsid w:val="00965677"/>
    <w:rsid w:val="0096623C"/>
    <w:rsid w:val="00973C21"/>
    <w:rsid w:val="00975BA7"/>
    <w:rsid w:val="0098078E"/>
    <w:rsid w:val="009819A5"/>
    <w:rsid w:val="00985FB7"/>
    <w:rsid w:val="00990CDD"/>
    <w:rsid w:val="009926E5"/>
    <w:rsid w:val="00992CE9"/>
    <w:rsid w:val="00992DC0"/>
    <w:rsid w:val="009938D5"/>
    <w:rsid w:val="00994675"/>
    <w:rsid w:val="00994FD0"/>
    <w:rsid w:val="0099556B"/>
    <w:rsid w:val="00996093"/>
    <w:rsid w:val="009A3990"/>
    <w:rsid w:val="009A3A8F"/>
    <w:rsid w:val="009B1F1C"/>
    <w:rsid w:val="009B6470"/>
    <w:rsid w:val="009B75BF"/>
    <w:rsid w:val="009C0B9E"/>
    <w:rsid w:val="009C108B"/>
    <w:rsid w:val="009C5373"/>
    <w:rsid w:val="009D3A9C"/>
    <w:rsid w:val="009D42A1"/>
    <w:rsid w:val="009D7889"/>
    <w:rsid w:val="009D78E5"/>
    <w:rsid w:val="009E0BC6"/>
    <w:rsid w:val="009E24C2"/>
    <w:rsid w:val="009E390D"/>
    <w:rsid w:val="009E407A"/>
    <w:rsid w:val="009E5170"/>
    <w:rsid w:val="009F1FFE"/>
    <w:rsid w:val="009F34DE"/>
    <w:rsid w:val="009F4164"/>
    <w:rsid w:val="00A00B64"/>
    <w:rsid w:val="00A03537"/>
    <w:rsid w:val="00A062B9"/>
    <w:rsid w:val="00A07145"/>
    <w:rsid w:val="00A117E2"/>
    <w:rsid w:val="00A15893"/>
    <w:rsid w:val="00A161AA"/>
    <w:rsid w:val="00A162C8"/>
    <w:rsid w:val="00A24D39"/>
    <w:rsid w:val="00A255E8"/>
    <w:rsid w:val="00A26BC9"/>
    <w:rsid w:val="00A27B77"/>
    <w:rsid w:val="00A33951"/>
    <w:rsid w:val="00A3571E"/>
    <w:rsid w:val="00A40A8C"/>
    <w:rsid w:val="00A41D55"/>
    <w:rsid w:val="00A43D07"/>
    <w:rsid w:val="00A46900"/>
    <w:rsid w:val="00A50981"/>
    <w:rsid w:val="00A51D64"/>
    <w:rsid w:val="00A53FF4"/>
    <w:rsid w:val="00A55AFD"/>
    <w:rsid w:val="00A5670F"/>
    <w:rsid w:val="00A56FD0"/>
    <w:rsid w:val="00A57FB7"/>
    <w:rsid w:val="00A607B8"/>
    <w:rsid w:val="00A66BF6"/>
    <w:rsid w:val="00A74ADE"/>
    <w:rsid w:val="00A7744F"/>
    <w:rsid w:val="00A80463"/>
    <w:rsid w:val="00A82365"/>
    <w:rsid w:val="00A87F4F"/>
    <w:rsid w:val="00A916F2"/>
    <w:rsid w:val="00A9264C"/>
    <w:rsid w:val="00A96AD3"/>
    <w:rsid w:val="00A975B2"/>
    <w:rsid w:val="00AA4673"/>
    <w:rsid w:val="00AA5A82"/>
    <w:rsid w:val="00AB19FD"/>
    <w:rsid w:val="00AB67D9"/>
    <w:rsid w:val="00AB6D16"/>
    <w:rsid w:val="00AC1444"/>
    <w:rsid w:val="00AC2A00"/>
    <w:rsid w:val="00AC5732"/>
    <w:rsid w:val="00AC7D93"/>
    <w:rsid w:val="00AE1108"/>
    <w:rsid w:val="00AE305B"/>
    <w:rsid w:val="00AE509C"/>
    <w:rsid w:val="00AE68F6"/>
    <w:rsid w:val="00AF2F46"/>
    <w:rsid w:val="00AF6C09"/>
    <w:rsid w:val="00B00C5E"/>
    <w:rsid w:val="00B01C6B"/>
    <w:rsid w:val="00B067CC"/>
    <w:rsid w:val="00B14A78"/>
    <w:rsid w:val="00B1667B"/>
    <w:rsid w:val="00B22AAA"/>
    <w:rsid w:val="00B22B8D"/>
    <w:rsid w:val="00B2686E"/>
    <w:rsid w:val="00B2790B"/>
    <w:rsid w:val="00B30B41"/>
    <w:rsid w:val="00B310EB"/>
    <w:rsid w:val="00B314E8"/>
    <w:rsid w:val="00B32BBC"/>
    <w:rsid w:val="00B34D3E"/>
    <w:rsid w:val="00B34F9E"/>
    <w:rsid w:val="00B36564"/>
    <w:rsid w:val="00B37B43"/>
    <w:rsid w:val="00B41900"/>
    <w:rsid w:val="00B42B8E"/>
    <w:rsid w:val="00B42FCA"/>
    <w:rsid w:val="00B436E9"/>
    <w:rsid w:val="00B471F4"/>
    <w:rsid w:val="00B516DD"/>
    <w:rsid w:val="00B56ECF"/>
    <w:rsid w:val="00B602DE"/>
    <w:rsid w:val="00B648AB"/>
    <w:rsid w:val="00B66AFF"/>
    <w:rsid w:val="00B7167E"/>
    <w:rsid w:val="00B72F9F"/>
    <w:rsid w:val="00B7560E"/>
    <w:rsid w:val="00B76CD5"/>
    <w:rsid w:val="00B771B5"/>
    <w:rsid w:val="00B81B36"/>
    <w:rsid w:val="00B82495"/>
    <w:rsid w:val="00B83FD2"/>
    <w:rsid w:val="00B8621F"/>
    <w:rsid w:val="00B915B7"/>
    <w:rsid w:val="00B927B1"/>
    <w:rsid w:val="00B92F7A"/>
    <w:rsid w:val="00B93D90"/>
    <w:rsid w:val="00B96254"/>
    <w:rsid w:val="00BA112F"/>
    <w:rsid w:val="00BA1E22"/>
    <w:rsid w:val="00BA5387"/>
    <w:rsid w:val="00BA6540"/>
    <w:rsid w:val="00BA656A"/>
    <w:rsid w:val="00BA6BF0"/>
    <w:rsid w:val="00BB2C7D"/>
    <w:rsid w:val="00BB4550"/>
    <w:rsid w:val="00BB4BAD"/>
    <w:rsid w:val="00BB7A1C"/>
    <w:rsid w:val="00BC0145"/>
    <w:rsid w:val="00BC25F8"/>
    <w:rsid w:val="00BC39C2"/>
    <w:rsid w:val="00BC508F"/>
    <w:rsid w:val="00BD0DAE"/>
    <w:rsid w:val="00BD2B31"/>
    <w:rsid w:val="00BD419D"/>
    <w:rsid w:val="00BD7D57"/>
    <w:rsid w:val="00BE0A2D"/>
    <w:rsid w:val="00BE621A"/>
    <w:rsid w:val="00BF0BB8"/>
    <w:rsid w:val="00BF4E12"/>
    <w:rsid w:val="00C00258"/>
    <w:rsid w:val="00C01DD0"/>
    <w:rsid w:val="00C02457"/>
    <w:rsid w:val="00C03B08"/>
    <w:rsid w:val="00C03BBD"/>
    <w:rsid w:val="00C06CFB"/>
    <w:rsid w:val="00C12A13"/>
    <w:rsid w:val="00C135CF"/>
    <w:rsid w:val="00C14E3C"/>
    <w:rsid w:val="00C15AD4"/>
    <w:rsid w:val="00C16C5A"/>
    <w:rsid w:val="00C17F59"/>
    <w:rsid w:val="00C25265"/>
    <w:rsid w:val="00C26AB4"/>
    <w:rsid w:val="00C31919"/>
    <w:rsid w:val="00C33948"/>
    <w:rsid w:val="00C3453C"/>
    <w:rsid w:val="00C35876"/>
    <w:rsid w:val="00C36497"/>
    <w:rsid w:val="00C36E93"/>
    <w:rsid w:val="00C4050A"/>
    <w:rsid w:val="00C4121C"/>
    <w:rsid w:val="00C41D37"/>
    <w:rsid w:val="00C41E1F"/>
    <w:rsid w:val="00C43E5B"/>
    <w:rsid w:val="00C46D3C"/>
    <w:rsid w:val="00C51370"/>
    <w:rsid w:val="00C52ADB"/>
    <w:rsid w:val="00C530C3"/>
    <w:rsid w:val="00C56E94"/>
    <w:rsid w:val="00C61E21"/>
    <w:rsid w:val="00C62263"/>
    <w:rsid w:val="00C635AB"/>
    <w:rsid w:val="00C74FEC"/>
    <w:rsid w:val="00C767A5"/>
    <w:rsid w:val="00C76854"/>
    <w:rsid w:val="00C8015C"/>
    <w:rsid w:val="00C80F74"/>
    <w:rsid w:val="00C83286"/>
    <w:rsid w:val="00C915C2"/>
    <w:rsid w:val="00C93D0E"/>
    <w:rsid w:val="00C95C5A"/>
    <w:rsid w:val="00C95DBC"/>
    <w:rsid w:val="00C96BA4"/>
    <w:rsid w:val="00C97B96"/>
    <w:rsid w:val="00CA1CA8"/>
    <w:rsid w:val="00CA2ACA"/>
    <w:rsid w:val="00CA2BCE"/>
    <w:rsid w:val="00CA40FD"/>
    <w:rsid w:val="00CB167A"/>
    <w:rsid w:val="00CB321C"/>
    <w:rsid w:val="00CB7931"/>
    <w:rsid w:val="00CC050D"/>
    <w:rsid w:val="00CC2B1E"/>
    <w:rsid w:val="00CC5632"/>
    <w:rsid w:val="00CD1F2D"/>
    <w:rsid w:val="00CD3055"/>
    <w:rsid w:val="00CE472F"/>
    <w:rsid w:val="00CE4A09"/>
    <w:rsid w:val="00CE7A7D"/>
    <w:rsid w:val="00CF0A42"/>
    <w:rsid w:val="00CF4D99"/>
    <w:rsid w:val="00CF6EB4"/>
    <w:rsid w:val="00CF7AEB"/>
    <w:rsid w:val="00D0091A"/>
    <w:rsid w:val="00D06623"/>
    <w:rsid w:val="00D07BA5"/>
    <w:rsid w:val="00D10143"/>
    <w:rsid w:val="00D11C9B"/>
    <w:rsid w:val="00D13664"/>
    <w:rsid w:val="00D13DBD"/>
    <w:rsid w:val="00D15499"/>
    <w:rsid w:val="00D17794"/>
    <w:rsid w:val="00D23E09"/>
    <w:rsid w:val="00D2564D"/>
    <w:rsid w:val="00D3041E"/>
    <w:rsid w:val="00D32134"/>
    <w:rsid w:val="00D3240D"/>
    <w:rsid w:val="00D3326A"/>
    <w:rsid w:val="00D41DEA"/>
    <w:rsid w:val="00D46EF8"/>
    <w:rsid w:val="00D56340"/>
    <w:rsid w:val="00D56EF4"/>
    <w:rsid w:val="00D71CF7"/>
    <w:rsid w:val="00D77A35"/>
    <w:rsid w:val="00D80104"/>
    <w:rsid w:val="00D87780"/>
    <w:rsid w:val="00D900C0"/>
    <w:rsid w:val="00D901A3"/>
    <w:rsid w:val="00D906A3"/>
    <w:rsid w:val="00DA1F6F"/>
    <w:rsid w:val="00DA271A"/>
    <w:rsid w:val="00DA5AD4"/>
    <w:rsid w:val="00DA5CC9"/>
    <w:rsid w:val="00DA63C3"/>
    <w:rsid w:val="00DA647D"/>
    <w:rsid w:val="00DA686C"/>
    <w:rsid w:val="00DB1705"/>
    <w:rsid w:val="00DC3621"/>
    <w:rsid w:val="00DC485D"/>
    <w:rsid w:val="00DC4F3D"/>
    <w:rsid w:val="00DC5C9A"/>
    <w:rsid w:val="00DD1DBF"/>
    <w:rsid w:val="00DD250B"/>
    <w:rsid w:val="00DD64A3"/>
    <w:rsid w:val="00DE04CB"/>
    <w:rsid w:val="00DE5315"/>
    <w:rsid w:val="00DE6E06"/>
    <w:rsid w:val="00DF0C9C"/>
    <w:rsid w:val="00DF156A"/>
    <w:rsid w:val="00DF1ADF"/>
    <w:rsid w:val="00DF6ED8"/>
    <w:rsid w:val="00DF6F55"/>
    <w:rsid w:val="00DF77F3"/>
    <w:rsid w:val="00E04F9D"/>
    <w:rsid w:val="00E06183"/>
    <w:rsid w:val="00E07A5A"/>
    <w:rsid w:val="00E10F2F"/>
    <w:rsid w:val="00E119C5"/>
    <w:rsid w:val="00E126E8"/>
    <w:rsid w:val="00E16E0F"/>
    <w:rsid w:val="00E21670"/>
    <w:rsid w:val="00E244A9"/>
    <w:rsid w:val="00E3615E"/>
    <w:rsid w:val="00E36D72"/>
    <w:rsid w:val="00E379CF"/>
    <w:rsid w:val="00E45B4A"/>
    <w:rsid w:val="00E52AB6"/>
    <w:rsid w:val="00E52BD9"/>
    <w:rsid w:val="00E54A59"/>
    <w:rsid w:val="00E54C6F"/>
    <w:rsid w:val="00E55365"/>
    <w:rsid w:val="00E61583"/>
    <w:rsid w:val="00E61C7C"/>
    <w:rsid w:val="00E622C4"/>
    <w:rsid w:val="00E62ED1"/>
    <w:rsid w:val="00E647CD"/>
    <w:rsid w:val="00E65198"/>
    <w:rsid w:val="00E733E9"/>
    <w:rsid w:val="00E73446"/>
    <w:rsid w:val="00E73909"/>
    <w:rsid w:val="00E73A3C"/>
    <w:rsid w:val="00E7672A"/>
    <w:rsid w:val="00E8188B"/>
    <w:rsid w:val="00E83C8A"/>
    <w:rsid w:val="00E877D3"/>
    <w:rsid w:val="00E903A3"/>
    <w:rsid w:val="00E9232E"/>
    <w:rsid w:val="00E92DC5"/>
    <w:rsid w:val="00E94E27"/>
    <w:rsid w:val="00EA178B"/>
    <w:rsid w:val="00EA2AD0"/>
    <w:rsid w:val="00EA41D7"/>
    <w:rsid w:val="00EA46E2"/>
    <w:rsid w:val="00EA4D08"/>
    <w:rsid w:val="00EA59DF"/>
    <w:rsid w:val="00EA5BE7"/>
    <w:rsid w:val="00EB02B9"/>
    <w:rsid w:val="00EB1C45"/>
    <w:rsid w:val="00EB2307"/>
    <w:rsid w:val="00EB4AD0"/>
    <w:rsid w:val="00EB6448"/>
    <w:rsid w:val="00EC54AF"/>
    <w:rsid w:val="00EC74A5"/>
    <w:rsid w:val="00ED0788"/>
    <w:rsid w:val="00ED4788"/>
    <w:rsid w:val="00ED4AA7"/>
    <w:rsid w:val="00ED51D2"/>
    <w:rsid w:val="00ED5204"/>
    <w:rsid w:val="00ED6BC5"/>
    <w:rsid w:val="00ED7439"/>
    <w:rsid w:val="00ED7D33"/>
    <w:rsid w:val="00EE072B"/>
    <w:rsid w:val="00EE0D9B"/>
    <w:rsid w:val="00EE0E1B"/>
    <w:rsid w:val="00EE12AC"/>
    <w:rsid w:val="00EE393C"/>
    <w:rsid w:val="00EE4070"/>
    <w:rsid w:val="00EE507E"/>
    <w:rsid w:val="00EE62FF"/>
    <w:rsid w:val="00EF4E2F"/>
    <w:rsid w:val="00EF51E0"/>
    <w:rsid w:val="00F07DB7"/>
    <w:rsid w:val="00F11019"/>
    <w:rsid w:val="00F12C76"/>
    <w:rsid w:val="00F142BB"/>
    <w:rsid w:val="00F1512C"/>
    <w:rsid w:val="00F15650"/>
    <w:rsid w:val="00F16619"/>
    <w:rsid w:val="00F173FE"/>
    <w:rsid w:val="00F2180C"/>
    <w:rsid w:val="00F25E8E"/>
    <w:rsid w:val="00F26DA8"/>
    <w:rsid w:val="00F27329"/>
    <w:rsid w:val="00F278EE"/>
    <w:rsid w:val="00F317FD"/>
    <w:rsid w:val="00F32BAC"/>
    <w:rsid w:val="00F32CDD"/>
    <w:rsid w:val="00F370FA"/>
    <w:rsid w:val="00F40550"/>
    <w:rsid w:val="00F42F17"/>
    <w:rsid w:val="00F43221"/>
    <w:rsid w:val="00F44970"/>
    <w:rsid w:val="00F44F34"/>
    <w:rsid w:val="00F45C45"/>
    <w:rsid w:val="00F472AF"/>
    <w:rsid w:val="00F52A7E"/>
    <w:rsid w:val="00F547F0"/>
    <w:rsid w:val="00F55A89"/>
    <w:rsid w:val="00F56C97"/>
    <w:rsid w:val="00F605F9"/>
    <w:rsid w:val="00F610CC"/>
    <w:rsid w:val="00F6370F"/>
    <w:rsid w:val="00F64C56"/>
    <w:rsid w:val="00F76A8B"/>
    <w:rsid w:val="00F80EA8"/>
    <w:rsid w:val="00F81374"/>
    <w:rsid w:val="00F8347A"/>
    <w:rsid w:val="00F86439"/>
    <w:rsid w:val="00F95025"/>
    <w:rsid w:val="00F95A83"/>
    <w:rsid w:val="00FA0A3E"/>
    <w:rsid w:val="00FA2D66"/>
    <w:rsid w:val="00FA4031"/>
    <w:rsid w:val="00FA5431"/>
    <w:rsid w:val="00FA5CAB"/>
    <w:rsid w:val="00FB0AF3"/>
    <w:rsid w:val="00FB57A6"/>
    <w:rsid w:val="00FC1D86"/>
    <w:rsid w:val="00FC5509"/>
    <w:rsid w:val="00FC68D9"/>
    <w:rsid w:val="00FD12E4"/>
    <w:rsid w:val="00FD3116"/>
    <w:rsid w:val="00FD37BB"/>
    <w:rsid w:val="00FD52C4"/>
    <w:rsid w:val="00FD684D"/>
    <w:rsid w:val="00FE5A0C"/>
    <w:rsid w:val="00FE5C29"/>
    <w:rsid w:val="00FE73C1"/>
    <w:rsid w:val="00FE7592"/>
    <w:rsid w:val="00FF1779"/>
    <w:rsid w:val="00FF27EB"/>
    <w:rsid w:val="00FF572C"/>
    <w:rsid w:val="00FF699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BDED3"/>
  <w15:docId w15:val="{E993240E-109D-4F94-86DD-8DF652D5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A59"/>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E5815"/>
    <w:rPr>
      <w:sz w:val="16"/>
      <w:szCs w:val="16"/>
    </w:rPr>
  </w:style>
  <w:style w:type="paragraph" w:styleId="a4">
    <w:name w:val="annotation text"/>
    <w:basedOn w:val="a"/>
    <w:link w:val="a5"/>
    <w:uiPriority w:val="99"/>
    <w:semiHidden/>
    <w:unhideWhenUsed/>
    <w:rsid w:val="007E5815"/>
    <w:rPr>
      <w:sz w:val="20"/>
      <w:szCs w:val="20"/>
    </w:rPr>
  </w:style>
  <w:style w:type="character" w:customStyle="1" w:styleId="a5">
    <w:name w:val="Текст примітки Знак"/>
    <w:basedOn w:val="a0"/>
    <w:link w:val="a4"/>
    <w:uiPriority w:val="99"/>
    <w:semiHidden/>
    <w:rsid w:val="007E5815"/>
    <w:rPr>
      <w:rFonts w:ascii="Times New Roman" w:hAnsi="Times New Roman"/>
      <w:sz w:val="20"/>
      <w:szCs w:val="20"/>
    </w:rPr>
  </w:style>
  <w:style w:type="paragraph" w:styleId="a6">
    <w:name w:val="annotation subject"/>
    <w:basedOn w:val="a4"/>
    <w:next w:val="a4"/>
    <w:link w:val="a7"/>
    <w:uiPriority w:val="99"/>
    <w:semiHidden/>
    <w:unhideWhenUsed/>
    <w:rsid w:val="007E5815"/>
    <w:rPr>
      <w:b/>
      <w:bCs/>
    </w:rPr>
  </w:style>
  <w:style w:type="character" w:customStyle="1" w:styleId="a7">
    <w:name w:val="Тема примітки Знак"/>
    <w:basedOn w:val="a5"/>
    <w:link w:val="a6"/>
    <w:uiPriority w:val="99"/>
    <w:semiHidden/>
    <w:rsid w:val="007E5815"/>
    <w:rPr>
      <w:rFonts w:ascii="Times New Roman" w:hAnsi="Times New Roman"/>
      <w:b/>
      <w:bCs/>
      <w:sz w:val="20"/>
      <w:szCs w:val="20"/>
    </w:rPr>
  </w:style>
  <w:style w:type="paragraph" w:styleId="a8">
    <w:name w:val="List Paragraph"/>
    <w:basedOn w:val="a"/>
    <w:uiPriority w:val="34"/>
    <w:qFormat/>
    <w:rsid w:val="00304B49"/>
    <w:pPr>
      <w:ind w:left="720"/>
      <w:contextualSpacing/>
    </w:pPr>
  </w:style>
  <w:style w:type="paragraph" w:styleId="a9">
    <w:name w:val="Body Text"/>
    <w:basedOn w:val="a"/>
    <w:link w:val="aa"/>
    <w:rsid w:val="00DA686C"/>
    <w:pPr>
      <w:spacing w:after="0"/>
      <w:jc w:val="both"/>
    </w:pPr>
    <w:rPr>
      <w:rFonts w:eastAsia="Times New Roman" w:cs="Times New Roman"/>
      <w:sz w:val="24"/>
      <w:szCs w:val="24"/>
      <w:lang w:eastAsia="ru-RU"/>
    </w:rPr>
  </w:style>
  <w:style w:type="character" w:customStyle="1" w:styleId="aa">
    <w:name w:val="Основний текст Знак"/>
    <w:basedOn w:val="a0"/>
    <w:link w:val="a9"/>
    <w:rsid w:val="00DA686C"/>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A3772"/>
    <w:pPr>
      <w:tabs>
        <w:tab w:val="center" w:pos="4677"/>
        <w:tab w:val="right" w:pos="9355"/>
      </w:tabs>
      <w:spacing w:after="0"/>
    </w:pPr>
  </w:style>
  <w:style w:type="character" w:customStyle="1" w:styleId="ac">
    <w:name w:val="Верхній колонтитул Знак"/>
    <w:basedOn w:val="a0"/>
    <w:link w:val="ab"/>
    <w:uiPriority w:val="99"/>
    <w:rsid w:val="004A3772"/>
    <w:rPr>
      <w:rFonts w:ascii="Times New Roman" w:hAnsi="Times New Roman"/>
      <w:sz w:val="28"/>
    </w:rPr>
  </w:style>
  <w:style w:type="paragraph" w:styleId="ad">
    <w:name w:val="footer"/>
    <w:basedOn w:val="a"/>
    <w:link w:val="ae"/>
    <w:uiPriority w:val="99"/>
    <w:unhideWhenUsed/>
    <w:rsid w:val="004A3772"/>
    <w:pPr>
      <w:tabs>
        <w:tab w:val="center" w:pos="4677"/>
        <w:tab w:val="right" w:pos="9355"/>
      </w:tabs>
      <w:spacing w:after="0"/>
    </w:pPr>
  </w:style>
  <w:style w:type="character" w:customStyle="1" w:styleId="ae">
    <w:name w:val="Нижній колонтитул Знак"/>
    <w:basedOn w:val="a0"/>
    <w:link w:val="ad"/>
    <w:uiPriority w:val="99"/>
    <w:rsid w:val="004A3772"/>
    <w:rPr>
      <w:rFonts w:ascii="Times New Roman" w:hAnsi="Times New Roman"/>
      <w:sz w:val="28"/>
    </w:rPr>
  </w:style>
  <w:style w:type="character" w:styleId="af">
    <w:name w:val="Emphasis"/>
    <w:basedOn w:val="a0"/>
    <w:uiPriority w:val="20"/>
    <w:qFormat/>
    <w:rsid w:val="002132DB"/>
    <w:rPr>
      <w:i/>
      <w:iCs/>
    </w:rPr>
  </w:style>
  <w:style w:type="character" w:styleId="af0">
    <w:name w:val="Hyperlink"/>
    <w:basedOn w:val="a0"/>
    <w:uiPriority w:val="99"/>
    <w:unhideWhenUsed/>
    <w:rsid w:val="002132DB"/>
    <w:rPr>
      <w:color w:val="0000FF"/>
      <w:u w:val="single"/>
    </w:rPr>
  </w:style>
  <w:style w:type="paragraph" w:styleId="HTML">
    <w:name w:val="HTML Preformatted"/>
    <w:basedOn w:val="a"/>
    <w:link w:val="HTML0"/>
    <w:uiPriority w:val="99"/>
    <w:unhideWhenUsed/>
    <w:rsid w:val="002116A0"/>
    <w:pPr>
      <w:spacing w:after="0"/>
    </w:pPr>
    <w:rPr>
      <w:rFonts w:ascii="Consolas" w:hAnsi="Consolas"/>
      <w:sz w:val="20"/>
      <w:szCs w:val="20"/>
    </w:rPr>
  </w:style>
  <w:style w:type="character" w:customStyle="1" w:styleId="HTML0">
    <w:name w:val="Стандартний HTML Знак"/>
    <w:basedOn w:val="a0"/>
    <w:link w:val="HTML"/>
    <w:uiPriority w:val="99"/>
    <w:rsid w:val="002116A0"/>
    <w:rPr>
      <w:rFonts w:ascii="Consolas" w:hAnsi="Consolas"/>
      <w:sz w:val="20"/>
      <w:szCs w:val="20"/>
    </w:rPr>
  </w:style>
  <w:style w:type="character" w:styleId="af1">
    <w:name w:val="Strong"/>
    <w:basedOn w:val="a0"/>
    <w:uiPriority w:val="22"/>
    <w:qFormat/>
    <w:rsid w:val="00847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610">
      <w:bodyDiv w:val="1"/>
      <w:marLeft w:val="0"/>
      <w:marRight w:val="0"/>
      <w:marTop w:val="0"/>
      <w:marBottom w:val="0"/>
      <w:divBdr>
        <w:top w:val="none" w:sz="0" w:space="0" w:color="auto"/>
        <w:left w:val="none" w:sz="0" w:space="0" w:color="auto"/>
        <w:bottom w:val="none" w:sz="0" w:space="0" w:color="auto"/>
        <w:right w:val="none" w:sz="0" w:space="0" w:color="auto"/>
      </w:divBdr>
    </w:div>
    <w:div w:id="259991746">
      <w:bodyDiv w:val="1"/>
      <w:marLeft w:val="0"/>
      <w:marRight w:val="0"/>
      <w:marTop w:val="0"/>
      <w:marBottom w:val="0"/>
      <w:divBdr>
        <w:top w:val="none" w:sz="0" w:space="0" w:color="auto"/>
        <w:left w:val="none" w:sz="0" w:space="0" w:color="auto"/>
        <w:bottom w:val="none" w:sz="0" w:space="0" w:color="auto"/>
        <w:right w:val="none" w:sz="0" w:space="0" w:color="auto"/>
      </w:divBdr>
    </w:div>
    <w:div w:id="426341945">
      <w:bodyDiv w:val="1"/>
      <w:marLeft w:val="0"/>
      <w:marRight w:val="0"/>
      <w:marTop w:val="0"/>
      <w:marBottom w:val="0"/>
      <w:divBdr>
        <w:top w:val="none" w:sz="0" w:space="0" w:color="auto"/>
        <w:left w:val="none" w:sz="0" w:space="0" w:color="auto"/>
        <w:bottom w:val="none" w:sz="0" w:space="0" w:color="auto"/>
        <w:right w:val="none" w:sz="0" w:space="0" w:color="auto"/>
      </w:divBdr>
    </w:div>
    <w:div w:id="725757920">
      <w:bodyDiv w:val="1"/>
      <w:marLeft w:val="0"/>
      <w:marRight w:val="0"/>
      <w:marTop w:val="0"/>
      <w:marBottom w:val="0"/>
      <w:divBdr>
        <w:top w:val="none" w:sz="0" w:space="0" w:color="auto"/>
        <w:left w:val="none" w:sz="0" w:space="0" w:color="auto"/>
        <w:bottom w:val="none" w:sz="0" w:space="0" w:color="auto"/>
        <w:right w:val="none" w:sz="0" w:space="0" w:color="auto"/>
      </w:divBdr>
    </w:div>
    <w:div w:id="854541211">
      <w:bodyDiv w:val="1"/>
      <w:marLeft w:val="0"/>
      <w:marRight w:val="0"/>
      <w:marTop w:val="0"/>
      <w:marBottom w:val="0"/>
      <w:divBdr>
        <w:top w:val="none" w:sz="0" w:space="0" w:color="auto"/>
        <w:left w:val="none" w:sz="0" w:space="0" w:color="auto"/>
        <w:bottom w:val="none" w:sz="0" w:space="0" w:color="auto"/>
        <w:right w:val="none" w:sz="0" w:space="0" w:color="auto"/>
      </w:divBdr>
      <w:divsChild>
        <w:div w:id="1901289509">
          <w:marLeft w:val="0"/>
          <w:marRight w:val="0"/>
          <w:marTop w:val="0"/>
          <w:marBottom w:val="0"/>
          <w:divBdr>
            <w:top w:val="none" w:sz="0" w:space="0" w:color="auto"/>
            <w:left w:val="none" w:sz="0" w:space="0" w:color="auto"/>
            <w:bottom w:val="none" w:sz="0" w:space="0" w:color="auto"/>
            <w:right w:val="none" w:sz="0" w:space="0" w:color="auto"/>
          </w:divBdr>
        </w:div>
        <w:div w:id="481124937">
          <w:marLeft w:val="0"/>
          <w:marRight w:val="0"/>
          <w:marTop w:val="0"/>
          <w:marBottom w:val="0"/>
          <w:divBdr>
            <w:top w:val="none" w:sz="0" w:space="0" w:color="auto"/>
            <w:left w:val="none" w:sz="0" w:space="0" w:color="auto"/>
            <w:bottom w:val="none" w:sz="0" w:space="0" w:color="auto"/>
            <w:right w:val="none" w:sz="0" w:space="0" w:color="auto"/>
          </w:divBdr>
        </w:div>
      </w:divsChild>
    </w:div>
    <w:div w:id="1006593701">
      <w:bodyDiv w:val="1"/>
      <w:marLeft w:val="0"/>
      <w:marRight w:val="0"/>
      <w:marTop w:val="0"/>
      <w:marBottom w:val="0"/>
      <w:divBdr>
        <w:top w:val="none" w:sz="0" w:space="0" w:color="auto"/>
        <w:left w:val="none" w:sz="0" w:space="0" w:color="auto"/>
        <w:bottom w:val="none" w:sz="0" w:space="0" w:color="auto"/>
        <w:right w:val="none" w:sz="0" w:space="0" w:color="auto"/>
      </w:divBdr>
      <w:divsChild>
        <w:div w:id="1747798225">
          <w:marLeft w:val="0"/>
          <w:marRight w:val="0"/>
          <w:marTop w:val="0"/>
          <w:marBottom w:val="0"/>
          <w:divBdr>
            <w:top w:val="none" w:sz="0" w:space="0" w:color="auto"/>
            <w:left w:val="none" w:sz="0" w:space="0" w:color="auto"/>
            <w:bottom w:val="none" w:sz="0" w:space="0" w:color="auto"/>
            <w:right w:val="none" w:sz="0" w:space="0" w:color="auto"/>
          </w:divBdr>
        </w:div>
        <w:div w:id="3601266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7A46B-CC97-42F0-B03C-579E6E76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7639</TotalTime>
  <Pages>2</Pages>
  <Words>2925</Words>
  <Characters>1668</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dc:creator>
  <cp:keywords/>
  <dc:description/>
  <cp:lastModifiedBy>Irina</cp:lastModifiedBy>
  <cp:revision>245</cp:revision>
  <cp:lastPrinted>2025-06-13T08:14:00Z</cp:lastPrinted>
  <dcterms:created xsi:type="dcterms:W3CDTF">2023-06-19T07:25:00Z</dcterms:created>
  <dcterms:modified xsi:type="dcterms:W3CDTF">2025-06-20T06:20:00Z</dcterms:modified>
</cp:coreProperties>
</file>