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C27F" w14:textId="216A0860" w:rsidR="00890A19" w:rsidRDefault="00000000" w:rsidP="00890A19">
      <w:pPr>
        <w:jc w:val="center"/>
      </w:pPr>
      <w:r>
        <w:rPr>
          <w:rFonts w:eastAsia="Arial Unicode MS"/>
          <w:sz w:val="28"/>
          <w:szCs w:val="28"/>
          <w:lang w:eastAsia="zh-CN"/>
        </w:rPr>
        <w:t xml:space="preserve">    </w:t>
      </w:r>
      <w:r w:rsidR="00890A19">
        <w:rPr>
          <w:rFonts w:eastAsia="Arial Unicode MS"/>
          <w:sz w:val="28"/>
          <w:szCs w:val="28"/>
          <w:lang w:eastAsia="zh-CN"/>
        </w:rPr>
        <w:t xml:space="preserve">                                                       </w:t>
      </w:r>
      <w:r w:rsidR="00890A19">
        <w:t xml:space="preserve">Додаток </w:t>
      </w:r>
    </w:p>
    <w:p w14:paraId="5F555D3D" w14:textId="77777777" w:rsidR="00890A19" w:rsidRDefault="00890A19" w:rsidP="00890A19">
      <w:pPr>
        <w:jc w:val="center"/>
      </w:pPr>
      <w:r>
        <w:t xml:space="preserve">                                                                         до рішення виконавчого комітету </w:t>
      </w:r>
    </w:p>
    <w:p w14:paraId="68E6D951" w14:textId="77777777" w:rsidR="00890A19" w:rsidRDefault="00890A19" w:rsidP="00890A19">
      <w:pPr>
        <w:jc w:val="center"/>
      </w:pPr>
      <w:r>
        <w:t xml:space="preserve">                                                                Чорноморської</w:t>
      </w:r>
      <w:r w:rsidRPr="000C0F1D">
        <w:t xml:space="preserve"> </w:t>
      </w:r>
      <w:r>
        <w:t>міської ради</w:t>
      </w:r>
    </w:p>
    <w:p w14:paraId="7B2BED03" w14:textId="77777777" w:rsidR="00890A19" w:rsidRDefault="00890A19" w:rsidP="00890A19">
      <w:pPr>
        <w:jc w:val="center"/>
      </w:pPr>
      <w:r>
        <w:t xml:space="preserve">                                                                         від___________№_____________ </w:t>
      </w:r>
    </w:p>
    <w:p w14:paraId="65D4C9F9" w14:textId="5F307E34" w:rsidR="00DA280D" w:rsidRDefault="00DA280D" w:rsidP="00890A19">
      <w:pPr>
        <w:ind w:left="4236" w:firstLine="706"/>
        <w:jc w:val="both"/>
        <w:outlineLvl w:val="0"/>
        <w:rPr>
          <w:rFonts w:eastAsia="Arial Unicode MS"/>
          <w:lang w:eastAsia="zh-CN"/>
        </w:rPr>
      </w:pPr>
    </w:p>
    <w:p w14:paraId="2F55390A" w14:textId="77777777" w:rsidR="00DA280D" w:rsidRDefault="00DA280D">
      <w:pPr>
        <w:rPr>
          <w:rFonts w:eastAsia="Arial Unicode MS"/>
          <w:lang w:eastAsia="zh-CN"/>
        </w:rPr>
      </w:pPr>
    </w:p>
    <w:p w14:paraId="7379F777" w14:textId="77777777" w:rsidR="00DA280D" w:rsidRDefault="00000000">
      <w:pPr>
        <w:tabs>
          <w:tab w:val="left" w:pos="3934"/>
        </w:tabs>
        <w:jc w:val="both"/>
        <w:rPr>
          <w:rFonts w:eastAsia="Arial Unicode MS"/>
          <w:sz w:val="28"/>
          <w:szCs w:val="28"/>
          <w:lang w:val="ru-RU" w:eastAsia="zh-CN"/>
        </w:rPr>
      </w:pPr>
      <w:r>
        <w:rPr>
          <w:rFonts w:eastAsia="Arial Unicode MS"/>
          <w:sz w:val="28"/>
          <w:szCs w:val="28"/>
          <w:lang w:val="ru-RU" w:eastAsia="zh-CN"/>
        </w:rPr>
        <w:t xml:space="preserve"> </w:t>
      </w:r>
    </w:p>
    <w:p w14:paraId="29179155" w14:textId="77777777" w:rsidR="00DA280D" w:rsidRDefault="00000000">
      <w:pPr>
        <w:tabs>
          <w:tab w:val="left" w:pos="3934"/>
        </w:tabs>
        <w:rPr>
          <w:rFonts w:eastAsia="Arial Unicode MS"/>
          <w:b/>
          <w:sz w:val="28"/>
          <w:szCs w:val="28"/>
          <w:lang w:eastAsia="zh-CN"/>
        </w:rPr>
      </w:pPr>
      <w:r>
        <w:rPr>
          <w:rFonts w:eastAsia="Arial Unicode MS"/>
          <w:b/>
          <w:sz w:val="28"/>
          <w:szCs w:val="28"/>
          <w:lang w:eastAsia="zh-CN"/>
        </w:rPr>
        <w:t xml:space="preserve">                                                </w:t>
      </w:r>
    </w:p>
    <w:p w14:paraId="082F4286" w14:textId="77777777" w:rsidR="00DA280D" w:rsidRDefault="00DA280D">
      <w:pPr>
        <w:tabs>
          <w:tab w:val="left" w:pos="3934"/>
        </w:tabs>
        <w:rPr>
          <w:rFonts w:eastAsia="Arial Unicode MS"/>
          <w:b/>
          <w:sz w:val="28"/>
          <w:szCs w:val="28"/>
          <w:lang w:eastAsia="zh-CN"/>
        </w:rPr>
      </w:pPr>
    </w:p>
    <w:p w14:paraId="1817BD96" w14:textId="77777777" w:rsidR="00DA280D" w:rsidRDefault="00DA280D">
      <w:pPr>
        <w:tabs>
          <w:tab w:val="left" w:pos="3934"/>
        </w:tabs>
        <w:rPr>
          <w:rFonts w:eastAsia="Arial Unicode MS"/>
          <w:b/>
          <w:sz w:val="28"/>
          <w:szCs w:val="28"/>
          <w:lang w:eastAsia="zh-CN"/>
        </w:rPr>
      </w:pPr>
    </w:p>
    <w:p w14:paraId="61D0F217" w14:textId="77777777" w:rsidR="00DA280D" w:rsidRDefault="00DA280D">
      <w:pPr>
        <w:tabs>
          <w:tab w:val="left" w:pos="3934"/>
        </w:tabs>
        <w:rPr>
          <w:rFonts w:eastAsia="Arial Unicode MS"/>
          <w:b/>
          <w:sz w:val="28"/>
          <w:szCs w:val="28"/>
          <w:lang w:eastAsia="zh-CN"/>
        </w:rPr>
      </w:pPr>
    </w:p>
    <w:p w14:paraId="27E44AF4" w14:textId="77777777" w:rsidR="00DA280D" w:rsidRDefault="00DA280D">
      <w:pPr>
        <w:tabs>
          <w:tab w:val="left" w:pos="3934"/>
        </w:tabs>
        <w:rPr>
          <w:rFonts w:eastAsia="Arial Unicode MS"/>
          <w:b/>
          <w:sz w:val="28"/>
          <w:szCs w:val="28"/>
          <w:lang w:eastAsia="zh-CN"/>
        </w:rPr>
      </w:pPr>
    </w:p>
    <w:p w14:paraId="7C1C2A02" w14:textId="77777777" w:rsidR="00DA280D" w:rsidRDefault="00DA280D">
      <w:pPr>
        <w:tabs>
          <w:tab w:val="left" w:pos="3934"/>
        </w:tabs>
        <w:rPr>
          <w:rFonts w:eastAsia="Arial Unicode MS"/>
          <w:b/>
          <w:sz w:val="28"/>
          <w:szCs w:val="28"/>
          <w:lang w:eastAsia="zh-CN"/>
        </w:rPr>
      </w:pPr>
    </w:p>
    <w:p w14:paraId="5F8497D8" w14:textId="77777777" w:rsidR="00DA280D" w:rsidRDefault="00DA280D">
      <w:pPr>
        <w:tabs>
          <w:tab w:val="left" w:pos="3934"/>
        </w:tabs>
        <w:rPr>
          <w:rFonts w:eastAsia="Arial Unicode MS"/>
          <w:b/>
          <w:sz w:val="28"/>
          <w:szCs w:val="28"/>
          <w:lang w:eastAsia="zh-CN"/>
        </w:rPr>
      </w:pPr>
    </w:p>
    <w:p w14:paraId="7CC222E4" w14:textId="77777777" w:rsidR="00DA280D" w:rsidRDefault="00DA280D">
      <w:pPr>
        <w:tabs>
          <w:tab w:val="left" w:pos="3934"/>
        </w:tabs>
        <w:rPr>
          <w:rFonts w:eastAsia="Arial Unicode MS"/>
          <w:b/>
          <w:sz w:val="28"/>
          <w:szCs w:val="28"/>
          <w:lang w:eastAsia="zh-CN"/>
        </w:rPr>
      </w:pPr>
    </w:p>
    <w:p w14:paraId="3EC17479" w14:textId="77777777" w:rsidR="00DA280D" w:rsidRDefault="00DA280D">
      <w:pPr>
        <w:tabs>
          <w:tab w:val="left" w:pos="3934"/>
        </w:tabs>
        <w:rPr>
          <w:rFonts w:eastAsia="Arial Unicode MS"/>
          <w:b/>
          <w:sz w:val="28"/>
          <w:szCs w:val="28"/>
          <w:lang w:eastAsia="zh-CN"/>
        </w:rPr>
      </w:pPr>
    </w:p>
    <w:p w14:paraId="1E9E1250" w14:textId="77777777" w:rsidR="00DA280D" w:rsidRDefault="00DA280D">
      <w:pPr>
        <w:tabs>
          <w:tab w:val="left" w:pos="3934"/>
        </w:tabs>
        <w:rPr>
          <w:rFonts w:eastAsia="Arial Unicode MS"/>
          <w:b/>
          <w:sz w:val="28"/>
          <w:szCs w:val="28"/>
          <w:lang w:eastAsia="zh-CN"/>
        </w:rPr>
      </w:pPr>
    </w:p>
    <w:p w14:paraId="31313E10" w14:textId="77777777" w:rsidR="00DA280D" w:rsidRDefault="00DA280D">
      <w:pPr>
        <w:tabs>
          <w:tab w:val="left" w:pos="3934"/>
        </w:tabs>
        <w:rPr>
          <w:rFonts w:eastAsia="Arial Unicode MS"/>
          <w:b/>
          <w:sz w:val="28"/>
          <w:szCs w:val="28"/>
          <w:lang w:eastAsia="zh-CN"/>
        </w:rPr>
      </w:pPr>
    </w:p>
    <w:p w14:paraId="4926ABBA" w14:textId="77777777" w:rsidR="00DA280D" w:rsidRDefault="00000000">
      <w:pPr>
        <w:jc w:val="center"/>
      </w:pPr>
      <w:r>
        <w:t>ПРАВИЛА</w:t>
      </w:r>
    </w:p>
    <w:p w14:paraId="6B96D616" w14:textId="77777777" w:rsidR="00DA280D" w:rsidRDefault="00000000">
      <w:pPr>
        <w:jc w:val="center"/>
      </w:pPr>
      <w:r>
        <w:t xml:space="preserve">приймання стічних вод до систем централізованого </w:t>
      </w:r>
    </w:p>
    <w:p w14:paraId="149FE9D4" w14:textId="77777777" w:rsidR="00DA280D" w:rsidRDefault="00000000">
      <w:pPr>
        <w:jc w:val="center"/>
      </w:pPr>
      <w:r>
        <w:t xml:space="preserve">водовідведення міста Чорноморська </w:t>
      </w:r>
      <w:proofErr w:type="spellStart"/>
      <w:r>
        <w:rPr>
          <w:lang w:val="ru-RU"/>
        </w:rPr>
        <w:t>Одеського</w:t>
      </w:r>
      <w:proofErr w:type="spellEnd"/>
      <w:r>
        <w:rPr>
          <w:lang w:val="ru-RU"/>
        </w:rPr>
        <w:t xml:space="preserve"> району </w:t>
      </w:r>
      <w:r>
        <w:t>Одеської області</w:t>
      </w:r>
    </w:p>
    <w:p w14:paraId="55DA29C7" w14:textId="77777777" w:rsidR="00DA280D" w:rsidRDefault="00DA280D">
      <w:pPr>
        <w:jc w:val="center"/>
      </w:pPr>
    </w:p>
    <w:p w14:paraId="2D81A73D" w14:textId="77777777" w:rsidR="00DA280D" w:rsidRDefault="00DA280D">
      <w:pPr>
        <w:tabs>
          <w:tab w:val="left" w:pos="3934"/>
        </w:tabs>
        <w:jc w:val="center"/>
        <w:rPr>
          <w:rFonts w:eastAsia="Arial Unicode MS"/>
          <w:b/>
          <w:sz w:val="28"/>
          <w:szCs w:val="28"/>
          <w:lang w:val="ru-RU" w:eastAsia="zh-CN"/>
        </w:rPr>
      </w:pPr>
    </w:p>
    <w:p w14:paraId="61F990DF" w14:textId="77777777" w:rsidR="00DA280D" w:rsidRDefault="00DA280D">
      <w:pPr>
        <w:tabs>
          <w:tab w:val="left" w:pos="3934"/>
        </w:tabs>
        <w:jc w:val="center"/>
        <w:rPr>
          <w:rFonts w:eastAsia="Arial Unicode MS"/>
          <w:b/>
          <w:sz w:val="28"/>
          <w:szCs w:val="28"/>
          <w:lang w:val="ru-RU" w:eastAsia="zh-CN"/>
        </w:rPr>
      </w:pPr>
    </w:p>
    <w:p w14:paraId="3E37A051" w14:textId="77777777" w:rsidR="00DA280D" w:rsidRDefault="00DA280D">
      <w:pPr>
        <w:tabs>
          <w:tab w:val="left" w:pos="3934"/>
        </w:tabs>
        <w:jc w:val="center"/>
        <w:rPr>
          <w:rFonts w:eastAsia="Arial Unicode MS"/>
          <w:b/>
          <w:sz w:val="28"/>
          <w:szCs w:val="28"/>
          <w:lang w:val="ru-RU" w:eastAsia="zh-CN"/>
        </w:rPr>
      </w:pPr>
    </w:p>
    <w:p w14:paraId="770E0D14" w14:textId="77777777" w:rsidR="00DA280D" w:rsidRDefault="00DA280D">
      <w:pPr>
        <w:tabs>
          <w:tab w:val="left" w:pos="3934"/>
        </w:tabs>
        <w:jc w:val="center"/>
        <w:rPr>
          <w:rFonts w:eastAsia="Arial Unicode MS"/>
          <w:b/>
          <w:sz w:val="28"/>
          <w:szCs w:val="28"/>
          <w:lang w:val="ru-RU" w:eastAsia="zh-CN"/>
        </w:rPr>
      </w:pPr>
    </w:p>
    <w:p w14:paraId="7118A74F" w14:textId="77777777" w:rsidR="00DA280D" w:rsidRDefault="00DA280D">
      <w:pPr>
        <w:tabs>
          <w:tab w:val="left" w:pos="3934"/>
        </w:tabs>
        <w:jc w:val="center"/>
        <w:rPr>
          <w:rFonts w:eastAsia="Arial Unicode MS"/>
          <w:b/>
          <w:sz w:val="28"/>
          <w:szCs w:val="28"/>
          <w:lang w:val="ru-RU" w:eastAsia="zh-CN"/>
        </w:rPr>
      </w:pPr>
    </w:p>
    <w:p w14:paraId="59D76308" w14:textId="77777777" w:rsidR="00DA280D" w:rsidRDefault="00DA280D">
      <w:pPr>
        <w:tabs>
          <w:tab w:val="left" w:pos="3934"/>
        </w:tabs>
        <w:jc w:val="center"/>
        <w:rPr>
          <w:rFonts w:eastAsia="Arial Unicode MS"/>
          <w:b/>
          <w:sz w:val="28"/>
          <w:szCs w:val="28"/>
          <w:lang w:val="ru-RU" w:eastAsia="zh-CN"/>
        </w:rPr>
      </w:pPr>
    </w:p>
    <w:p w14:paraId="36FF01F3" w14:textId="77777777" w:rsidR="00DA280D" w:rsidRDefault="00DA280D">
      <w:pPr>
        <w:tabs>
          <w:tab w:val="left" w:pos="3934"/>
        </w:tabs>
        <w:jc w:val="center"/>
        <w:rPr>
          <w:rFonts w:eastAsia="Arial Unicode MS"/>
          <w:b/>
          <w:sz w:val="28"/>
          <w:szCs w:val="28"/>
          <w:lang w:val="ru-RU" w:eastAsia="zh-CN"/>
        </w:rPr>
      </w:pPr>
    </w:p>
    <w:p w14:paraId="6FFA8B29" w14:textId="77777777" w:rsidR="00DA280D" w:rsidRDefault="00DA280D">
      <w:pPr>
        <w:tabs>
          <w:tab w:val="left" w:pos="3934"/>
        </w:tabs>
        <w:jc w:val="center"/>
        <w:rPr>
          <w:rFonts w:eastAsia="Arial Unicode MS"/>
          <w:b/>
          <w:sz w:val="28"/>
          <w:szCs w:val="28"/>
          <w:lang w:val="ru-RU" w:eastAsia="zh-CN"/>
        </w:rPr>
      </w:pPr>
    </w:p>
    <w:p w14:paraId="79B99376" w14:textId="77777777" w:rsidR="00DA280D" w:rsidRDefault="00DA280D">
      <w:pPr>
        <w:tabs>
          <w:tab w:val="left" w:pos="3934"/>
        </w:tabs>
        <w:jc w:val="center"/>
        <w:rPr>
          <w:rFonts w:eastAsia="Arial Unicode MS"/>
          <w:b/>
          <w:sz w:val="28"/>
          <w:szCs w:val="28"/>
          <w:lang w:val="ru-RU" w:eastAsia="zh-CN"/>
        </w:rPr>
      </w:pPr>
    </w:p>
    <w:p w14:paraId="5F5B018A" w14:textId="77777777" w:rsidR="00DA280D" w:rsidRDefault="00DA280D">
      <w:pPr>
        <w:tabs>
          <w:tab w:val="left" w:pos="3934"/>
        </w:tabs>
        <w:jc w:val="center"/>
        <w:rPr>
          <w:rFonts w:eastAsia="Arial Unicode MS"/>
          <w:b/>
          <w:sz w:val="28"/>
          <w:szCs w:val="28"/>
          <w:lang w:val="ru-RU" w:eastAsia="zh-CN"/>
        </w:rPr>
      </w:pPr>
    </w:p>
    <w:p w14:paraId="4156E5B9" w14:textId="77777777" w:rsidR="00DA280D" w:rsidRDefault="00DA280D">
      <w:pPr>
        <w:tabs>
          <w:tab w:val="left" w:pos="3934"/>
        </w:tabs>
        <w:jc w:val="center"/>
        <w:rPr>
          <w:rFonts w:eastAsia="Arial Unicode MS"/>
          <w:b/>
          <w:sz w:val="28"/>
          <w:szCs w:val="28"/>
          <w:lang w:val="ru-RU" w:eastAsia="zh-CN"/>
        </w:rPr>
      </w:pPr>
    </w:p>
    <w:p w14:paraId="3DB7B4D6" w14:textId="77777777" w:rsidR="00DA280D" w:rsidRDefault="00DA280D">
      <w:pPr>
        <w:tabs>
          <w:tab w:val="left" w:pos="3934"/>
        </w:tabs>
        <w:jc w:val="center"/>
        <w:rPr>
          <w:rFonts w:eastAsia="Arial Unicode MS"/>
          <w:b/>
          <w:sz w:val="28"/>
          <w:szCs w:val="28"/>
          <w:lang w:val="ru-RU" w:eastAsia="zh-CN"/>
        </w:rPr>
      </w:pPr>
    </w:p>
    <w:p w14:paraId="4BA14C49" w14:textId="77777777" w:rsidR="00DA280D" w:rsidRDefault="00DA280D">
      <w:pPr>
        <w:tabs>
          <w:tab w:val="left" w:pos="3934"/>
        </w:tabs>
        <w:jc w:val="center"/>
        <w:rPr>
          <w:rFonts w:eastAsia="Arial Unicode MS"/>
          <w:b/>
          <w:sz w:val="28"/>
          <w:szCs w:val="28"/>
          <w:lang w:val="ru-RU" w:eastAsia="zh-CN"/>
        </w:rPr>
      </w:pPr>
    </w:p>
    <w:p w14:paraId="05F85E7F" w14:textId="77777777" w:rsidR="00DA280D" w:rsidRDefault="00DA280D">
      <w:pPr>
        <w:tabs>
          <w:tab w:val="left" w:pos="3934"/>
        </w:tabs>
        <w:jc w:val="center"/>
        <w:rPr>
          <w:rFonts w:eastAsia="Arial Unicode MS"/>
          <w:b/>
          <w:sz w:val="28"/>
          <w:szCs w:val="28"/>
          <w:lang w:val="ru-RU" w:eastAsia="zh-CN"/>
        </w:rPr>
      </w:pPr>
    </w:p>
    <w:p w14:paraId="244DD6AD" w14:textId="77777777" w:rsidR="00DA280D" w:rsidRDefault="00DA280D">
      <w:pPr>
        <w:tabs>
          <w:tab w:val="left" w:pos="3934"/>
        </w:tabs>
        <w:jc w:val="center"/>
        <w:rPr>
          <w:rFonts w:eastAsia="Arial Unicode MS"/>
          <w:b/>
          <w:sz w:val="28"/>
          <w:szCs w:val="28"/>
          <w:lang w:val="ru-RU" w:eastAsia="zh-CN"/>
        </w:rPr>
      </w:pPr>
    </w:p>
    <w:p w14:paraId="59316896" w14:textId="77777777" w:rsidR="00DA280D" w:rsidRDefault="00DA280D">
      <w:pPr>
        <w:tabs>
          <w:tab w:val="left" w:pos="3934"/>
        </w:tabs>
        <w:jc w:val="center"/>
        <w:rPr>
          <w:rFonts w:eastAsia="Arial Unicode MS"/>
          <w:b/>
          <w:sz w:val="28"/>
          <w:szCs w:val="28"/>
          <w:lang w:val="ru-RU" w:eastAsia="zh-CN"/>
        </w:rPr>
      </w:pPr>
    </w:p>
    <w:p w14:paraId="5786361B" w14:textId="77777777" w:rsidR="00DA280D" w:rsidRDefault="00DA280D">
      <w:pPr>
        <w:tabs>
          <w:tab w:val="left" w:pos="3934"/>
        </w:tabs>
        <w:jc w:val="center"/>
        <w:rPr>
          <w:rFonts w:eastAsia="Arial Unicode MS"/>
          <w:b/>
          <w:sz w:val="28"/>
          <w:szCs w:val="28"/>
          <w:lang w:val="ru-RU" w:eastAsia="zh-CN"/>
        </w:rPr>
      </w:pPr>
    </w:p>
    <w:p w14:paraId="52D68E10" w14:textId="77777777" w:rsidR="00DA280D" w:rsidRDefault="00DA280D">
      <w:pPr>
        <w:tabs>
          <w:tab w:val="left" w:pos="3934"/>
        </w:tabs>
        <w:jc w:val="center"/>
        <w:rPr>
          <w:rFonts w:eastAsia="Arial Unicode MS"/>
          <w:b/>
          <w:sz w:val="28"/>
          <w:szCs w:val="28"/>
          <w:lang w:val="ru-RU" w:eastAsia="zh-CN"/>
        </w:rPr>
      </w:pPr>
    </w:p>
    <w:p w14:paraId="0C14D701" w14:textId="77777777" w:rsidR="00DA280D" w:rsidRDefault="00DA280D">
      <w:pPr>
        <w:tabs>
          <w:tab w:val="left" w:pos="3934"/>
        </w:tabs>
        <w:jc w:val="center"/>
        <w:rPr>
          <w:rFonts w:eastAsia="Arial Unicode MS"/>
          <w:b/>
          <w:sz w:val="28"/>
          <w:szCs w:val="28"/>
          <w:lang w:val="ru-RU" w:eastAsia="zh-CN"/>
        </w:rPr>
      </w:pPr>
    </w:p>
    <w:p w14:paraId="1688F704" w14:textId="77777777" w:rsidR="00DA280D" w:rsidRDefault="00DA280D">
      <w:pPr>
        <w:tabs>
          <w:tab w:val="left" w:pos="3934"/>
        </w:tabs>
        <w:jc w:val="center"/>
        <w:rPr>
          <w:rFonts w:eastAsia="Arial Unicode MS"/>
          <w:b/>
          <w:sz w:val="28"/>
          <w:szCs w:val="28"/>
          <w:lang w:val="ru-RU" w:eastAsia="zh-CN"/>
        </w:rPr>
      </w:pPr>
    </w:p>
    <w:p w14:paraId="1F790A07" w14:textId="77777777" w:rsidR="00DA280D" w:rsidRDefault="00DA280D">
      <w:pPr>
        <w:tabs>
          <w:tab w:val="left" w:pos="3934"/>
        </w:tabs>
        <w:jc w:val="center"/>
        <w:rPr>
          <w:rFonts w:eastAsia="Arial Unicode MS"/>
          <w:b/>
          <w:sz w:val="28"/>
          <w:szCs w:val="28"/>
          <w:lang w:val="ru-RU" w:eastAsia="zh-CN"/>
        </w:rPr>
      </w:pPr>
    </w:p>
    <w:p w14:paraId="01828384" w14:textId="77777777" w:rsidR="00DA280D" w:rsidRDefault="00DA280D">
      <w:pPr>
        <w:tabs>
          <w:tab w:val="left" w:pos="3934"/>
        </w:tabs>
        <w:jc w:val="center"/>
        <w:rPr>
          <w:rFonts w:eastAsia="Arial Unicode MS"/>
          <w:b/>
          <w:sz w:val="28"/>
          <w:szCs w:val="28"/>
          <w:lang w:val="ru-RU" w:eastAsia="zh-CN"/>
        </w:rPr>
      </w:pPr>
    </w:p>
    <w:p w14:paraId="595F2895" w14:textId="77777777" w:rsidR="00381730" w:rsidRDefault="00381730">
      <w:pPr>
        <w:tabs>
          <w:tab w:val="left" w:pos="3934"/>
        </w:tabs>
        <w:jc w:val="center"/>
        <w:rPr>
          <w:rFonts w:eastAsia="Arial Unicode MS"/>
          <w:b/>
          <w:sz w:val="28"/>
          <w:szCs w:val="28"/>
          <w:lang w:val="ru-RU" w:eastAsia="zh-CN"/>
        </w:rPr>
      </w:pPr>
    </w:p>
    <w:p w14:paraId="06FC11AF" w14:textId="77777777" w:rsidR="00DA280D" w:rsidRDefault="00DA280D">
      <w:pPr>
        <w:tabs>
          <w:tab w:val="left" w:pos="3934"/>
        </w:tabs>
        <w:jc w:val="center"/>
        <w:rPr>
          <w:rFonts w:eastAsia="Arial Unicode MS"/>
          <w:b/>
          <w:lang w:val="ru-RU" w:eastAsia="zh-CN"/>
        </w:rPr>
      </w:pPr>
    </w:p>
    <w:p w14:paraId="0F3F18EE" w14:textId="77777777" w:rsidR="00DA280D" w:rsidRDefault="00000000">
      <w:pPr>
        <w:tabs>
          <w:tab w:val="left" w:pos="3934"/>
        </w:tabs>
        <w:jc w:val="center"/>
        <w:rPr>
          <w:rFonts w:eastAsia="Arial Unicode MS"/>
          <w:b/>
          <w:lang w:val="ru-RU" w:eastAsia="zh-CN"/>
        </w:rPr>
      </w:pPr>
      <w:r>
        <w:rPr>
          <w:rFonts w:eastAsia="Arial Unicode MS"/>
          <w:b/>
          <w:lang w:val="ru-RU" w:eastAsia="zh-CN"/>
        </w:rPr>
        <w:t>м. Чорноморськ</w:t>
      </w:r>
    </w:p>
    <w:p w14:paraId="02AC23D7" w14:textId="77777777" w:rsidR="00DA280D" w:rsidRDefault="00000000">
      <w:pPr>
        <w:tabs>
          <w:tab w:val="left" w:pos="3934"/>
        </w:tabs>
        <w:jc w:val="center"/>
        <w:rPr>
          <w:rFonts w:eastAsia="Arial Unicode MS"/>
          <w:b/>
          <w:lang w:val="ru-RU" w:eastAsia="zh-CN"/>
        </w:rPr>
      </w:pPr>
      <w:r>
        <w:rPr>
          <w:rFonts w:eastAsia="Arial Unicode MS"/>
          <w:b/>
          <w:lang w:val="ru-RU" w:eastAsia="zh-CN"/>
        </w:rPr>
        <w:t>20</w:t>
      </w:r>
      <w:r>
        <w:rPr>
          <w:rFonts w:eastAsia="Arial Unicode MS"/>
          <w:b/>
          <w:lang w:val="en-US" w:eastAsia="zh-CN"/>
        </w:rPr>
        <w:t>2</w:t>
      </w:r>
      <w:r>
        <w:rPr>
          <w:rFonts w:eastAsia="Arial Unicode MS"/>
          <w:b/>
          <w:lang w:val="ru-RU" w:eastAsia="zh-CN"/>
        </w:rPr>
        <w:t>5</w:t>
      </w:r>
    </w:p>
    <w:p w14:paraId="20E7A1DF" w14:textId="77777777" w:rsidR="00DA280D" w:rsidRDefault="00DA280D">
      <w:pPr>
        <w:tabs>
          <w:tab w:val="left" w:pos="3934"/>
        </w:tabs>
        <w:jc w:val="center"/>
        <w:rPr>
          <w:rFonts w:eastAsia="Arial Unicode MS"/>
          <w:b/>
          <w:lang w:val="ru-RU" w:eastAsia="zh-CN"/>
        </w:rPr>
      </w:pPr>
    </w:p>
    <w:p w14:paraId="2F9B366C" w14:textId="77777777" w:rsidR="00DA280D" w:rsidRDefault="00DA280D" w:rsidP="00596106">
      <w:pPr>
        <w:tabs>
          <w:tab w:val="left" w:pos="3934"/>
        </w:tabs>
        <w:rPr>
          <w:rFonts w:eastAsia="Arial Unicode MS"/>
          <w:b/>
          <w:sz w:val="28"/>
          <w:szCs w:val="28"/>
          <w:lang w:val="ru-RU" w:eastAsia="zh-CN"/>
        </w:rPr>
      </w:pPr>
    </w:p>
    <w:p w14:paraId="708395EA" w14:textId="77777777" w:rsidR="00DA280D" w:rsidRDefault="00000000">
      <w:pPr>
        <w:tabs>
          <w:tab w:val="left" w:pos="3934"/>
        </w:tabs>
        <w:jc w:val="center"/>
        <w:rPr>
          <w:rFonts w:eastAsia="Arial Unicode MS"/>
          <w:b/>
          <w:lang w:val="ru-RU" w:eastAsia="zh-CN"/>
        </w:rPr>
      </w:pPr>
      <w:r>
        <w:rPr>
          <w:rFonts w:eastAsia="Arial Unicode MS"/>
          <w:b/>
          <w:lang w:eastAsia="zh-CN"/>
        </w:rPr>
        <w:t>ЗМІСТ</w:t>
      </w:r>
    </w:p>
    <w:tbl>
      <w:tblPr>
        <w:tblW w:w="9634" w:type="dxa"/>
        <w:tblLayout w:type="fixed"/>
        <w:tblLook w:val="04A0" w:firstRow="1" w:lastRow="0" w:firstColumn="1" w:lastColumn="0" w:noHBand="0" w:noVBand="1"/>
      </w:tblPr>
      <w:tblGrid>
        <w:gridCol w:w="754"/>
        <w:gridCol w:w="7376"/>
        <w:gridCol w:w="1504"/>
      </w:tblGrid>
      <w:tr w:rsidR="00DA280D" w14:paraId="284E339B" w14:textId="77777777" w:rsidTr="00ED6B9D">
        <w:tc>
          <w:tcPr>
            <w:tcW w:w="754" w:type="dxa"/>
            <w:tcBorders>
              <w:top w:val="single" w:sz="4" w:space="0" w:color="000000"/>
              <w:left w:val="single" w:sz="4" w:space="0" w:color="000000"/>
              <w:bottom w:val="single" w:sz="4" w:space="0" w:color="000000"/>
              <w:right w:val="single" w:sz="4" w:space="0" w:color="000000"/>
            </w:tcBorders>
          </w:tcPr>
          <w:p w14:paraId="031B1332" w14:textId="77777777" w:rsidR="00DA280D" w:rsidRDefault="00000000">
            <w:pPr>
              <w:tabs>
                <w:tab w:val="left" w:pos="3934"/>
              </w:tabs>
              <w:rPr>
                <w:rFonts w:eastAsia="Arial Unicode MS"/>
                <w:b/>
                <w:lang w:eastAsia="zh-CN"/>
              </w:rPr>
            </w:pPr>
            <w:r>
              <w:rPr>
                <w:rFonts w:eastAsia="Arial Unicode MS"/>
                <w:b/>
                <w:lang w:eastAsia="zh-CN"/>
              </w:rPr>
              <w:t>№ п/п</w:t>
            </w:r>
          </w:p>
        </w:tc>
        <w:tc>
          <w:tcPr>
            <w:tcW w:w="7376" w:type="dxa"/>
            <w:tcBorders>
              <w:top w:val="single" w:sz="4" w:space="0" w:color="000000"/>
              <w:left w:val="single" w:sz="4" w:space="0" w:color="000000"/>
              <w:bottom w:val="single" w:sz="4" w:space="0" w:color="000000"/>
              <w:right w:val="single" w:sz="4" w:space="0" w:color="000000"/>
            </w:tcBorders>
          </w:tcPr>
          <w:p w14:paraId="40BC08E8" w14:textId="77777777" w:rsidR="00DA280D" w:rsidRDefault="00000000">
            <w:pPr>
              <w:tabs>
                <w:tab w:val="left" w:pos="3934"/>
              </w:tabs>
              <w:jc w:val="center"/>
              <w:rPr>
                <w:rFonts w:eastAsia="Arial Unicode MS"/>
                <w:b/>
                <w:lang w:eastAsia="zh-CN"/>
              </w:rPr>
            </w:pPr>
            <w:r>
              <w:rPr>
                <w:rFonts w:eastAsia="Arial Unicode MS"/>
                <w:b/>
                <w:lang w:eastAsia="zh-CN"/>
              </w:rPr>
              <w:t>Найменування розділу</w:t>
            </w:r>
          </w:p>
        </w:tc>
        <w:tc>
          <w:tcPr>
            <w:tcW w:w="1504" w:type="dxa"/>
            <w:tcBorders>
              <w:top w:val="single" w:sz="4" w:space="0" w:color="000000"/>
              <w:left w:val="single" w:sz="4" w:space="0" w:color="000000"/>
              <w:bottom w:val="single" w:sz="4" w:space="0" w:color="000000"/>
              <w:right w:val="single" w:sz="4" w:space="0" w:color="000000"/>
            </w:tcBorders>
          </w:tcPr>
          <w:p w14:paraId="08AE786A" w14:textId="77777777" w:rsidR="00DA280D" w:rsidRDefault="00000000">
            <w:pPr>
              <w:tabs>
                <w:tab w:val="left" w:pos="3934"/>
              </w:tabs>
              <w:jc w:val="center"/>
              <w:rPr>
                <w:rFonts w:eastAsia="Arial Unicode MS"/>
                <w:b/>
                <w:lang w:eastAsia="zh-CN"/>
              </w:rPr>
            </w:pPr>
            <w:r>
              <w:rPr>
                <w:rFonts w:eastAsia="Arial Unicode MS"/>
                <w:b/>
                <w:lang w:eastAsia="zh-CN"/>
              </w:rPr>
              <w:t>Номер сторінки</w:t>
            </w:r>
          </w:p>
        </w:tc>
      </w:tr>
      <w:tr w:rsidR="00DA280D" w14:paraId="4B47561B" w14:textId="77777777" w:rsidTr="00ED6B9D">
        <w:tc>
          <w:tcPr>
            <w:tcW w:w="754" w:type="dxa"/>
            <w:tcBorders>
              <w:top w:val="single" w:sz="4" w:space="0" w:color="000000"/>
              <w:left w:val="single" w:sz="4" w:space="0" w:color="000000"/>
              <w:bottom w:val="single" w:sz="4" w:space="0" w:color="000000"/>
              <w:right w:val="single" w:sz="4" w:space="0" w:color="000000"/>
            </w:tcBorders>
          </w:tcPr>
          <w:p w14:paraId="5B1E8485" w14:textId="77777777" w:rsidR="00DA280D" w:rsidRDefault="00000000">
            <w:pPr>
              <w:tabs>
                <w:tab w:val="left" w:pos="3934"/>
              </w:tabs>
              <w:rPr>
                <w:rFonts w:eastAsia="Arial Unicode MS"/>
                <w:lang w:eastAsia="zh-CN"/>
              </w:rPr>
            </w:pPr>
            <w:r>
              <w:rPr>
                <w:rFonts w:eastAsia="Arial Unicode MS"/>
                <w:lang w:eastAsia="zh-CN"/>
              </w:rPr>
              <w:t>1</w:t>
            </w:r>
          </w:p>
        </w:tc>
        <w:tc>
          <w:tcPr>
            <w:tcW w:w="7376" w:type="dxa"/>
            <w:tcBorders>
              <w:top w:val="single" w:sz="4" w:space="0" w:color="000000"/>
              <w:left w:val="single" w:sz="4" w:space="0" w:color="000000"/>
              <w:bottom w:val="single" w:sz="4" w:space="0" w:color="000000"/>
              <w:right w:val="single" w:sz="4" w:space="0" w:color="000000"/>
            </w:tcBorders>
          </w:tcPr>
          <w:p w14:paraId="3CCEB989" w14:textId="77777777" w:rsidR="00DA280D" w:rsidRDefault="00000000">
            <w:pPr>
              <w:tabs>
                <w:tab w:val="left" w:pos="3934"/>
              </w:tabs>
              <w:rPr>
                <w:rFonts w:eastAsia="Arial Unicode MS"/>
                <w:lang w:eastAsia="zh-CN"/>
              </w:rPr>
            </w:pPr>
            <w:r>
              <w:rPr>
                <w:rFonts w:eastAsia="Arial Unicode MS"/>
                <w:lang w:eastAsia="zh-CN"/>
              </w:rPr>
              <w:t>Загальні положення</w:t>
            </w:r>
          </w:p>
        </w:tc>
        <w:tc>
          <w:tcPr>
            <w:tcW w:w="1504" w:type="dxa"/>
            <w:tcBorders>
              <w:top w:val="single" w:sz="4" w:space="0" w:color="000000"/>
              <w:left w:val="single" w:sz="4" w:space="0" w:color="000000"/>
              <w:bottom w:val="single" w:sz="4" w:space="0" w:color="000000"/>
              <w:right w:val="single" w:sz="4" w:space="0" w:color="000000"/>
            </w:tcBorders>
          </w:tcPr>
          <w:p w14:paraId="61B080BA" w14:textId="77777777" w:rsidR="00DA280D" w:rsidRDefault="00000000">
            <w:pPr>
              <w:tabs>
                <w:tab w:val="left" w:pos="3934"/>
              </w:tabs>
              <w:jc w:val="center"/>
              <w:rPr>
                <w:rFonts w:eastAsia="Arial Unicode MS"/>
                <w:lang w:val="ru-RU" w:eastAsia="zh-CN"/>
              </w:rPr>
            </w:pPr>
            <w:r>
              <w:rPr>
                <w:rFonts w:eastAsia="Arial Unicode MS"/>
                <w:lang w:val="ru-RU" w:eastAsia="zh-CN"/>
              </w:rPr>
              <w:t>3</w:t>
            </w:r>
          </w:p>
        </w:tc>
      </w:tr>
      <w:tr w:rsidR="00DA280D" w14:paraId="61D5A2BE" w14:textId="77777777" w:rsidTr="00ED6B9D">
        <w:tc>
          <w:tcPr>
            <w:tcW w:w="754" w:type="dxa"/>
            <w:tcBorders>
              <w:top w:val="single" w:sz="4" w:space="0" w:color="000000"/>
              <w:left w:val="single" w:sz="4" w:space="0" w:color="000000"/>
              <w:bottom w:val="single" w:sz="4" w:space="0" w:color="000000"/>
              <w:right w:val="single" w:sz="4" w:space="0" w:color="000000"/>
            </w:tcBorders>
          </w:tcPr>
          <w:p w14:paraId="0ABF314A" w14:textId="77777777" w:rsidR="00DA280D" w:rsidRDefault="00000000">
            <w:pPr>
              <w:tabs>
                <w:tab w:val="left" w:pos="3934"/>
              </w:tabs>
              <w:rPr>
                <w:rFonts w:eastAsia="Arial Unicode MS"/>
                <w:lang w:eastAsia="zh-CN"/>
              </w:rPr>
            </w:pPr>
            <w:r>
              <w:rPr>
                <w:rFonts w:eastAsia="Arial Unicode MS"/>
                <w:lang w:eastAsia="zh-CN"/>
              </w:rPr>
              <w:t>2</w:t>
            </w:r>
          </w:p>
        </w:tc>
        <w:tc>
          <w:tcPr>
            <w:tcW w:w="7376" w:type="dxa"/>
            <w:tcBorders>
              <w:top w:val="single" w:sz="4" w:space="0" w:color="000000"/>
              <w:left w:val="single" w:sz="4" w:space="0" w:color="000000"/>
              <w:bottom w:val="single" w:sz="4" w:space="0" w:color="000000"/>
              <w:right w:val="single" w:sz="4" w:space="0" w:color="000000"/>
            </w:tcBorders>
          </w:tcPr>
          <w:p w14:paraId="63D29170" w14:textId="77777777" w:rsidR="00DA280D" w:rsidRDefault="00000000">
            <w:pPr>
              <w:tabs>
                <w:tab w:val="left" w:pos="2562"/>
              </w:tabs>
              <w:rPr>
                <w:rFonts w:eastAsia="Arial Unicode MS"/>
                <w:lang w:eastAsia="zh-CN"/>
              </w:rPr>
            </w:pPr>
            <w:r>
              <w:rPr>
                <w:rFonts w:eastAsia="Arial Unicode MS"/>
                <w:lang w:eastAsia="zh-CN"/>
              </w:rPr>
              <w:t>Засади безперебійного функціонування систем</w:t>
            </w:r>
            <w:r>
              <w:rPr>
                <w:rFonts w:eastAsia="Arial Unicode MS"/>
                <w:lang w:val="ru-RU" w:eastAsia="zh-CN"/>
              </w:rPr>
              <w:t>и</w:t>
            </w:r>
            <w:r>
              <w:rPr>
                <w:rFonts w:eastAsia="Arial Unicode MS"/>
                <w:lang w:eastAsia="zh-CN"/>
              </w:rPr>
              <w:t xml:space="preserve"> централізованого водовідведення під час приймання до них стічних вод Споживачів</w:t>
            </w:r>
          </w:p>
        </w:tc>
        <w:tc>
          <w:tcPr>
            <w:tcW w:w="1504" w:type="dxa"/>
            <w:tcBorders>
              <w:top w:val="single" w:sz="4" w:space="0" w:color="000000"/>
              <w:left w:val="single" w:sz="4" w:space="0" w:color="000000"/>
              <w:bottom w:val="single" w:sz="4" w:space="0" w:color="000000"/>
              <w:right w:val="single" w:sz="4" w:space="0" w:color="000000"/>
            </w:tcBorders>
          </w:tcPr>
          <w:p w14:paraId="20226050" w14:textId="77777777" w:rsidR="00DA280D" w:rsidRDefault="00000000">
            <w:pPr>
              <w:tabs>
                <w:tab w:val="left" w:pos="3934"/>
              </w:tabs>
              <w:jc w:val="center"/>
              <w:rPr>
                <w:rFonts w:eastAsia="Arial Unicode MS"/>
                <w:lang w:val="ru-RU" w:eastAsia="zh-CN"/>
              </w:rPr>
            </w:pPr>
            <w:r>
              <w:rPr>
                <w:rFonts w:eastAsia="Arial Unicode MS"/>
                <w:lang w:val="ru-RU" w:eastAsia="zh-CN"/>
              </w:rPr>
              <w:t>5</w:t>
            </w:r>
          </w:p>
        </w:tc>
      </w:tr>
      <w:tr w:rsidR="00DA280D" w14:paraId="7DC34406" w14:textId="77777777" w:rsidTr="00ED6B9D">
        <w:tc>
          <w:tcPr>
            <w:tcW w:w="754" w:type="dxa"/>
            <w:tcBorders>
              <w:top w:val="single" w:sz="4" w:space="0" w:color="000000"/>
              <w:left w:val="single" w:sz="4" w:space="0" w:color="000000"/>
              <w:bottom w:val="single" w:sz="4" w:space="0" w:color="000000"/>
              <w:right w:val="single" w:sz="4" w:space="0" w:color="000000"/>
            </w:tcBorders>
          </w:tcPr>
          <w:p w14:paraId="5BD15061" w14:textId="77777777" w:rsidR="00DA280D" w:rsidRDefault="00000000">
            <w:pPr>
              <w:tabs>
                <w:tab w:val="left" w:pos="3934"/>
              </w:tabs>
              <w:rPr>
                <w:rFonts w:eastAsia="Arial Unicode MS"/>
                <w:lang w:eastAsia="zh-CN"/>
              </w:rPr>
            </w:pPr>
            <w:r>
              <w:rPr>
                <w:rFonts w:eastAsia="Arial Unicode MS"/>
                <w:lang w:eastAsia="zh-CN"/>
              </w:rPr>
              <w:t>3</w:t>
            </w:r>
          </w:p>
        </w:tc>
        <w:tc>
          <w:tcPr>
            <w:tcW w:w="7376" w:type="dxa"/>
            <w:tcBorders>
              <w:top w:val="single" w:sz="4" w:space="0" w:color="000000"/>
              <w:left w:val="single" w:sz="4" w:space="0" w:color="000000"/>
              <w:bottom w:val="single" w:sz="4" w:space="0" w:color="000000"/>
              <w:right w:val="single" w:sz="4" w:space="0" w:color="000000"/>
            </w:tcBorders>
          </w:tcPr>
          <w:p w14:paraId="08056EA9" w14:textId="77777777" w:rsidR="00DA280D" w:rsidRDefault="00000000">
            <w:pPr>
              <w:rPr>
                <w:rFonts w:eastAsia="Arial Unicode MS"/>
                <w:lang w:eastAsia="zh-CN"/>
              </w:rPr>
            </w:pPr>
            <w:r>
              <w:rPr>
                <w:lang w:eastAsia="zh-CN"/>
              </w:rPr>
              <w:t>Загальні вимоги до складу та властивостей стічних вод,   які скидаються до системи централізованого водовідведення м. Чорноморськ</w:t>
            </w:r>
          </w:p>
        </w:tc>
        <w:tc>
          <w:tcPr>
            <w:tcW w:w="1504" w:type="dxa"/>
            <w:tcBorders>
              <w:top w:val="single" w:sz="4" w:space="0" w:color="000000"/>
              <w:left w:val="single" w:sz="4" w:space="0" w:color="000000"/>
              <w:bottom w:val="single" w:sz="4" w:space="0" w:color="000000"/>
              <w:right w:val="single" w:sz="4" w:space="0" w:color="000000"/>
            </w:tcBorders>
          </w:tcPr>
          <w:p w14:paraId="5372FF91" w14:textId="77777777" w:rsidR="00DA280D" w:rsidRDefault="00000000">
            <w:pPr>
              <w:tabs>
                <w:tab w:val="left" w:pos="3934"/>
              </w:tabs>
              <w:jc w:val="center"/>
              <w:rPr>
                <w:rFonts w:eastAsia="Arial Unicode MS"/>
                <w:lang w:val="ru-RU" w:eastAsia="zh-CN"/>
              </w:rPr>
            </w:pPr>
            <w:r>
              <w:rPr>
                <w:rFonts w:eastAsia="Arial Unicode MS"/>
                <w:lang w:val="ru-RU" w:eastAsia="zh-CN"/>
              </w:rPr>
              <w:t>6</w:t>
            </w:r>
          </w:p>
        </w:tc>
      </w:tr>
      <w:tr w:rsidR="00DA280D" w14:paraId="2BBDA5FA" w14:textId="77777777" w:rsidTr="00ED6B9D">
        <w:tc>
          <w:tcPr>
            <w:tcW w:w="754" w:type="dxa"/>
            <w:tcBorders>
              <w:top w:val="single" w:sz="4" w:space="0" w:color="000000"/>
              <w:left w:val="single" w:sz="4" w:space="0" w:color="000000"/>
              <w:bottom w:val="single" w:sz="4" w:space="0" w:color="000000"/>
              <w:right w:val="single" w:sz="4" w:space="0" w:color="000000"/>
            </w:tcBorders>
          </w:tcPr>
          <w:p w14:paraId="47159F07" w14:textId="77777777" w:rsidR="00DA280D" w:rsidRDefault="00000000">
            <w:pPr>
              <w:tabs>
                <w:tab w:val="left" w:pos="3934"/>
              </w:tabs>
              <w:rPr>
                <w:rFonts w:eastAsia="Arial Unicode MS"/>
                <w:lang w:eastAsia="zh-CN"/>
              </w:rPr>
            </w:pPr>
            <w:r>
              <w:rPr>
                <w:rFonts w:eastAsia="Arial Unicode MS"/>
                <w:lang w:eastAsia="zh-CN"/>
              </w:rPr>
              <w:t>4</w:t>
            </w:r>
          </w:p>
        </w:tc>
        <w:tc>
          <w:tcPr>
            <w:tcW w:w="7376" w:type="dxa"/>
            <w:tcBorders>
              <w:top w:val="single" w:sz="4" w:space="0" w:color="000000"/>
              <w:left w:val="single" w:sz="4" w:space="0" w:color="000000"/>
              <w:bottom w:val="single" w:sz="4" w:space="0" w:color="000000"/>
              <w:right w:val="single" w:sz="4" w:space="0" w:color="000000"/>
            </w:tcBorders>
          </w:tcPr>
          <w:p w14:paraId="2382AB55" w14:textId="77777777" w:rsidR="00DA280D" w:rsidRDefault="00000000">
            <w:pPr>
              <w:rPr>
                <w:rFonts w:eastAsia="Arial Unicode MS"/>
                <w:lang w:eastAsia="zh-CN"/>
              </w:rPr>
            </w:pPr>
            <w:r>
              <w:rPr>
                <w:lang w:eastAsia="zh-CN"/>
              </w:rPr>
              <w:t>Визначення ДК забруднюючих речовин у стічних водах споживачів</w:t>
            </w:r>
          </w:p>
        </w:tc>
        <w:tc>
          <w:tcPr>
            <w:tcW w:w="1504" w:type="dxa"/>
            <w:tcBorders>
              <w:top w:val="single" w:sz="4" w:space="0" w:color="000000"/>
              <w:left w:val="single" w:sz="4" w:space="0" w:color="000000"/>
              <w:bottom w:val="single" w:sz="4" w:space="0" w:color="000000"/>
              <w:right w:val="single" w:sz="4" w:space="0" w:color="000000"/>
            </w:tcBorders>
          </w:tcPr>
          <w:p w14:paraId="66F3A2E9" w14:textId="77777777" w:rsidR="00DA280D" w:rsidRDefault="00000000">
            <w:pPr>
              <w:tabs>
                <w:tab w:val="left" w:pos="3934"/>
              </w:tabs>
              <w:jc w:val="center"/>
              <w:rPr>
                <w:rFonts w:eastAsia="Arial Unicode MS"/>
                <w:lang w:val="ru-RU" w:eastAsia="zh-CN"/>
              </w:rPr>
            </w:pPr>
            <w:r>
              <w:rPr>
                <w:rFonts w:eastAsia="Arial Unicode MS"/>
                <w:lang w:val="ru-RU" w:eastAsia="zh-CN"/>
              </w:rPr>
              <w:t>7</w:t>
            </w:r>
          </w:p>
        </w:tc>
      </w:tr>
      <w:tr w:rsidR="00DA280D" w14:paraId="653AB6D4" w14:textId="77777777" w:rsidTr="00ED6B9D">
        <w:trPr>
          <w:trHeight w:val="607"/>
        </w:trPr>
        <w:tc>
          <w:tcPr>
            <w:tcW w:w="754" w:type="dxa"/>
            <w:tcBorders>
              <w:top w:val="single" w:sz="4" w:space="0" w:color="000000"/>
              <w:left w:val="single" w:sz="4" w:space="0" w:color="000000"/>
              <w:bottom w:val="single" w:sz="4" w:space="0" w:color="000000"/>
              <w:right w:val="single" w:sz="4" w:space="0" w:color="000000"/>
            </w:tcBorders>
          </w:tcPr>
          <w:p w14:paraId="25953FCA" w14:textId="77777777" w:rsidR="00DA280D" w:rsidRDefault="00000000">
            <w:pPr>
              <w:tabs>
                <w:tab w:val="left" w:pos="3934"/>
              </w:tabs>
              <w:rPr>
                <w:rFonts w:eastAsia="Arial Unicode MS"/>
                <w:lang w:eastAsia="zh-CN"/>
              </w:rPr>
            </w:pPr>
            <w:r>
              <w:rPr>
                <w:rFonts w:eastAsia="Arial Unicode MS"/>
                <w:lang w:eastAsia="zh-CN"/>
              </w:rPr>
              <w:t>5</w:t>
            </w:r>
          </w:p>
        </w:tc>
        <w:tc>
          <w:tcPr>
            <w:tcW w:w="7376" w:type="dxa"/>
            <w:tcBorders>
              <w:top w:val="single" w:sz="4" w:space="0" w:color="000000"/>
              <w:left w:val="single" w:sz="4" w:space="0" w:color="000000"/>
              <w:bottom w:val="single" w:sz="4" w:space="0" w:color="000000"/>
              <w:right w:val="single" w:sz="4" w:space="0" w:color="000000"/>
            </w:tcBorders>
          </w:tcPr>
          <w:p w14:paraId="69BCE54C" w14:textId="77777777" w:rsidR="00DA280D" w:rsidRDefault="00000000">
            <w:pPr>
              <w:ind w:firstLine="34"/>
              <w:rPr>
                <w:rFonts w:eastAsia="Arial Unicode MS"/>
                <w:lang w:eastAsia="zh-CN"/>
              </w:rPr>
            </w:pPr>
            <w:r>
              <w:rPr>
                <w:lang w:eastAsia="zh-CN"/>
              </w:rPr>
              <w:t>Заходи впливу у разі порушення вимог щодо скиду стічних вод до системи централізованого водовідведення</w:t>
            </w:r>
          </w:p>
        </w:tc>
        <w:tc>
          <w:tcPr>
            <w:tcW w:w="1504" w:type="dxa"/>
            <w:tcBorders>
              <w:top w:val="single" w:sz="4" w:space="0" w:color="000000"/>
              <w:left w:val="single" w:sz="4" w:space="0" w:color="000000"/>
              <w:bottom w:val="single" w:sz="4" w:space="0" w:color="000000"/>
              <w:right w:val="single" w:sz="4" w:space="0" w:color="000000"/>
            </w:tcBorders>
          </w:tcPr>
          <w:p w14:paraId="0EB5884D" w14:textId="77777777" w:rsidR="00DA280D" w:rsidRDefault="00000000">
            <w:pPr>
              <w:tabs>
                <w:tab w:val="left" w:pos="3934"/>
              </w:tabs>
              <w:jc w:val="center"/>
              <w:rPr>
                <w:lang w:val="ru-RU"/>
              </w:rPr>
            </w:pPr>
            <w:r>
              <w:rPr>
                <w:lang w:val="ru-RU"/>
              </w:rPr>
              <w:t>9</w:t>
            </w:r>
          </w:p>
        </w:tc>
      </w:tr>
      <w:tr w:rsidR="00DA280D" w14:paraId="0F69D432" w14:textId="77777777" w:rsidTr="00ED6B9D">
        <w:tc>
          <w:tcPr>
            <w:tcW w:w="754" w:type="dxa"/>
            <w:tcBorders>
              <w:top w:val="single" w:sz="4" w:space="0" w:color="000000"/>
              <w:left w:val="single" w:sz="4" w:space="0" w:color="000000"/>
              <w:bottom w:val="single" w:sz="4" w:space="0" w:color="000000"/>
              <w:right w:val="single" w:sz="4" w:space="0" w:color="000000"/>
            </w:tcBorders>
          </w:tcPr>
          <w:p w14:paraId="1884E073" w14:textId="77777777" w:rsidR="00DA280D" w:rsidRDefault="00000000">
            <w:pPr>
              <w:tabs>
                <w:tab w:val="left" w:pos="3934"/>
              </w:tabs>
              <w:rPr>
                <w:rFonts w:eastAsia="Arial Unicode MS"/>
                <w:lang w:eastAsia="zh-CN"/>
              </w:rPr>
            </w:pPr>
            <w:r>
              <w:rPr>
                <w:rFonts w:eastAsia="Arial Unicode MS"/>
                <w:lang w:eastAsia="zh-CN"/>
              </w:rPr>
              <w:t>6</w:t>
            </w:r>
          </w:p>
        </w:tc>
        <w:tc>
          <w:tcPr>
            <w:tcW w:w="7376" w:type="dxa"/>
            <w:tcBorders>
              <w:top w:val="single" w:sz="4" w:space="0" w:color="000000"/>
              <w:left w:val="single" w:sz="4" w:space="0" w:color="000000"/>
              <w:bottom w:val="single" w:sz="4" w:space="0" w:color="000000"/>
              <w:right w:val="single" w:sz="4" w:space="0" w:color="000000"/>
            </w:tcBorders>
          </w:tcPr>
          <w:p w14:paraId="3CA351CD" w14:textId="77777777" w:rsidR="00DA280D" w:rsidRDefault="00000000">
            <w:pPr>
              <w:widowControl/>
              <w:ind w:firstLine="34"/>
              <w:rPr>
                <w:rFonts w:eastAsia="Arial Unicode MS"/>
                <w:lang w:eastAsia="zh-CN"/>
              </w:rPr>
            </w:pPr>
            <w:r>
              <w:rPr>
                <w:b/>
                <w:lang w:eastAsia="zh-CN"/>
              </w:rPr>
              <w:t xml:space="preserve"> </w:t>
            </w:r>
            <w:r>
              <w:rPr>
                <w:lang w:eastAsia="zh-CN"/>
              </w:rPr>
              <w:t>Порядок контролю за скидом стічних вод до системи централізованого водовідведення</w:t>
            </w:r>
          </w:p>
        </w:tc>
        <w:tc>
          <w:tcPr>
            <w:tcW w:w="1504" w:type="dxa"/>
            <w:tcBorders>
              <w:top w:val="single" w:sz="4" w:space="0" w:color="000000"/>
              <w:left w:val="single" w:sz="4" w:space="0" w:color="000000"/>
              <w:bottom w:val="single" w:sz="4" w:space="0" w:color="000000"/>
              <w:right w:val="single" w:sz="4" w:space="0" w:color="000000"/>
            </w:tcBorders>
          </w:tcPr>
          <w:p w14:paraId="6085FDE3" w14:textId="77777777" w:rsidR="00DA280D" w:rsidRDefault="00000000">
            <w:pPr>
              <w:tabs>
                <w:tab w:val="left" w:pos="3934"/>
              </w:tabs>
              <w:jc w:val="center"/>
              <w:rPr>
                <w:lang w:val="ru-RU"/>
              </w:rPr>
            </w:pPr>
            <w:r>
              <w:rPr>
                <w:lang w:val="ru-RU"/>
              </w:rPr>
              <w:t>10</w:t>
            </w:r>
          </w:p>
        </w:tc>
      </w:tr>
      <w:tr w:rsidR="00DA280D" w14:paraId="19B11AD9" w14:textId="77777777" w:rsidTr="00ED6B9D">
        <w:tc>
          <w:tcPr>
            <w:tcW w:w="754" w:type="dxa"/>
            <w:tcBorders>
              <w:top w:val="single" w:sz="4" w:space="0" w:color="000000"/>
              <w:left w:val="single" w:sz="4" w:space="0" w:color="000000"/>
              <w:bottom w:val="single" w:sz="4" w:space="0" w:color="000000"/>
              <w:right w:val="single" w:sz="4" w:space="0" w:color="000000"/>
            </w:tcBorders>
          </w:tcPr>
          <w:p w14:paraId="69FE36C3" w14:textId="77777777" w:rsidR="00DA280D" w:rsidRDefault="00000000">
            <w:pPr>
              <w:tabs>
                <w:tab w:val="left" w:pos="3934"/>
              </w:tabs>
              <w:rPr>
                <w:rFonts w:eastAsia="Arial Unicode MS"/>
                <w:lang w:eastAsia="zh-CN"/>
              </w:rPr>
            </w:pPr>
            <w:r>
              <w:rPr>
                <w:rFonts w:eastAsia="Arial Unicode MS"/>
                <w:lang w:eastAsia="zh-CN"/>
              </w:rPr>
              <w:t>7</w:t>
            </w:r>
          </w:p>
        </w:tc>
        <w:tc>
          <w:tcPr>
            <w:tcW w:w="7376" w:type="dxa"/>
            <w:tcBorders>
              <w:top w:val="single" w:sz="4" w:space="0" w:color="000000"/>
              <w:left w:val="single" w:sz="4" w:space="0" w:color="000000"/>
              <w:bottom w:val="single" w:sz="4" w:space="0" w:color="000000"/>
              <w:right w:val="single" w:sz="4" w:space="0" w:color="000000"/>
            </w:tcBorders>
          </w:tcPr>
          <w:p w14:paraId="5887C44F" w14:textId="77777777" w:rsidR="00DA280D" w:rsidRDefault="00000000">
            <w:pPr>
              <w:pStyle w:val="a0"/>
              <w:spacing w:after="0" w:line="11" w:lineRule="atLeast"/>
              <w:rPr>
                <w:rFonts w:eastAsia="Arial Unicode MS"/>
                <w:lang w:eastAsia="zh-CN"/>
              </w:rPr>
            </w:pPr>
            <w:r>
              <w:rPr>
                <w:bCs/>
              </w:rPr>
              <w:t>Порядок приймання стічних вод</w:t>
            </w:r>
            <w:r>
              <w:rPr>
                <w:bCs/>
                <w:lang w:val="ru-RU"/>
              </w:rPr>
              <w:t xml:space="preserve"> </w:t>
            </w:r>
            <w:r>
              <w:rPr>
                <w:bCs/>
              </w:rPr>
              <w:t>від споживачів</w:t>
            </w:r>
            <w:r>
              <w:rPr>
                <w:bCs/>
                <w:lang w:val="ru-RU"/>
              </w:rPr>
              <w:t>, як</w:t>
            </w:r>
            <w:r>
              <w:rPr>
                <w:bCs/>
              </w:rPr>
              <w:t>і не приєднані до системи централізованого водовідведення</w:t>
            </w:r>
          </w:p>
        </w:tc>
        <w:tc>
          <w:tcPr>
            <w:tcW w:w="1504" w:type="dxa"/>
            <w:tcBorders>
              <w:top w:val="single" w:sz="4" w:space="0" w:color="000000"/>
              <w:left w:val="single" w:sz="4" w:space="0" w:color="000000"/>
              <w:bottom w:val="single" w:sz="4" w:space="0" w:color="000000"/>
              <w:right w:val="single" w:sz="4" w:space="0" w:color="000000"/>
            </w:tcBorders>
          </w:tcPr>
          <w:p w14:paraId="6B82F2FF" w14:textId="77777777" w:rsidR="00DA280D" w:rsidRDefault="00000000">
            <w:pPr>
              <w:tabs>
                <w:tab w:val="left" w:pos="3934"/>
              </w:tabs>
              <w:jc w:val="center"/>
              <w:rPr>
                <w:lang w:val="ru-RU"/>
              </w:rPr>
            </w:pPr>
            <w:r>
              <w:rPr>
                <w:lang w:val="ru-RU"/>
              </w:rPr>
              <w:t>13</w:t>
            </w:r>
          </w:p>
        </w:tc>
      </w:tr>
      <w:tr w:rsidR="00DA280D" w14:paraId="7D8FA1E8" w14:textId="77777777" w:rsidTr="00ED6B9D">
        <w:tc>
          <w:tcPr>
            <w:tcW w:w="754" w:type="dxa"/>
            <w:tcBorders>
              <w:top w:val="single" w:sz="4" w:space="0" w:color="000000"/>
              <w:left w:val="single" w:sz="4" w:space="0" w:color="000000"/>
              <w:bottom w:val="single" w:sz="4" w:space="0" w:color="000000"/>
              <w:right w:val="single" w:sz="4" w:space="0" w:color="000000"/>
            </w:tcBorders>
          </w:tcPr>
          <w:p w14:paraId="3A5FB433" w14:textId="77777777" w:rsidR="00DA280D" w:rsidRDefault="00000000">
            <w:pPr>
              <w:tabs>
                <w:tab w:val="left" w:pos="3934"/>
              </w:tabs>
              <w:rPr>
                <w:rFonts w:eastAsia="Arial Unicode MS"/>
                <w:lang w:eastAsia="zh-CN"/>
              </w:rPr>
            </w:pPr>
            <w:r>
              <w:rPr>
                <w:rFonts w:eastAsia="Arial Unicode MS"/>
                <w:lang w:eastAsia="zh-CN"/>
              </w:rPr>
              <w:t>8</w:t>
            </w:r>
          </w:p>
        </w:tc>
        <w:tc>
          <w:tcPr>
            <w:tcW w:w="7376" w:type="dxa"/>
            <w:tcBorders>
              <w:top w:val="single" w:sz="4" w:space="0" w:color="000000"/>
              <w:left w:val="single" w:sz="4" w:space="0" w:color="000000"/>
              <w:bottom w:val="single" w:sz="4" w:space="0" w:color="000000"/>
              <w:right w:val="single" w:sz="4" w:space="0" w:color="000000"/>
            </w:tcBorders>
          </w:tcPr>
          <w:p w14:paraId="0490D94E" w14:textId="77777777" w:rsidR="00DA280D" w:rsidRDefault="00000000">
            <w:pPr>
              <w:pStyle w:val="aff9"/>
              <w:rPr>
                <w:bCs/>
              </w:rPr>
            </w:pPr>
            <w:r>
              <w:rPr>
                <w:rFonts w:ascii="Times New Roman" w:hAnsi="Times New Roman" w:cs="Times New Roman"/>
                <w:bCs/>
                <w:color w:val="000000"/>
                <w:sz w:val="24"/>
              </w:rPr>
              <w:t>Визначення розміру плати за скид стічних вод до системи централізованого водовідведення при порушенні вимог щодо якості і режиму їх скидання</w:t>
            </w:r>
          </w:p>
        </w:tc>
        <w:tc>
          <w:tcPr>
            <w:tcW w:w="1504" w:type="dxa"/>
            <w:tcBorders>
              <w:top w:val="single" w:sz="4" w:space="0" w:color="000000"/>
              <w:left w:val="single" w:sz="4" w:space="0" w:color="000000"/>
              <w:bottom w:val="single" w:sz="4" w:space="0" w:color="000000"/>
              <w:right w:val="single" w:sz="4" w:space="0" w:color="000000"/>
            </w:tcBorders>
          </w:tcPr>
          <w:p w14:paraId="43ED3178" w14:textId="77777777" w:rsidR="00DA280D" w:rsidRDefault="00000000">
            <w:pPr>
              <w:tabs>
                <w:tab w:val="left" w:pos="3934"/>
              </w:tabs>
              <w:jc w:val="center"/>
              <w:rPr>
                <w:rFonts w:eastAsia="Arial Unicode MS"/>
                <w:lang w:val="ru-RU" w:eastAsia="zh-CN"/>
              </w:rPr>
            </w:pPr>
            <w:r>
              <w:rPr>
                <w:rFonts w:eastAsia="Arial Unicode MS"/>
                <w:lang w:val="ru-RU" w:eastAsia="zh-CN"/>
              </w:rPr>
              <w:t>13</w:t>
            </w:r>
          </w:p>
        </w:tc>
      </w:tr>
    </w:tbl>
    <w:p w14:paraId="0A432EE8" w14:textId="77777777" w:rsidR="00DA280D" w:rsidRDefault="00DA280D">
      <w:pPr>
        <w:tabs>
          <w:tab w:val="left" w:pos="3934"/>
        </w:tabs>
        <w:jc w:val="center"/>
        <w:rPr>
          <w:rFonts w:eastAsia="Arial Unicode MS"/>
          <w:lang w:val="ru-RU" w:eastAsia="zh-CN"/>
        </w:rPr>
      </w:pPr>
    </w:p>
    <w:p w14:paraId="4E6B23DE" w14:textId="77777777" w:rsidR="00DA280D" w:rsidRDefault="00000000">
      <w:pPr>
        <w:tabs>
          <w:tab w:val="left" w:pos="3934"/>
        </w:tabs>
        <w:jc w:val="center"/>
        <w:rPr>
          <w:rFonts w:eastAsia="Arial Unicode MS"/>
          <w:lang w:val="ru-RU" w:eastAsia="zh-CN"/>
        </w:rPr>
      </w:pPr>
      <w:r>
        <w:rPr>
          <w:rFonts w:eastAsia="Arial Unicode MS"/>
          <w:b/>
          <w:lang w:val="ru-RU" w:eastAsia="zh-CN"/>
        </w:rPr>
        <w:t>ДОДАТКИ</w:t>
      </w:r>
    </w:p>
    <w:p w14:paraId="7F4BCE37" w14:textId="77777777" w:rsidR="00DA280D" w:rsidRDefault="00DA280D">
      <w:pPr>
        <w:tabs>
          <w:tab w:val="left" w:pos="3934"/>
        </w:tabs>
        <w:jc w:val="center"/>
        <w:rPr>
          <w:rFonts w:eastAsia="Arial Unicode MS"/>
          <w:lang w:val="ru-RU" w:eastAsia="zh-CN"/>
        </w:rPr>
      </w:pPr>
    </w:p>
    <w:tbl>
      <w:tblPr>
        <w:tblW w:w="9634" w:type="dxa"/>
        <w:tblLayout w:type="fixed"/>
        <w:tblLook w:val="04A0" w:firstRow="1" w:lastRow="0" w:firstColumn="1" w:lastColumn="0" w:noHBand="0" w:noVBand="1"/>
      </w:tblPr>
      <w:tblGrid>
        <w:gridCol w:w="688"/>
        <w:gridCol w:w="7418"/>
        <w:gridCol w:w="1528"/>
      </w:tblGrid>
      <w:tr w:rsidR="00DA280D" w14:paraId="2197B3D9" w14:textId="77777777" w:rsidTr="00ED6B9D">
        <w:trPr>
          <w:trHeight w:val="55"/>
        </w:trPr>
        <w:tc>
          <w:tcPr>
            <w:tcW w:w="688" w:type="dxa"/>
            <w:tcBorders>
              <w:top w:val="single" w:sz="4" w:space="0" w:color="000000"/>
              <w:left w:val="single" w:sz="4" w:space="0" w:color="000000"/>
              <w:bottom w:val="single" w:sz="4" w:space="0" w:color="000000"/>
              <w:right w:val="single" w:sz="4" w:space="0" w:color="000000"/>
            </w:tcBorders>
          </w:tcPr>
          <w:p w14:paraId="1A331AA1" w14:textId="77777777" w:rsidR="00DA280D" w:rsidRDefault="00000000">
            <w:pPr>
              <w:tabs>
                <w:tab w:val="left" w:pos="3934"/>
              </w:tabs>
              <w:rPr>
                <w:rFonts w:eastAsia="Arial Unicode MS"/>
                <w:lang w:val="ru-RU" w:eastAsia="zh-CN"/>
              </w:rPr>
            </w:pPr>
            <w:r>
              <w:rPr>
                <w:rFonts w:eastAsia="Arial Unicode MS"/>
                <w:lang w:val="ru-RU" w:eastAsia="zh-CN"/>
              </w:rPr>
              <w:t>1</w:t>
            </w:r>
          </w:p>
        </w:tc>
        <w:tc>
          <w:tcPr>
            <w:tcW w:w="7418" w:type="dxa"/>
            <w:tcBorders>
              <w:top w:val="single" w:sz="4" w:space="0" w:color="000000"/>
              <w:left w:val="single" w:sz="4" w:space="0" w:color="000000"/>
              <w:bottom w:val="single" w:sz="4" w:space="0" w:color="000000"/>
              <w:right w:val="single" w:sz="4" w:space="0" w:color="000000"/>
            </w:tcBorders>
          </w:tcPr>
          <w:p w14:paraId="359155B3" w14:textId="77777777" w:rsidR="00DA280D" w:rsidRDefault="00000000">
            <w:pPr>
              <w:widowControl/>
              <w:spacing w:line="228" w:lineRule="auto"/>
              <w:rPr>
                <w:rFonts w:eastAsia="Arial Unicode MS"/>
                <w:lang w:eastAsia="zh-CN"/>
              </w:rPr>
            </w:pPr>
            <w:r>
              <w:rPr>
                <w:lang w:eastAsia="zh-CN"/>
              </w:rPr>
              <w:t>Перелік  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w:t>
            </w:r>
          </w:p>
        </w:tc>
        <w:tc>
          <w:tcPr>
            <w:tcW w:w="1528" w:type="dxa"/>
            <w:tcBorders>
              <w:top w:val="single" w:sz="4" w:space="0" w:color="000000"/>
              <w:left w:val="single" w:sz="4" w:space="0" w:color="000000"/>
              <w:bottom w:val="single" w:sz="4" w:space="0" w:color="000000"/>
              <w:right w:val="single" w:sz="4" w:space="0" w:color="000000"/>
            </w:tcBorders>
          </w:tcPr>
          <w:p w14:paraId="23918B3F" w14:textId="77777777" w:rsidR="00DA280D" w:rsidRDefault="00000000">
            <w:pPr>
              <w:tabs>
                <w:tab w:val="left" w:pos="3934"/>
              </w:tabs>
              <w:jc w:val="center"/>
              <w:rPr>
                <w:rFonts w:eastAsia="Arial Unicode MS"/>
                <w:lang w:val="ru-RU" w:eastAsia="zh-CN"/>
              </w:rPr>
            </w:pPr>
            <w:r>
              <w:rPr>
                <w:rFonts w:eastAsia="Arial Unicode MS"/>
                <w:lang w:val="ru-RU" w:eastAsia="zh-CN"/>
              </w:rPr>
              <w:t>16</w:t>
            </w:r>
          </w:p>
        </w:tc>
      </w:tr>
      <w:tr w:rsidR="00DA280D" w14:paraId="14342DCE"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53DB5C01" w14:textId="77777777" w:rsidR="00DA280D" w:rsidRDefault="00000000">
            <w:pPr>
              <w:tabs>
                <w:tab w:val="left" w:pos="3934"/>
              </w:tabs>
              <w:rPr>
                <w:rFonts w:eastAsia="Arial Unicode MS"/>
                <w:lang w:val="ru-RU" w:eastAsia="zh-CN"/>
              </w:rPr>
            </w:pPr>
            <w:r>
              <w:rPr>
                <w:rFonts w:eastAsia="Arial Unicode MS"/>
                <w:lang w:val="ru-RU" w:eastAsia="zh-CN"/>
              </w:rPr>
              <w:t>2</w:t>
            </w:r>
          </w:p>
        </w:tc>
        <w:tc>
          <w:tcPr>
            <w:tcW w:w="7418" w:type="dxa"/>
            <w:tcBorders>
              <w:top w:val="single" w:sz="4" w:space="0" w:color="000000"/>
              <w:left w:val="single" w:sz="4" w:space="0" w:color="000000"/>
              <w:bottom w:val="single" w:sz="4" w:space="0" w:color="000000"/>
              <w:right w:val="single" w:sz="4" w:space="0" w:color="000000"/>
            </w:tcBorders>
          </w:tcPr>
          <w:p w14:paraId="216579D7" w14:textId="77777777" w:rsidR="00DA280D" w:rsidRDefault="00000000">
            <w:pPr>
              <w:widowControl/>
              <w:rPr>
                <w:rFonts w:eastAsia="Arial Unicode MS"/>
                <w:lang w:eastAsia="zh-CN"/>
              </w:rPr>
            </w:pPr>
            <w:r>
              <w:rPr>
                <w:lang w:eastAsia="zh-CN"/>
              </w:rPr>
              <w:t>Перелік забруднюючих речовин, що заборонені до скидання до системи централізованого водовідведення</w:t>
            </w:r>
          </w:p>
        </w:tc>
        <w:tc>
          <w:tcPr>
            <w:tcW w:w="1528" w:type="dxa"/>
            <w:tcBorders>
              <w:top w:val="single" w:sz="4" w:space="0" w:color="000000"/>
              <w:left w:val="single" w:sz="4" w:space="0" w:color="000000"/>
              <w:bottom w:val="single" w:sz="4" w:space="0" w:color="000000"/>
              <w:right w:val="single" w:sz="4" w:space="0" w:color="000000"/>
            </w:tcBorders>
          </w:tcPr>
          <w:p w14:paraId="4D000106" w14:textId="77777777" w:rsidR="00DA280D" w:rsidRDefault="00000000">
            <w:pPr>
              <w:tabs>
                <w:tab w:val="left" w:pos="3934"/>
              </w:tabs>
              <w:jc w:val="center"/>
              <w:rPr>
                <w:rFonts w:eastAsia="Arial Unicode MS"/>
                <w:lang w:val="ru-RU" w:eastAsia="zh-CN"/>
              </w:rPr>
            </w:pPr>
            <w:r>
              <w:rPr>
                <w:rFonts w:eastAsia="Arial Unicode MS"/>
                <w:lang w:val="ru-RU" w:eastAsia="zh-CN"/>
              </w:rPr>
              <w:t>17</w:t>
            </w:r>
          </w:p>
        </w:tc>
      </w:tr>
      <w:tr w:rsidR="00DA280D" w14:paraId="7E69756E"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30CDFD85" w14:textId="77777777" w:rsidR="00DA280D" w:rsidRDefault="00000000">
            <w:pPr>
              <w:tabs>
                <w:tab w:val="left" w:pos="3934"/>
              </w:tabs>
              <w:rPr>
                <w:rFonts w:eastAsia="Arial Unicode MS"/>
                <w:lang w:val="ru-RU" w:eastAsia="zh-CN"/>
              </w:rPr>
            </w:pPr>
            <w:r>
              <w:rPr>
                <w:rFonts w:eastAsia="Arial Unicode MS"/>
                <w:lang w:val="ru-RU" w:eastAsia="zh-CN"/>
              </w:rPr>
              <w:t>3</w:t>
            </w:r>
          </w:p>
        </w:tc>
        <w:tc>
          <w:tcPr>
            <w:tcW w:w="7418" w:type="dxa"/>
            <w:tcBorders>
              <w:top w:val="single" w:sz="4" w:space="0" w:color="000000"/>
              <w:left w:val="single" w:sz="4" w:space="0" w:color="000000"/>
              <w:bottom w:val="single" w:sz="4" w:space="0" w:color="000000"/>
              <w:right w:val="single" w:sz="4" w:space="0" w:color="000000"/>
            </w:tcBorders>
          </w:tcPr>
          <w:p w14:paraId="6983AE4E" w14:textId="77777777" w:rsidR="00DA280D" w:rsidRDefault="00000000">
            <w:pPr>
              <w:widowControl/>
              <w:rPr>
                <w:rFonts w:eastAsia="Arial Unicode MS"/>
                <w:lang w:eastAsia="zh-CN"/>
              </w:rPr>
            </w:pPr>
            <w:r>
              <w:rPr>
                <w:bCs/>
                <w:lang w:eastAsia="zh-CN"/>
              </w:rPr>
              <w:t>Допустимий вміст  важких металів в осадах стічних вод, що можуть використовуватися як органічні добрива</w:t>
            </w:r>
          </w:p>
        </w:tc>
        <w:tc>
          <w:tcPr>
            <w:tcW w:w="1528" w:type="dxa"/>
            <w:tcBorders>
              <w:top w:val="single" w:sz="4" w:space="0" w:color="000000"/>
              <w:left w:val="single" w:sz="4" w:space="0" w:color="000000"/>
              <w:bottom w:val="single" w:sz="4" w:space="0" w:color="000000"/>
              <w:right w:val="single" w:sz="4" w:space="0" w:color="000000"/>
            </w:tcBorders>
          </w:tcPr>
          <w:p w14:paraId="7BC2E21D" w14:textId="77777777" w:rsidR="00DA280D" w:rsidRDefault="00000000">
            <w:pPr>
              <w:tabs>
                <w:tab w:val="left" w:pos="3934"/>
              </w:tabs>
              <w:jc w:val="center"/>
              <w:rPr>
                <w:rFonts w:eastAsia="Arial Unicode MS"/>
                <w:lang w:val="ru-RU" w:eastAsia="zh-CN"/>
              </w:rPr>
            </w:pPr>
            <w:r>
              <w:rPr>
                <w:rFonts w:eastAsia="Arial Unicode MS"/>
                <w:lang w:val="ru-RU" w:eastAsia="zh-CN"/>
              </w:rPr>
              <w:t>19</w:t>
            </w:r>
          </w:p>
        </w:tc>
      </w:tr>
      <w:tr w:rsidR="00DA280D" w14:paraId="0FE60961"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2ECB09C1" w14:textId="77777777" w:rsidR="00DA280D" w:rsidRDefault="00000000">
            <w:pPr>
              <w:tabs>
                <w:tab w:val="left" w:pos="3934"/>
              </w:tabs>
              <w:rPr>
                <w:rFonts w:eastAsia="Arial Unicode MS"/>
                <w:lang w:val="ru-RU" w:eastAsia="zh-CN"/>
              </w:rPr>
            </w:pPr>
            <w:r>
              <w:rPr>
                <w:rFonts w:eastAsia="Arial Unicode MS"/>
                <w:lang w:val="ru-RU" w:eastAsia="zh-CN"/>
              </w:rPr>
              <w:t>4</w:t>
            </w:r>
          </w:p>
        </w:tc>
        <w:tc>
          <w:tcPr>
            <w:tcW w:w="7418" w:type="dxa"/>
            <w:tcBorders>
              <w:top w:val="single" w:sz="4" w:space="0" w:color="000000"/>
              <w:left w:val="single" w:sz="4" w:space="0" w:color="000000"/>
              <w:bottom w:val="single" w:sz="4" w:space="0" w:color="000000"/>
              <w:right w:val="single" w:sz="4" w:space="0" w:color="000000"/>
            </w:tcBorders>
          </w:tcPr>
          <w:p w14:paraId="3E41F047" w14:textId="77777777" w:rsidR="00DA280D" w:rsidRDefault="00000000">
            <w:pPr>
              <w:tabs>
                <w:tab w:val="left" w:pos="3934"/>
              </w:tabs>
              <w:rPr>
                <w:rFonts w:eastAsia="Arial Unicode MS"/>
                <w:lang w:val="ru-RU" w:eastAsia="zh-CN"/>
              </w:rPr>
            </w:pPr>
            <w:r>
              <w:rPr>
                <w:rFonts w:eastAsia="Arial Unicode MS"/>
                <w:lang w:eastAsia="zh-CN"/>
              </w:rPr>
              <w:t>Допустимі концентрації забруднюючих речовин у стічних водах, які скидаються до системи централізованого водовідведення</w:t>
            </w:r>
          </w:p>
        </w:tc>
        <w:tc>
          <w:tcPr>
            <w:tcW w:w="1528" w:type="dxa"/>
            <w:tcBorders>
              <w:top w:val="single" w:sz="4" w:space="0" w:color="000000"/>
              <w:left w:val="single" w:sz="4" w:space="0" w:color="000000"/>
              <w:bottom w:val="single" w:sz="4" w:space="0" w:color="000000"/>
              <w:right w:val="single" w:sz="4" w:space="0" w:color="000000"/>
            </w:tcBorders>
          </w:tcPr>
          <w:p w14:paraId="02ABB25B" w14:textId="77777777" w:rsidR="00DA280D" w:rsidRDefault="00000000">
            <w:pPr>
              <w:tabs>
                <w:tab w:val="left" w:pos="3934"/>
              </w:tabs>
              <w:jc w:val="center"/>
              <w:rPr>
                <w:rFonts w:eastAsia="Arial Unicode MS"/>
                <w:lang w:val="ru-RU" w:eastAsia="zh-CN"/>
              </w:rPr>
            </w:pPr>
            <w:r>
              <w:rPr>
                <w:rFonts w:eastAsia="Arial Unicode MS"/>
                <w:lang w:val="ru-RU" w:eastAsia="zh-CN"/>
              </w:rPr>
              <w:t>20</w:t>
            </w:r>
          </w:p>
        </w:tc>
      </w:tr>
      <w:tr w:rsidR="00DA280D" w14:paraId="1F861F86"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07028A30" w14:textId="77777777" w:rsidR="00DA280D" w:rsidRDefault="00000000">
            <w:pPr>
              <w:tabs>
                <w:tab w:val="left" w:pos="3934"/>
              </w:tabs>
              <w:rPr>
                <w:rFonts w:eastAsia="Arial Unicode MS"/>
                <w:lang w:val="ru-RU" w:eastAsia="zh-CN"/>
              </w:rPr>
            </w:pPr>
            <w:r>
              <w:rPr>
                <w:rFonts w:eastAsia="Arial Unicode MS"/>
                <w:lang w:val="ru-RU" w:eastAsia="zh-CN"/>
              </w:rPr>
              <w:t>5</w:t>
            </w:r>
          </w:p>
        </w:tc>
        <w:tc>
          <w:tcPr>
            <w:tcW w:w="7418" w:type="dxa"/>
            <w:tcBorders>
              <w:top w:val="single" w:sz="4" w:space="0" w:color="000000"/>
              <w:left w:val="single" w:sz="4" w:space="0" w:color="000000"/>
              <w:bottom w:val="single" w:sz="4" w:space="0" w:color="000000"/>
              <w:right w:val="single" w:sz="4" w:space="0" w:color="000000"/>
            </w:tcBorders>
          </w:tcPr>
          <w:p w14:paraId="077C038C" w14:textId="77777777" w:rsidR="00DA280D" w:rsidRDefault="00000000">
            <w:pPr>
              <w:spacing w:line="235" w:lineRule="auto"/>
              <w:ind w:left="640" w:hanging="748"/>
              <w:rPr>
                <w:rFonts w:eastAsia="Arial Unicode MS"/>
                <w:lang w:eastAsia="zh-CN"/>
              </w:rPr>
            </w:pPr>
            <w:r>
              <w:rPr>
                <w:rFonts w:eastAsia="Bookman Old Style"/>
                <w:b/>
                <w:lang w:val="ru-RU"/>
              </w:rPr>
              <w:t xml:space="preserve"> </w:t>
            </w:r>
            <w:r>
              <w:rPr>
                <w:rFonts w:eastAsia="Bookman Old Style"/>
              </w:rPr>
              <w:t>Граничні показники якості стічних вод</w:t>
            </w:r>
          </w:p>
        </w:tc>
        <w:tc>
          <w:tcPr>
            <w:tcW w:w="1528" w:type="dxa"/>
            <w:tcBorders>
              <w:top w:val="single" w:sz="4" w:space="0" w:color="000000"/>
              <w:left w:val="single" w:sz="4" w:space="0" w:color="000000"/>
              <w:bottom w:val="single" w:sz="4" w:space="0" w:color="000000"/>
              <w:right w:val="single" w:sz="4" w:space="0" w:color="000000"/>
            </w:tcBorders>
          </w:tcPr>
          <w:p w14:paraId="3BA0B680" w14:textId="77777777" w:rsidR="00DA280D" w:rsidRDefault="00000000">
            <w:pPr>
              <w:tabs>
                <w:tab w:val="left" w:pos="3934"/>
              </w:tabs>
              <w:jc w:val="center"/>
              <w:rPr>
                <w:rFonts w:eastAsia="Arial Unicode MS"/>
                <w:lang w:val="ru-RU" w:eastAsia="zh-CN"/>
              </w:rPr>
            </w:pPr>
            <w:r>
              <w:rPr>
                <w:rFonts w:eastAsia="Arial Unicode MS"/>
                <w:lang w:val="ru-RU" w:eastAsia="zh-CN"/>
              </w:rPr>
              <w:t>21</w:t>
            </w:r>
          </w:p>
        </w:tc>
      </w:tr>
      <w:tr w:rsidR="00DA280D" w14:paraId="197FCDE4"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7774150B" w14:textId="77777777" w:rsidR="00DA280D" w:rsidRDefault="00000000">
            <w:pPr>
              <w:tabs>
                <w:tab w:val="left" w:pos="3934"/>
              </w:tabs>
              <w:rPr>
                <w:rFonts w:eastAsia="Arial Unicode MS"/>
                <w:lang w:val="ru-RU" w:eastAsia="zh-CN"/>
              </w:rPr>
            </w:pPr>
            <w:r>
              <w:rPr>
                <w:rFonts w:eastAsia="Arial Unicode MS"/>
                <w:lang w:val="ru-RU" w:eastAsia="zh-CN"/>
              </w:rPr>
              <w:t>6</w:t>
            </w:r>
          </w:p>
        </w:tc>
        <w:tc>
          <w:tcPr>
            <w:tcW w:w="7418" w:type="dxa"/>
            <w:tcBorders>
              <w:top w:val="single" w:sz="4" w:space="0" w:color="000000"/>
              <w:left w:val="single" w:sz="4" w:space="0" w:color="000000"/>
              <w:bottom w:val="single" w:sz="4" w:space="0" w:color="000000"/>
              <w:right w:val="single" w:sz="4" w:space="0" w:color="000000"/>
            </w:tcBorders>
          </w:tcPr>
          <w:p w14:paraId="3B583E22" w14:textId="77777777" w:rsidR="00DA280D" w:rsidRDefault="00000000">
            <w:pPr>
              <w:tabs>
                <w:tab w:val="left" w:leader="underscore" w:pos="6835"/>
                <w:tab w:val="left" w:leader="underscore" w:pos="8985"/>
                <w:tab w:val="left" w:leader="underscore" w:pos="9634"/>
              </w:tabs>
              <w:rPr>
                <w:rFonts w:eastAsia="Arial Unicode MS"/>
                <w:lang w:eastAsia="zh-CN"/>
              </w:rPr>
            </w:pPr>
            <w:r>
              <w:rPr>
                <w:bCs/>
                <w:lang w:eastAsia="zh-CN"/>
              </w:rPr>
              <w:t>Акт відбору  проб на контрольний хімічний аналіз стічних вод</w:t>
            </w:r>
          </w:p>
        </w:tc>
        <w:tc>
          <w:tcPr>
            <w:tcW w:w="1528" w:type="dxa"/>
            <w:tcBorders>
              <w:top w:val="single" w:sz="4" w:space="0" w:color="000000"/>
              <w:left w:val="single" w:sz="4" w:space="0" w:color="000000"/>
              <w:bottom w:val="single" w:sz="4" w:space="0" w:color="000000"/>
              <w:right w:val="single" w:sz="4" w:space="0" w:color="000000"/>
            </w:tcBorders>
          </w:tcPr>
          <w:p w14:paraId="435470FF" w14:textId="77777777" w:rsidR="00DA280D" w:rsidRDefault="00000000">
            <w:pPr>
              <w:tabs>
                <w:tab w:val="left" w:pos="3934"/>
              </w:tabs>
              <w:jc w:val="center"/>
              <w:rPr>
                <w:rFonts w:eastAsia="Arial Unicode MS"/>
                <w:lang w:val="ru-RU" w:eastAsia="zh-CN"/>
              </w:rPr>
            </w:pPr>
            <w:r>
              <w:rPr>
                <w:rFonts w:eastAsia="Arial Unicode MS"/>
                <w:lang w:val="ru-RU" w:eastAsia="zh-CN"/>
              </w:rPr>
              <w:t>28</w:t>
            </w:r>
          </w:p>
        </w:tc>
      </w:tr>
      <w:tr w:rsidR="00DA280D" w14:paraId="36C81F5A"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570A62D7" w14:textId="77777777" w:rsidR="00DA280D" w:rsidRDefault="00000000">
            <w:pPr>
              <w:tabs>
                <w:tab w:val="left" w:pos="3934"/>
              </w:tabs>
              <w:rPr>
                <w:rFonts w:eastAsia="Arial Unicode MS"/>
                <w:lang w:val="ru-RU" w:eastAsia="zh-CN"/>
              </w:rPr>
            </w:pPr>
            <w:r>
              <w:rPr>
                <w:rFonts w:eastAsia="Arial Unicode MS"/>
                <w:lang w:val="ru-RU" w:eastAsia="zh-CN"/>
              </w:rPr>
              <w:t>7</w:t>
            </w:r>
          </w:p>
        </w:tc>
        <w:tc>
          <w:tcPr>
            <w:tcW w:w="7418" w:type="dxa"/>
            <w:tcBorders>
              <w:top w:val="single" w:sz="4" w:space="0" w:color="000000"/>
              <w:left w:val="single" w:sz="4" w:space="0" w:color="000000"/>
              <w:bottom w:val="single" w:sz="4" w:space="0" w:color="000000"/>
              <w:right w:val="single" w:sz="4" w:space="0" w:color="000000"/>
            </w:tcBorders>
          </w:tcPr>
          <w:p w14:paraId="447EC917" w14:textId="77777777" w:rsidR="00DA280D" w:rsidRDefault="00000000">
            <w:pPr>
              <w:tabs>
                <w:tab w:val="left" w:leader="underscore" w:pos="6835"/>
                <w:tab w:val="left" w:leader="underscore" w:pos="8985"/>
                <w:tab w:val="left" w:leader="underscore" w:pos="9634"/>
              </w:tabs>
              <w:rPr>
                <w:bCs/>
                <w:lang w:eastAsia="zh-CN"/>
              </w:rPr>
            </w:pPr>
            <w:r>
              <w:rPr>
                <w:rFonts w:eastAsia="Arial Unicode MS"/>
                <w:lang w:eastAsia="zh-CN"/>
              </w:rPr>
              <w:t>Паспорт проби (зразок)</w:t>
            </w:r>
          </w:p>
        </w:tc>
        <w:tc>
          <w:tcPr>
            <w:tcW w:w="1528" w:type="dxa"/>
            <w:tcBorders>
              <w:top w:val="single" w:sz="4" w:space="0" w:color="000000"/>
              <w:left w:val="single" w:sz="4" w:space="0" w:color="000000"/>
              <w:bottom w:val="single" w:sz="4" w:space="0" w:color="000000"/>
              <w:right w:val="single" w:sz="4" w:space="0" w:color="000000"/>
            </w:tcBorders>
          </w:tcPr>
          <w:p w14:paraId="4EF56247" w14:textId="77777777" w:rsidR="00DA280D" w:rsidRDefault="00000000">
            <w:pPr>
              <w:tabs>
                <w:tab w:val="left" w:pos="3934"/>
              </w:tabs>
              <w:jc w:val="center"/>
              <w:rPr>
                <w:rFonts w:eastAsia="Arial Unicode MS"/>
                <w:lang w:val="ru-RU" w:eastAsia="zh-CN"/>
              </w:rPr>
            </w:pPr>
            <w:r>
              <w:rPr>
                <w:rFonts w:eastAsia="Arial Unicode MS"/>
                <w:lang w:val="ru-RU" w:eastAsia="zh-CN"/>
              </w:rPr>
              <w:t>29</w:t>
            </w:r>
          </w:p>
        </w:tc>
      </w:tr>
      <w:tr w:rsidR="00DA280D" w14:paraId="7B286EF5"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36678634" w14:textId="77777777" w:rsidR="00DA280D" w:rsidRDefault="00000000">
            <w:pPr>
              <w:tabs>
                <w:tab w:val="left" w:pos="3934"/>
              </w:tabs>
              <w:rPr>
                <w:rFonts w:eastAsia="Arial Unicode MS"/>
                <w:lang w:val="ru-RU" w:eastAsia="zh-CN"/>
              </w:rPr>
            </w:pPr>
            <w:r>
              <w:rPr>
                <w:rFonts w:eastAsia="Arial Unicode MS"/>
                <w:lang w:val="ru-RU" w:eastAsia="zh-CN"/>
              </w:rPr>
              <w:t>8</w:t>
            </w:r>
          </w:p>
        </w:tc>
        <w:tc>
          <w:tcPr>
            <w:tcW w:w="7418" w:type="dxa"/>
            <w:tcBorders>
              <w:top w:val="single" w:sz="4" w:space="0" w:color="000000"/>
              <w:left w:val="single" w:sz="4" w:space="0" w:color="000000"/>
              <w:bottom w:val="single" w:sz="4" w:space="0" w:color="000000"/>
              <w:right w:val="single" w:sz="4" w:space="0" w:color="000000"/>
            </w:tcBorders>
          </w:tcPr>
          <w:p w14:paraId="3C944FCF" w14:textId="77777777" w:rsidR="00DA280D" w:rsidRDefault="00000000">
            <w:pPr>
              <w:rPr>
                <w:rFonts w:eastAsia="Arial Unicode MS"/>
                <w:lang w:eastAsia="zh-CN"/>
              </w:rPr>
            </w:pPr>
            <w:r>
              <w:rPr>
                <w:rFonts w:eastAsia="Arial Unicode MS"/>
                <w:lang w:eastAsia="zh-CN"/>
              </w:rPr>
              <w:t>Інструкція  про порядок відбору проб для контролю якості стічних вод</w:t>
            </w:r>
          </w:p>
        </w:tc>
        <w:tc>
          <w:tcPr>
            <w:tcW w:w="1528" w:type="dxa"/>
            <w:tcBorders>
              <w:top w:val="single" w:sz="4" w:space="0" w:color="000000"/>
              <w:left w:val="single" w:sz="4" w:space="0" w:color="000000"/>
              <w:bottom w:val="single" w:sz="4" w:space="0" w:color="000000"/>
              <w:right w:val="single" w:sz="4" w:space="0" w:color="000000"/>
            </w:tcBorders>
          </w:tcPr>
          <w:p w14:paraId="20C686A7" w14:textId="77777777" w:rsidR="00DA280D" w:rsidRDefault="00000000">
            <w:pPr>
              <w:tabs>
                <w:tab w:val="left" w:pos="3934"/>
              </w:tabs>
              <w:jc w:val="center"/>
              <w:rPr>
                <w:rFonts w:eastAsia="Arial Unicode MS"/>
                <w:lang w:val="ru-RU" w:eastAsia="zh-CN"/>
              </w:rPr>
            </w:pPr>
            <w:r>
              <w:rPr>
                <w:rFonts w:eastAsia="Arial Unicode MS"/>
                <w:lang w:val="ru-RU" w:eastAsia="zh-CN"/>
              </w:rPr>
              <w:t>30</w:t>
            </w:r>
          </w:p>
        </w:tc>
      </w:tr>
    </w:tbl>
    <w:p w14:paraId="5935B958" w14:textId="1071721F" w:rsidR="00381730" w:rsidRDefault="00381730">
      <w:pPr>
        <w:tabs>
          <w:tab w:val="left" w:pos="3934"/>
        </w:tabs>
        <w:jc w:val="center"/>
        <w:rPr>
          <w:rFonts w:eastAsia="Arial Unicode MS"/>
          <w:b/>
          <w:lang w:eastAsia="zh-CN"/>
        </w:rPr>
      </w:pPr>
    </w:p>
    <w:p w14:paraId="6B33B818" w14:textId="77777777" w:rsidR="00381730" w:rsidRDefault="00381730">
      <w:pPr>
        <w:widowControl/>
        <w:rPr>
          <w:rFonts w:eastAsia="Arial Unicode MS"/>
          <w:b/>
          <w:lang w:eastAsia="zh-CN"/>
        </w:rPr>
      </w:pPr>
      <w:r>
        <w:rPr>
          <w:rFonts w:eastAsia="Arial Unicode MS"/>
          <w:b/>
          <w:lang w:eastAsia="zh-CN"/>
        </w:rPr>
        <w:br w:type="page"/>
      </w:r>
    </w:p>
    <w:p w14:paraId="49435AB5" w14:textId="77777777" w:rsidR="00DA280D" w:rsidRDefault="00000000">
      <w:pPr>
        <w:tabs>
          <w:tab w:val="left" w:pos="3934"/>
        </w:tabs>
        <w:jc w:val="center"/>
        <w:rPr>
          <w:rFonts w:eastAsia="Arial Unicode MS"/>
          <w:b/>
          <w:lang w:eastAsia="zh-CN"/>
        </w:rPr>
      </w:pPr>
      <w:r>
        <w:rPr>
          <w:rFonts w:eastAsia="Arial Unicode MS"/>
          <w:b/>
          <w:lang w:eastAsia="zh-CN"/>
        </w:rPr>
        <w:lastRenderedPageBreak/>
        <w:t>1. Загальні положення</w:t>
      </w:r>
    </w:p>
    <w:p w14:paraId="37FBAAD8" w14:textId="77777777" w:rsidR="00DA280D" w:rsidRDefault="00DA280D">
      <w:pPr>
        <w:tabs>
          <w:tab w:val="left" w:pos="3934"/>
        </w:tabs>
        <w:ind w:firstLine="709"/>
        <w:rPr>
          <w:rFonts w:eastAsia="Arial Unicode MS"/>
          <w:b/>
          <w:lang w:eastAsia="zh-CN"/>
        </w:rPr>
      </w:pPr>
    </w:p>
    <w:p w14:paraId="4CD5F92F" w14:textId="77777777" w:rsidR="00DA280D" w:rsidRDefault="00000000">
      <w:pPr>
        <w:tabs>
          <w:tab w:val="left" w:pos="3934"/>
        </w:tabs>
        <w:ind w:firstLine="567"/>
        <w:contextualSpacing/>
        <w:jc w:val="both"/>
        <w:rPr>
          <w:rFonts w:eastAsia="Arial Unicode MS"/>
          <w:lang w:eastAsia="zh-CN"/>
        </w:rPr>
      </w:pPr>
      <w:r>
        <w:rPr>
          <w:rFonts w:eastAsia="Arial Unicode MS"/>
          <w:lang w:eastAsia="zh-CN"/>
        </w:rPr>
        <w:t xml:space="preserve">1.1. Правила </w:t>
      </w:r>
      <w:r>
        <w:t xml:space="preserve">приймання стічних вод до системи централізованого водовідведення міста Чорноморська  (далі – </w:t>
      </w:r>
      <w:r>
        <w:rPr>
          <w:rFonts w:eastAsia="Arial Unicode MS"/>
          <w:lang w:eastAsia="zh-CN"/>
        </w:rPr>
        <w:t>Правила) розроблено з метою:</w:t>
      </w:r>
    </w:p>
    <w:p w14:paraId="47C55C50" w14:textId="77777777" w:rsidR="00DA280D" w:rsidRDefault="00000000">
      <w:pPr>
        <w:tabs>
          <w:tab w:val="left" w:pos="3934"/>
        </w:tabs>
        <w:ind w:firstLine="567"/>
        <w:jc w:val="both"/>
        <w:rPr>
          <w:rFonts w:eastAsia="Arial Unicode MS"/>
          <w:lang w:eastAsia="zh-CN"/>
        </w:rPr>
      </w:pPr>
      <w:r>
        <w:rPr>
          <w:rFonts w:eastAsia="Arial Unicode MS"/>
          <w:lang w:eastAsia="zh-CN"/>
        </w:rPr>
        <w:t>- захисту здоров’я персоналу систем збирання, відведення стічних вод та очисних споруд;</w:t>
      </w:r>
    </w:p>
    <w:p w14:paraId="7973338A" w14:textId="77777777" w:rsidR="00DA280D" w:rsidRDefault="00000000">
      <w:pPr>
        <w:tabs>
          <w:tab w:val="left" w:pos="3934"/>
        </w:tabs>
        <w:ind w:firstLine="567"/>
        <w:jc w:val="both"/>
        <w:rPr>
          <w:rFonts w:eastAsia="Arial Unicode MS"/>
          <w:lang w:eastAsia="zh-CN"/>
        </w:rPr>
      </w:pPr>
      <w:r>
        <w:rPr>
          <w:rFonts w:eastAsia="Arial Unicode MS"/>
          <w:lang w:eastAsia="zh-CN"/>
        </w:rPr>
        <w:t>- запобігання псуванню обладнання систем водовідведення, очисних і суміжних з ними підприємств;</w:t>
      </w:r>
    </w:p>
    <w:p w14:paraId="538D241A" w14:textId="77777777" w:rsidR="00DA280D" w:rsidRDefault="00000000">
      <w:pPr>
        <w:tabs>
          <w:tab w:val="left" w:pos="3934"/>
        </w:tabs>
        <w:ind w:firstLine="567"/>
        <w:jc w:val="both"/>
        <w:rPr>
          <w:rFonts w:eastAsia="Arial Unicode MS"/>
          <w:lang w:eastAsia="zh-CN"/>
        </w:rPr>
      </w:pPr>
      <w:r>
        <w:rPr>
          <w:rFonts w:eastAsia="Arial Unicode MS"/>
          <w:lang w:eastAsia="zh-CN"/>
        </w:rPr>
        <w:t>- гарантування безперебійної в межах регламентних норм роботи споруд очищення стічних вод та обробки осадів;</w:t>
      </w:r>
    </w:p>
    <w:p w14:paraId="68AED3BB" w14:textId="77777777" w:rsidR="00DA280D" w:rsidRDefault="00000000">
      <w:pPr>
        <w:tabs>
          <w:tab w:val="left" w:pos="3934"/>
        </w:tabs>
        <w:ind w:firstLine="567"/>
        <w:jc w:val="both"/>
        <w:rPr>
          <w:rFonts w:eastAsia="Arial Unicode MS"/>
          <w:lang w:eastAsia="zh-CN"/>
        </w:rPr>
      </w:pPr>
      <w:r>
        <w:rPr>
          <w:rFonts w:eastAsia="Arial Unicode MS"/>
          <w:lang w:eastAsia="zh-CN"/>
        </w:rPr>
        <w:t xml:space="preserve">- гарантування, що скиди стічних вод з очисних споруд не </w:t>
      </w:r>
      <w:proofErr w:type="spellStart"/>
      <w:r>
        <w:rPr>
          <w:rFonts w:eastAsia="Arial Unicode MS"/>
          <w:lang w:eastAsia="zh-CN"/>
        </w:rPr>
        <w:t>спричинять</w:t>
      </w:r>
      <w:proofErr w:type="spellEnd"/>
      <w:r>
        <w:rPr>
          <w:rFonts w:eastAsia="Arial Unicode MS"/>
          <w:lang w:eastAsia="zh-CN"/>
        </w:rPr>
        <w:t xml:space="preserve"> згубного впливу на довкілля та акваторію Чорного моря;</w:t>
      </w:r>
    </w:p>
    <w:p w14:paraId="15FDA86B" w14:textId="77777777" w:rsidR="00DA280D" w:rsidRDefault="00000000">
      <w:pPr>
        <w:tabs>
          <w:tab w:val="left" w:pos="3934"/>
        </w:tabs>
        <w:ind w:firstLine="567"/>
        <w:jc w:val="both"/>
        <w:rPr>
          <w:rFonts w:eastAsia="Arial Unicode MS"/>
          <w:lang w:eastAsia="zh-CN"/>
        </w:rPr>
      </w:pPr>
      <w:r>
        <w:rPr>
          <w:rFonts w:eastAsia="Arial Unicode MS"/>
          <w:lang w:eastAsia="zh-CN"/>
        </w:rPr>
        <w:t xml:space="preserve">- гарантування, що осад може бути утилізований у безпечний і прийнятний для навколишнього середовища спосіб. </w:t>
      </w:r>
    </w:p>
    <w:p w14:paraId="3F32D189" w14:textId="77777777" w:rsidR="00DA280D" w:rsidRDefault="00000000">
      <w:pPr>
        <w:tabs>
          <w:tab w:val="left" w:pos="3934"/>
        </w:tabs>
        <w:ind w:firstLine="567"/>
        <w:jc w:val="both"/>
        <w:rPr>
          <w:rFonts w:eastAsia="Arial Unicode MS"/>
          <w:lang w:eastAsia="zh-CN"/>
        </w:rPr>
      </w:pPr>
      <w:r>
        <w:rPr>
          <w:rFonts w:eastAsia="Arial Unicode MS"/>
          <w:lang w:eastAsia="zh-CN"/>
        </w:rPr>
        <w:t>1.2. Правила розроблені відповідно до статей 1-3, 5, 16, 19, 24, 31-35,   39-41, 47, 51,    68-70 Закону України «Про охорону навколишнього природного середовища»; статей 30, 33 Закону України «Про місцеве самоврядування в Україні»; статі 13 Закону України «Про водовідведення та очищення стічних вод»; статей 1, 2, 35, 38, 39, 42, 44, 70, 95, 99, 110, 111 Водного кодексу України; Правил охорони поверхневих вод від забруднення зворотними водами, затверджених постановою Кабінету Міністрів України від 25 березня 1999 року № 465;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 316</w:t>
      </w:r>
      <w:r>
        <w:rPr>
          <w:rFonts w:eastAsia="Arial Unicode MS"/>
          <w:lang w:val="ru-RU" w:eastAsia="zh-CN"/>
        </w:rPr>
        <w:t>,</w:t>
      </w:r>
      <w:r>
        <w:rPr>
          <w:rFonts w:eastAsia="Arial Unicode MS"/>
          <w:lang w:eastAsia="zh-CN"/>
        </w:rPr>
        <w:t xml:space="preserve"> зареєстровано в Міністерстві юстиції України 15 січня 2018 р за № 56/31508;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 190 (далі – Правила користування системами централізованого комунального водопостачання та водовідведення).</w:t>
      </w:r>
    </w:p>
    <w:p w14:paraId="1B9D453F" w14:textId="77777777" w:rsidR="00DA280D" w:rsidRDefault="00000000">
      <w:pPr>
        <w:widowControl/>
        <w:shd w:val="clear" w:color="auto" w:fill="FFFFFF"/>
        <w:ind w:firstLine="567"/>
        <w:jc w:val="both"/>
        <w:rPr>
          <w:lang w:eastAsia="zh-CN"/>
        </w:rPr>
      </w:pPr>
      <w:r>
        <w:rPr>
          <w:lang w:eastAsia="zh-CN"/>
        </w:rPr>
        <w:t xml:space="preserve">1.3. Правила поширюються на суб'єктів господарювання, які надають послуги з централізованого водовідведення (відведення та/або очищення стічних вод) (далі – Виробники), та суб’єктів господарювання незалежно від форм власності та відомчої належності, фізичних осіб-підприємців, фізичних осіб, які провадять незалежну професійну діяльність і взяті на облік як </w:t>
      </w:r>
      <w:proofErr w:type="spellStart"/>
      <w:r>
        <w:rPr>
          <w:lang w:eastAsia="zh-CN"/>
        </w:rPr>
        <w:t>самозайняті</w:t>
      </w:r>
      <w:proofErr w:type="spellEnd"/>
      <w:r>
        <w:rPr>
          <w:lang w:eastAsia="zh-CN"/>
        </w:rPr>
        <w:t xml:space="preserve"> особи у контролюючих органах згідно з Податковим кодексом України, які скидають стічні води до системи централізованого водовідведення м. Чорноморська  або безпосередньо у каналізаційні очисні споруди (далі – Споживачі). </w:t>
      </w:r>
    </w:p>
    <w:p w14:paraId="7B763882" w14:textId="77777777" w:rsidR="00DA280D" w:rsidRDefault="00000000">
      <w:pPr>
        <w:tabs>
          <w:tab w:val="left" w:pos="1484"/>
        </w:tabs>
        <w:ind w:firstLine="567"/>
        <w:jc w:val="both"/>
        <w:rPr>
          <w:lang w:eastAsia="zh-CN"/>
        </w:rPr>
      </w:pPr>
      <w:r>
        <w:rPr>
          <w:rFonts w:eastAsia="Arial Unicode MS"/>
          <w:lang w:eastAsia="zh-CN"/>
        </w:rPr>
        <w:t xml:space="preserve">1.4. Терміни, що вживаються у Правилах: </w:t>
      </w:r>
    </w:p>
    <w:p w14:paraId="0162BD08" w14:textId="77777777" w:rsidR="00DA280D" w:rsidRDefault="00000000">
      <w:pPr>
        <w:widowControl/>
        <w:ind w:firstLine="567"/>
        <w:jc w:val="both"/>
        <w:rPr>
          <w:lang w:eastAsia="zh-CN"/>
        </w:rPr>
      </w:pPr>
      <w:r>
        <w:rPr>
          <w:lang w:eastAsia="zh-CN"/>
        </w:rPr>
        <w:t>- арбітражна проба –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14:paraId="43FA7B4D" w14:textId="77777777" w:rsidR="00DA280D" w:rsidRDefault="00000000">
      <w:pPr>
        <w:widowControl/>
        <w:shd w:val="clear" w:color="auto" w:fill="FFFFFF"/>
        <w:ind w:firstLine="567"/>
        <w:jc w:val="both"/>
        <w:rPr>
          <w:lang w:eastAsia="zh-CN"/>
        </w:rPr>
      </w:pPr>
      <w:r>
        <w:rPr>
          <w:lang w:eastAsia="zh-CN"/>
        </w:rPr>
        <w:t>- виробник – суб'єкт господарювання, який надає послуги з централізованого водовідведення (відведення та/або очищення стічних вод);</w:t>
      </w:r>
    </w:p>
    <w:p w14:paraId="7B5916EE" w14:textId="77777777" w:rsidR="00DA280D" w:rsidRDefault="00000000">
      <w:pPr>
        <w:widowControl/>
        <w:shd w:val="clear" w:color="auto" w:fill="FFFFFF"/>
        <w:ind w:firstLine="567"/>
        <w:jc w:val="both"/>
        <w:rPr>
          <w:lang w:eastAsia="zh-CN"/>
        </w:rPr>
      </w:pPr>
      <w:r>
        <w:rPr>
          <w:lang w:eastAsia="zh-CN"/>
        </w:rPr>
        <w:t xml:space="preserve">- 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населеного пункту,  порядок надання яких визначено  Правилами;   </w:t>
      </w:r>
    </w:p>
    <w:p w14:paraId="23D1AB96" w14:textId="77777777" w:rsidR="00DA280D" w:rsidRDefault="00000000">
      <w:pPr>
        <w:widowControl/>
        <w:ind w:firstLine="567"/>
        <w:jc w:val="both"/>
        <w:rPr>
          <w:lang w:eastAsia="zh-CN"/>
        </w:rPr>
      </w:pPr>
      <w:r>
        <w:rPr>
          <w:lang w:eastAsia="zh-CN"/>
        </w:rPr>
        <w:t xml:space="preserve">- головний каналізаційний колектор – трубопровід, до якого надходять стічні води від збірних колекторів та районних насосних станцій; </w:t>
      </w:r>
    </w:p>
    <w:p w14:paraId="3DB06E89" w14:textId="77777777" w:rsidR="00DA280D" w:rsidRDefault="00000000">
      <w:pPr>
        <w:widowControl/>
        <w:ind w:firstLine="567"/>
        <w:jc w:val="both"/>
        <w:rPr>
          <w:lang w:eastAsia="zh-CN"/>
        </w:rPr>
      </w:pPr>
      <w:r>
        <w:rPr>
          <w:lang w:eastAsia="zh-CN"/>
        </w:rPr>
        <w:t>- договір – договір про надання послуг з питного водопостачання та/або водовідведення;</w:t>
      </w:r>
    </w:p>
    <w:p w14:paraId="348D5DD4" w14:textId="77777777" w:rsidR="00DA280D" w:rsidRDefault="00000000">
      <w:pPr>
        <w:widowControl/>
        <w:ind w:firstLine="567"/>
        <w:jc w:val="both"/>
        <w:rPr>
          <w:lang w:eastAsia="zh-CN"/>
        </w:rPr>
      </w:pPr>
      <w:r>
        <w:rPr>
          <w:lang w:eastAsia="zh-CN"/>
        </w:rPr>
        <w:t>- ДК – допустима концентрація забруднюючої речовини, г/м</w:t>
      </w:r>
      <w:r>
        <w:rPr>
          <w:vertAlign w:val="superscript"/>
          <w:lang w:eastAsia="zh-CN"/>
        </w:rPr>
        <w:t>3</w:t>
      </w:r>
      <w:r>
        <w:rPr>
          <w:lang w:eastAsia="zh-CN"/>
        </w:rPr>
        <w:t>;</w:t>
      </w:r>
    </w:p>
    <w:p w14:paraId="2E55629C" w14:textId="77777777" w:rsidR="00DA280D" w:rsidRDefault="00000000">
      <w:pPr>
        <w:widowControl/>
        <w:ind w:firstLine="567"/>
        <w:jc w:val="both"/>
        <w:rPr>
          <w:lang w:eastAsia="zh-CN"/>
        </w:rPr>
      </w:pPr>
      <w:r>
        <w:rPr>
          <w:lang w:eastAsia="zh-CN"/>
        </w:rPr>
        <w:t>- залповий скид до системи централізованого водовідведення – скид стічних вод з концентрацією забруднюючих речовин, що перевищують більш як у 20 разів допустимі величини показників, визначених у додатку 4 до  Правил, та/або з перевищенням обсягів стічних вод, визначених для конкретного Споживача;</w:t>
      </w:r>
    </w:p>
    <w:p w14:paraId="1CB4D749" w14:textId="77777777" w:rsidR="00DA280D" w:rsidRDefault="00000000">
      <w:pPr>
        <w:widowControl/>
        <w:ind w:firstLine="567"/>
        <w:jc w:val="both"/>
        <w:rPr>
          <w:lang w:eastAsia="zh-CN"/>
        </w:rPr>
      </w:pPr>
      <w:r>
        <w:rPr>
          <w:lang w:eastAsia="zh-CN"/>
        </w:rPr>
        <w:t>- зливальна станція (пункт) –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p>
    <w:p w14:paraId="60B3D27A" w14:textId="77777777" w:rsidR="00DA280D" w:rsidRDefault="00000000">
      <w:pPr>
        <w:widowControl/>
        <w:ind w:firstLine="567"/>
        <w:jc w:val="both"/>
        <w:rPr>
          <w:lang w:eastAsia="zh-CN"/>
        </w:rPr>
      </w:pPr>
      <w:r>
        <w:rPr>
          <w:lang w:eastAsia="zh-CN"/>
        </w:rPr>
        <w:lastRenderedPageBreak/>
        <w:t>- збірний колектор – трубопровід для приймання стічних вод з окремих каналізаційних випусків та транспортування їх у головний каналізаційний колектор;</w:t>
      </w:r>
    </w:p>
    <w:p w14:paraId="6D9E6CAE" w14:textId="77777777" w:rsidR="00DA280D" w:rsidRDefault="00000000">
      <w:pPr>
        <w:widowControl/>
        <w:ind w:firstLine="567"/>
        <w:jc w:val="both"/>
        <w:rPr>
          <w:lang w:eastAsia="zh-CN"/>
        </w:rPr>
      </w:pPr>
      <w:r>
        <w:rPr>
          <w:lang w:eastAsia="zh-CN"/>
        </w:rPr>
        <w:t>- каналізаційний випуск Споживача – трубопровід для відведення стічних вод від будинків, споруд, приміщень та з території споживача в каналізаційну мережу;</w:t>
      </w:r>
    </w:p>
    <w:p w14:paraId="71BC51A9" w14:textId="77777777" w:rsidR="00DA280D" w:rsidRDefault="00000000">
      <w:pPr>
        <w:widowControl/>
        <w:ind w:firstLine="567"/>
        <w:jc w:val="both"/>
      </w:pPr>
      <w:r>
        <w:rPr>
          <w:lang w:eastAsia="zh-CN"/>
        </w:rPr>
        <w:t>- каналізаційний колектор – трубопровід зовнішньої каналізаційної мережі для збирання й відведення стічних вод;</w:t>
      </w:r>
    </w:p>
    <w:p w14:paraId="6095A360" w14:textId="77777777" w:rsidR="00DA280D" w:rsidRDefault="00000000">
      <w:pPr>
        <w:widowControl/>
        <w:ind w:firstLine="567"/>
        <w:jc w:val="both"/>
      </w:pPr>
      <w:r>
        <w:rPr>
          <w:lang w:eastAsia="zh-CN"/>
        </w:rPr>
        <w:t>- каналізаційна мережа – система трубопроводів, каналів та/або лотків і  споруд на них для збирання й відведення стічних вод;</w:t>
      </w:r>
    </w:p>
    <w:p w14:paraId="67A971C4" w14:textId="77777777" w:rsidR="00DA280D" w:rsidRDefault="00000000">
      <w:pPr>
        <w:widowControl/>
        <w:ind w:firstLine="567"/>
        <w:jc w:val="both"/>
      </w:pPr>
      <w:r>
        <w:rPr>
          <w:lang w:eastAsia="zh-CN"/>
        </w:rPr>
        <w:t>- каналізаційні очисні споруди (далі – КОС) – комплекс споруд для очищення стічних вод перед їх скиданням до водного об’єкту;</w:t>
      </w:r>
    </w:p>
    <w:p w14:paraId="6A7E4883" w14:textId="77777777" w:rsidR="00DA280D" w:rsidRDefault="00000000">
      <w:pPr>
        <w:widowControl/>
        <w:ind w:firstLine="567"/>
        <w:jc w:val="both"/>
        <w:rPr>
          <w:lang w:eastAsia="zh-CN"/>
        </w:rPr>
      </w:pPr>
      <w:r>
        <w:rPr>
          <w:lang w:eastAsia="zh-CN"/>
        </w:rPr>
        <w:t>- контрольний колодязь – колодязь на каналізаційному випуску Споживача безпосередньо перед приєднанням до каналізаційного колектору Виробника або в іншому місці за погодженням із Виробником з вільним доступом Виробника до такого колодязя;</w:t>
      </w:r>
    </w:p>
    <w:p w14:paraId="09B0C167" w14:textId="77777777" w:rsidR="00DA280D" w:rsidRDefault="00000000">
      <w:pPr>
        <w:widowControl/>
        <w:ind w:firstLine="567"/>
        <w:jc w:val="both"/>
      </w:pPr>
      <w:r>
        <w:rPr>
          <w:lang w:eastAsia="zh-CN"/>
        </w:rPr>
        <w:t>- контрольна проба – проба стічних вод Споживача (</w:t>
      </w:r>
      <w:proofErr w:type="spellStart"/>
      <w:r>
        <w:rPr>
          <w:lang w:eastAsia="zh-CN"/>
        </w:rPr>
        <w:t>субспоживача</w:t>
      </w:r>
      <w:proofErr w:type="spellEnd"/>
      <w:r>
        <w:rPr>
          <w:lang w:eastAsia="zh-CN"/>
        </w:rPr>
        <w:t>),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14:paraId="5CF850E7" w14:textId="77777777" w:rsidR="00DA280D" w:rsidRDefault="00000000">
      <w:pPr>
        <w:widowControl/>
        <w:ind w:firstLine="567"/>
        <w:jc w:val="both"/>
      </w:pPr>
      <w:r>
        <w:rPr>
          <w:lang w:eastAsia="zh-CN"/>
        </w:rPr>
        <w:t>- локальна каналізаційна мережа – система трубопроводів, каналів та/або лотків і споруд на них для збирання й відведення стічних вод з території Споживача;</w:t>
      </w:r>
    </w:p>
    <w:p w14:paraId="3D448882" w14:textId="77777777" w:rsidR="00DA280D" w:rsidRDefault="00000000">
      <w:pPr>
        <w:widowControl/>
        <w:ind w:firstLine="567"/>
        <w:jc w:val="both"/>
      </w:pPr>
      <w:r>
        <w:rPr>
          <w:lang w:eastAsia="zh-CN"/>
        </w:rPr>
        <w:t>- локальні очисні споруди – споруди або пристрої для очищення стічних вод окремого Споживача відповідно до вимог Правил;</w:t>
      </w:r>
    </w:p>
    <w:p w14:paraId="0935ADDC" w14:textId="77777777" w:rsidR="00DA280D" w:rsidRDefault="00000000">
      <w:pPr>
        <w:widowControl/>
        <w:shd w:val="clear" w:color="auto" w:fill="FFFFFF"/>
        <w:ind w:firstLine="567"/>
        <w:jc w:val="both"/>
      </w:pPr>
      <w:r>
        <w:rPr>
          <w:lang w:eastAsia="zh-CN"/>
        </w:rPr>
        <w:t>- об’єкт Споживача – окремо розташована територія Споживача з відокремленими системами водопостачання і водовідведення;</w:t>
      </w:r>
    </w:p>
    <w:p w14:paraId="6B5B8119" w14:textId="77777777" w:rsidR="00DA280D" w:rsidRDefault="00000000">
      <w:pPr>
        <w:widowControl/>
        <w:shd w:val="clear" w:color="auto" w:fill="FFFFFF"/>
        <w:ind w:firstLine="567"/>
        <w:jc w:val="both"/>
      </w:pPr>
      <w:r>
        <w:rPr>
          <w:lang w:eastAsia="zh-CN"/>
        </w:rPr>
        <w:t>- </w:t>
      </w:r>
      <w:proofErr w:type="spellStart"/>
      <w:r>
        <w:rPr>
          <w:lang w:eastAsia="zh-CN"/>
        </w:rPr>
        <w:t>субспоживач</w:t>
      </w:r>
      <w:proofErr w:type="spellEnd"/>
      <w:r>
        <w:rPr>
          <w:lang w:eastAsia="zh-CN"/>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 </w:t>
      </w:r>
    </w:p>
    <w:p w14:paraId="3074946B" w14:textId="77777777" w:rsidR="00DA280D" w:rsidRDefault="00000000">
      <w:pPr>
        <w:widowControl/>
        <w:ind w:firstLine="567"/>
        <w:jc w:val="both"/>
      </w:pPr>
      <w:r>
        <w:rPr>
          <w:lang w:eastAsia="zh-CN"/>
        </w:rPr>
        <w:t xml:space="preserve">- стічна вода – вода, що утворилась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утворилась внаслідок атмосферних опадів (поверхневі, дощові, снігові води); </w:t>
      </w:r>
    </w:p>
    <w:p w14:paraId="036E9BED" w14:textId="77777777" w:rsidR="00DA280D" w:rsidRDefault="00000000">
      <w:pPr>
        <w:widowControl/>
        <w:ind w:firstLine="567"/>
        <w:jc w:val="both"/>
      </w:pPr>
      <w:r>
        <w:rPr>
          <w:lang w:eastAsia="zh-CN"/>
        </w:rPr>
        <w:t>- стічна вода технологічного походження – стічна вода, що утворилася  в процесі виготовлення продукції та/або надання послуг;</w:t>
      </w:r>
    </w:p>
    <w:p w14:paraId="45607869" w14:textId="77777777" w:rsidR="00DA280D" w:rsidRDefault="00000000">
      <w:pPr>
        <w:pStyle w:val="aff7"/>
        <w:ind w:firstLine="567"/>
        <w:jc w:val="both"/>
      </w:pPr>
      <w:r>
        <w:rPr>
          <w:lang w:val="uk-UA" w:eastAsia="zh-CN"/>
        </w:rPr>
        <w:t xml:space="preserve">- інші терміни, що використовуються в Правилах, вживаються у значеннях, наведених у Водному кодексі України, Законі України «Про питну воду, питне водопостачання та водовідведення» та Правилах користування </w:t>
      </w:r>
      <w:r>
        <w:t xml:space="preserve">системами </w:t>
      </w:r>
      <w:r>
        <w:rPr>
          <w:lang w:val="uk-UA"/>
        </w:rPr>
        <w:t>централізованого комунального водопостачання та водовідведення;</w:t>
      </w:r>
    </w:p>
    <w:p w14:paraId="20F83F85" w14:textId="77777777" w:rsidR="00DA280D" w:rsidRDefault="00000000" w:rsidP="00073DF1">
      <w:pPr>
        <w:widowControl/>
        <w:shd w:val="clear" w:color="auto" w:fill="FFFFFF"/>
        <w:ind w:firstLine="567"/>
        <w:jc w:val="both"/>
      </w:pPr>
      <w:r>
        <w:rPr>
          <w:lang w:eastAsia="zh-CN"/>
        </w:rPr>
        <w:t xml:space="preserve"> 1.5. Виробник встановлює кожному конкретному Споживачу вимоги до скиду стічних вод до системи централізованого водовідведення на підставі цих Правил.</w:t>
      </w:r>
    </w:p>
    <w:p w14:paraId="6EA98FF4" w14:textId="77777777" w:rsidR="00DA280D" w:rsidRDefault="00000000" w:rsidP="00073DF1">
      <w:pPr>
        <w:ind w:firstLine="567"/>
        <w:jc w:val="both"/>
        <w:rPr>
          <w:rFonts w:eastAsia="Arial Unicode MS"/>
          <w:lang w:eastAsia="zh-CN"/>
        </w:rPr>
      </w:pPr>
      <w:r>
        <w:rPr>
          <w:rFonts w:eastAsia="Arial Unicode MS"/>
          <w:lang w:eastAsia="zh-CN"/>
        </w:rPr>
        <w:t>1.6. Виробник укладає зі Споживачем договір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Виробником договору.</w:t>
      </w:r>
    </w:p>
    <w:p w14:paraId="7A047E25" w14:textId="77777777" w:rsidR="00DA280D" w:rsidRDefault="00000000" w:rsidP="00073DF1">
      <w:pPr>
        <w:widowControl/>
        <w:shd w:val="clear" w:color="auto" w:fill="FFFFFF"/>
        <w:ind w:firstLine="567"/>
        <w:jc w:val="both"/>
        <w:rPr>
          <w:lang w:eastAsia="zh-CN"/>
        </w:rPr>
      </w:pPr>
      <w:r>
        <w:rPr>
          <w:lang w:eastAsia="zh-CN"/>
        </w:rPr>
        <w:t>1.7. Кожен Споживач скидає стічні води до системи централізованого водовідведення через окремий випуск з обов'язковим улаштуванням  контрольного колодязя (далі – КК) в місці, погодженому з Виробником.</w:t>
      </w:r>
    </w:p>
    <w:p w14:paraId="1968510C" w14:textId="77777777" w:rsidR="00DA280D" w:rsidRDefault="00000000" w:rsidP="00073DF1">
      <w:pPr>
        <w:widowControl/>
        <w:ind w:firstLine="567"/>
        <w:jc w:val="both"/>
        <w:rPr>
          <w:lang w:eastAsia="zh-CN"/>
        </w:rPr>
      </w:pPr>
      <w:r>
        <w:rPr>
          <w:lang w:eastAsia="zh-CN"/>
        </w:rPr>
        <w:t xml:space="preserve">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 </w:t>
      </w:r>
    </w:p>
    <w:p w14:paraId="51F9F9B9" w14:textId="77777777" w:rsidR="00DA280D" w:rsidRDefault="00000000" w:rsidP="00073DF1">
      <w:pPr>
        <w:widowControl/>
        <w:ind w:firstLine="567"/>
        <w:jc w:val="both"/>
        <w:rPr>
          <w:lang w:eastAsia="zh-CN"/>
        </w:rPr>
      </w:pPr>
      <w:r>
        <w:rPr>
          <w:lang w:eastAsia="zh-CN"/>
        </w:rPr>
        <w:t xml:space="preserve">Скидання стічних вод </w:t>
      </w:r>
      <w:proofErr w:type="spellStart"/>
      <w:r>
        <w:rPr>
          <w:lang w:eastAsia="zh-CN"/>
        </w:rPr>
        <w:t>субспоживачем</w:t>
      </w:r>
      <w:proofErr w:type="spellEnd"/>
      <w:r>
        <w:rPr>
          <w:lang w:eastAsia="zh-CN"/>
        </w:rPr>
        <w:t xml:space="preserve"> із використанням каналізаційної мережі Споживача не є об’єднанням випусків стічних вод кількох споживачів.</w:t>
      </w:r>
    </w:p>
    <w:p w14:paraId="7DEE092B" w14:textId="77777777" w:rsidR="00DA280D" w:rsidRDefault="00000000" w:rsidP="00073DF1">
      <w:pPr>
        <w:widowControl/>
        <w:ind w:firstLine="567"/>
        <w:jc w:val="both"/>
        <w:rPr>
          <w:lang w:eastAsia="zh-CN"/>
        </w:rPr>
      </w:pPr>
      <w:r>
        <w:rPr>
          <w:lang w:eastAsia="zh-CN"/>
        </w:rPr>
        <w:t xml:space="preserve">1.8. Приймання до системи централізованого водовідведення стічних вод , які вивозяться асенізаційним транспортом від Споживачів, здійснюється тільки через зливальні станції (пункти) Виробника. </w:t>
      </w:r>
    </w:p>
    <w:p w14:paraId="2FE2A418" w14:textId="77777777" w:rsidR="00DA280D" w:rsidRDefault="00000000" w:rsidP="00073DF1">
      <w:pPr>
        <w:widowControl/>
        <w:ind w:firstLine="567"/>
        <w:jc w:val="both"/>
        <w:rPr>
          <w:lang w:eastAsia="zh-CN"/>
        </w:rPr>
      </w:pPr>
      <w:r>
        <w:rPr>
          <w:lang w:eastAsia="zh-CN"/>
        </w:rPr>
        <w:t xml:space="preserve">1.9. Приєднання споживачів до системи централізованого водовідведення здійснюється згідно з вимогами </w:t>
      </w:r>
      <w:r>
        <w:rPr>
          <w:rFonts w:eastAsia="TimesNewRomanPSMT"/>
        </w:rPr>
        <w:t xml:space="preserve">пунктів 4.1 - 4.6 розділу </w:t>
      </w:r>
      <w:r>
        <w:rPr>
          <w:rFonts w:eastAsia="TimesNewRomanPSMT"/>
          <w:lang w:val="ru-RU"/>
        </w:rPr>
        <w:t xml:space="preserve"> 4 </w:t>
      </w:r>
      <w:r>
        <w:rPr>
          <w:lang w:eastAsia="zh-CN"/>
        </w:rPr>
        <w:t>Правил користування.</w:t>
      </w:r>
    </w:p>
    <w:p w14:paraId="24BDEEBC" w14:textId="77777777" w:rsidR="00DA280D" w:rsidRDefault="00000000" w:rsidP="00073DF1">
      <w:pPr>
        <w:ind w:firstLine="567"/>
        <w:jc w:val="both"/>
      </w:pPr>
      <w:r>
        <w:rPr>
          <w:rFonts w:eastAsia="Arial Unicode MS"/>
          <w:lang w:eastAsia="zh-CN"/>
        </w:rPr>
        <w:t xml:space="preserve">1.10. Ці Правила враховуються при розробці проектів систем водовідведення в м. </w:t>
      </w:r>
      <w:r>
        <w:rPr>
          <w:rFonts w:eastAsia="Arial Unicode MS"/>
          <w:lang w:eastAsia="zh-CN"/>
        </w:rPr>
        <w:lastRenderedPageBreak/>
        <w:t xml:space="preserve">Чорноморськ. </w:t>
      </w:r>
    </w:p>
    <w:p w14:paraId="257C56C0" w14:textId="77777777" w:rsidR="00DA280D" w:rsidRDefault="00000000" w:rsidP="00073DF1">
      <w:pPr>
        <w:ind w:firstLine="567"/>
        <w:jc w:val="both"/>
      </w:pPr>
      <w:r>
        <w:rPr>
          <w:rFonts w:eastAsia="Arial Unicode MS"/>
          <w:lang w:eastAsia="zh-CN"/>
        </w:rPr>
        <w:t>1.11. 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14:paraId="2E18BCEC" w14:textId="77777777" w:rsidR="00DA280D" w:rsidRDefault="00000000" w:rsidP="00073DF1">
      <w:pPr>
        <w:widowControl/>
        <w:shd w:val="clear" w:color="auto" w:fill="FFFFFF"/>
        <w:ind w:firstLine="567"/>
        <w:jc w:val="both"/>
        <w:rPr>
          <w:b/>
          <w:lang w:eastAsia="zh-CN"/>
        </w:rPr>
      </w:pPr>
      <w:r>
        <w:rPr>
          <w:lang w:eastAsia="zh-CN"/>
        </w:rPr>
        <w:t>1.12. </w:t>
      </w:r>
      <w:r>
        <w:t>Усі спори стосовно укладання, зміни або розірвання договорів вирішуються відповідно до законодавства України.</w:t>
      </w:r>
    </w:p>
    <w:p w14:paraId="061473EB" w14:textId="77777777" w:rsidR="00DA280D" w:rsidRDefault="00DA280D">
      <w:pPr>
        <w:tabs>
          <w:tab w:val="left" w:pos="2562"/>
        </w:tabs>
        <w:ind w:firstLine="567"/>
        <w:rPr>
          <w:rFonts w:eastAsia="Arial Unicode MS"/>
          <w:b/>
          <w:lang w:eastAsia="zh-CN"/>
        </w:rPr>
      </w:pPr>
    </w:p>
    <w:p w14:paraId="59AFAB1A" w14:textId="77777777" w:rsidR="00DA280D" w:rsidRDefault="00000000">
      <w:pPr>
        <w:tabs>
          <w:tab w:val="left" w:pos="2562"/>
        </w:tabs>
        <w:ind w:firstLine="567"/>
        <w:jc w:val="center"/>
        <w:rPr>
          <w:rFonts w:eastAsia="Arial Unicode MS"/>
          <w:b/>
          <w:lang w:eastAsia="zh-CN"/>
        </w:rPr>
      </w:pPr>
      <w:r>
        <w:rPr>
          <w:rFonts w:eastAsia="Arial Unicode MS"/>
          <w:b/>
          <w:lang w:eastAsia="zh-CN"/>
        </w:rPr>
        <w:t xml:space="preserve">2. Засади безперебійного функціонування системи централізованого </w:t>
      </w:r>
    </w:p>
    <w:p w14:paraId="4343EF25" w14:textId="77777777" w:rsidR="00DA280D" w:rsidRDefault="00000000">
      <w:pPr>
        <w:tabs>
          <w:tab w:val="left" w:pos="2562"/>
        </w:tabs>
        <w:ind w:firstLine="567"/>
        <w:jc w:val="center"/>
        <w:rPr>
          <w:rFonts w:eastAsia="Arial Unicode MS"/>
          <w:lang w:eastAsia="zh-CN"/>
        </w:rPr>
      </w:pPr>
      <w:r>
        <w:rPr>
          <w:rFonts w:eastAsia="Arial Unicode MS"/>
          <w:b/>
          <w:lang w:eastAsia="zh-CN"/>
        </w:rPr>
        <w:t>водовідведення під час приймання до неї стічних вод Споживачів</w:t>
      </w:r>
    </w:p>
    <w:p w14:paraId="203A2B18" w14:textId="77777777" w:rsidR="00DA280D" w:rsidRDefault="00DA280D">
      <w:pPr>
        <w:widowControl/>
        <w:ind w:left="360" w:firstLine="567"/>
        <w:rPr>
          <w:lang w:eastAsia="zh-CN"/>
        </w:rPr>
      </w:pPr>
    </w:p>
    <w:p w14:paraId="72940A96" w14:textId="77777777" w:rsidR="00DA280D" w:rsidRDefault="00000000">
      <w:pPr>
        <w:widowControl/>
        <w:ind w:left="360" w:firstLine="207"/>
        <w:rPr>
          <w:lang w:eastAsia="zh-CN"/>
        </w:rPr>
      </w:pPr>
      <w:r>
        <w:rPr>
          <w:lang w:eastAsia="zh-CN"/>
        </w:rPr>
        <w:t>2.1. Виробник повинен:</w:t>
      </w:r>
    </w:p>
    <w:p w14:paraId="346718A6" w14:textId="77777777" w:rsidR="00DA280D" w:rsidRDefault="00000000">
      <w:pPr>
        <w:widowControl/>
        <w:ind w:firstLine="567"/>
        <w:jc w:val="both"/>
        <w:rPr>
          <w:lang w:eastAsia="zh-CN"/>
        </w:rPr>
      </w:pPr>
      <w:r>
        <w:rPr>
          <w:lang w:eastAsia="zh-CN"/>
        </w:rPr>
        <w:t>- забезпечувати приймання, відведення і очищення стічних вод у межах розрахункових проектних показників системи централізованого водовідведення та КОС з дотриманням вимог Правил охорони поверхневих вод від забруднення зворотними водами, затверджених постановою Кабінету Міністрів України від 25 березня 1999 року     № 465, та цих Правил.</w:t>
      </w:r>
    </w:p>
    <w:p w14:paraId="72297164" w14:textId="77777777" w:rsidR="00DA280D" w:rsidRDefault="00000000">
      <w:pPr>
        <w:widowControl/>
        <w:jc w:val="both"/>
        <w:rPr>
          <w:lang w:eastAsia="zh-CN"/>
        </w:rPr>
      </w:pPr>
      <w:r>
        <w:rPr>
          <w:lang w:eastAsia="zh-CN"/>
        </w:rPr>
        <w:t xml:space="preserve">          - 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вимагати від Споживачів інформацію щодо  хімічних реагентів, що використовуються Споживачами та спричиняють забруднення у стічних водах (сертифікати, переліки, проекти тощо),інформацію щодо  вивезення та утилізації осадів стічних вод, вжиття заходів з метою дотримання якості та режиму скидання стічних вод згідно з вимогами цих Правил, інших відомостей та документації, яка не носить дозвільного характеру та стосується скидання стічних вод на об’єктах Споживачів.</w:t>
      </w:r>
    </w:p>
    <w:p w14:paraId="3AF00868" w14:textId="77777777" w:rsidR="00DA280D" w:rsidRDefault="00000000">
      <w:pPr>
        <w:widowControl/>
        <w:ind w:firstLine="567"/>
        <w:jc w:val="both"/>
        <w:rPr>
          <w:lang w:eastAsia="zh-CN"/>
        </w:rPr>
      </w:pPr>
      <w:r>
        <w:rPr>
          <w:lang w:eastAsia="zh-CN"/>
        </w:rPr>
        <w:t xml:space="preserve"> - контролювати якість, кількість і режим скидання стічних вод Споживачами;</w:t>
      </w:r>
    </w:p>
    <w:p w14:paraId="257F5A05" w14:textId="77777777" w:rsidR="00DA280D" w:rsidRDefault="00000000">
      <w:pPr>
        <w:widowControl/>
        <w:ind w:firstLine="567"/>
        <w:jc w:val="both"/>
        <w:rPr>
          <w:lang w:eastAsia="zh-CN"/>
        </w:rPr>
      </w:pPr>
      <w:r>
        <w:rPr>
          <w:lang w:eastAsia="zh-CN"/>
        </w:rPr>
        <w:t xml:space="preserve"> - вибірково контролювати ефективність роботи локальних очисних споруд та вимагати їх налагодження або реконструкції для дотримання цих Правил; </w:t>
      </w:r>
    </w:p>
    <w:p w14:paraId="21AD3C4C" w14:textId="77777777" w:rsidR="00DA280D" w:rsidRDefault="00000000">
      <w:pPr>
        <w:widowControl/>
        <w:ind w:firstLine="567"/>
        <w:jc w:val="both"/>
        <w:rPr>
          <w:lang w:eastAsia="zh-CN"/>
        </w:rPr>
      </w:pPr>
      <w:r>
        <w:rPr>
          <w:lang w:eastAsia="zh-CN"/>
        </w:rPr>
        <w:t xml:space="preserve">- здійснювати раптовий (не погоджений зі Споживачами заздалегідь) відбір контрольних проб стічних вод, що скидаються, для контролю їх якості та на підставі результатів контролю (при виявленні порушень Правил та умов договору про надання послуг водовідведення) застосовувати відповідні заходи впливу на Споживача. Відбір проб проводиться представниками контролюючих служб Виробника в присутності представників Споживача. При відмові представників Споживача брати участь у відборі проб, відбір повинен проводитись представниками контролюючих служб Виробника самостійно, що фіксується в акті відбору. </w:t>
      </w:r>
    </w:p>
    <w:p w14:paraId="0DEEF838" w14:textId="77777777" w:rsidR="00DA280D" w:rsidRDefault="00000000">
      <w:pPr>
        <w:ind w:firstLine="567"/>
        <w:jc w:val="both"/>
        <w:rPr>
          <w:rFonts w:eastAsia="Arial Unicode MS"/>
          <w:lang w:eastAsia="zh-CN"/>
        </w:rPr>
      </w:pPr>
      <w:r>
        <w:rPr>
          <w:rFonts w:eastAsia="Arial Unicode MS"/>
          <w:lang w:eastAsia="zh-CN"/>
        </w:rPr>
        <w:t xml:space="preserve"> - в</w:t>
      </w:r>
      <w:r>
        <w:rPr>
          <w:lang w:eastAsia="zh-CN"/>
        </w:rPr>
        <w:t>ідключати Споживачів від системи водовідведення негайно після усного попередження у випадку загрози виходу з ладу систем централізованого водовідведення, порушення технологічного режиму роботи КОС,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14:paraId="23B53032" w14:textId="77777777" w:rsidR="00DA280D" w:rsidRDefault="00000000">
      <w:pPr>
        <w:widowControl/>
        <w:ind w:firstLine="567"/>
        <w:jc w:val="both"/>
        <w:rPr>
          <w:lang w:eastAsia="zh-CN"/>
        </w:rPr>
      </w:pPr>
      <w:bookmarkStart w:id="0" w:name="n66"/>
      <w:bookmarkEnd w:id="0"/>
      <w:r>
        <w:rPr>
          <w:lang w:eastAsia="zh-CN"/>
        </w:rPr>
        <w:t xml:space="preserve"> - у разі виявлення порушень Споживачами  вимог цих Правил,  та умов укладеного з Виробником договору, вимагати їх усунення в установлені Виробником строки та вживати заходи впливу, передбачених договором  та Правилами;</w:t>
      </w:r>
    </w:p>
    <w:p w14:paraId="7906BC50" w14:textId="77777777" w:rsidR="00DA280D" w:rsidRDefault="00000000">
      <w:pPr>
        <w:ind w:firstLine="567"/>
        <w:jc w:val="both"/>
        <w:rPr>
          <w:rFonts w:eastAsia="Arial Unicode MS"/>
          <w:lang w:eastAsia="zh-CN"/>
        </w:rPr>
      </w:pPr>
      <w:r>
        <w:rPr>
          <w:rFonts w:eastAsia="Arial Unicode MS"/>
          <w:lang w:eastAsia="zh-CN"/>
        </w:rPr>
        <w:t xml:space="preserve"> - </w:t>
      </w:r>
      <w:r>
        <w:rPr>
          <w:lang w:eastAsia="zh-CN"/>
        </w:rPr>
        <w:t xml:space="preserve">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окремо облаштованим каналізаційним випуском з облаштуванням контрольного колодязя. </w:t>
      </w:r>
    </w:p>
    <w:p w14:paraId="12733437" w14:textId="77777777" w:rsidR="00DA280D" w:rsidRDefault="00000000">
      <w:pPr>
        <w:ind w:firstLine="567"/>
        <w:jc w:val="both"/>
        <w:rPr>
          <w:lang w:eastAsia="zh-CN"/>
        </w:rPr>
      </w:pPr>
      <w:r>
        <w:rPr>
          <w:lang w:eastAsia="zh-CN"/>
        </w:rPr>
        <w:t>2.2 Споживачі повинні:</w:t>
      </w:r>
    </w:p>
    <w:p w14:paraId="68A6CBDD" w14:textId="77777777" w:rsidR="00DA280D" w:rsidRDefault="00000000">
      <w:pPr>
        <w:ind w:firstLine="567"/>
        <w:jc w:val="both"/>
        <w:rPr>
          <w:rFonts w:eastAsia="Arial Unicode MS"/>
          <w:lang w:eastAsia="zh-CN"/>
        </w:rPr>
      </w:pPr>
      <w:r>
        <w:rPr>
          <w:lang w:eastAsia="zh-CN"/>
        </w:rPr>
        <w:t xml:space="preserve"> - 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w:t>
      </w:r>
      <w:proofErr w:type="spellStart"/>
      <w:r>
        <w:rPr>
          <w:lang w:eastAsia="zh-CN"/>
        </w:rPr>
        <w:t>субспоживачів</w:t>
      </w:r>
      <w:proofErr w:type="spellEnd"/>
      <w:r>
        <w:rPr>
          <w:lang w:eastAsia="zh-CN"/>
        </w:rPr>
        <w:t xml:space="preserve"> виконання положень цих Правил;</w:t>
      </w:r>
    </w:p>
    <w:p w14:paraId="61E7CBBA" w14:textId="77777777" w:rsidR="00DA280D" w:rsidRDefault="00000000">
      <w:pPr>
        <w:widowControl/>
        <w:ind w:firstLine="567"/>
        <w:jc w:val="both"/>
        <w:rPr>
          <w:lang w:eastAsia="zh-CN"/>
        </w:rPr>
      </w:pPr>
      <w:r>
        <w:rPr>
          <w:lang w:eastAsia="zh-CN"/>
        </w:rPr>
        <w:lastRenderedPageBreak/>
        <w:t xml:space="preserve"> -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щоквартально, не пізніше 10 числа місяця, наступного за звітним (при погіршенні якості стічних вод – негайно),  інформацію</w:t>
      </w:r>
      <w:r>
        <w:t xml:space="preserve"> </w:t>
      </w:r>
      <w:r>
        <w:rPr>
          <w:lang w:eastAsia="zh-CN"/>
        </w:rPr>
        <w:t>в письмовому або електронному вигляді  про обсяги та якісний склад стічних вод, які скидаються до систем централізованого водовідведення</w:t>
      </w:r>
      <w:bookmarkStart w:id="1" w:name="n70"/>
      <w:bookmarkEnd w:id="1"/>
      <w:r>
        <w:rPr>
          <w:lang w:eastAsia="zh-CN"/>
        </w:rPr>
        <w:t>;</w:t>
      </w:r>
    </w:p>
    <w:p w14:paraId="147F94BC" w14:textId="77777777" w:rsidR="00DA280D" w:rsidRDefault="00000000">
      <w:pPr>
        <w:widowControl/>
        <w:ind w:firstLine="567"/>
        <w:jc w:val="both"/>
        <w:rPr>
          <w:lang w:eastAsia="zh-CN"/>
        </w:rPr>
      </w:pPr>
      <w:r>
        <w:rPr>
          <w:lang w:eastAsia="zh-CN"/>
        </w:rPr>
        <w:t xml:space="preserve">  - виконувати на вимогу Виробника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w:t>
      </w:r>
      <w:r>
        <w:t xml:space="preserve"> </w:t>
      </w:r>
      <w:r>
        <w:rPr>
          <w:lang w:eastAsia="zh-CN"/>
        </w:rPr>
        <w:t>та умовам укладеного з Виробником договору;</w:t>
      </w:r>
    </w:p>
    <w:p w14:paraId="7D79B4EE" w14:textId="77777777" w:rsidR="00DA280D" w:rsidRDefault="00000000">
      <w:pPr>
        <w:ind w:firstLine="567"/>
        <w:jc w:val="both"/>
        <w:rPr>
          <w:lang w:eastAsia="zh-CN"/>
        </w:rPr>
      </w:pPr>
      <w:r>
        <w:rPr>
          <w:lang w:eastAsia="zh-CN"/>
        </w:rPr>
        <w:t xml:space="preserve"> - у разі зміни у своїй системі водовідведенні, а саме : передача будівель та каналізаційних мереж іншим власникам/користувачам, зміна технологічних процесів або зміна на 30 % і більше попередніх обсягів водовідведення протягом трьох місяців, які визначені в технічних умовах та /або у договорі з надання послуг з водопостачання та водовідведення, виконання будівельних робіт на території об'єкта (у разі, якщо вони впливають  чи можуть  вплинути на виконання Споживачем вимог до скиду, виданих Виробником), приєднання </w:t>
      </w:r>
      <w:proofErr w:type="spellStart"/>
      <w:r>
        <w:rPr>
          <w:lang w:eastAsia="zh-CN"/>
        </w:rPr>
        <w:t>субспоживача</w:t>
      </w:r>
      <w:proofErr w:type="spellEnd"/>
      <w:r>
        <w:rPr>
          <w:lang w:eastAsia="zh-CN"/>
        </w:rPr>
        <w:t xml:space="preserve"> тощо) повідомляти Виробника 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14:paraId="411EF6FC" w14:textId="77777777" w:rsidR="00DA280D" w:rsidRDefault="00000000">
      <w:pPr>
        <w:ind w:firstLine="567"/>
        <w:jc w:val="both"/>
        <w:rPr>
          <w:lang w:eastAsia="zh-CN"/>
        </w:rPr>
      </w:pPr>
      <w:r>
        <w:rPr>
          <w:lang w:eastAsia="zh-CN"/>
        </w:rPr>
        <w:t xml:space="preserve"> - укладати новий договір з Виробником у разі зміни власника об’єкта;</w:t>
      </w:r>
    </w:p>
    <w:p w14:paraId="5BF60A5F" w14:textId="77777777" w:rsidR="00DA280D" w:rsidRDefault="00000000">
      <w:pPr>
        <w:ind w:firstLine="567"/>
        <w:jc w:val="both"/>
        <w:rPr>
          <w:lang w:eastAsia="zh-CN"/>
        </w:rPr>
      </w:pPr>
      <w:bookmarkStart w:id="2" w:name="n74"/>
      <w:bookmarkEnd w:id="2"/>
      <w:r>
        <w:rPr>
          <w:lang w:eastAsia="zh-CN"/>
        </w:rPr>
        <w:t xml:space="preserve"> - 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14:paraId="08F8BCC6" w14:textId="77777777" w:rsidR="00DA280D" w:rsidRDefault="00000000">
      <w:pPr>
        <w:ind w:firstLine="567"/>
        <w:jc w:val="both"/>
        <w:rPr>
          <w:lang w:eastAsia="zh-CN"/>
        </w:rPr>
      </w:pPr>
      <w:r>
        <w:rPr>
          <w:lang w:eastAsia="zh-CN"/>
        </w:rPr>
        <w:t xml:space="preserve"> - визначати не менше двох представників, уповноважених представляти Споживача під час відбору проб стічних вод, про що у триденний строк повідомляти Виробника у письмовій формі, та забезпечувати присутність уповноваженого представника безпосередньо під час відбору проб стічних вод Виробником;</w:t>
      </w:r>
    </w:p>
    <w:p w14:paraId="496EBEBD" w14:textId="77777777" w:rsidR="00DA280D" w:rsidRDefault="00000000">
      <w:pPr>
        <w:ind w:firstLine="567"/>
        <w:jc w:val="both"/>
        <w:rPr>
          <w:lang w:eastAsia="zh-CN"/>
        </w:rPr>
      </w:pPr>
      <w:bookmarkStart w:id="3" w:name="n76"/>
      <w:bookmarkEnd w:id="3"/>
      <w:r>
        <w:rPr>
          <w:lang w:eastAsia="zh-CN"/>
        </w:rPr>
        <w:t xml:space="preserve"> - брати участь у ліквідації аварій і заміні аварійних каналізаційних мереж власними силами та засобами, а також у відшкодуванні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14:paraId="38982516" w14:textId="77777777" w:rsidR="00DA280D" w:rsidRDefault="00000000">
      <w:pPr>
        <w:ind w:firstLine="567"/>
        <w:jc w:val="both"/>
        <w:rPr>
          <w:lang w:eastAsia="zh-CN"/>
        </w:rPr>
      </w:pPr>
      <w:r>
        <w:rPr>
          <w:lang w:eastAsia="zh-CN"/>
        </w:rPr>
        <w:t xml:space="preserve"> - перевіряти розрахунки ДК забруднюючих речовин стічних вод, які скидаються ними до систем централізованого водовідведення, виконані Виробником, у разі незгоди звертатися щодо їх перегляду.</w:t>
      </w:r>
    </w:p>
    <w:p w14:paraId="3FD3A152" w14:textId="77777777" w:rsidR="00DA280D" w:rsidRDefault="00DA280D">
      <w:pPr>
        <w:ind w:firstLine="709"/>
        <w:rPr>
          <w:b/>
          <w:lang w:eastAsia="zh-CN"/>
        </w:rPr>
      </w:pPr>
    </w:p>
    <w:p w14:paraId="34E0A8F2" w14:textId="77777777" w:rsidR="00DA280D" w:rsidRDefault="00000000">
      <w:pPr>
        <w:jc w:val="center"/>
        <w:rPr>
          <w:b/>
          <w:lang w:eastAsia="zh-CN"/>
        </w:rPr>
      </w:pPr>
      <w:bookmarkStart w:id="4" w:name="n77"/>
      <w:bookmarkEnd w:id="4"/>
      <w:r>
        <w:rPr>
          <w:b/>
          <w:lang w:eastAsia="zh-CN"/>
        </w:rPr>
        <w:t>3. Загальні вимоги до складу та властивостей стічних вод,</w:t>
      </w:r>
    </w:p>
    <w:p w14:paraId="29BE23CE" w14:textId="77777777" w:rsidR="00DA280D" w:rsidRDefault="00000000">
      <w:pPr>
        <w:jc w:val="center"/>
        <w:rPr>
          <w:b/>
          <w:lang w:eastAsia="zh-CN"/>
        </w:rPr>
      </w:pPr>
      <w:r>
        <w:rPr>
          <w:b/>
          <w:lang w:eastAsia="zh-CN"/>
        </w:rPr>
        <w:t>які скидаються до системи  централізованого водовідведення м. Чорноморськ</w:t>
      </w:r>
    </w:p>
    <w:p w14:paraId="7E707225" w14:textId="77777777" w:rsidR="00DA280D" w:rsidRDefault="00DA280D">
      <w:pPr>
        <w:rPr>
          <w:lang w:eastAsia="zh-CN"/>
        </w:rPr>
      </w:pPr>
    </w:p>
    <w:p w14:paraId="3AD7ED41" w14:textId="77777777" w:rsidR="00DA280D" w:rsidRDefault="00000000">
      <w:pPr>
        <w:ind w:firstLine="567"/>
        <w:jc w:val="both"/>
        <w:rPr>
          <w:lang w:eastAsia="zh-CN"/>
        </w:rPr>
      </w:pPr>
      <w:r>
        <w:rPr>
          <w:lang w:eastAsia="zh-CN"/>
        </w:rPr>
        <w:t xml:space="preserve">3.1. До системи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КОС Виробника відповідно до вимог </w:t>
      </w:r>
      <w:hyperlink r:id="rId5">
        <w:r w:rsidR="00DA280D">
          <w:rPr>
            <w:lang w:eastAsia="zh-CN"/>
          </w:rPr>
          <w:t>Правил охорони поверхневих вод від забруднення зворотними водами</w:t>
        </w:r>
      </w:hyperlink>
      <w:r>
        <w:rPr>
          <w:lang w:eastAsia="zh-CN"/>
        </w:rPr>
        <w:t>, затверджених постановою Кабінету Міністрів України від 25 березня 1999 року № 465.</w:t>
      </w:r>
    </w:p>
    <w:p w14:paraId="08B59B2D" w14:textId="77777777" w:rsidR="00DA280D" w:rsidRDefault="00000000">
      <w:pPr>
        <w:ind w:firstLine="567"/>
        <w:jc w:val="both"/>
        <w:rPr>
          <w:lang w:eastAsia="zh-CN"/>
        </w:rPr>
      </w:pPr>
      <w:r>
        <w:rPr>
          <w:lang w:eastAsia="zh-CN"/>
        </w:rPr>
        <w:t>3.2. Стічні води, що надходять до системи централізованого водовідведення, не повинні:</w:t>
      </w:r>
    </w:p>
    <w:p w14:paraId="3A0EC88B" w14:textId="77777777" w:rsidR="00DA280D" w:rsidRDefault="00000000">
      <w:pPr>
        <w:ind w:firstLine="567"/>
        <w:jc w:val="both"/>
        <w:rPr>
          <w:lang w:eastAsia="zh-CN"/>
        </w:rPr>
      </w:pPr>
      <w:bookmarkStart w:id="5" w:name="n80"/>
      <w:bookmarkEnd w:id="5"/>
      <w:r>
        <w:rPr>
          <w:lang w:eastAsia="zh-CN"/>
        </w:rPr>
        <w:t xml:space="preserve"> - містити горючих домішок і розчинених газоподібних речовин, здатних утворювати вибухонебезпечні суміші;</w:t>
      </w:r>
    </w:p>
    <w:p w14:paraId="64304300" w14:textId="77777777" w:rsidR="00DA280D" w:rsidRDefault="00000000">
      <w:pPr>
        <w:ind w:firstLine="567"/>
        <w:jc w:val="both"/>
        <w:rPr>
          <w:lang w:eastAsia="zh-CN"/>
        </w:rPr>
      </w:pPr>
      <w:bookmarkStart w:id="6" w:name="n81"/>
      <w:bookmarkEnd w:id="6"/>
      <w:r>
        <w:rPr>
          <w:lang w:eastAsia="zh-CN"/>
        </w:rPr>
        <w:t xml:space="preserve"> - містити речовини, які здатні захаращувати труби, колодязі, решітки або відкладатися на їх поверхнях (сміття, ґрунт, абразивні порошки та інші грубо дисперсні зависі (суспензії), гіпс, вапно, пісок, металева та пластмасова стружка, жири, смоли, мазут, пивна дробина, хлібні дріжджі тощо);</w:t>
      </w:r>
    </w:p>
    <w:p w14:paraId="2A875448" w14:textId="77777777" w:rsidR="00DA280D" w:rsidRDefault="00000000">
      <w:pPr>
        <w:ind w:firstLine="567"/>
        <w:jc w:val="both"/>
        <w:rPr>
          <w:lang w:eastAsia="zh-CN"/>
        </w:rPr>
      </w:pPr>
      <w:r>
        <w:rPr>
          <w:lang w:eastAsia="zh-CN"/>
        </w:rPr>
        <w:t xml:space="preserve"> - містити тільки неорганічні речовини або речовини, які не піддаються біологічній деструкції;</w:t>
      </w:r>
    </w:p>
    <w:p w14:paraId="24B91C9C" w14:textId="77777777" w:rsidR="00DA280D" w:rsidRDefault="00000000">
      <w:pPr>
        <w:ind w:firstLine="567"/>
        <w:jc w:val="both"/>
        <w:rPr>
          <w:lang w:eastAsia="zh-CN"/>
        </w:rPr>
      </w:pPr>
      <w:r>
        <w:rPr>
          <w:lang w:eastAsia="zh-CN"/>
        </w:rPr>
        <w:t xml:space="preserve"> - містити речовини, для яких не встановлено гранично допустимих концентрацій (далі – </w:t>
      </w:r>
      <w:r>
        <w:rPr>
          <w:lang w:eastAsia="zh-CN"/>
        </w:rPr>
        <w:lastRenderedPageBreak/>
        <w:t>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14:paraId="6C8B46F7" w14:textId="77777777" w:rsidR="00DA280D" w:rsidRDefault="00000000">
      <w:pPr>
        <w:ind w:firstLine="567"/>
        <w:jc w:val="both"/>
        <w:rPr>
          <w:lang w:eastAsia="zh-CN"/>
        </w:rPr>
      </w:pPr>
      <w:r>
        <w:rPr>
          <w:lang w:eastAsia="zh-CN"/>
        </w:rPr>
        <w:t xml:space="preserve"> - містити небезпечних бактеріальних, вірусних, токсичних та радіоактивних забруднень;</w:t>
      </w:r>
    </w:p>
    <w:p w14:paraId="362E57B5" w14:textId="77777777" w:rsidR="00DA280D" w:rsidRDefault="00000000">
      <w:pPr>
        <w:ind w:firstLine="567"/>
        <w:jc w:val="both"/>
        <w:rPr>
          <w:lang w:eastAsia="zh-CN"/>
        </w:rPr>
      </w:pPr>
      <w:r>
        <w:rPr>
          <w:lang w:eastAsia="zh-CN"/>
        </w:rPr>
        <w:t xml:space="preserve"> - містити біологічно жорстких синтетичних поверхнево-активних речовин (далі – СПАР), рівень первинного біологічного розкладу яких становить менше 80% </w:t>
      </w:r>
    </w:p>
    <w:p w14:paraId="2AE79CD6" w14:textId="77777777" w:rsidR="00DA280D" w:rsidRDefault="00000000">
      <w:pPr>
        <w:ind w:firstLine="567"/>
        <w:jc w:val="both"/>
        <w:rPr>
          <w:lang w:eastAsia="zh-CN"/>
        </w:rPr>
      </w:pPr>
      <w:r>
        <w:rPr>
          <w:lang w:eastAsia="zh-CN"/>
        </w:rPr>
        <w:t xml:space="preserve"> - мати температуру вище 40 </w:t>
      </w:r>
      <w:proofErr w:type="spellStart"/>
      <w:r>
        <w:rPr>
          <w:vertAlign w:val="superscript"/>
          <w:lang w:eastAsia="zh-CN"/>
        </w:rPr>
        <w:t>о</w:t>
      </w:r>
      <w:r>
        <w:rPr>
          <w:lang w:eastAsia="zh-CN"/>
        </w:rPr>
        <w:t>С</w:t>
      </w:r>
      <w:proofErr w:type="spellEnd"/>
      <w:r>
        <w:rPr>
          <w:lang w:eastAsia="zh-CN"/>
        </w:rPr>
        <w:t>;</w:t>
      </w:r>
    </w:p>
    <w:p w14:paraId="12788EAB" w14:textId="77777777" w:rsidR="00DA280D" w:rsidRDefault="00000000">
      <w:pPr>
        <w:ind w:firstLine="567"/>
        <w:jc w:val="both"/>
        <w:rPr>
          <w:lang w:eastAsia="zh-CN"/>
        </w:rPr>
      </w:pPr>
      <w:r>
        <w:rPr>
          <w:lang w:eastAsia="zh-CN"/>
        </w:rPr>
        <w:t xml:space="preserve"> - мати </w:t>
      </w:r>
      <w:proofErr w:type="spellStart"/>
      <w:r>
        <w:rPr>
          <w:lang w:eastAsia="zh-CN"/>
        </w:rPr>
        <w:t>pH</w:t>
      </w:r>
      <w:proofErr w:type="spellEnd"/>
      <w:r>
        <w:rPr>
          <w:lang w:eastAsia="zh-CN"/>
        </w:rPr>
        <w:t xml:space="preserve"> нижче 6,5 або вище 9,0;</w:t>
      </w:r>
    </w:p>
    <w:p w14:paraId="3605F031" w14:textId="77777777" w:rsidR="00DA280D" w:rsidRDefault="00000000">
      <w:pPr>
        <w:ind w:firstLine="567"/>
        <w:jc w:val="both"/>
        <w:rPr>
          <w:lang w:eastAsia="zh-CN"/>
        </w:rPr>
      </w:pPr>
      <w:r>
        <w:rPr>
          <w:lang w:eastAsia="zh-CN"/>
        </w:rPr>
        <w:t xml:space="preserve"> - мати хімічне споживання кисню (далі – ХСК) вище біохімічного споживання кисню за 5 діб (далі – БСК5) більше ніж у 2,5 рази;</w:t>
      </w:r>
    </w:p>
    <w:p w14:paraId="1CDC58E0" w14:textId="77777777" w:rsidR="00DA280D" w:rsidRDefault="00000000">
      <w:pPr>
        <w:ind w:firstLine="567"/>
        <w:jc w:val="both"/>
        <w:rPr>
          <w:lang w:eastAsia="zh-CN"/>
        </w:rPr>
      </w:pPr>
      <w:r>
        <w:rPr>
          <w:lang w:eastAsia="zh-CN"/>
        </w:rPr>
        <w:t>- мати БСК</w:t>
      </w:r>
      <w:r>
        <w:rPr>
          <w:vertAlign w:val="subscript"/>
          <w:lang w:eastAsia="zh-CN"/>
        </w:rPr>
        <w:t>5</w:t>
      </w:r>
      <w:r>
        <w:rPr>
          <w:lang w:eastAsia="zh-CN"/>
        </w:rPr>
        <w:t>, яке перевищує вказане в технологічному регламенті КОС м. Чорноморськ                    (200 мгО</w:t>
      </w:r>
      <w:r>
        <w:rPr>
          <w:vertAlign w:val="subscript"/>
          <w:lang w:eastAsia="zh-CN"/>
        </w:rPr>
        <w:t>2</w:t>
      </w:r>
      <w:r>
        <w:rPr>
          <w:lang w:eastAsia="zh-CN"/>
        </w:rPr>
        <w:t>/дм</w:t>
      </w:r>
      <w:r>
        <w:rPr>
          <w:vertAlign w:val="superscript"/>
          <w:lang w:eastAsia="zh-CN"/>
        </w:rPr>
        <w:t>3</w:t>
      </w:r>
      <w:r>
        <w:rPr>
          <w:lang w:eastAsia="zh-CN"/>
        </w:rPr>
        <w:t>);</w:t>
      </w:r>
    </w:p>
    <w:p w14:paraId="4C4A5161" w14:textId="77777777" w:rsidR="00DA280D" w:rsidRDefault="00000000">
      <w:pPr>
        <w:ind w:firstLine="567"/>
        <w:jc w:val="both"/>
        <w:rPr>
          <w:lang w:eastAsia="zh-CN"/>
        </w:rPr>
      </w:pPr>
      <w:r>
        <w:rPr>
          <w:lang w:eastAsia="zh-CN"/>
        </w:rPr>
        <w:t xml:space="preserve"> - створювати умови, які заподіють шкоду здоров'ю персоналу, що обслуговує системи централізованого водовідведення;</w:t>
      </w:r>
    </w:p>
    <w:p w14:paraId="5A20E56E" w14:textId="77777777" w:rsidR="00DA280D" w:rsidRDefault="00000000">
      <w:pPr>
        <w:ind w:firstLine="567"/>
        <w:jc w:val="both"/>
        <w:rPr>
          <w:lang w:eastAsia="zh-CN"/>
        </w:rPr>
      </w:pPr>
      <w:r>
        <w:rPr>
          <w:lang w:eastAsia="zh-CN"/>
        </w:rPr>
        <w:t xml:space="preserve"> - унеможливлювати утилізацію осадів стічних вод із застосуванням методів, безпечних для навколишнього природного середовища;</w:t>
      </w:r>
    </w:p>
    <w:p w14:paraId="3B0E9C15" w14:textId="77777777" w:rsidR="00DA280D" w:rsidRDefault="00000000">
      <w:pPr>
        <w:ind w:firstLine="567"/>
        <w:jc w:val="both"/>
        <w:rPr>
          <w:lang w:eastAsia="zh-CN"/>
        </w:rPr>
      </w:pPr>
      <w:r>
        <w:rPr>
          <w:lang w:eastAsia="zh-CN"/>
        </w:rPr>
        <w:t xml:space="preserve"> - містити забруднюючі речовини з перевищенням допустимих концентрацій, установлених  Правилами.</w:t>
      </w:r>
    </w:p>
    <w:p w14:paraId="3A86936B" w14:textId="77777777" w:rsidR="00DA280D" w:rsidRDefault="00000000">
      <w:pPr>
        <w:ind w:firstLine="567"/>
        <w:jc w:val="both"/>
        <w:rPr>
          <w:rFonts w:eastAsia="Arial Unicode MS"/>
          <w:lang w:eastAsia="zh-CN"/>
        </w:rPr>
      </w:pPr>
      <w:r>
        <w:rPr>
          <w:lang w:eastAsia="zh-CN"/>
        </w:rPr>
        <w:t xml:space="preserve">3.3 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w:anchor="n163">
        <w:r w:rsidR="00DA280D">
          <w:rPr>
            <w:lang w:eastAsia="zh-CN"/>
          </w:rPr>
          <w:t>додатком 1</w:t>
        </w:r>
      </w:hyperlink>
      <w:r>
        <w:rPr>
          <w:lang w:eastAsia="zh-CN"/>
        </w:rPr>
        <w:t xml:space="preserve"> до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визначеного  у пункті 3.6 цього розділу.</w:t>
      </w:r>
    </w:p>
    <w:p w14:paraId="57D235C7" w14:textId="77777777" w:rsidR="00DA280D" w:rsidRDefault="00000000">
      <w:pPr>
        <w:widowControl/>
        <w:ind w:firstLine="567"/>
        <w:jc w:val="both"/>
        <w:rPr>
          <w:lang w:eastAsia="zh-CN"/>
        </w:rPr>
      </w:pPr>
      <w:bookmarkStart w:id="7" w:name="n94"/>
      <w:bookmarkEnd w:id="7"/>
      <w:r>
        <w:rPr>
          <w:lang w:eastAsia="zh-CN"/>
        </w:rPr>
        <w:t xml:space="preserve">Локальні очисні споруди споживача мають відповідати вимогам технічних умов, виданих Виробником. </w:t>
      </w:r>
    </w:p>
    <w:p w14:paraId="3665FF31" w14:textId="77777777" w:rsidR="00DA280D" w:rsidRDefault="00000000">
      <w:pPr>
        <w:ind w:firstLine="567"/>
        <w:jc w:val="both"/>
        <w:rPr>
          <w:lang w:eastAsia="zh-CN"/>
        </w:rPr>
      </w:pPr>
      <w:r>
        <w:rPr>
          <w:lang w:eastAsia="zh-CN"/>
        </w:rPr>
        <w:t>3.4.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м. Чорноморська  (</w:t>
      </w:r>
      <w:hyperlink w:anchor="n177">
        <w:r w:rsidR="00DA280D">
          <w:rPr>
            <w:lang w:eastAsia="zh-CN"/>
          </w:rPr>
          <w:t>додаток 2</w:t>
        </w:r>
      </w:hyperlink>
      <w:r>
        <w:rPr>
          <w:lang w:eastAsia="zh-CN"/>
        </w:rPr>
        <w:t xml:space="preserve"> до Правил). </w:t>
      </w:r>
    </w:p>
    <w:p w14:paraId="01FBC3DC" w14:textId="77777777" w:rsidR="00DA280D" w:rsidRDefault="00000000">
      <w:pPr>
        <w:ind w:firstLine="567"/>
        <w:jc w:val="both"/>
        <w:rPr>
          <w:lang w:eastAsia="zh-CN"/>
        </w:rPr>
      </w:pPr>
      <w:bookmarkStart w:id="8" w:name="n96"/>
      <w:bookmarkEnd w:id="8"/>
      <w:r>
        <w:rPr>
          <w:lang w:eastAsia="zh-CN"/>
        </w:rPr>
        <w:t xml:space="preserve">3.5.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 - </w:t>
      </w:r>
      <w:proofErr w:type="spellStart"/>
      <w:r>
        <w:rPr>
          <w:lang w:eastAsia="zh-CN"/>
        </w:rPr>
        <w:t>усереднювачі</w:t>
      </w:r>
      <w:proofErr w:type="spellEnd"/>
      <w:r>
        <w:rPr>
          <w:lang w:eastAsia="zh-CN"/>
        </w:rPr>
        <w:t xml:space="preserve"> та пристрої, які забезпечують рівномірний протягом доби скид стічних вод, або за наявності технічної можливості, пристрої </w:t>
      </w:r>
      <w:r>
        <w:rPr>
          <w:rFonts w:eastAsia="Arial Unicode MS"/>
          <w:lang w:eastAsia="zh-CN"/>
        </w:rPr>
        <w:t>для регулювання режиму скиду і визначення кількості та якості стічних вод.</w:t>
      </w:r>
    </w:p>
    <w:p w14:paraId="32958638" w14:textId="77777777" w:rsidR="00DA280D" w:rsidRDefault="00000000">
      <w:pPr>
        <w:ind w:firstLine="567"/>
        <w:jc w:val="both"/>
        <w:rPr>
          <w:lang w:eastAsia="zh-CN"/>
        </w:rPr>
      </w:pPr>
      <w:bookmarkStart w:id="9" w:name="n97"/>
      <w:bookmarkEnd w:id="9"/>
      <w:r>
        <w:rPr>
          <w:lang w:eastAsia="zh-CN"/>
        </w:rPr>
        <w:t xml:space="preserve">3.6. Коли Споживач не може забезпечити виконання вимог цих Правил, у тому числі пункту 3.3,  він звертається до Виробника із заявою та обґрунтуванням приймання понаднормативне забруднених стічних вод із зазначенням їх концентрації за даними незалежної лабораторії, що здійснює свою діяльність у цій галузі відповідно до вимог діючого законодавства. Споживач зобов’язується вжити заходів для доведення якості та режиму їх скиду до вимог цих Правил. </w:t>
      </w:r>
    </w:p>
    <w:p w14:paraId="2D4AEE22" w14:textId="77777777" w:rsidR="00DA280D" w:rsidRDefault="00000000">
      <w:pPr>
        <w:ind w:firstLine="567"/>
        <w:jc w:val="both"/>
        <w:rPr>
          <w:lang w:eastAsia="zh-CN"/>
        </w:rPr>
      </w:pPr>
      <w:bookmarkStart w:id="10" w:name="n98"/>
      <w:bookmarkEnd w:id="10"/>
      <w:r>
        <w:rPr>
          <w:lang w:eastAsia="zh-CN"/>
        </w:rPr>
        <w:t xml:space="preserve">Виробник розглядає подану заяву у п’ятнадцятиденний строк і укладає зі Споживачем окремий </w:t>
      </w:r>
      <w:bookmarkStart w:id="11" w:name="__DdeLink__6631_1618019286"/>
      <w:r>
        <w:rPr>
          <w:lang w:eastAsia="zh-CN"/>
        </w:rPr>
        <w:t>договір про приймання наднормативно забруднених стічних вод</w:t>
      </w:r>
      <w:bookmarkEnd w:id="11"/>
      <w:r>
        <w:rPr>
          <w:lang w:eastAsia="zh-CN"/>
        </w:rPr>
        <w:t xml:space="preserve"> у разі здатності існуючої на КОС Виробника технології очищення стічних вод для видалення зазначених забруднень відповідно до вимог ГДС, встановлених для Виробника.</w:t>
      </w:r>
    </w:p>
    <w:p w14:paraId="2E9E6C63" w14:textId="77777777" w:rsidR="00DA280D" w:rsidRDefault="00000000">
      <w:pPr>
        <w:pStyle w:val="aff7"/>
        <w:ind w:firstLine="567"/>
        <w:jc w:val="both"/>
        <w:rPr>
          <w:lang w:val="uk-UA" w:eastAsia="uk-UA"/>
        </w:rPr>
      </w:pPr>
      <w:r>
        <w:rPr>
          <w:lang w:val="uk-UA" w:eastAsia="zh-CN"/>
        </w:rPr>
        <w:t>У договорі про приймання наднормативно забруднених стічних вод визначають тимчасово погоджені концентрації забруднюючих речовин, строк виконання заходів для доведення якості та режиму їх скиду до вимог  цих Правил, який має бути обґрунтованим та не може перевищувати трьох років, а також розмір додаткової оплати за приймання наднормативне забруднених стоків, який дорівнює 70</w:t>
      </w:r>
      <w:bookmarkStart w:id="12" w:name="__DdeLink__3454_802298085"/>
      <w:r>
        <w:rPr>
          <w:lang w:val="uk-UA" w:eastAsia="zh-CN"/>
        </w:rPr>
        <w:t xml:space="preserve">% від оплати, що встановлюється відповідно до </w:t>
      </w:r>
      <w:bookmarkEnd w:id="12"/>
      <w:r>
        <w:rPr>
          <w:lang w:val="uk-UA" w:eastAsia="zh-CN"/>
        </w:rPr>
        <w:t xml:space="preserve"> Порядку визначення розміру плати, що справляється за понаднормативні скиди стічних вод до системи централізованого водовідведення, затвердженого наказом </w:t>
      </w:r>
      <w:r>
        <w:rPr>
          <w:lang w:val="uk-UA" w:eastAsia="zh-CN"/>
        </w:rPr>
        <w:lastRenderedPageBreak/>
        <w:t>Міністерства регіонального розвитку, будівництва та житлово-комунального господарства України від 01 грудня 2017 року № 316 (далі – Порядок визначення розміру плати ),</w:t>
      </w:r>
      <w:r>
        <w:rPr>
          <w:lang w:val="uk-UA" w:eastAsia="uk-UA"/>
        </w:rPr>
        <w:t xml:space="preserve"> та строк виконання заходів для доведення якості та режиму їх скидання згідно з вимогами  Правил, який має бути обґрунтованим та не може перевищувати трьох років.</w:t>
      </w:r>
    </w:p>
    <w:p w14:paraId="0EB0EA3C" w14:textId="77777777" w:rsidR="00DA280D" w:rsidRDefault="00000000">
      <w:pPr>
        <w:ind w:firstLine="567"/>
        <w:jc w:val="both"/>
        <w:rPr>
          <w:lang w:eastAsia="zh-CN"/>
        </w:rPr>
      </w:pPr>
      <w:r>
        <w:rPr>
          <w:rFonts w:eastAsia="Arial Unicode MS"/>
          <w:lang w:eastAsia="zh-CN"/>
        </w:rPr>
        <w:t xml:space="preserve">У разі виявлення перевищення фактичної концентрації будь-якого показника над зазначеною в договорі про приймання наднормативно забруднених стічних вод, додаткова оплата послуг водовідведення здійснюється Споживачем з коефіцієнтом кратності, який визначається відповідно до </w:t>
      </w:r>
      <w:r>
        <w:rPr>
          <w:lang w:eastAsia="zh-CN"/>
        </w:rPr>
        <w:t>Порядку визначення розміру плати</w:t>
      </w:r>
      <w:r>
        <w:rPr>
          <w:rFonts w:eastAsia="Arial Unicode MS"/>
          <w:lang w:eastAsia="zh-CN"/>
        </w:rPr>
        <w:t>, але замість встановлених ДК для розрахунку застосовуються тимчасово погоджені концентрації, зазначені в договорі про приймання наднормативно забруднених стічних вод.</w:t>
      </w:r>
    </w:p>
    <w:p w14:paraId="3416B23A" w14:textId="77777777" w:rsidR="00DA280D" w:rsidRDefault="00000000">
      <w:pPr>
        <w:ind w:firstLine="567"/>
        <w:jc w:val="both"/>
        <w:rPr>
          <w:b/>
          <w:lang w:eastAsia="zh-CN"/>
        </w:rPr>
      </w:pPr>
      <w:bookmarkStart w:id="13" w:name="n101"/>
      <w:bookmarkEnd w:id="13"/>
      <w:r>
        <w:rPr>
          <w:lang w:eastAsia="zh-CN"/>
        </w:rPr>
        <w:t xml:space="preserve">3.7. Стічні води </w:t>
      </w:r>
      <w:proofErr w:type="spellStart"/>
      <w:r>
        <w:rPr>
          <w:lang w:eastAsia="zh-CN"/>
        </w:rPr>
        <w:t>субспоживача</w:t>
      </w:r>
      <w:proofErr w:type="spellEnd"/>
      <w:r>
        <w:rPr>
          <w:lang w:eastAsia="zh-CN"/>
        </w:rPr>
        <w:t xml:space="preserve"> є складовою стічних вод Споживача.</w:t>
      </w:r>
    </w:p>
    <w:p w14:paraId="65C017E9" w14:textId="77777777" w:rsidR="00DA280D" w:rsidRDefault="00DA280D">
      <w:pPr>
        <w:rPr>
          <w:b/>
          <w:lang w:eastAsia="zh-CN"/>
        </w:rPr>
      </w:pPr>
    </w:p>
    <w:p w14:paraId="1562325E" w14:textId="77777777" w:rsidR="00DA280D" w:rsidRDefault="00000000">
      <w:pPr>
        <w:jc w:val="center"/>
        <w:rPr>
          <w:lang w:eastAsia="zh-CN"/>
        </w:rPr>
      </w:pPr>
      <w:r>
        <w:rPr>
          <w:b/>
          <w:lang w:eastAsia="zh-CN"/>
        </w:rPr>
        <w:t>4. Визначення ДК забруднюючих речовин у стічних водах Споживачів</w:t>
      </w:r>
      <w:bookmarkStart w:id="14" w:name="n103"/>
      <w:bookmarkEnd w:id="14"/>
    </w:p>
    <w:p w14:paraId="73330920" w14:textId="77777777" w:rsidR="00DA280D" w:rsidRDefault="00DA280D">
      <w:pPr>
        <w:ind w:firstLine="709"/>
        <w:rPr>
          <w:lang w:eastAsia="zh-CN"/>
        </w:rPr>
      </w:pPr>
    </w:p>
    <w:p w14:paraId="07F20DAF" w14:textId="77777777" w:rsidR="00DA280D" w:rsidRDefault="00000000">
      <w:pPr>
        <w:ind w:firstLine="567"/>
        <w:jc w:val="both"/>
        <w:rPr>
          <w:lang w:eastAsia="zh-CN"/>
        </w:rPr>
      </w:pPr>
      <w:r>
        <w:rPr>
          <w:lang w:eastAsia="zh-CN"/>
        </w:rPr>
        <w:t>4.1. Виробник визначає ДК забруднюючих речовин у стічних водах Споживачів як найменшу з чотирьох величин:</w:t>
      </w:r>
      <w:bookmarkStart w:id="15" w:name="n104"/>
      <w:bookmarkEnd w:id="15"/>
    </w:p>
    <w:p w14:paraId="6C03AC31" w14:textId="77777777" w:rsidR="00DA280D" w:rsidRDefault="00000000">
      <w:pPr>
        <w:ind w:firstLine="567"/>
        <w:jc w:val="both"/>
        <w:rPr>
          <w:lang w:eastAsia="zh-CN"/>
        </w:rPr>
      </w:pPr>
      <w:r>
        <w:rPr>
          <w:lang w:eastAsia="zh-CN"/>
        </w:rPr>
        <w:t xml:space="preserve"> -  ДК забруднюючої речовини в каналізаційній мережі   (на каналізаційному випуску споживача);</w:t>
      </w:r>
    </w:p>
    <w:p w14:paraId="63F1C7CA" w14:textId="77777777" w:rsidR="00DA280D" w:rsidRDefault="00000000">
      <w:pPr>
        <w:ind w:firstLine="567"/>
        <w:jc w:val="both"/>
        <w:rPr>
          <w:lang w:eastAsia="zh-CN"/>
        </w:rPr>
      </w:pPr>
      <w:bookmarkStart w:id="16" w:name="n105"/>
      <w:bookmarkEnd w:id="16"/>
      <w:r>
        <w:rPr>
          <w:lang w:eastAsia="zh-CN"/>
        </w:rPr>
        <w:t xml:space="preserve"> -  ДК забруднюючої речовини в спорудах біологічного очищення (на вході до цих споруд);</w:t>
      </w:r>
    </w:p>
    <w:p w14:paraId="4D8A711D" w14:textId="77777777" w:rsidR="00DA280D" w:rsidRDefault="00000000">
      <w:pPr>
        <w:ind w:firstLine="567"/>
        <w:jc w:val="both"/>
        <w:rPr>
          <w:lang w:eastAsia="zh-CN"/>
        </w:rPr>
      </w:pPr>
      <w:bookmarkStart w:id="17" w:name="n106"/>
      <w:bookmarkEnd w:id="17"/>
      <w:r>
        <w:rPr>
          <w:lang w:eastAsia="zh-CN"/>
        </w:rPr>
        <w:t xml:space="preserve"> -  величини лімітів на скидання забруднюючих речовин, які визначені у дозволі на спеціальне водокористування, виданому Виробнику відповідно до статті 49 Водного кодексу України;</w:t>
      </w:r>
    </w:p>
    <w:p w14:paraId="5322527B" w14:textId="77777777" w:rsidR="00DA280D" w:rsidRDefault="00000000">
      <w:pPr>
        <w:ind w:firstLine="567"/>
        <w:jc w:val="both"/>
        <w:rPr>
          <w:lang w:eastAsia="zh-CN"/>
        </w:rPr>
      </w:pPr>
      <w:bookmarkStart w:id="18" w:name="n107"/>
      <w:bookmarkEnd w:id="18"/>
      <w:r>
        <w:rPr>
          <w:lang w:eastAsia="zh-CN"/>
        </w:rPr>
        <w:t xml:space="preserve"> -  допустимий вміст важких металів в осадах стічних вод, що можуть використовуватися як органічні добрива (</w:t>
      </w:r>
      <w:hyperlink w:anchor="n189">
        <w:r w:rsidR="00DA280D">
          <w:rPr>
            <w:lang w:eastAsia="zh-CN"/>
          </w:rPr>
          <w:t xml:space="preserve">додаток 3 </w:t>
        </w:r>
      </w:hyperlink>
      <w:r>
        <w:rPr>
          <w:lang w:eastAsia="zh-CN"/>
        </w:rPr>
        <w:t>до Правил).</w:t>
      </w:r>
    </w:p>
    <w:p w14:paraId="66C31691" w14:textId="77777777" w:rsidR="00DA280D" w:rsidRDefault="00000000">
      <w:pPr>
        <w:ind w:right="-1" w:firstLine="567"/>
        <w:jc w:val="both"/>
      </w:pPr>
      <w:bookmarkStart w:id="19" w:name="n108"/>
      <w:bookmarkEnd w:id="19"/>
      <w:r>
        <w:rPr>
          <w:lang w:eastAsia="zh-CN"/>
        </w:rPr>
        <w:t>4.2  У разі визначення ДК забруднюючої речовини в стічних водах Споживачів  за  ДК у каналізаційній мережі приймають ДК, визначені цими Правилами  (додаток 4</w:t>
      </w:r>
      <w:r>
        <w:t>)</w:t>
      </w:r>
    </w:p>
    <w:p w14:paraId="6545A95E" w14:textId="77777777" w:rsidR="00DA280D" w:rsidRDefault="00000000">
      <w:pPr>
        <w:ind w:firstLine="567"/>
        <w:jc w:val="both"/>
        <w:rPr>
          <w:lang w:eastAsia="zh-CN"/>
        </w:rPr>
      </w:pPr>
      <w:r>
        <w:rPr>
          <w:lang w:eastAsia="zh-CN"/>
        </w:rPr>
        <w:t>4.3. У разі визначення ДК i-</w:t>
      </w:r>
      <w:proofErr w:type="spellStart"/>
      <w:r>
        <w:rPr>
          <w:lang w:eastAsia="zh-CN"/>
        </w:rPr>
        <w:t>ої</w:t>
      </w:r>
      <w:proofErr w:type="spellEnd"/>
      <w:r>
        <w:rPr>
          <w:lang w:eastAsia="zh-CN"/>
        </w:rPr>
        <w:t xml:space="preserve"> забруднюючої речовини в стічних водах за ДК у спорудах біологічного очищення розрахунок виконується за формулою:</w:t>
      </w:r>
    </w:p>
    <w:p w14:paraId="3C7F5C2E" w14:textId="77777777" w:rsidR="00DA280D" w:rsidRDefault="00DA280D">
      <w:pPr>
        <w:ind w:firstLine="709"/>
        <w:rPr>
          <w:lang w:eastAsia="zh-CN"/>
        </w:rPr>
      </w:pPr>
    </w:p>
    <w:p w14:paraId="7D00332A" w14:textId="77777777" w:rsidR="00DA280D" w:rsidRDefault="00000000">
      <w:pPr>
        <w:tabs>
          <w:tab w:val="left" w:pos="1560"/>
        </w:tabs>
        <w:jc w:val="center"/>
        <w:rPr>
          <w:rFonts w:eastAsia="Arial Unicode MS"/>
          <w:lang w:eastAsia="zh-CN"/>
        </w:rPr>
      </w:pPr>
      <w:proofErr w:type="spellStart"/>
      <w:r>
        <w:rPr>
          <w:rFonts w:eastAsia="Arial Unicode MS"/>
          <w:lang w:eastAsia="zh-CN"/>
        </w:rPr>
        <w:t>ДК</w:t>
      </w:r>
      <w:r>
        <w:rPr>
          <w:rFonts w:eastAsia="Arial Unicode MS"/>
          <w:vertAlign w:val="subscript"/>
          <w:lang w:eastAsia="zh-CN"/>
        </w:rPr>
        <w:t>і</w:t>
      </w:r>
      <w:proofErr w:type="spellEnd"/>
      <w:r>
        <w:rPr>
          <w:rFonts w:eastAsia="Arial Unicode MS"/>
          <w:vertAlign w:val="subscript"/>
          <w:lang w:eastAsia="zh-CN"/>
        </w:rPr>
        <w:t xml:space="preserve"> </w:t>
      </w:r>
      <w:r>
        <w:rPr>
          <w:rFonts w:eastAsia="Arial Unicode MS"/>
          <w:lang w:eastAsia="zh-CN"/>
        </w:rPr>
        <w:t xml:space="preserve"> </w:t>
      </w:r>
      <w:r>
        <w:rPr>
          <w:rFonts w:eastAsia="Arial Unicode MS"/>
          <w:vertAlign w:val="subscript"/>
          <w:lang w:eastAsia="zh-CN"/>
        </w:rPr>
        <w:t xml:space="preserve">=  </w:t>
      </w:r>
      <w:r>
        <w:rPr>
          <w:rFonts w:eastAsia="Arial Unicode MS"/>
          <w:lang w:eastAsia="zh-CN"/>
        </w:rPr>
        <w:t xml:space="preserve">(Сі – </w:t>
      </w:r>
      <w:proofErr w:type="spellStart"/>
      <w:r>
        <w:rPr>
          <w:rFonts w:eastAsia="Arial Unicode MS"/>
          <w:lang w:eastAsia="zh-CN"/>
        </w:rPr>
        <w:t>Сіг</w:t>
      </w:r>
      <w:proofErr w:type="spellEnd"/>
      <w:r>
        <w:rPr>
          <w:rFonts w:eastAsia="Arial Unicode MS"/>
          <w:lang w:eastAsia="zh-CN"/>
        </w:rPr>
        <w:t>) х Q/ Σ Q</w:t>
      </w:r>
      <w:proofErr w:type="spellStart"/>
      <w:r>
        <w:rPr>
          <w:rFonts w:eastAsia="Arial Unicode MS"/>
          <w:vertAlign w:val="subscript"/>
          <w:lang w:val="en-US" w:eastAsia="zh-CN"/>
        </w:rPr>
        <w:t>i</w:t>
      </w:r>
      <w:proofErr w:type="spellEnd"/>
      <w:r>
        <w:rPr>
          <w:rFonts w:eastAsia="Arial Unicode MS"/>
          <w:vertAlign w:val="subscript"/>
          <w:lang w:eastAsia="zh-CN"/>
        </w:rPr>
        <w:t xml:space="preserve">  + </w:t>
      </w:r>
      <w:proofErr w:type="spellStart"/>
      <w:r>
        <w:rPr>
          <w:rFonts w:eastAsia="Arial Unicode MS"/>
          <w:lang w:eastAsia="zh-CN"/>
        </w:rPr>
        <w:t>Сігп</w:t>
      </w:r>
      <w:proofErr w:type="spellEnd"/>
      <w:r>
        <w:rPr>
          <w:rFonts w:eastAsia="Arial Unicode MS"/>
          <w:lang w:eastAsia="zh-CN"/>
        </w:rPr>
        <w:t>, г/м</w:t>
      </w:r>
      <w:r>
        <w:rPr>
          <w:rFonts w:eastAsia="Arial Unicode MS"/>
          <w:vertAlign w:val="superscript"/>
          <w:lang w:eastAsia="zh-CN"/>
        </w:rPr>
        <w:t xml:space="preserve">3 </w:t>
      </w:r>
      <w:r>
        <w:rPr>
          <w:rFonts w:eastAsia="Arial Unicode MS"/>
          <w:lang w:eastAsia="zh-CN"/>
        </w:rPr>
        <w:t>;</w:t>
      </w:r>
    </w:p>
    <w:p w14:paraId="0BB7C607" w14:textId="77777777" w:rsidR="00DA280D" w:rsidRDefault="00000000">
      <w:pPr>
        <w:tabs>
          <w:tab w:val="left" w:pos="1560"/>
        </w:tabs>
        <w:ind w:firstLine="709"/>
        <w:rPr>
          <w:rFonts w:eastAsia="Arial Unicode MS"/>
          <w:lang w:eastAsia="zh-CN"/>
        </w:rPr>
      </w:pPr>
      <w:r>
        <w:rPr>
          <w:rFonts w:eastAsia="Arial Unicode MS"/>
          <w:lang w:eastAsia="zh-CN"/>
        </w:rPr>
        <w:t xml:space="preserve">де: </w:t>
      </w:r>
    </w:p>
    <w:p w14:paraId="2434A016" w14:textId="77777777" w:rsidR="00DA280D" w:rsidRDefault="00000000">
      <w:pPr>
        <w:tabs>
          <w:tab w:val="left" w:pos="0"/>
        </w:tabs>
        <w:ind w:firstLine="567"/>
        <w:jc w:val="both"/>
        <w:rPr>
          <w:rFonts w:eastAsia="Arial Unicode MS"/>
          <w:lang w:eastAsia="zh-CN"/>
        </w:rPr>
      </w:pPr>
      <w:r>
        <w:rPr>
          <w:rFonts w:eastAsia="Arial Unicode MS"/>
          <w:lang w:eastAsia="zh-CN"/>
        </w:rPr>
        <w:t>- </w:t>
      </w:r>
      <w:proofErr w:type="spellStart"/>
      <w:r>
        <w:rPr>
          <w:rFonts w:eastAsia="Arial Unicode MS"/>
          <w:lang w:eastAsia="zh-CN"/>
        </w:rPr>
        <w:t>ДК</w:t>
      </w:r>
      <w:r>
        <w:rPr>
          <w:rFonts w:eastAsia="Arial Unicode MS"/>
          <w:vertAlign w:val="subscript"/>
          <w:lang w:eastAsia="zh-CN"/>
        </w:rPr>
        <w:t>і</w:t>
      </w:r>
      <w:proofErr w:type="spellEnd"/>
      <w:r>
        <w:rPr>
          <w:rFonts w:eastAsia="Arial Unicode MS"/>
          <w:lang w:eastAsia="zh-CN"/>
        </w:rPr>
        <w:t xml:space="preserve"> – ДК і-</w:t>
      </w:r>
      <w:proofErr w:type="spellStart"/>
      <w:r>
        <w:rPr>
          <w:rFonts w:eastAsia="Arial Unicode MS"/>
          <w:lang w:eastAsia="zh-CN"/>
        </w:rPr>
        <w:t>ої</w:t>
      </w:r>
      <w:proofErr w:type="spellEnd"/>
      <w:r>
        <w:rPr>
          <w:rFonts w:eastAsia="Arial Unicode MS"/>
          <w:lang w:eastAsia="zh-CN"/>
        </w:rPr>
        <w:t xml:space="preserve"> забруднюючої речовини в стічних водах перед спорудами біологічного очищення;</w:t>
      </w:r>
    </w:p>
    <w:p w14:paraId="11EE1F8C" w14:textId="77777777" w:rsidR="00DA280D" w:rsidRDefault="00000000">
      <w:pPr>
        <w:tabs>
          <w:tab w:val="left" w:pos="0"/>
        </w:tabs>
        <w:ind w:firstLine="567"/>
        <w:jc w:val="both"/>
        <w:rPr>
          <w:rFonts w:eastAsia="Arial Unicode MS"/>
          <w:lang w:eastAsia="zh-CN"/>
        </w:rPr>
      </w:pPr>
      <w:r>
        <w:rPr>
          <w:rFonts w:eastAsia="Arial Unicode MS"/>
          <w:lang w:eastAsia="zh-CN"/>
        </w:rPr>
        <w:t>-</w:t>
      </w:r>
      <w:r>
        <w:rPr>
          <w:rFonts w:eastAsia="Arial Unicode MS"/>
        </w:rPr>
        <w:t> </w:t>
      </w:r>
      <w:r>
        <w:rPr>
          <w:rFonts w:eastAsia="Arial Unicode MS"/>
          <w:lang w:eastAsia="zh-CN"/>
        </w:rPr>
        <w:t>Сі – допустима концентрація забруднюючої речовини в спорудах біологічного очищення, (</w:t>
      </w:r>
      <w:r>
        <w:rPr>
          <w:color w:val="00000A"/>
        </w:rPr>
        <w:t>г</w:t>
      </w:r>
      <w:r>
        <w:rPr>
          <w:color w:val="000000" w:themeColor="text1"/>
        </w:rPr>
        <w:t>/м</w:t>
      </w:r>
      <w:r>
        <w:rPr>
          <w:color w:val="000000" w:themeColor="text1"/>
          <w:vertAlign w:val="superscript"/>
        </w:rPr>
        <w:t>3</w:t>
      </w:r>
      <w:r>
        <w:rPr>
          <w:rFonts w:eastAsia="Arial Unicode MS"/>
          <w:lang w:eastAsia="zh-CN"/>
        </w:rPr>
        <w:t>) (приймається за регламентом роботи КОС виробника або з урахуванням допустимих величин показників якості стічних вод та ефективності видалення забруднень на спорудах біологічного очищення згідно з додатком 4 до Правил приймання стічних вод), г/м</w:t>
      </w:r>
      <w:r>
        <w:rPr>
          <w:rFonts w:eastAsia="Arial Unicode MS"/>
          <w:vertAlign w:val="superscript"/>
          <w:lang w:eastAsia="zh-CN"/>
        </w:rPr>
        <w:t>3</w:t>
      </w:r>
      <w:r>
        <w:rPr>
          <w:rFonts w:eastAsia="Arial Unicode MS"/>
          <w:lang w:eastAsia="zh-CN"/>
        </w:rPr>
        <w:t>, мг/дм</w:t>
      </w:r>
      <w:r>
        <w:rPr>
          <w:rFonts w:eastAsia="Arial Unicode MS"/>
          <w:vertAlign w:val="superscript"/>
          <w:lang w:eastAsia="zh-CN"/>
        </w:rPr>
        <w:t>3</w:t>
      </w:r>
      <w:r>
        <w:rPr>
          <w:rFonts w:eastAsia="Arial Unicode MS"/>
          <w:lang w:eastAsia="zh-CN"/>
        </w:rPr>
        <w:t>;</w:t>
      </w:r>
    </w:p>
    <w:p w14:paraId="773CF022" w14:textId="77777777" w:rsidR="00DA280D" w:rsidRDefault="00000000">
      <w:pPr>
        <w:tabs>
          <w:tab w:val="left" w:pos="540"/>
        </w:tabs>
        <w:ind w:firstLine="567"/>
        <w:jc w:val="both"/>
        <w:rPr>
          <w:rFonts w:eastAsia="Arial Unicode MS"/>
          <w:lang w:eastAsia="zh-CN"/>
        </w:rPr>
      </w:pPr>
      <w:r>
        <w:rPr>
          <w:rFonts w:eastAsia="Arial Unicode MS"/>
          <w:lang w:eastAsia="zh-CN"/>
        </w:rPr>
        <w:t>- </w:t>
      </w:r>
      <w:proofErr w:type="spellStart"/>
      <w:r>
        <w:rPr>
          <w:rFonts w:eastAsia="Arial Unicode MS"/>
          <w:lang w:eastAsia="zh-CN"/>
        </w:rPr>
        <w:t>Сіг</w:t>
      </w:r>
      <w:proofErr w:type="spellEnd"/>
      <w:r>
        <w:rPr>
          <w:rFonts w:eastAsia="Arial Unicode MS"/>
          <w:lang w:eastAsia="zh-CN"/>
        </w:rPr>
        <w:t xml:space="preserve"> – концентрація і-</w:t>
      </w:r>
      <w:proofErr w:type="spellStart"/>
      <w:r>
        <w:rPr>
          <w:rFonts w:eastAsia="Arial Unicode MS"/>
          <w:lang w:eastAsia="zh-CN"/>
        </w:rPr>
        <w:t>ої</w:t>
      </w:r>
      <w:proofErr w:type="spellEnd"/>
      <w:r>
        <w:rPr>
          <w:rFonts w:eastAsia="Arial Unicode MS"/>
          <w:lang w:eastAsia="zh-CN"/>
        </w:rPr>
        <w:t xml:space="preserve"> забруднюючої речовини в господарсько-побутових стічних водах, </w:t>
      </w:r>
      <w:r>
        <w:rPr>
          <w:color w:val="00000A"/>
        </w:rPr>
        <w:t>г</w:t>
      </w:r>
      <w:r>
        <w:rPr>
          <w:color w:val="000000"/>
        </w:rPr>
        <w:t>/м</w:t>
      </w:r>
      <w:r>
        <w:rPr>
          <w:color w:val="000000"/>
          <w:vertAlign w:val="superscript"/>
        </w:rPr>
        <w:t>3</w:t>
      </w:r>
      <w:r>
        <w:rPr>
          <w:rFonts w:eastAsia="Arial Unicode MS"/>
          <w:lang w:eastAsia="zh-CN"/>
        </w:rPr>
        <w:t xml:space="preserve"> (приймається за фактичними середніми даними експлуатаційних служб Виробника). </w:t>
      </w:r>
    </w:p>
    <w:p w14:paraId="77D543FB" w14:textId="77777777" w:rsidR="00DA280D" w:rsidRDefault="00000000">
      <w:pPr>
        <w:tabs>
          <w:tab w:val="left" w:pos="0"/>
        </w:tabs>
        <w:ind w:firstLine="567"/>
        <w:jc w:val="both"/>
        <w:rPr>
          <w:rFonts w:eastAsia="Arial Unicode MS"/>
          <w:lang w:eastAsia="zh-CN"/>
        </w:rPr>
      </w:pPr>
      <w:r>
        <w:rPr>
          <w:rFonts w:eastAsia="Arial Unicode MS"/>
          <w:lang w:eastAsia="zh-CN"/>
        </w:rPr>
        <w:t>За відсутності таких даних приймається: для азоту амонійного – 30 (</w:t>
      </w:r>
      <w:r>
        <w:rPr>
          <w:color w:val="00000A"/>
        </w:rPr>
        <w:t>г</w:t>
      </w:r>
      <w:r>
        <w:rPr>
          <w:color w:val="000000"/>
        </w:rPr>
        <w:t>/м</w:t>
      </w:r>
      <w:r>
        <w:rPr>
          <w:color w:val="000000"/>
          <w:vertAlign w:val="superscript"/>
        </w:rPr>
        <w:t>3</w:t>
      </w:r>
      <w:r>
        <w:rPr>
          <w:rFonts w:eastAsia="Arial Unicode MS"/>
          <w:lang w:eastAsia="zh-CN"/>
        </w:rPr>
        <w:t>); заліза загального – 2 (</w:t>
      </w:r>
      <w:r>
        <w:rPr>
          <w:color w:val="00000A"/>
        </w:rPr>
        <w:t>г</w:t>
      </w:r>
      <w:r>
        <w:rPr>
          <w:color w:val="000000"/>
        </w:rPr>
        <w:t>/м</w:t>
      </w:r>
      <w:r>
        <w:rPr>
          <w:color w:val="000000"/>
          <w:vertAlign w:val="superscript"/>
        </w:rPr>
        <w:t>3</w:t>
      </w:r>
      <w:r>
        <w:rPr>
          <w:rFonts w:eastAsia="Arial Unicode MS"/>
          <w:lang w:eastAsia="zh-CN"/>
        </w:rPr>
        <w:t>); жирів – 30 (</w:t>
      </w:r>
      <w:r>
        <w:rPr>
          <w:color w:val="00000A"/>
        </w:rPr>
        <w:t>г</w:t>
      </w:r>
      <w:r>
        <w:rPr>
          <w:color w:val="000000"/>
        </w:rPr>
        <w:t>/м</w:t>
      </w:r>
      <w:r>
        <w:rPr>
          <w:color w:val="000000"/>
          <w:vertAlign w:val="superscript"/>
        </w:rPr>
        <w:t>3</w:t>
      </w:r>
      <w:r>
        <w:rPr>
          <w:rFonts w:eastAsia="Arial Unicode MS"/>
          <w:lang w:eastAsia="zh-CN"/>
        </w:rPr>
        <w:t>); СПАР – 5 (</w:t>
      </w:r>
      <w:r>
        <w:rPr>
          <w:color w:val="00000A"/>
        </w:rPr>
        <w:t>г</w:t>
      </w:r>
      <w:r>
        <w:rPr>
          <w:color w:val="000000"/>
        </w:rPr>
        <w:t>/м</w:t>
      </w:r>
      <w:r>
        <w:rPr>
          <w:color w:val="000000"/>
          <w:vertAlign w:val="superscript"/>
        </w:rPr>
        <w:t>3</w:t>
      </w:r>
      <w:r>
        <w:rPr>
          <w:rFonts w:eastAsia="Arial Unicode MS"/>
          <w:lang w:eastAsia="zh-CN"/>
        </w:rPr>
        <w:t>); хлоридів – додатково 50 (</w:t>
      </w:r>
      <w:r>
        <w:rPr>
          <w:color w:val="00000A"/>
        </w:rPr>
        <w:t>г</w:t>
      </w:r>
      <w:r>
        <w:rPr>
          <w:color w:val="000000"/>
        </w:rPr>
        <w:t>/м</w:t>
      </w:r>
      <w:r>
        <w:rPr>
          <w:color w:val="000000"/>
          <w:vertAlign w:val="superscript"/>
        </w:rPr>
        <w:t>3</w:t>
      </w:r>
      <w:r>
        <w:rPr>
          <w:rFonts w:eastAsia="Arial Unicode MS"/>
          <w:lang w:eastAsia="zh-CN"/>
        </w:rPr>
        <w:t>) до вмісту в джерелі водопостачання;  фосфатів – 10 (</w:t>
      </w:r>
      <w:r>
        <w:rPr>
          <w:color w:val="00000A"/>
        </w:rPr>
        <w:t>г</w:t>
      </w:r>
      <w:r>
        <w:rPr>
          <w:color w:val="000000"/>
        </w:rPr>
        <w:t>/м</w:t>
      </w:r>
      <w:r>
        <w:rPr>
          <w:color w:val="000000"/>
          <w:vertAlign w:val="superscript"/>
        </w:rPr>
        <w:t>3</w:t>
      </w:r>
      <w:r>
        <w:rPr>
          <w:rFonts w:eastAsia="Arial Unicode MS"/>
          <w:lang w:eastAsia="zh-CN"/>
        </w:rPr>
        <w:t xml:space="preserve">); для інших речовин, регламентованих Державними санітарними нормами та </w:t>
      </w:r>
      <w:hyperlink r:id="rId6">
        <w:r w:rsidR="00DA280D">
          <w:rPr>
            <w:rFonts w:eastAsia="Arial Unicode MS"/>
            <w:lang w:eastAsia="zh-CN"/>
          </w:rPr>
          <w:t>Правилами «Гігієнічні вимоги до води питної, призначеної для споживання людиною» (</w:t>
        </w:r>
        <w:proofErr w:type="spellStart"/>
        <w:r w:rsidR="00DA280D">
          <w:rPr>
            <w:rFonts w:eastAsia="Arial Unicode MS"/>
            <w:lang w:eastAsia="zh-CN"/>
          </w:rPr>
          <w:t>ДСанПіН</w:t>
        </w:r>
        <w:proofErr w:type="spellEnd"/>
        <w:r w:rsidR="00DA280D">
          <w:rPr>
            <w:rFonts w:eastAsia="Arial Unicode MS"/>
            <w:lang w:eastAsia="zh-CN"/>
          </w:rPr>
          <w:t xml:space="preserve"> 2.2.4-171-10)</w:t>
        </w:r>
      </w:hyperlink>
      <w:r>
        <w:rPr>
          <w:rFonts w:eastAsia="Arial Unicode MS"/>
          <w:lang w:eastAsia="zh-CN"/>
        </w:rPr>
        <w:t>, затвердженими наказом Міністерства охорони здоров’я України від 12 травня 2010 року № 400, – за середньорічним вмістом у водопровідній воді);</w:t>
      </w:r>
    </w:p>
    <w:p w14:paraId="4B9DE94C" w14:textId="77777777" w:rsidR="00DA280D" w:rsidRDefault="00000000">
      <w:pPr>
        <w:tabs>
          <w:tab w:val="left" w:pos="0"/>
        </w:tabs>
        <w:ind w:firstLine="567"/>
        <w:jc w:val="both"/>
        <w:rPr>
          <w:rFonts w:eastAsia="Arial Unicode MS"/>
          <w:lang w:eastAsia="zh-CN"/>
        </w:rPr>
      </w:pPr>
      <w:r>
        <w:rPr>
          <w:rFonts w:eastAsia="Arial Unicode MS"/>
          <w:lang w:eastAsia="zh-CN"/>
        </w:rPr>
        <w:t>- Q – середньодобова витрата стічних вод на вході на очисні споруди, м</w:t>
      </w:r>
      <w:r>
        <w:rPr>
          <w:rFonts w:eastAsia="Arial Unicode MS"/>
          <w:vertAlign w:val="superscript"/>
          <w:lang w:eastAsia="zh-CN"/>
        </w:rPr>
        <w:t>3</w:t>
      </w:r>
      <w:r>
        <w:rPr>
          <w:rFonts w:eastAsia="Arial Unicode MS"/>
          <w:lang w:eastAsia="zh-CN"/>
        </w:rPr>
        <w:t>/добу;</w:t>
      </w:r>
    </w:p>
    <w:p w14:paraId="040BDEDB" w14:textId="77777777" w:rsidR="00DA280D" w:rsidRDefault="00000000">
      <w:pPr>
        <w:ind w:firstLine="567"/>
        <w:jc w:val="both"/>
        <w:rPr>
          <w:rFonts w:eastAsia="Arial Unicode MS"/>
          <w:lang w:eastAsia="zh-CN"/>
        </w:rPr>
      </w:pPr>
      <w:r>
        <w:rPr>
          <w:rFonts w:eastAsia="Arial Unicode MS"/>
          <w:lang w:eastAsia="zh-CN"/>
        </w:rPr>
        <w:t>- Σ </w:t>
      </w:r>
      <w:proofErr w:type="spellStart"/>
      <w:r>
        <w:rPr>
          <w:rFonts w:eastAsia="Arial Unicode MS"/>
          <w:lang w:eastAsia="zh-CN"/>
        </w:rPr>
        <w:t>Q</w:t>
      </w:r>
      <w:r>
        <w:rPr>
          <w:rFonts w:eastAsia="Arial Unicode MS"/>
          <w:vertAlign w:val="subscript"/>
          <w:lang w:eastAsia="zh-CN"/>
        </w:rPr>
        <w:t>і</w:t>
      </w:r>
      <w:proofErr w:type="spellEnd"/>
      <w:r>
        <w:rPr>
          <w:rFonts w:eastAsia="Arial Unicode MS"/>
          <w:lang w:eastAsia="zh-CN"/>
        </w:rPr>
        <w:t xml:space="preserve"> – середньодобова витрата стічних вод споживачів, які можуть містити це забруднення, м</w:t>
      </w:r>
      <w:r>
        <w:rPr>
          <w:rFonts w:eastAsia="Arial Unicode MS"/>
          <w:vertAlign w:val="superscript"/>
          <w:lang w:eastAsia="zh-CN"/>
        </w:rPr>
        <w:t>3</w:t>
      </w:r>
      <w:r>
        <w:rPr>
          <w:rFonts w:eastAsia="Arial Unicode MS"/>
          <w:lang w:eastAsia="zh-CN"/>
        </w:rPr>
        <w:t>/добу.</w:t>
      </w:r>
    </w:p>
    <w:p w14:paraId="56712DA8" w14:textId="77777777" w:rsidR="00DA280D" w:rsidRDefault="00000000">
      <w:pPr>
        <w:widowControl/>
        <w:ind w:firstLine="567"/>
        <w:jc w:val="both"/>
        <w:rPr>
          <w:lang w:eastAsia="zh-CN"/>
        </w:rPr>
      </w:pPr>
      <w:r>
        <w:rPr>
          <w:lang w:eastAsia="zh-CN"/>
        </w:rPr>
        <w:t>4.4. У разі наявності в стічних водах, які надходять на КОС м. Чорноморська, кількох забруднюючих речовин першого і другого класів небезпеки, визначених у додатку 5</w:t>
      </w:r>
      <w:r>
        <w:rPr>
          <w:bCs/>
          <w:lang w:eastAsia="zh-CN"/>
        </w:rPr>
        <w:t xml:space="preserve"> до</w:t>
      </w:r>
      <w:r>
        <w:rPr>
          <w:lang w:eastAsia="zh-CN"/>
        </w:rPr>
        <w:t xml:space="preserve"> Правил </w:t>
      </w:r>
      <w:r>
        <w:rPr>
          <w:lang w:eastAsia="zh-CN"/>
        </w:rPr>
        <w:lastRenderedPageBreak/>
        <w:t>приймання стічних вод,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14:paraId="4EF1656A" w14:textId="77777777" w:rsidR="00DA280D" w:rsidRDefault="00000000">
      <w:pPr>
        <w:widowControl/>
        <w:ind w:firstLine="567"/>
        <w:jc w:val="both"/>
        <w:rPr>
          <w:lang w:eastAsia="zh-CN"/>
        </w:rPr>
      </w:pPr>
      <w:r>
        <w:rPr>
          <w:lang w:eastAsia="zh-CN"/>
        </w:rPr>
        <w:t>4.5. ДК і-</w:t>
      </w:r>
      <w:proofErr w:type="spellStart"/>
      <w:r>
        <w:rPr>
          <w:lang w:eastAsia="zh-CN"/>
        </w:rPr>
        <w:t>ої</w:t>
      </w:r>
      <w:proofErr w:type="spellEnd"/>
      <w:r>
        <w:rPr>
          <w:lang w:eastAsia="zh-CN"/>
        </w:rPr>
        <w:t xml:space="preserve"> забруднюючої речовини за величиною загального ліміту на його скид у водойму (</w:t>
      </w:r>
      <w:proofErr w:type="spellStart"/>
      <w:r>
        <w:rPr>
          <w:lang w:eastAsia="zh-CN"/>
        </w:rPr>
        <w:t>Lзаг</w:t>
      </w:r>
      <w:proofErr w:type="spellEnd"/>
      <w:r>
        <w:rPr>
          <w:lang w:eastAsia="zh-CN"/>
        </w:rPr>
        <w:t>, т/рік) розраховують за формулою:</w:t>
      </w:r>
    </w:p>
    <w:p w14:paraId="1DCC761E" w14:textId="77777777" w:rsidR="00DA280D" w:rsidRDefault="00DA280D">
      <w:pPr>
        <w:widowControl/>
        <w:ind w:firstLine="709"/>
        <w:rPr>
          <w:spacing w:val="20"/>
          <w:lang w:eastAsia="zh-CN"/>
        </w:rPr>
      </w:pPr>
    </w:p>
    <w:p w14:paraId="47DC11DF" w14:textId="77777777" w:rsidR="00DA280D" w:rsidRDefault="00000000">
      <w:pPr>
        <w:ind w:firstLine="709"/>
        <w:rPr>
          <w:rFonts w:eastAsia="Arial Unicode MS"/>
          <w:spacing w:val="20"/>
          <w:lang w:eastAsia="zh-CN"/>
        </w:rPr>
      </w:pPr>
      <w:r>
        <w:rPr>
          <w:rFonts w:eastAsia="Arial Unicode MS"/>
          <w:spacing w:val="20"/>
          <w:lang w:eastAsia="zh-CN"/>
        </w:rPr>
        <w:t xml:space="preserve">         </w:t>
      </w:r>
      <w:proofErr w:type="spellStart"/>
      <w:r>
        <w:rPr>
          <w:rFonts w:eastAsia="Arial Unicode MS"/>
          <w:spacing w:val="20"/>
          <w:lang w:eastAsia="zh-CN"/>
        </w:rPr>
        <w:t>ДКі</w:t>
      </w:r>
      <w:proofErr w:type="spellEnd"/>
      <w:r>
        <w:rPr>
          <w:rFonts w:eastAsia="Arial Unicode MS"/>
          <w:spacing w:val="20"/>
          <w:lang w:eastAsia="zh-CN"/>
        </w:rPr>
        <w:t xml:space="preserve"> </w:t>
      </w:r>
      <w:proofErr w:type="spellStart"/>
      <w:r>
        <w:rPr>
          <w:rFonts w:eastAsia="Arial Unicode MS"/>
          <w:spacing w:val="20"/>
          <w:lang w:eastAsia="zh-CN"/>
        </w:rPr>
        <w:t>заг</w:t>
      </w:r>
      <w:proofErr w:type="spellEnd"/>
      <w:r>
        <w:rPr>
          <w:rFonts w:eastAsia="Arial Unicode MS"/>
          <w:spacing w:val="20"/>
          <w:lang w:eastAsia="zh-CN"/>
        </w:rPr>
        <w:t xml:space="preserve"> =  (</w:t>
      </w:r>
      <w:proofErr w:type="spellStart"/>
      <w:r>
        <w:rPr>
          <w:rFonts w:eastAsia="Arial Unicode MS"/>
          <w:spacing w:val="20"/>
          <w:lang w:eastAsia="zh-CN"/>
        </w:rPr>
        <w:t>Лзаг</w:t>
      </w:r>
      <w:proofErr w:type="spellEnd"/>
      <w:r>
        <w:rPr>
          <w:rFonts w:eastAsia="Arial Unicode MS"/>
          <w:spacing w:val="20"/>
          <w:lang w:eastAsia="zh-CN"/>
        </w:rPr>
        <w:t xml:space="preserve"> – </w:t>
      </w:r>
      <w:proofErr w:type="spellStart"/>
      <w:r>
        <w:rPr>
          <w:rFonts w:eastAsia="Arial Unicode MS"/>
          <w:spacing w:val="20"/>
          <w:lang w:eastAsia="zh-CN"/>
        </w:rPr>
        <w:t>Лгп</w:t>
      </w:r>
      <w:proofErr w:type="spellEnd"/>
      <w:r>
        <w:rPr>
          <w:rFonts w:eastAsia="Arial Unicode MS"/>
          <w:spacing w:val="20"/>
          <w:lang w:eastAsia="zh-CN"/>
        </w:rPr>
        <w:t>) х 10</w:t>
      </w:r>
      <w:r>
        <w:rPr>
          <w:rFonts w:eastAsia="Arial Unicode MS"/>
          <w:spacing w:val="20"/>
          <w:vertAlign w:val="superscript"/>
          <w:lang w:eastAsia="zh-CN"/>
        </w:rPr>
        <w:t xml:space="preserve">6 </w:t>
      </w:r>
      <w:r>
        <w:rPr>
          <w:rFonts w:eastAsia="Arial Unicode MS"/>
          <w:spacing w:val="20"/>
          <w:lang w:eastAsia="zh-CN"/>
        </w:rPr>
        <w:t>/(365х(1-Кі) х ∑</w:t>
      </w:r>
      <w:proofErr w:type="spellStart"/>
      <w:r>
        <w:rPr>
          <w:rFonts w:eastAsia="Arial Unicode MS"/>
          <w:spacing w:val="20"/>
          <w:lang w:eastAsia="zh-CN"/>
        </w:rPr>
        <w:t>Qп</w:t>
      </w:r>
      <w:proofErr w:type="spellEnd"/>
      <w:r>
        <w:rPr>
          <w:rFonts w:eastAsia="Arial Unicode MS"/>
          <w:spacing w:val="20"/>
          <w:lang w:eastAsia="zh-CN"/>
        </w:rPr>
        <w:t>, г/м</w:t>
      </w:r>
      <w:r>
        <w:rPr>
          <w:rFonts w:eastAsia="Arial Unicode MS"/>
          <w:spacing w:val="20"/>
          <w:vertAlign w:val="superscript"/>
          <w:lang w:eastAsia="zh-CN"/>
        </w:rPr>
        <w:t>3</w:t>
      </w:r>
      <w:r>
        <w:rPr>
          <w:rFonts w:eastAsia="Arial Unicode MS"/>
          <w:spacing w:val="20"/>
          <w:lang w:eastAsia="zh-CN"/>
        </w:rPr>
        <w:t>,</w:t>
      </w:r>
    </w:p>
    <w:p w14:paraId="60A681F5" w14:textId="77777777" w:rsidR="00DA280D" w:rsidRDefault="00DA280D">
      <w:pPr>
        <w:ind w:firstLine="709"/>
        <w:rPr>
          <w:rFonts w:eastAsia="Arial Unicode MS"/>
          <w:lang w:eastAsia="zh-CN"/>
        </w:rPr>
      </w:pPr>
    </w:p>
    <w:p w14:paraId="6ED48E0F" w14:textId="77777777" w:rsidR="00DA280D" w:rsidRDefault="00000000">
      <w:pPr>
        <w:ind w:firstLine="709"/>
        <w:rPr>
          <w:rFonts w:eastAsia="Arial Unicode MS"/>
          <w:spacing w:val="20"/>
          <w:lang w:eastAsia="zh-CN"/>
        </w:rPr>
      </w:pPr>
      <w:r>
        <w:rPr>
          <w:rFonts w:eastAsia="Arial Unicode MS"/>
          <w:lang w:eastAsia="zh-CN"/>
        </w:rPr>
        <w:t xml:space="preserve">де: </w:t>
      </w:r>
    </w:p>
    <w:p w14:paraId="6B5AD187" w14:textId="77777777" w:rsidR="00DA280D" w:rsidRDefault="00000000">
      <w:pPr>
        <w:widowControl/>
        <w:ind w:firstLine="567"/>
        <w:jc w:val="both"/>
        <w:rPr>
          <w:lang w:eastAsia="zh-CN"/>
        </w:rPr>
      </w:pPr>
      <w:r>
        <w:rPr>
          <w:spacing w:val="20"/>
          <w:lang w:eastAsia="zh-CN"/>
        </w:rPr>
        <w:t>- </w:t>
      </w:r>
      <w:proofErr w:type="spellStart"/>
      <w:r>
        <w:rPr>
          <w:spacing w:val="20"/>
          <w:lang w:eastAsia="zh-CN"/>
        </w:rPr>
        <w:t>ДКі</w:t>
      </w:r>
      <w:proofErr w:type="spellEnd"/>
      <w:r>
        <w:rPr>
          <w:spacing w:val="20"/>
          <w:lang w:eastAsia="zh-CN"/>
        </w:rPr>
        <w:t xml:space="preserve"> </w:t>
      </w:r>
      <w:proofErr w:type="spellStart"/>
      <w:r>
        <w:rPr>
          <w:spacing w:val="20"/>
          <w:lang w:eastAsia="zh-CN"/>
        </w:rPr>
        <w:t>заг</w:t>
      </w:r>
      <w:proofErr w:type="spellEnd"/>
      <w:r>
        <w:rPr>
          <w:lang w:eastAsia="zh-CN"/>
        </w:rPr>
        <w:t xml:space="preserve"> – ДК і-</w:t>
      </w:r>
      <w:proofErr w:type="spellStart"/>
      <w:r>
        <w:rPr>
          <w:lang w:eastAsia="zh-CN"/>
        </w:rPr>
        <w:t>ої</w:t>
      </w:r>
      <w:proofErr w:type="spellEnd"/>
      <w:r>
        <w:rPr>
          <w:lang w:eastAsia="zh-CN"/>
        </w:rPr>
        <w:t xml:space="preserve"> забруднюючої речовини в стічних водах за величиною загального ліміту на його скид:</w:t>
      </w:r>
    </w:p>
    <w:p w14:paraId="16252075" w14:textId="77777777" w:rsidR="00DA280D" w:rsidRDefault="00000000">
      <w:pPr>
        <w:widowControl/>
        <w:ind w:firstLine="567"/>
        <w:jc w:val="both"/>
        <w:rPr>
          <w:lang w:eastAsia="zh-CN"/>
        </w:rPr>
      </w:pPr>
      <w:proofErr w:type="spellStart"/>
      <w:r>
        <w:rPr>
          <w:lang w:eastAsia="zh-CN"/>
        </w:rPr>
        <w:t>Лгп</w:t>
      </w:r>
      <w:proofErr w:type="spellEnd"/>
      <w:r>
        <w:rPr>
          <w:lang w:eastAsia="zh-CN"/>
        </w:rPr>
        <w:t xml:space="preserve"> = 365хСігп х </w:t>
      </w:r>
      <w:proofErr w:type="spellStart"/>
      <w:r>
        <w:rPr>
          <w:lang w:eastAsia="zh-CN"/>
        </w:rPr>
        <w:t>Qгп</w:t>
      </w:r>
      <w:proofErr w:type="spellEnd"/>
      <w:r>
        <w:rPr>
          <w:lang w:eastAsia="zh-CN"/>
        </w:rPr>
        <w:t>*(1-Кі)/10</w:t>
      </w:r>
      <w:r>
        <w:rPr>
          <w:vertAlign w:val="superscript"/>
          <w:lang w:eastAsia="zh-CN"/>
        </w:rPr>
        <w:t>6</w:t>
      </w:r>
      <w:r>
        <w:rPr>
          <w:lang w:eastAsia="zh-CN"/>
        </w:rPr>
        <w:t>, т/рік – доля ліміту, що припадає на  господарсько-побутовий стік м. Чорноморська;</w:t>
      </w:r>
    </w:p>
    <w:p w14:paraId="295AD816" w14:textId="77777777" w:rsidR="00DA280D" w:rsidRDefault="00000000">
      <w:pPr>
        <w:widowControl/>
        <w:ind w:firstLine="567"/>
        <w:jc w:val="both"/>
        <w:rPr>
          <w:lang w:eastAsia="zh-CN"/>
        </w:rPr>
      </w:pPr>
      <w:r>
        <w:rPr>
          <w:lang w:eastAsia="zh-CN"/>
        </w:rPr>
        <w:t>- 365 – кількість днів у році;</w:t>
      </w:r>
    </w:p>
    <w:p w14:paraId="1D208495" w14:textId="77777777" w:rsidR="00DA280D" w:rsidRDefault="00000000">
      <w:pPr>
        <w:ind w:firstLine="567"/>
        <w:jc w:val="both"/>
        <w:rPr>
          <w:rFonts w:eastAsia="Arial Unicode MS"/>
          <w:lang w:eastAsia="zh-CN"/>
        </w:rPr>
      </w:pPr>
      <w:r>
        <w:rPr>
          <w:rFonts w:eastAsia="Arial Unicode MS"/>
          <w:lang w:eastAsia="zh-CN"/>
        </w:rPr>
        <w:t>- </w:t>
      </w:r>
      <w:proofErr w:type="spellStart"/>
      <w:r>
        <w:rPr>
          <w:rFonts w:eastAsia="Arial Unicode MS"/>
          <w:lang w:eastAsia="zh-CN"/>
        </w:rPr>
        <w:t>Qгп</w:t>
      </w:r>
      <w:proofErr w:type="spellEnd"/>
      <w:r>
        <w:rPr>
          <w:rFonts w:eastAsia="Arial Unicode MS"/>
          <w:lang w:eastAsia="zh-CN"/>
        </w:rPr>
        <w:t xml:space="preserve"> – середньодобова витрата господарсько-побутових стічних вод на вході на КОС, м</w:t>
      </w:r>
      <w:r>
        <w:rPr>
          <w:rFonts w:eastAsia="Arial Unicode MS"/>
          <w:vertAlign w:val="superscript"/>
          <w:lang w:eastAsia="zh-CN"/>
        </w:rPr>
        <w:t>3</w:t>
      </w:r>
      <w:r>
        <w:rPr>
          <w:rFonts w:eastAsia="Arial Unicode MS"/>
          <w:lang w:eastAsia="zh-CN"/>
        </w:rPr>
        <w:t>/добу;</w:t>
      </w:r>
    </w:p>
    <w:p w14:paraId="038B11A3" w14:textId="77777777" w:rsidR="00DA280D" w:rsidRDefault="00000000">
      <w:pPr>
        <w:ind w:firstLine="567"/>
        <w:jc w:val="both"/>
        <w:rPr>
          <w:lang w:eastAsia="zh-CN"/>
        </w:rPr>
      </w:pPr>
      <w:r>
        <w:rPr>
          <w:rFonts w:eastAsia="Arial Unicode MS"/>
          <w:lang w:eastAsia="zh-CN"/>
        </w:rPr>
        <w:t xml:space="preserve">- Сі </w:t>
      </w:r>
      <w:proofErr w:type="spellStart"/>
      <w:r>
        <w:rPr>
          <w:rFonts w:eastAsia="Arial Unicode MS"/>
          <w:lang w:eastAsia="zh-CN"/>
        </w:rPr>
        <w:t>гп</w:t>
      </w:r>
      <w:proofErr w:type="spellEnd"/>
      <w:r>
        <w:rPr>
          <w:rFonts w:eastAsia="Arial Unicode MS"/>
          <w:lang w:eastAsia="zh-CN"/>
        </w:rPr>
        <w:t xml:space="preserve"> – концентрація даного забруднення в господарсько-побутових стічних водах, г/м</w:t>
      </w:r>
      <w:r>
        <w:rPr>
          <w:rFonts w:eastAsia="Arial Unicode MS"/>
          <w:vertAlign w:val="superscript"/>
          <w:lang w:eastAsia="zh-CN"/>
        </w:rPr>
        <w:t>3</w:t>
      </w:r>
      <w:r>
        <w:rPr>
          <w:rFonts w:eastAsia="Arial Unicode MS"/>
          <w:lang w:eastAsia="zh-CN"/>
        </w:rPr>
        <w:t xml:space="preserve">; </w:t>
      </w:r>
    </w:p>
    <w:p w14:paraId="093054F6" w14:textId="77777777" w:rsidR="00DA280D" w:rsidRDefault="00000000">
      <w:pPr>
        <w:ind w:firstLine="567"/>
        <w:jc w:val="both"/>
        <w:rPr>
          <w:rFonts w:eastAsia="Arial Unicode MS"/>
          <w:lang w:eastAsia="zh-CN"/>
        </w:rPr>
      </w:pPr>
      <w:r>
        <w:rPr>
          <w:lang w:eastAsia="zh-CN"/>
        </w:rPr>
        <w:t>- ∑</w:t>
      </w:r>
      <w:proofErr w:type="spellStart"/>
      <w:r>
        <w:rPr>
          <w:rFonts w:eastAsia="Arial Unicode MS"/>
          <w:lang w:eastAsia="zh-CN"/>
        </w:rPr>
        <w:t>Qп</w:t>
      </w:r>
      <w:proofErr w:type="spellEnd"/>
      <w:r>
        <w:rPr>
          <w:rFonts w:eastAsia="Arial Unicode MS"/>
          <w:lang w:eastAsia="zh-CN"/>
        </w:rPr>
        <w:t xml:space="preserve"> – середньодобова витрата стічних вод споживачів, які можуть містити це забруднення, м</w:t>
      </w:r>
      <w:r>
        <w:rPr>
          <w:rFonts w:eastAsia="Arial Unicode MS"/>
          <w:vertAlign w:val="superscript"/>
          <w:lang w:eastAsia="zh-CN"/>
        </w:rPr>
        <w:t>3</w:t>
      </w:r>
      <w:r>
        <w:rPr>
          <w:rFonts w:eastAsia="Arial Unicode MS"/>
          <w:lang w:eastAsia="zh-CN"/>
        </w:rPr>
        <w:t>/добу;</w:t>
      </w:r>
    </w:p>
    <w:p w14:paraId="1E38246E" w14:textId="77777777" w:rsidR="00DA280D" w:rsidRDefault="00000000">
      <w:pPr>
        <w:ind w:firstLine="567"/>
        <w:jc w:val="both"/>
        <w:rPr>
          <w:rFonts w:eastAsia="Arial Unicode MS"/>
          <w:lang w:val="ru-RU" w:eastAsia="zh-CN"/>
        </w:rPr>
      </w:pPr>
      <w:r>
        <w:rPr>
          <w:rFonts w:eastAsia="Arial Unicode MS"/>
          <w:lang w:eastAsia="zh-CN"/>
        </w:rPr>
        <w:t>- </w:t>
      </w:r>
      <w:proofErr w:type="spellStart"/>
      <w:r>
        <w:rPr>
          <w:rFonts w:eastAsia="Arial Unicode MS"/>
          <w:lang w:eastAsia="zh-CN"/>
        </w:rPr>
        <w:t>Кі</w:t>
      </w:r>
      <w:proofErr w:type="spellEnd"/>
      <w:r>
        <w:rPr>
          <w:rFonts w:eastAsia="Arial Unicode MS"/>
          <w:lang w:eastAsia="zh-CN"/>
        </w:rPr>
        <w:t xml:space="preserve"> – коефіцієнт ефективності видалення і-</w:t>
      </w:r>
      <w:proofErr w:type="spellStart"/>
      <w:r>
        <w:rPr>
          <w:rFonts w:eastAsia="Arial Unicode MS"/>
          <w:lang w:eastAsia="zh-CN"/>
        </w:rPr>
        <w:t>ої</w:t>
      </w:r>
      <w:proofErr w:type="spellEnd"/>
      <w:r>
        <w:rPr>
          <w:rFonts w:eastAsia="Arial Unicode MS"/>
          <w:lang w:eastAsia="zh-CN"/>
        </w:rPr>
        <w:t xml:space="preserve"> забруднюючої речовини на КОС Виробника. Значення коефіцієнта </w:t>
      </w:r>
      <w:proofErr w:type="spellStart"/>
      <w:r>
        <w:rPr>
          <w:rFonts w:eastAsia="Arial Unicode MS"/>
          <w:lang w:eastAsia="zh-CN"/>
        </w:rPr>
        <w:t>Kі</w:t>
      </w:r>
      <w:proofErr w:type="spellEnd"/>
      <w:r>
        <w:rPr>
          <w:rFonts w:eastAsia="Arial Unicode MS"/>
          <w:lang w:eastAsia="zh-CN"/>
        </w:rPr>
        <w:t xml:space="preserve"> приймають згідно з фактичними даними для конкретних очисних споруд</w:t>
      </w:r>
      <w:r>
        <w:rPr>
          <w:rFonts w:eastAsia="Arial Unicode MS"/>
          <w:lang w:val="ru-RU" w:eastAsia="zh-CN"/>
        </w:rPr>
        <w:t>.</w:t>
      </w:r>
    </w:p>
    <w:p w14:paraId="6ADA593D" w14:textId="77777777" w:rsidR="00DA280D" w:rsidRDefault="00000000">
      <w:pPr>
        <w:widowControl/>
        <w:ind w:firstLine="567"/>
        <w:jc w:val="both"/>
        <w:rPr>
          <w:lang w:eastAsia="zh-CN"/>
        </w:rPr>
      </w:pPr>
      <w:r>
        <w:rPr>
          <w:lang w:eastAsia="zh-CN"/>
        </w:rPr>
        <w:t>4.6 ДК i-</w:t>
      </w:r>
      <w:proofErr w:type="spellStart"/>
      <w:r>
        <w:rPr>
          <w:lang w:eastAsia="zh-CN"/>
        </w:rPr>
        <w:t>ої</w:t>
      </w:r>
      <w:proofErr w:type="spellEnd"/>
      <w:r>
        <w:rPr>
          <w:lang w:eastAsia="zh-CN"/>
        </w:rPr>
        <w:t xml:space="preserve"> забруднюючої речовини за допустимим вмістом важких металів в осадах стічних вод на рівні дозволеного для осадів, що можуть використовуватися як органічні добрива, розраховують за формулою:</w:t>
      </w:r>
    </w:p>
    <w:p w14:paraId="559E6BB9" w14:textId="77777777" w:rsidR="00DA280D" w:rsidRDefault="00DA280D">
      <w:pPr>
        <w:widowControl/>
        <w:ind w:firstLine="709"/>
        <w:rPr>
          <w:lang w:eastAsia="zh-CN"/>
        </w:rPr>
      </w:pPr>
    </w:p>
    <w:p w14:paraId="39978E12" w14:textId="77777777" w:rsidR="00DA280D" w:rsidRDefault="00000000">
      <w:pPr>
        <w:ind w:firstLine="709"/>
        <w:rPr>
          <w:rFonts w:eastAsia="Arial Unicode MS"/>
          <w:lang w:eastAsia="zh-CN"/>
        </w:rPr>
      </w:pPr>
      <w:proofErr w:type="spellStart"/>
      <w:r>
        <w:rPr>
          <w:rFonts w:eastAsia="Arial Unicode MS"/>
          <w:lang w:eastAsia="zh-CN"/>
        </w:rPr>
        <w:t>ДКівм</w:t>
      </w:r>
      <w:proofErr w:type="spellEnd"/>
      <w:r>
        <w:rPr>
          <w:rFonts w:eastAsia="Arial Unicode MS"/>
          <w:lang w:eastAsia="zh-CN"/>
        </w:rPr>
        <w:t xml:space="preserve"> =  (</w:t>
      </w:r>
      <w:proofErr w:type="spellStart"/>
      <w:r>
        <w:rPr>
          <w:rFonts w:eastAsia="Arial Unicode MS"/>
          <w:lang w:eastAsia="zh-CN"/>
        </w:rPr>
        <w:t>Сівм</w:t>
      </w:r>
      <w:proofErr w:type="spellEnd"/>
      <w:r>
        <w:rPr>
          <w:rFonts w:eastAsia="Arial Unicode MS"/>
          <w:lang w:eastAsia="zh-CN"/>
        </w:rPr>
        <w:t xml:space="preserve"> – </w:t>
      </w:r>
      <w:proofErr w:type="spellStart"/>
      <w:r>
        <w:rPr>
          <w:rFonts w:eastAsia="Arial Unicode MS"/>
          <w:lang w:eastAsia="zh-CN"/>
        </w:rPr>
        <w:t>Сівмгп</w:t>
      </w:r>
      <w:proofErr w:type="spellEnd"/>
      <w:r>
        <w:rPr>
          <w:rFonts w:eastAsia="Arial Unicode MS"/>
          <w:lang w:eastAsia="zh-CN"/>
        </w:rPr>
        <w:t xml:space="preserve">) х Q /Σ  </w:t>
      </w:r>
      <w:proofErr w:type="spellStart"/>
      <w:r>
        <w:rPr>
          <w:rFonts w:eastAsia="Arial Unicode MS"/>
          <w:lang w:eastAsia="zh-CN"/>
        </w:rPr>
        <w:t>Qп</w:t>
      </w:r>
      <w:proofErr w:type="spellEnd"/>
      <w:r>
        <w:rPr>
          <w:rFonts w:eastAsia="Arial Unicode MS"/>
          <w:lang w:eastAsia="zh-CN"/>
        </w:rPr>
        <w:t xml:space="preserve"> + </w:t>
      </w:r>
      <w:proofErr w:type="spellStart"/>
      <w:r>
        <w:rPr>
          <w:rFonts w:eastAsia="Arial Unicode MS"/>
          <w:lang w:eastAsia="zh-CN"/>
        </w:rPr>
        <w:t>Сівмгп</w:t>
      </w:r>
      <w:proofErr w:type="spellEnd"/>
      <w:r>
        <w:rPr>
          <w:rFonts w:eastAsia="Arial Unicode MS"/>
          <w:lang w:eastAsia="zh-CN"/>
        </w:rPr>
        <w:t>, г/м</w:t>
      </w:r>
      <w:r>
        <w:rPr>
          <w:rFonts w:eastAsia="Arial Unicode MS"/>
          <w:vertAlign w:val="superscript"/>
          <w:lang w:eastAsia="zh-CN"/>
        </w:rPr>
        <w:t>3</w:t>
      </w:r>
      <w:r>
        <w:rPr>
          <w:rFonts w:eastAsia="Arial Unicode MS"/>
          <w:lang w:eastAsia="zh-CN"/>
        </w:rPr>
        <w:t>,</w:t>
      </w:r>
    </w:p>
    <w:p w14:paraId="063217AB" w14:textId="77777777" w:rsidR="00DA280D" w:rsidRDefault="00DA280D">
      <w:pPr>
        <w:tabs>
          <w:tab w:val="left" w:pos="1276"/>
        </w:tabs>
        <w:ind w:firstLine="709"/>
        <w:rPr>
          <w:rFonts w:eastAsia="Arial Unicode MS"/>
          <w:lang w:eastAsia="zh-CN"/>
        </w:rPr>
      </w:pPr>
    </w:p>
    <w:p w14:paraId="4AC2A767" w14:textId="77777777" w:rsidR="00DA280D" w:rsidRDefault="00000000">
      <w:pPr>
        <w:tabs>
          <w:tab w:val="left" w:pos="1276"/>
        </w:tabs>
        <w:ind w:firstLine="709"/>
        <w:rPr>
          <w:rFonts w:eastAsia="Arial Unicode MS"/>
          <w:lang w:eastAsia="zh-CN"/>
        </w:rPr>
      </w:pPr>
      <w:r>
        <w:rPr>
          <w:rFonts w:eastAsia="Arial Unicode MS"/>
          <w:lang w:eastAsia="zh-CN"/>
        </w:rPr>
        <w:t>де:</w:t>
      </w:r>
    </w:p>
    <w:p w14:paraId="289D01AC" w14:textId="77777777" w:rsidR="00DA280D" w:rsidRDefault="00000000">
      <w:pPr>
        <w:tabs>
          <w:tab w:val="left" w:pos="0"/>
        </w:tabs>
        <w:ind w:firstLine="567"/>
        <w:jc w:val="both"/>
        <w:rPr>
          <w:rFonts w:eastAsia="Arial Unicode MS"/>
          <w:lang w:eastAsia="zh-CN"/>
        </w:rPr>
      </w:pPr>
      <w:r>
        <w:rPr>
          <w:rFonts w:eastAsia="Arial Unicode MS"/>
          <w:lang w:eastAsia="zh-CN"/>
        </w:rPr>
        <w:t>- </w:t>
      </w:r>
      <w:proofErr w:type="spellStart"/>
      <w:r>
        <w:rPr>
          <w:rFonts w:eastAsia="Arial Unicode MS"/>
          <w:lang w:eastAsia="zh-CN"/>
        </w:rPr>
        <w:t>ДКівм</w:t>
      </w:r>
      <w:proofErr w:type="spellEnd"/>
      <w:r>
        <w:rPr>
          <w:rFonts w:eastAsia="Arial Unicode MS"/>
          <w:lang w:eastAsia="zh-CN"/>
        </w:rPr>
        <w:t xml:space="preserve"> – ДК i-</w:t>
      </w:r>
      <w:proofErr w:type="spellStart"/>
      <w:r>
        <w:rPr>
          <w:rFonts w:eastAsia="Arial Unicode MS"/>
          <w:lang w:eastAsia="zh-CN"/>
        </w:rPr>
        <w:t>ої</w:t>
      </w:r>
      <w:proofErr w:type="spellEnd"/>
      <w:r>
        <w:rPr>
          <w:rFonts w:eastAsia="Arial Unicode MS"/>
          <w:lang w:eastAsia="zh-CN"/>
        </w:rPr>
        <w:t xml:space="preserve"> забруднюючої речовини в стічних водах  за допустимим вмістом важких металів в осадах стічних вод;</w:t>
      </w:r>
    </w:p>
    <w:p w14:paraId="2A55E280" w14:textId="77777777" w:rsidR="00DA280D" w:rsidRDefault="00000000">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Сівм</w:t>
      </w:r>
      <w:proofErr w:type="spellEnd"/>
      <w:r>
        <w:rPr>
          <w:rFonts w:eastAsia="Arial Unicode MS"/>
          <w:lang w:eastAsia="zh-CN"/>
        </w:rPr>
        <w:t xml:space="preserve"> – ДК важкого металу на вході КОС, г/м</w:t>
      </w:r>
      <w:r>
        <w:rPr>
          <w:rFonts w:eastAsia="Arial Unicode MS"/>
          <w:vertAlign w:val="superscript"/>
          <w:lang w:eastAsia="zh-CN"/>
        </w:rPr>
        <w:t>3</w:t>
      </w:r>
      <w:r>
        <w:rPr>
          <w:rFonts w:eastAsia="Arial Unicode MS"/>
          <w:lang w:eastAsia="zh-CN"/>
        </w:rPr>
        <w:t xml:space="preserve">, розраховується    за формулою: </w:t>
      </w:r>
    </w:p>
    <w:p w14:paraId="3BDF1920" w14:textId="77777777" w:rsidR="00DA280D" w:rsidRDefault="00000000">
      <w:pPr>
        <w:tabs>
          <w:tab w:val="left" w:pos="1276"/>
        </w:tabs>
        <w:ind w:firstLine="567"/>
        <w:jc w:val="both"/>
        <w:rPr>
          <w:rFonts w:eastAsia="Arial Unicode MS"/>
          <w:lang w:eastAsia="zh-CN"/>
        </w:rPr>
      </w:pPr>
      <w:proofErr w:type="spellStart"/>
      <w:r>
        <w:rPr>
          <w:rFonts w:eastAsia="Arial Unicode MS"/>
          <w:lang w:eastAsia="zh-CN"/>
        </w:rPr>
        <w:t>Сівм</w:t>
      </w:r>
      <w:proofErr w:type="spellEnd"/>
      <w:r>
        <w:rPr>
          <w:rFonts w:eastAsia="Arial Unicode MS"/>
          <w:lang w:eastAsia="zh-CN"/>
        </w:rPr>
        <w:t xml:space="preserve"> = (q1хK1+q2хK2)</w:t>
      </w:r>
      <w:proofErr w:type="spellStart"/>
      <w:r>
        <w:rPr>
          <w:rFonts w:eastAsia="Arial Unicode MS"/>
          <w:lang w:eastAsia="zh-CN"/>
        </w:rPr>
        <w:t>хCioc</w:t>
      </w:r>
      <w:proofErr w:type="spellEnd"/>
      <w:r>
        <w:rPr>
          <w:rFonts w:eastAsia="Arial Unicode MS"/>
          <w:lang w:eastAsia="zh-CN"/>
        </w:rPr>
        <w:t>/(</w:t>
      </w:r>
      <w:proofErr w:type="spellStart"/>
      <w:r>
        <w:rPr>
          <w:rFonts w:eastAsia="Arial Unicode MS"/>
          <w:lang w:eastAsia="zh-CN"/>
        </w:rPr>
        <w:t>KpхQ</w:t>
      </w:r>
      <w:proofErr w:type="spellEnd"/>
      <w:r>
        <w:rPr>
          <w:rFonts w:eastAsia="Arial Unicode MS"/>
          <w:lang w:eastAsia="zh-CN"/>
        </w:rPr>
        <w:t xml:space="preserve">), </w:t>
      </w:r>
    </w:p>
    <w:p w14:paraId="78D3A52E" w14:textId="77777777" w:rsidR="00DA280D" w:rsidRDefault="00000000">
      <w:pPr>
        <w:tabs>
          <w:tab w:val="left" w:pos="1276"/>
        </w:tabs>
        <w:ind w:firstLine="567"/>
        <w:jc w:val="both"/>
        <w:rPr>
          <w:rFonts w:eastAsia="Arial Unicode MS"/>
          <w:lang w:eastAsia="zh-CN"/>
        </w:rPr>
      </w:pPr>
      <w:r>
        <w:rPr>
          <w:rFonts w:eastAsia="Arial Unicode MS"/>
          <w:lang w:eastAsia="zh-CN"/>
        </w:rPr>
        <w:t>де:</w:t>
      </w:r>
    </w:p>
    <w:p w14:paraId="6A74DDA1" w14:textId="77777777" w:rsidR="00DA280D" w:rsidRDefault="00000000">
      <w:pPr>
        <w:tabs>
          <w:tab w:val="left" w:pos="1276"/>
        </w:tabs>
        <w:ind w:firstLine="567"/>
        <w:jc w:val="both"/>
        <w:rPr>
          <w:rFonts w:eastAsia="Arial Unicode MS"/>
          <w:lang w:eastAsia="zh-CN"/>
        </w:rPr>
      </w:pPr>
      <w:r>
        <w:rPr>
          <w:rFonts w:eastAsia="Arial Unicode MS"/>
          <w:lang w:eastAsia="zh-CN"/>
        </w:rPr>
        <w:t xml:space="preserve">- q1, q2 – кількість сирого осаду, що затримується на первинних та вторинних відстійниках, т/добу; </w:t>
      </w:r>
    </w:p>
    <w:p w14:paraId="20675683" w14:textId="77777777" w:rsidR="00DA280D" w:rsidRDefault="00000000">
      <w:pPr>
        <w:tabs>
          <w:tab w:val="left" w:pos="0"/>
        </w:tabs>
        <w:ind w:firstLine="567"/>
        <w:jc w:val="both"/>
        <w:rPr>
          <w:rFonts w:eastAsia="Arial Unicode MS"/>
          <w:lang w:eastAsia="zh-CN"/>
        </w:rPr>
      </w:pPr>
      <w:r>
        <w:rPr>
          <w:rFonts w:eastAsia="Arial Unicode MS"/>
          <w:lang w:eastAsia="zh-CN"/>
        </w:rPr>
        <w:t xml:space="preserve">- K1, K2 – коефіцієнт перерахунку мулу на суху речовину; </w:t>
      </w:r>
    </w:p>
    <w:p w14:paraId="376E9E15" w14:textId="77777777" w:rsidR="00DA280D" w:rsidRDefault="00000000">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Cioc</w:t>
      </w:r>
      <w:proofErr w:type="spellEnd"/>
      <w:r>
        <w:rPr>
          <w:rFonts w:eastAsia="Arial Unicode MS"/>
          <w:lang w:eastAsia="zh-CN"/>
        </w:rPr>
        <w:t xml:space="preserve"> – допустимий вміст важкого металу в осаді, г/т сухої речовини, приймається згідно з додатком 3 до цих Правил;</w:t>
      </w:r>
    </w:p>
    <w:p w14:paraId="29B351D7" w14:textId="77777777" w:rsidR="00DA280D" w:rsidRDefault="00000000">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Kp</w:t>
      </w:r>
      <w:proofErr w:type="spellEnd"/>
      <w:r>
        <w:rPr>
          <w:rFonts w:eastAsia="Arial Unicode MS"/>
          <w:lang w:eastAsia="zh-CN"/>
        </w:rPr>
        <w:t xml:space="preserve"> – коефіцієнт ефективності видалення важкого металу на КОС, приймається згідно з додатком 3 до цих Правил;</w:t>
      </w:r>
    </w:p>
    <w:p w14:paraId="5F576026" w14:textId="77777777" w:rsidR="00DA280D" w:rsidRDefault="00000000">
      <w:pPr>
        <w:tabs>
          <w:tab w:val="left" w:pos="1276"/>
        </w:tabs>
        <w:ind w:firstLine="567"/>
        <w:jc w:val="both"/>
        <w:rPr>
          <w:rFonts w:eastAsia="Arial Unicode MS"/>
          <w:lang w:eastAsia="zh-CN"/>
        </w:rPr>
      </w:pPr>
      <w:r>
        <w:rPr>
          <w:rFonts w:eastAsia="Arial Unicode MS"/>
          <w:lang w:eastAsia="zh-CN"/>
        </w:rPr>
        <w:t>- Q – середньодобова витрата стічних вод на вході на очисні споруди, м</w:t>
      </w:r>
      <w:r>
        <w:rPr>
          <w:rFonts w:eastAsia="Arial Unicode MS"/>
          <w:vertAlign w:val="superscript"/>
          <w:lang w:eastAsia="zh-CN"/>
        </w:rPr>
        <w:t>3</w:t>
      </w:r>
      <w:r>
        <w:rPr>
          <w:rFonts w:eastAsia="Arial Unicode MS"/>
          <w:lang w:eastAsia="zh-CN"/>
        </w:rPr>
        <w:t>/добу;</w:t>
      </w:r>
    </w:p>
    <w:p w14:paraId="361070BD" w14:textId="77777777" w:rsidR="00DA280D" w:rsidRDefault="00000000">
      <w:pPr>
        <w:tabs>
          <w:tab w:val="left" w:pos="1276"/>
        </w:tabs>
        <w:ind w:firstLine="567"/>
        <w:jc w:val="both"/>
        <w:rPr>
          <w:lang w:eastAsia="zh-CN"/>
        </w:rPr>
      </w:pPr>
      <w:r>
        <w:rPr>
          <w:lang w:eastAsia="zh-CN"/>
        </w:rPr>
        <w:t xml:space="preserve">- Σ </w:t>
      </w:r>
      <w:proofErr w:type="spellStart"/>
      <w:r>
        <w:rPr>
          <w:lang w:eastAsia="zh-CN"/>
        </w:rPr>
        <w:t>Qп</w:t>
      </w:r>
      <w:proofErr w:type="spellEnd"/>
      <w:r>
        <w:rPr>
          <w:lang w:eastAsia="zh-CN"/>
        </w:rPr>
        <w:t xml:space="preserve"> – середньодобова витрата стічних вод Споживачів, які можуть містити це забруднення, м</w:t>
      </w:r>
      <w:r>
        <w:rPr>
          <w:vertAlign w:val="superscript"/>
          <w:lang w:eastAsia="zh-CN"/>
        </w:rPr>
        <w:t>3</w:t>
      </w:r>
      <w:r>
        <w:rPr>
          <w:lang w:eastAsia="zh-CN"/>
        </w:rPr>
        <w:t>/добу;</w:t>
      </w:r>
    </w:p>
    <w:p w14:paraId="2FC1E1D2" w14:textId="77777777" w:rsidR="00DA280D" w:rsidRDefault="00000000">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Сівмгп</w:t>
      </w:r>
      <w:proofErr w:type="spellEnd"/>
      <w:r>
        <w:rPr>
          <w:rFonts w:eastAsia="Arial Unicode MS"/>
          <w:lang w:eastAsia="zh-CN"/>
        </w:rPr>
        <w:t xml:space="preserve"> – концентрація важкого металу в господарсько-побутових стічних водах, г/м</w:t>
      </w:r>
      <w:r>
        <w:rPr>
          <w:rFonts w:eastAsia="Arial Unicode MS"/>
          <w:vertAlign w:val="superscript"/>
          <w:lang w:eastAsia="zh-CN"/>
        </w:rPr>
        <w:t>3</w:t>
      </w:r>
      <w:r>
        <w:rPr>
          <w:rFonts w:eastAsia="Arial Unicode MS"/>
          <w:lang w:eastAsia="zh-CN"/>
        </w:rPr>
        <w:t>. Приймається за середньорічним вмістом у водопровідній воді м. Чорноморська;</w:t>
      </w:r>
    </w:p>
    <w:p w14:paraId="3C0102FE" w14:textId="77777777" w:rsidR="00DA280D" w:rsidRDefault="00000000">
      <w:pPr>
        <w:tabs>
          <w:tab w:val="left" w:pos="1276"/>
        </w:tabs>
        <w:ind w:firstLine="709"/>
        <w:rPr>
          <w:rFonts w:eastAsia="Arial Unicode MS"/>
          <w:lang w:eastAsia="zh-CN"/>
        </w:rPr>
      </w:pPr>
      <w:r>
        <w:rPr>
          <w:rFonts w:eastAsia="Arial Unicode MS"/>
          <w:lang w:eastAsia="zh-CN"/>
        </w:rPr>
        <w:t>-</w:t>
      </w:r>
      <w:r>
        <w:rPr>
          <w:rFonts w:eastAsia="Arial Unicode MS"/>
        </w:rPr>
        <w:t> </w:t>
      </w:r>
      <w:r>
        <w:rPr>
          <w:rFonts w:eastAsia="Arial Unicode MS"/>
          <w:lang w:eastAsia="zh-CN"/>
        </w:rPr>
        <w:t>К1 = (100-W1)/100,</w:t>
      </w:r>
    </w:p>
    <w:p w14:paraId="0DDC8B9D" w14:textId="77777777" w:rsidR="00DA280D" w:rsidRDefault="00000000">
      <w:pPr>
        <w:tabs>
          <w:tab w:val="left" w:pos="1276"/>
        </w:tabs>
        <w:ind w:firstLine="709"/>
        <w:rPr>
          <w:rFonts w:eastAsia="Arial Unicode MS"/>
          <w:lang w:eastAsia="zh-CN"/>
        </w:rPr>
      </w:pPr>
      <w:r>
        <w:rPr>
          <w:rFonts w:eastAsia="Arial Unicode MS"/>
          <w:lang w:eastAsia="zh-CN"/>
        </w:rPr>
        <w:t xml:space="preserve">де: </w:t>
      </w:r>
    </w:p>
    <w:p w14:paraId="60E4C87F" w14:textId="77777777" w:rsidR="00DA280D" w:rsidRDefault="00000000">
      <w:pPr>
        <w:tabs>
          <w:tab w:val="left" w:pos="1276"/>
        </w:tabs>
        <w:ind w:firstLine="709"/>
        <w:rPr>
          <w:rFonts w:eastAsia="Arial Unicode MS"/>
          <w:lang w:eastAsia="zh-CN"/>
        </w:rPr>
      </w:pPr>
      <w:r>
        <w:rPr>
          <w:rFonts w:eastAsia="Arial Unicode MS"/>
          <w:lang w:eastAsia="zh-CN"/>
        </w:rPr>
        <w:t>- W1 – вологість сирого осаду, %;</w:t>
      </w:r>
    </w:p>
    <w:p w14:paraId="43EC8E66" w14:textId="77777777" w:rsidR="00DA280D" w:rsidRDefault="00000000">
      <w:pPr>
        <w:tabs>
          <w:tab w:val="left" w:pos="1276"/>
        </w:tabs>
        <w:ind w:firstLine="709"/>
        <w:rPr>
          <w:rFonts w:eastAsia="Arial Unicode MS"/>
          <w:lang w:eastAsia="zh-CN"/>
        </w:rPr>
      </w:pPr>
      <w:r>
        <w:rPr>
          <w:rFonts w:eastAsia="Arial Unicode MS"/>
          <w:lang w:eastAsia="zh-CN"/>
        </w:rPr>
        <w:t>- К2 = (100-W2)/100 – коефіцієнт перерахунку надлишкового активного мулу вторинних відстійників на суху речовину,</w:t>
      </w:r>
    </w:p>
    <w:p w14:paraId="651FA5DC" w14:textId="77777777" w:rsidR="00DA280D" w:rsidRDefault="00000000">
      <w:pPr>
        <w:tabs>
          <w:tab w:val="left" w:pos="1276"/>
        </w:tabs>
        <w:ind w:firstLine="709"/>
        <w:rPr>
          <w:rFonts w:eastAsia="Arial Unicode MS"/>
          <w:lang w:eastAsia="zh-CN"/>
        </w:rPr>
      </w:pPr>
      <w:r>
        <w:rPr>
          <w:rFonts w:eastAsia="Arial Unicode MS"/>
          <w:lang w:eastAsia="zh-CN"/>
        </w:rPr>
        <w:t>де W2 – вологість надлишкового активного мулу, %.</w:t>
      </w:r>
    </w:p>
    <w:p w14:paraId="0A2ADBB7" w14:textId="77777777" w:rsidR="00DA280D" w:rsidRDefault="00DA280D">
      <w:pPr>
        <w:ind w:firstLine="709"/>
        <w:rPr>
          <w:lang w:eastAsia="zh-CN"/>
        </w:rPr>
      </w:pPr>
    </w:p>
    <w:p w14:paraId="09323FCC" w14:textId="77777777" w:rsidR="00381730" w:rsidRDefault="00381730">
      <w:pPr>
        <w:ind w:firstLine="709"/>
        <w:rPr>
          <w:lang w:eastAsia="zh-CN"/>
        </w:rPr>
      </w:pPr>
    </w:p>
    <w:p w14:paraId="293BB973" w14:textId="77777777" w:rsidR="00DA280D" w:rsidRDefault="00000000">
      <w:pPr>
        <w:jc w:val="center"/>
        <w:rPr>
          <w:b/>
          <w:lang w:eastAsia="zh-CN"/>
        </w:rPr>
      </w:pPr>
      <w:bookmarkStart w:id="20" w:name="n126"/>
      <w:bookmarkStart w:id="21" w:name="n109"/>
      <w:bookmarkEnd w:id="20"/>
      <w:bookmarkEnd w:id="21"/>
      <w:r>
        <w:rPr>
          <w:b/>
          <w:lang w:eastAsia="zh-CN"/>
        </w:rPr>
        <w:lastRenderedPageBreak/>
        <w:t>5. Заходи впливу у разі порушення вимог щодо скиду стічних вод до системи централізованого водовідведення</w:t>
      </w:r>
    </w:p>
    <w:p w14:paraId="73462C91" w14:textId="77777777" w:rsidR="00DA280D" w:rsidRDefault="00DA280D">
      <w:pPr>
        <w:ind w:firstLine="851"/>
        <w:rPr>
          <w:lang w:eastAsia="zh-CN"/>
        </w:rPr>
      </w:pPr>
    </w:p>
    <w:p w14:paraId="6628B4EE" w14:textId="77777777" w:rsidR="00DA280D" w:rsidRDefault="00000000">
      <w:pPr>
        <w:ind w:firstLine="567"/>
        <w:jc w:val="both"/>
        <w:rPr>
          <w:lang w:eastAsia="zh-CN"/>
        </w:rPr>
      </w:pPr>
      <w:r>
        <w:rPr>
          <w:lang w:eastAsia="zh-CN"/>
        </w:rPr>
        <w:t>5.1. Виробник та Споживачі є відповідальними за дотримання вимог приймання та скиду стічних вод до системи централізованого водовідведення відповідно до чинного законодавства України та умов договорів.</w:t>
      </w:r>
    </w:p>
    <w:p w14:paraId="42B1EAD9" w14:textId="77777777" w:rsidR="00DA280D" w:rsidRDefault="00000000">
      <w:pPr>
        <w:tabs>
          <w:tab w:val="left" w:pos="1455"/>
        </w:tabs>
        <w:ind w:firstLine="567"/>
        <w:jc w:val="both"/>
        <w:rPr>
          <w:lang w:eastAsia="zh-CN"/>
        </w:rPr>
      </w:pPr>
      <w:r>
        <w:rPr>
          <w:lang w:eastAsia="zh-CN"/>
        </w:rPr>
        <w:t xml:space="preserve">5.2 Споживачі, які мають у власності чи на своєму балансі систему водовідведення (КНС та мережі водовідведення) і використовують </w:t>
      </w:r>
      <w:proofErr w:type="spellStart"/>
      <w:r>
        <w:rPr>
          <w:lang w:eastAsia="zh-CN"/>
        </w:rPr>
        <w:t>їі</w:t>
      </w:r>
      <w:proofErr w:type="spellEnd"/>
      <w:r>
        <w:rPr>
          <w:lang w:eastAsia="zh-CN"/>
        </w:rPr>
        <w:t xml:space="preserve"> для транспортування стічних вод до міської системи централізованого водовідведення, несуть відповідальність за якість не тільки своїх стоків, але і за якість стічних вод </w:t>
      </w:r>
      <w:proofErr w:type="spellStart"/>
      <w:r>
        <w:rPr>
          <w:lang w:eastAsia="zh-CN"/>
        </w:rPr>
        <w:t>субспоживачів</w:t>
      </w:r>
      <w:proofErr w:type="spellEnd"/>
      <w:r>
        <w:rPr>
          <w:lang w:eastAsia="zh-CN"/>
        </w:rPr>
        <w:t>, орендарів, які користуються їхньою системою водовідведення.</w:t>
      </w:r>
    </w:p>
    <w:p w14:paraId="3E8B5F3F" w14:textId="77777777" w:rsidR="00DA280D" w:rsidRDefault="00000000">
      <w:pPr>
        <w:ind w:firstLine="567"/>
        <w:jc w:val="both"/>
        <w:rPr>
          <w:lang w:eastAsia="zh-CN"/>
        </w:rPr>
      </w:pPr>
      <w:bookmarkStart w:id="22" w:name="n128"/>
      <w:bookmarkEnd w:id="22"/>
      <w:r>
        <w:rPr>
          <w:lang w:eastAsia="zh-CN"/>
        </w:rPr>
        <w:t>5.3. У разі невиконання Споживачами цих Правил щодо дотримання якості та режиму скиду стічних вод , об’єкт Споживача може бути відключений від системи централізованого водовідведення після письмового попередження Виробником не менше ніж за п’ять діб.</w:t>
      </w:r>
    </w:p>
    <w:p w14:paraId="03D1DA9E" w14:textId="77777777" w:rsidR="00DA280D" w:rsidRDefault="00000000">
      <w:pPr>
        <w:ind w:firstLine="567"/>
        <w:jc w:val="both"/>
        <w:rPr>
          <w:lang w:eastAsia="zh-CN"/>
        </w:rPr>
      </w:pPr>
      <w:bookmarkStart w:id="23" w:name="n129"/>
      <w:bookmarkEnd w:id="23"/>
      <w:r>
        <w:rPr>
          <w:lang w:eastAsia="zh-CN"/>
        </w:rPr>
        <w:t xml:space="preserve">Споживачі, які здійснюють виробничі процеси, визначені у </w:t>
      </w:r>
      <w:hyperlink w:anchor="n163">
        <w:r w:rsidR="00DA280D">
          <w:rPr>
            <w:lang w:eastAsia="zh-CN"/>
          </w:rPr>
          <w:t>додатку 1</w:t>
        </w:r>
      </w:hyperlink>
      <w:r>
        <w:rPr>
          <w:lang w:eastAsia="zh-CN"/>
        </w:rPr>
        <w:t xml:space="preserve"> до цих Правил, та які уклали з Виробником договір про приймання наднормативно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 </w:t>
      </w:r>
    </w:p>
    <w:p w14:paraId="24BC9400" w14:textId="77777777" w:rsidR="00DA280D" w:rsidRDefault="00000000">
      <w:pPr>
        <w:ind w:firstLine="567"/>
        <w:jc w:val="both"/>
        <w:rPr>
          <w:lang w:eastAsia="zh-CN"/>
        </w:rPr>
      </w:pPr>
      <w:r>
        <w:rPr>
          <w:lang w:eastAsia="zh-CN"/>
        </w:rPr>
        <w:t>5.4. У випадку невиконання Споживачами умов щодо скиду додаткових обсягів стічних вод або забруднюючих речовин при роботі очисних споруд з гідравлічним перевантаженням щодо забруднень, Виробник може відмовити Споживачу у прийманні до системи водовідведення стічних вод після письмового попередження Виробником не менше ніж за п’ять діб.</w:t>
      </w:r>
    </w:p>
    <w:p w14:paraId="71868B1B" w14:textId="77777777" w:rsidR="00DA280D" w:rsidRDefault="00000000">
      <w:pPr>
        <w:ind w:firstLine="567"/>
        <w:jc w:val="both"/>
        <w:rPr>
          <w:rFonts w:eastAsia="Arial Unicode MS"/>
          <w:lang w:eastAsia="zh-CN"/>
        </w:rPr>
      </w:pPr>
      <w:bookmarkStart w:id="24" w:name="n130"/>
      <w:bookmarkEnd w:id="24"/>
      <w:r>
        <w:rPr>
          <w:lang w:eastAsia="zh-CN"/>
        </w:rPr>
        <w:t xml:space="preserve">5.5. У разі стягнення з Виробника 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відшкодування цих сум у </w:t>
      </w:r>
      <w:proofErr w:type="spellStart"/>
      <w:r>
        <w:rPr>
          <w:lang w:eastAsia="zh-CN"/>
        </w:rPr>
        <w:t>регресному</w:t>
      </w:r>
      <w:proofErr w:type="spellEnd"/>
      <w:r>
        <w:rPr>
          <w:lang w:eastAsia="zh-CN"/>
        </w:rPr>
        <w:t xml:space="preserve"> порядку.</w:t>
      </w:r>
    </w:p>
    <w:p w14:paraId="5193731C" w14:textId="77777777" w:rsidR="00DA280D" w:rsidRDefault="00000000">
      <w:pPr>
        <w:ind w:firstLine="567"/>
        <w:jc w:val="both"/>
        <w:rPr>
          <w:rFonts w:eastAsia="Arial Unicode MS"/>
          <w:lang w:eastAsia="zh-CN"/>
        </w:rPr>
      </w:pPr>
      <w:r>
        <w:rPr>
          <w:rFonts w:eastAsia="Arial Unicode MS"/>
          <w:lang w:eastAsia="zh-CN"/>
        </w:rPr>
        <w:t xml:space="preserve">5.6.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proofErr w:type="spellStart"/>
      <w:r>
        <w:rPr>
          <w:rFonts w:eastAsia="Arial Unicode MS"/>
          <w:lang w:eastAsia="zh-CN"/>
        </w:rPr>
        <w:t>Кзаг</w:t>
      </w:r>
      <w:proofErr w:type="spellEnd"/>
      <w:r>
        <w:rPr>
          <w:rFonts w:eastAsia="Arial Unicode MS"/>
          <w:lang w:eastAsia="zh-CN"/>
        </w:rPr>
        <w:t>.) розподіляють між Споживачами, які скидали стічні води з порушенням цих Правил і з вини яких сталося відповідне руйнування, згідно з формулою:</w:t>
      </w:r>
    </w:p>
    <w:p w14:paraId="20B3CD05" w14:textId="77777777" w:rsidR="00DA280D" w:rsidRDefault="00DA280D">
      <w:pPr>
        <w:ind w:firstLine="709"/>
        <w:rPr>
          <w:rFonts w:eastAsia="Arial Unicode MS"/>
          <w:lang w:eastAsia="zh-CN"/>
        </w:rPr>
      </w:pPr>
    </w:p>
    <w:p w14:paraId="2CCCF61C" w14:textId="77777777" w:rsidR="00DA280D" w:rsidRDefault="00000000">
      <w:pPr>
        <w:rPr>
          <w:rFonts w:eastAsia="Arial Unicode MS"/>
          <w:lang w:eastAsia="zh-CN"/>
        </w:rPr>
      </w:pPr>
      <w:r>
        <w:rPr>
          <w:rFonts w:eastAsia="Arial Unicode MS"/>
          <w:lang w:eastAsia="zh-CN"/>
        </w:rPr>
        <w:t xml:space="preserve">                          </w:t>
      </w:r>
      <w:proofErr w:type="spellStart"/>
      <w:r>
        <w:rPr>
          <w:rFonts w:eastAsia="Arial Unicode MS"/>
          <w:lang w:eastAsia="zh-CN"/>
        </w:rPr>
        <w:t>Кі</w:t>
      </w:r>
      <w:proofErr w:type="spellEnd"/>
      <w:r>
        <w:rPr>
          <w:rFonts w:eastAsia="Arial Unicode MS"/>
          <w:lang w:eastAsia="zh-CN"/>
        </w:rPr>
        <w:t xml:space="preserve"> </w:t>
      </w:r>
      <w:r>
        <w:rPr>
          <w:rFonts w:eastAsia="Arial Unicode MS"/>
          <w:vertAlign w:val="subscript"/>
          <w:lang w:eastAsia="zh-CN"/>
        </w:rPr>
        <w:t>=</w:t>
      </w:r>
      <w:r>
        <w:rPr>
          <w:rFonts w:eastAsia="Arial Unicode MS"/>
          <w:lang w:eastAsia="zh-CN"/>
        </w:rPr>
        <w:t xml:space="preserve"> </w:t>
      </w:r>
      <w:proofErr w:type="spellStart"/>
      <w:r>
        <w:rPr>
          <w:rFonts w:eastAsia="Arial Unicode MS"/>
          <w:lang w:eastAsia="zh-CN"/>
        </w:rPr>
        <w:t>Qi</w:t>
      </w:r>
      <w:proofErr w:type="spellEnd"/>
      <w:r>
        <w:rPr>
          <w:rFonts w:eastAsia="Arial Unicode MS"/>
          <w:lang w:eastAsia="zh-CN"/>
        </w:rPr>
        <w:t xml:space="preserve"> х </w:t>
      </w:r>
      <w:proofErr w:type="spellStart"/>
      <w:r>
        <w:rPr>
          <w:rFonts w:eastAsia="Arial Unicode MS"/>
          <w:lang w:eastAsia="zh-CN"/>
        </w:rPr>
        <w:t>Zі</w:t>
      </w:r>
      <w:proofErr w:type="spellEnd"/>
      <w:r>
        <w:rPr>
          <w:rFonts w:eastAsia="Arial Unicode MS"/>
          <w:lang w:eastAsia="zh-CN"/>
        </w:rPr>
        <w:t xml:space="preserve"> х </w:t>
      </w:r>
      <w:proofErr w:type="spellStart"/>
      <w:r>
        <w:rPr>
          <w:rFonts w:eastAsia="Arial Unicode MS"/>
          <w:lang w:eastAsia="zh-CN"/>
        </w:rPr>
        <w:t>Кзаг</w:t>
      </w:r>
      <w:proofErr w:type="spellEnd"/>
      <w:r>
        <w:rPr>
          <w:rFonts w:eastAsia="Arial Unicode MS"/>
          <w:lang w:eastAsia="zh-CN"/>
        </w:rPr>
        <w:t>/Σ (</w:t>
      </w:r>
      <w:proofErr w:type="spellStart"/>
      <w:r>
        <w:rPr>
          <w:rFonts w:eastAsia="Arial Unicode MS"/>
          <w:lang w:eastAsia="zh-CN"/>
        </w:rPr>
        <w:t>Qi</w:t>
      </w:r>
      <w:proofErr w:type="spellEnd"/>
      <w:r>
        <w:rPr>
          <w:rFonts w:eastAsia="Arial Unicode MS"/>
          <w:lang w:eastAsia="zh-CN"/>
        </w:rPr>
        <w:t xml:space="preserve"> х </w:t>
      </w:r>
      <w:r>
        <w:rPr>
          <w:rFonts w:eastAsia="Arial Unicode MS"/>
          <w:lang w:val="en-US" w:eastAsia="zh-CN"/>
        </w:rPr>
        <w:t>Z</w:t>
      </w:r>
      <w:r>
        <w:rPr>
          <w:rFonts w:eastAsia="Arial Unicode MS"/>
          <w:lang w:eastAsia="zh-CN"/>
        </w:rPr>
        <w:t>і),</w:t>
      </w:r>
    </w:p>
    <w:p w14:paraId="4E0A59FA" w14:textId="77777777" w:rsidR="00DA280D" w:rsidRDefault="00DA280D">
      <w:pPr>
        <w:ind w:firstLine="706"/>
        <w:rPr>
          <w:rFonts w:eastAsia="Arial Unicode MS"/>
          <w:lang w:eastAsia="zh-CN"/>
        </w:rPr>
      </w:pPr>
    </w:p>
    <w:p w14:paraId="7E2AA26F" w14:textId="77777777" w:rsidR="00DA280D" w:rsidRDefault="00000000">
      <w:pPr>
        <w:ind w:firstLine="706"/>
        <w:rPr>
          <w:rFonts w:eastAsia="Arial Unicode MS"/>
          <w:lang w:eastAsia="zh-CN"/>
        </w:rPr>
      </w:pPr>
      <w:r>
        <w:rPr>
          <w:rFonts w:eastAsia="Arial Unicode MS"/>
          <w:lang w:eastAsia="zh-CN"/>
        </w:rPr>
        <w:t>де:</w:t>
      </w:r>
    </w:p>
    <w:p w14:paraId="44A67BA1" w14:textId="77777777" w:rsidR="00DA280D" w:rsidRDefault="00000000">
      <w:pPr>
        <w:ind w:firstLine="567"/>
        <w:jc w:val="both"/>
        <w:rPr>
          <w:rFonts w:eastAsia="Arial Unicode MS"/>
          <w:lang w:eastAsia="zh-CN"/>
        </w:rPr>
      </w:pPr>
      <w:r>
        <w:rPr>
          <w:rFonts w:eastAsia="Arial Unicode MS"/>
          <w:lang w:eastAsia="zh-CN"/>
        </w:rPr>
        <w:t>- </w:t>
      </w:r>
      <w:proofErr w:type="spellStart"/>
      <w:r>
        <w:rPr>
          <w:rFonts w:eastAsia="Arial Unicode MS"/>
          <w:lang w:eastAsia="zh-CN"/>
        </w:rPr>
        <w:t>Кі</w:t>
      </w:r>
      <w:proofErr w:type="spellEnd"/>
      <w:r>
        <w:rPr>
          <w:rFonts w:eastAsia="Arial Unicode MS"/>
          <w:lang w:eastAsia="zh-CN"/>
        </w:rPr>
        <w:t xml:space="preserve"> – відшкодування заподіяних збитків і-м Споживачем на відновлення зруйнованих мереж і споруд, </w:t>
      </w:r>
      <w:proofErr w:type="spellStart"/>
      <w:r>
        <w:rPr>
          <w:rFonts w:eastAsia="Arial Unicode MS"/>
          <w:lang w:eastAsia="zh-CN"/>
        </w:rPr>
        <w:t>тис.грн</w:t>
      </w:r>
      <w:proofErr w:type="spellEnd"/>
      <w:r>
        <w:rPr>
          <w:rFonts w:eastAsia="Arial Unicode MS"/>
          <w:lang w:eastAsia="zh-CN"/>
        </w:rPr>
        <w:t xml:space="preserve">; </w:t>
      </w:r>
    </w:p>
    <w:p w14:paraId="41E19A58" w14:textId="77777777" w:rsidR="00DA280D" w:rsidRDefault="00000000">
      <w:pPr>
        <w:ind w:firstLine="567"/>
        <w:jc w:val="both"/>
        <w:rPr>
          <w:rFonts w:eastAsia="Arial Unicode MS"/>
          <w:lang w:eastAsia="zh-CN"/>
        </w:rPr>
      </w:pPr>
      <w:r>
        <w:rPr>
          <w:rFonts w:eastAsia="Arial Unicode MS"/>
          <w:lang w:eastAsia="zh-CN"/>
        </w:rPr>
        <w:t xml:space="preserve">- </w:t>
      </w:r>
      <w:proofErr w:type="spellStart"/>
      <w:r>
        <w:rPr>
          <w:rFonts w:eastAsia="Arial Unicode MS"/>
          <w:lang w:eastAsia="zh-CN"/>
        </w:rPr>
        <w:t>Кзаг</w:t>
      </w:r>
      <w:proofErr w:type="spellEnd"/>
      <w:r>
        <w:rPr>
          <w:rFonts w:eastAsia="Arial Unicode MS"/>
          <w:lang w:eastAsia="zh-CN"/>
        </w:rPr>
        <w:t xml:space="preserve"> – загальний розмір заподіяного збитку, тис. грн;</w:t>
      </w:r>
    </w:p>
    <w:p w14:paraId="06EAE70E" w14:textId="77777777" w:rsidR="00DA280D" w:rsidRDefault="00000000">
      <w:pPr>
        <w:ind w:firstLine="567"/>
        <w:jc w:val="both"/>
        <w:rPr>
          <w:rFonts w:eastAsia="Arial Unicode MS"/>
          <w:lang w:eastAsia="zh-CN"/>
        </w:rPr>
      </w:pPr>
      <w:r>
        <w:rPr>
          <w:rFonts w:eastAsia="Arial Unicode MS"/>
          <w:lang w:eastAsia="zh-CN"/>
        </w:rPr>
        <w:t>- </w:t>
      </w:r>
      <w:proofErr w:type="spellStart"/>
      <w:r>
        <w:rPr>
          <w:rFonts w:eastAsia="Arial Unicode MS"/>
          <w:lang w:eastAsia="zh-CN"/>
        </w:rPr>
        <w:t>Qi</w:t>
      </w:r>
      <w:proofErr w:type="spellEnd"/>
      <w:r>
        <w:rPr>
          <w:rFonts w:eastAsia="Arial Unicode MS"/>
          <w:lang w:eastAsia="zh-CN"/>
        </w:rPr>
        <w:t xml:space="preserve"> – середньодобова витрата стічних вод, які скидає і-</w:t>
      </w:r>
      <w:proofErr w:type="spellStart"/>
      <w:r>
        <w:rPr>
          <w:rFonts w:eastAsia="Arial Unicode MS"/>
          <w:lang w:eastAsia="zh-CN"/>
        </w:rPr>
        <w:t>тий</w:t>
      </w:r>
      <w:proofErr w:type="spellEnd"/>
      <w:r>
        <w:rPr>
          <w:rFonts w:eastAsia="Arial Unicode MS"/>
          <w:lang w:eastAsia="zh-CN"/>
        </w:rPr>
        <w:t xml:space="preserve">  Споживач, м</w:t>
      </w:r>
      <w:r>
        <w:rPr>
          <w:rFonts w:eastAsia="Arial Unicode MS"/>
          <w:vertAlign w:val="superscript"/>
          <w:lang w:eastAsia="zh-CN"/>
        </w:rPr>
        <w:t>3</w:t>
      </w:r>
      <w:r>
        <w:rPr>
          <w:rFonts w:eastAsia="Arial Unicode MS"/>
          <w:lang w:eastAsia="zh-CN"/>
        </w:rPr>
        <w:t>/добу;</w:t>
      </w:r>
    </w:p>
    <w:p w14:paraId="7CAEC9B1" w14:textId="77777777" w:rsidR="00DA280D" w:rsidRDefault="00000000">
      <w:pPr>
        <w:widowControl/>
        <w:ind w:firstLine="567"/>
        <w:jc w:val="both"/>
        <w:rPr>
          <w:lang w:eastAsia="zh-CN"/>
        </w:rPr>
      </w:pPr>
      <w:r>
        <w:rPr>
          <w:lang w:eastAsia="zh-CN"/>
        </w:rPr>
        <w:t>-</w:t>
      </w:r>
      <w:r>
        <w:rPr>
          <w:lang w:val="ru-RU" w:eastAsia="zh-CN"/>
        </w:rPr>
        <w:t xml:space="preserve"> </w:t>
      </w:r>
      <w:r>
        <w:rPr>
          <w:lang w:val="en-US" w:eastAsia="zh-CN"/>
        </w:rPr>
        <w:t>Z</w:t>
      </w:r>
      <w:r>
        <w:rPr>
          <w:lang w:eastAsia="zh-CN"/>
        </w:rPr>
        <w:t>і – сума платежів за скид  понаднормативних забруднень   з агресивними властивостями, стягнута Виробником  за останні три роки   з і-го Споживача, тис.</w:t>
      </w:r>
      <w:r>
        <w:rPr>
          <w:lang w:val="ru-RU" w:eastAsia="zh-CN"/>
        </w:rPr>
        <w:t xml:space="preserve"> </w:t>
      </w:r>
      <w:r>
        <w:rPr>
          <w:lang w:eastAsia="zh-CN"/>
        </w:rPr>
        <w:t>грн.</w:t>
      </w:r>
    </w:p>
    <w:p w14:paraId="587C81B0" w14:textId="77777777" w:rsidR="00DA280D" w:rsidRDefault="00000000">
      <w:pPr>
        <w:shd w:val="clear" w:color="auto" w:fill="FFFFFF"/>
        <w:ind w:firstLine="567"/>
        <w:jc w:val="both"/>
        <w:rPr>
          <w:rFonts w:eastAsia="Arial Unicode MS"/>
          <w:lang w:eastAsia="zh-CN"/>
        </w:rPr>
      </w:pPr>
      <w:r>
        <w:rPr>
          <w:rFonts w:eastAsia="Arial Unicode MS"/>
          <w:lang w:eastAsia="zh-CN"/>
        </w:rPr>
        <w:t>5.7. У разі засмічення каналізаційних мереж забрудненнями стічних вод Споживачів (жирами, осадами, грубо дисперсними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14:paraId="3B88167A" w14:textId="77777777" w:rsidR="00DA280D" w:rsidRDefault="00000000">
      <w:pPr>
        <w:widowControl/>
        <w:suppressAutoHyphens w:val="0"/>
        <w:ind w:firstLine="567"/>
        <w:jc w:val="both"/>
        <w:rPr>
          <w:lang w:eastAsia="zh-CN"/>
        </w:rPr>
      </w:pPr>
      <w:r>
        <w:rPr>
          <w:lang w:eastAsia="zh-CN"/>
        </w:rPr>
        <w:t>5.8. 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14:paraId="6ED3227B" w14:textId="77777777" w:rsidR="00DA280D" w:rsidRDefault="00DA280D">
      <w:pPr>
        <w:tabs>
          <w:tab w:val="left" w:pos="709"/>
        </w:tabs>
        <w:rPr>
          <w:rFonts w:eastAsia="Arial Unicode MS"/>
          <w:lang w:eastAsia="zh-CN"/>
        </w:rPr>
      </w:pPr>
    </w:p>
    <w:p w14:paraId="34DEB28F" w14:textId="77777777" w:rsidR="00DA280D" w:rsidRDefault="00000000">
      <w:pPr>
        <w:tabs>
          <w:tab w:val="left" w:pos="709"/>
        </w:tabs>
        <w:rPr>
          <w:rFonts w:eastAsia="Arial Unicode MS"/>
          <w:lang w:eastAsia="zh-CN"/>
        </w:rPr>
      </w:pPr>
      <w:r>
        <w:rPr>
          <w:rFonts w:eastAsia="Arial Unicode MS"/>
          <w:lang w:eastAsia="zh-CN"/>
        </w:rPr>
        <w:lastRenderedPageBreak/>
        <w:t xml:space="preserve">                                Ві = Мі х </w:t>
      </w:r>
      <w:proofErr w:type="spellStart"/>
      <w:r>
        <w:rPr>
          <w:rFonts w:eastAsia="Arial Unicode MS"/>
          <w:lang w:eastAsia="zh-CN"/>
        </w:rPr>
        <w:t>Взаг</w:t>
      </w:r>
      <w:proofErr w:type="spellEnd"/>
      <w:r>
        <w:rPr>
          <w:rFonts w:eastAsia="Arial Unicode MS"/>
          <w:vertAlign w:val="subscript"/>
          <w:lang w:eastAsia="zh-CN"/>
        </w:rPr>
        <w:t xml:space="preserve"> </w:t>
      </w:r>
      <w:r>
        <w:rPr>
          <w:rFonts w:eastAsia="Arial Unicode MS"/>
          <w:lang w:eastAsia="zh-CN"/>
        </w:rPr>
        <w:t>/ Σ Мі,</w:t>
      </w:r>
    </w:p>
    <w:p w14:paraId="5E74E4C0" w14:textId="77777777" w:rsidR="00DA280D" w:rsidRDefault="00DA280D">
      <w:pPr>
        <w:ind w:firstLine="567"/>
        <w:rPr>
          <w:rFonts w:eastAsia="Arial Unicode MS"/>
          <w:lang w:eastAsia="zh-CN"/>
        </w:rPr>
      </w:pPr>
    </w:p>
    <w:p w14:paraId="45787A8F" w14:textId="77777777" w:rsidR="00DA280D" w:rsidRDefault="00000000">
      <w:pPr>
        <w:tabs>
          <w:tab w:val="left" w:pos="0"/>
        </w:tabs>
        <w:rPr>
          <w:rFonts w:eastAsia="Arial Unicode MS"/>
          <w:lang w:eastAsia="zh-CN"/>
        </w:rPr>
      </w:pPr>
      <w:r>
        <w:rPr>
          <w:rFonts w:eastAsia="Arial Unicode MS"/>
          <w:lang w:eastAsia="zh-CN"/>
        </w:rPr>
        <w:tab/>
        <w:t xml:space="preserve">де: </w:t>
      </w:r>
    </w:p>
    <w:p w14:paraId="3A028D80" w14:textId="77777777" w:rsidR="00DA280D" w:rsidRDefault="00000000">
      <w:pPr>
        <w:tabs>
          <w:tab w:val="left" w:pos="0"/>
        </w:tabs>
        <w:ind w:firstLine="567"/>
        <w:jc w:val="both"/>
        <w:rPr>
          <w:rFonts w:eastAsia="Arial Unicode MS"/>
          <w:lang w:eastAsia="zh-CN"/>
        </w:rPr>
      </w:pPr>
      <w:bookmarkStart w:id="25" w:name="_GoBack1"/>
      <w:bookmarkEnd w:id="25"/>
      <w:r>
        <w:rPr>
          <w:rFonts w:eastAsia="Arial Unicode MS"/>
          <w:lang w:eastAsia="zh-CN"/>
        </w:rPr>
        <w:tab/>
        <w:t>- Ві – частка вартості робіт з розміщення осадів і мулів, яка має бути відшкодована і-м споживачем;</w:t>
      </w:r>
    </w:p>
    <w:p w14:paraId="0EFB4144" w14:textId="77777777" w:rsidR="00DA280D" w:rsidRDefault="00000000">
      <w:pPr>
        <w:ind w:firstLine="567"/>
        <w:jc w:val="both"/>
        <w:rPr>
          <w:rFonts w:eastAsia="Arial Unicode MS"/>
          <w:iCs/>
          <w:lang w:eastAsia="zh-CN"/>
        </w:rPr>
      </w:pPr>
      <w:r>
        <w:rPr>
          <w:rFonts w:eastAsia="Arial Unicode MS"/>
          <w:lang w:eastAsia="zh-CN"/>
        </w:rPr>
        <w:tab/>
        <w:t>- </w:t>
      </w:r>
      <w:proofErr w:type="spellStart"/>
      <w:r>
        <w:rPr>
          <w:rFonts w:eastAsia="Arial Unicode MS"/>
          <w:lang w:eastAsia="zh-CN"/>
        </w:rPr>
        <w:t>Взаг</w:t>
      </w:r>
      <w:proofErr w:type="spellEnd"/>
      <w:r>
        <w:rPr>
          <w:rFonts w:eastAsia="Arial Unicode MS"/>
          <w:lang w:eastAsia="zh-CN"/>
        </w:rPr>
        <w:t xml:space="preserve"> – загальна кошторисна вартість робіт з розміщення осадів і мулів (</w:t>
      </w:r>
      <w:proofErr w:type="spellStart"/>
      <w:r>
        <w:rPr>
          <w:rFonts w:eastAsia="Arial Unicode MS"/>
          <w:lang w:eastAsia="zh-CN"/>
        </w:rPr>
        <w:t>тис.грн</w:t>
      </w:r>
      <w:proofErr w:type="spellEnd"/>
      <w:r>
        <w:rPr>
          <w:rFonts w:eastAsia="Arial Unicode MS"/>
          <w:lang w:eastAsia="zh-CN"/>
        </w:rPr>
        <w:t>);</w:t>
      </w:r>
    </w:p>
    <w:p w14:paraId="58039868" w14:textId="77777777" w:rsidR="00DA280D" w:rsidRDefault="00000000">
      <w:pPr>
        <w:tabs>
          <w:tab w:val="left" w:pos="0"/>
        </w:tabs>
        <w:ind w:firstLine="567"/>
        <w:jc w:val="both"/>
        <w:rPr>
          <w:rFonts w:eastAsia="Arial Unicode MS"/>
          <w:iCs/>
          <w:lang w:eastAsia="zh-CN"/>
        </w:rPr>
      </w:pPr>
      <w:r>
        <w:rPr>
          <w:rFonts w:eastAsia="Arial Unicode MS"/>
          <w:iCs/>
          <w:lang w:eastAsia="zh-CN"/>
        </w:rPr>
        <w:tab/>
        <w:t>- Мі</w:t>
      </w:r>
      <w:r>
        <w:rPr>
          <w:rFonts w:eastAsia="Arial Unicode MS"/>
          <w:i/>
          <w:iCs/>
          <w:lang w:eastAsia="zh-CN"/>
        </w:rPr>
        <w:t xml:space="preserve"> – </w:t>
      </w:r>
      <w:r>
        <w:rPr>
          <w:rFonts w:eastAsia="Arial Unicode MS"/>
          <w:lang w:eastAsia="zh-CN"/>
        </w:rPr>
        <w:t>скиди забруднюючих речовин і-м споживачем, що вимагають утилізації осадів тільки шляхом захоронення на спеціальних полігонах (т);</w:t>
      </w:r>
    </w:p>
    <w:p w14:paraId="1CFAAB4B" w14:textId="77777777" w:rsidR="00DA280D" w:rsidRDefault="00000000">
      <w:pPr>
        <w:widowControl/>
        <w:ind w:firstLine="567"/>
        <w:jc w:val="both"/>
        <w:rPr>
          <w:lang w:eastAsia="zh-CN"/>
        </w:rPr>
      </w:pPr>
      <w:r>
        <w:rPr>
          <w:iCs/>
          <w:lang w:eastAsia="zh-CN"/>
        </w:rPr>
        <w:t>- Σ Мі</w:t>
      </w:r>
      <w:r>
        <w:rPr>
          <w:i/>
          <w:iCs/>
          <w:lang w:eastAsia="zh-CN"/>
        </w:rPr>
        <w:t xml:space="preserve">  – </w:t>
      </w:r>
      <w:r>
        <w:rPr>
          <w:lang w:eastAsia="zh-CN"/>
        </w:rPr>
        <w:t>сумарні скиди забруднюючих речовин, що вимагають утилізації осадів тільки шляхом захоронення на спеціальних полігонах (т).</w:t>
      </w:r>
    </w:p>
    <w:p w14:paraId="578A2A18" w14:textId="77777777" w:rsidR="00DA280D" w:rsidRDefault="00000000">
      <w:pPr>
        <w:widowControl/>
        <w:ind w:firstLine="567"/>
        <w:jc w:val="both"/>
        <w:rPr>
          <w:lang w:eastAsia="zh-CN"/>
        </w:rPr>
      </w:pPr>
      <w:r>
        <w:rPr>
          <w:lang w:eastAsia="zh-CN"/>
        </w:rPr>
        <w:t xml:space="preserve">Участь Споживачів у роботах з розміщення цих осадів визначається цим пунктом та Правилами. </w:t>
      </w:r>
    </w:p>
    <w:p w14:paraId="6A7DD05B" w14:textId="77777777" w:rsidR="00DA280D" w:rsidRDefault="00000000">
      <w:pPr>
        <w:widowControl/>
        <w:ind w:firstLine="567"/>
        <w:jc w:val="both"/>
        <w:rPr>
          <w:lang w:val="ru-RU" w:eastAsia="zh-CN"/>
        </w:rPr>
      </w:pPr>
      <w:r>
        <w:rPr>
          <w:lang w:val="ru-RU" w:eastAsia="zh-CN"/>
        </w:rPr>
        <w:t>5.9</w:t>
      </w:r>
      <w:r>
        <w:rPr>
          <w:lang w:eastAsia="zh-CN"/>
        </w:rPr>
        <w:t>. Розмір плати, що справляється за скид стічних вод до системи централізованого водовідведення, визначається згідно з Порядком визначення розміру плати</w:t>
      </w:r>
      <w:r>
        <w:rPr>
          <w:lang w:val="ru-RU" w:eastAsia="zh-CN"/>
        </w:rPr>
        <w:t>.</w:t>
      </w:r>
    </w:p>
    <w:p w14:paraId="77AF13A3" w14:textId="77777777" w:rsidR="00DA280D" w:rsidRDefault="00000000">
      <w:pPr>
        <w:widowControl/>
        <w:ind w:firstLine="567"/>
        <w:jc w:val="both"/>
        <w:rPr>
          <w:lang w:eastAsia="zh-CN"/>
        </w:rPr>
      </w:pPr>
      <w:r>
        <w:rPr>
          <w:lang w:val="ru-RU" w:eastAsia="zh-CN"/>
        </w:rPr>
        <w:t>5.10</w:t>
      </w:r>
      <w:r>
        <w:rPr>
          <w:lang w:eastAsia="zh-CN"/>
        </w:rPr>
        <w:t xml:space="preserve">. Плата за скид стічних вод до систем централізованого водовідведення, у разі порушення вимог щодо якості і режиму їх скидання, вноситься Споживачем на рахунок Виробника </w:t>
      </w:r>
      <w:proofErr w:type="gramStart"/>
      <w:r>
        <w:rPr>
          <w:lang w:eastAsia="zh-CN"/>
        </w:rPr>
        <w:t>у порядку</w:t>
      </w:r>
      <w:proofErr w:type="gramEnd"/>
      <w:r>
        <w:rPr>
          <w:lang w:eastAsia="zh-CN"/>
        </w:rPr>
        <w:t xml:space="preserve"> та в строки, передбачені договором. У разі прострочення платежів згідно з умовами договору зі Споживачів стягується пеня.</w:t>
      </w:r>
    </w:p>
    <w:p w14:paraId="12915997" w14:textId="77777777" w:rsidR="00DA280D" w:rsidRDefault="00DA280D">
      <w:pPr>
        <w:widowControl/>
        <w:ind w:firstLine="709"/>
        <w:jc w:val="center"/>
        <w:rPr>
          <w:b/>
          <w:lang w:val="ru-RU" w:eastAsia="zh-CN"/>
        </w:rPr>
      </w:pPr>
    </w:p>
    <w:p w14:paraId="6D26B59E" w14:textId="77777777" w:rsidR="00DA280D" w:rsidRDefault="00000000">
      <w:pPr>
        <w:widowControl/>
        <w:ind w:firstLine="709"/>
        <w:jc w:val="center"/>
        <w:rPr>
          <w:b/>
          <w:lang w:eastAsia="zh-CN"/>
        </w:rPr>
      </w:pPr>
      <w:r>
        <w:rPr>
          <w:b/>
          <w:lang w:val="ru-RU" w:eastAsia="zh-CN"/>
        </w:rPr>
        <w:t>6</w:t>
      </w:r>
      <w:r>
        <w:rPr>
          <w:b/>
          <w:lang w:eastAsia="zh-CN"/>
        </w:rPr>
        <w:t>. Порядок контролю за скидом стічних вод до систем централізованого водовідведення</w:t>
      </w:r>
    </w:p>
    <w:p w14:paraId="01125E58" w14:textId="77777777" w:rsidR="00DA280D" w:rsidRDefault="00000000">
      <w:pPr>
        <w:widowControl/>
        <w:ind w:firstLine="567"/>
        <w:jc w:val="both"/>
        <w:rPr>
          <w:lang w:eastAsia="zh-CN"/>
        </w:rPr>
      </w:pPr>
      <w:r>
        <w:rPr>
          <w:lang w:eastAsia="zh-CN"/>
        </w:rPr>
        <w:t>6.1. Споживачі здійснюють контроль за кількістю та якістю стічних вод, які вони скидають до системи централізованого водовідведення або безпосередньо на каналізаційні очисні споруди Виробника. Перелік забруднень, на наявність яких робиться аналіз, та періодичність контролю встановлюються  Правилами.</w:t>
      </w:r>
    </w:p>
    <w:p w14:paraId="38BA17D5" w14:textId="77777777" w:rsidR="00DA280D" w:rsidRDefault="00000000">
      <w:pPr>
        <w:widowControl/>
        <w:ind w:firstLine="567"/>
        <w:jc w:val="both"/>
        <w:rPr>
          <w:lang w:eastAsia="zh-CN"/>
        </w:rPr>
      </w:pPr>
      <w:r>
        <w:rPr>
          <w:lang w:eastAsia="zh-CN"/>
        </w:rPr>
        <w:t>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зі стічних вод осадів. На вивезення та утилізацію осадів повинні бути оформлені відповідні документи (акти, накладні, рахунки), які зберігаються у Споживачів не менше трьох років.</w:t>
      </w:r>
    </w:p>
    <w:p w14:paraId="56311341" w14:textId="77777777" w:rsidR="00DA280D" w:rsidRDefault="00000000">
      <w:pPr>
        <w:widowControl/>
        <w:ind w:firstLine="567"/>
        <w:jc w:val="both"/>
        <w:rPr>
          <w:lang w:eastAsia="zh-CN"/>
        </w:rPr>
      </w:pPr>
      <w:r>
        <w:rPr>
          <w:lang w:eastAsia="zh-CN"/>
        </w:rPr>
        <w:t>Місця та періодичність відбору проб Споживачами мають бути погоджені з Виробником.</w:t>
      </w:r>
    </w:p>
    <w:p w14:paraId="33BC97DB" w14:textId="77777777" w:rsidR="00DA280D" w:rsidRDefault="00000000">
      <w:pPr>
        <w:widowControl/>
        <w:ind w:firstLine="567"/>
        <w:jc w:val="both"/>
        <w:rPr>
          <w:lang w:eastAsia="zh-CN"/>
        </w:rPr>
      </w:pPr>
      <w:r>
        <w:rPr>
          <w:lang w:eastAsia="zh-CN"/>
        </w:rPr>
        <w:t xml:space="preserve">Результати аналізів стічних вод і замірів їх витрат фіксують у робочих журналах, які зберігаються у Споживачів безстроково. </w:t>
      </w:r>
    </w:p>
    <w:p w14:paraId="651A6DF8" w14:textId="77777777" w:rsidR="00DA280D" w:rsidRDefault="00000000">
      <w:pPr>
        <w:widowControl/>
        <w:shd w:val="clear" w:color="auto" w:fill="FFFFFF"/>
        <w:ind w:firstLine="567"/>
        <w:jc w:val="both"/>
        <w:rPr>
          <w:lang w:eastAsia="zh-CN"/>
        </w:rPr>
      </w:pPr>
      <w:r>
        <w:rPr>
          <w:lang w:eastAsia="zh-CN"/>
        </w:rPr>
        <w:t xml:space="preserve">Споживачі систематично у строки, визначені цими Правилами,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 споруди Виробника. </w:t>
      </w:r>
    </w:p>
    <w:p w14:paraId="41F9B2E3" w14:textId="77777777" w:rsidR="00DA280D" w:rsidRDefault="00000000">
      <w:pPr>
        <w:widowControl/>
        <w:shd w:val="clear" w:color="auto" w:fill="FFFFFF"/>
        <w:ind w:firstLine="567"/>
        <w:jc w:val="both"/>
        <w:rPr>
          <w:lang w:eastAsia="zh-CN"/>
        </w:rPr>
      </w:pPr>
      <w:r>
        <w:rPr>
          <w:lang w:eastAsia="zh-CN"/>
        </w:rPr>
        <w:t xml:space="preserve">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и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відомості про площу займаної території з розбивкою за видами поверхні для розрахунку додаткового обсягу дощових та талих стічних вод, інші документи, визначені цими Правилами, крім тих, що мають дозвільний характер. </w:t>
      </w:r>
    </w:p>
    <w:p w14:paraId="2350889B" w14:textId="77777777" w:rsidR="00DA280D" w:rsidRDefault="00000000">
      <w:pPr>
        <w:widowControl/>
        <w:ind w:firstLine="567"/>
        <w:jc w:val="both"/>
        <w:rPr>
          <w:lang w:eastAsia="zh-CN"/>
        </w:rPr>
      </w:pPr>
      <w:r>
        <w:rPr>
          <w:lang w:eastAsia="zh-CN"/>
        </w:rPr>
        <w:t>6.2.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14:paraId="6395697D" w14:textId="77777777" w:rsidR="00DA280D" w:rsidRDefault="00000000">
      <w:pPr>
        <w:widowControl/>
        <w:ind w:firstLine="567"/>
        <w:jc w:val="both"/>
        <w:rPr>
          <w:lang w:eastAsia="zh-CN"/>
        </w:rPr>
      </w:pPr>
      <w:r>
        <w:rPr>
          <w:lang w:eastAsia="zh-CN"/>
        </w:rPr>
        <w:t xml:space="preserve">6.3. Споживачі, які скидають стічні води до системи централізованого водовідведення або безпосередньо  на каналізаційні очисні споруди виробника, повинні забезпечити </w:t>
      </w:r>
      <w:r>
        <w:rPr>
          <w:lang w:eastAsia="zh-CN"/>
        </w:rPr>
        <w:lastRenderedPageBreak/>
        <w:t xml:space="preserve">можливість проведення виробником у будь-який час доби контролю за скидом стічних вод, включаючи надання необхідних відомостей, а також залучати необхідний персонал. Періодичність відбору контрольних проб – не менше ніж один раз на  місяць.             </w:t>
      </w:r>
    </w:p>
    <w:p w14:paraId="75FCCFAD" w14:textId="77777777" w:rsidR="00DA280D" w:rsidRDefault="00000000">
      <w:pPr>
        <w:widowControl/>
        <w:ind w:firstLine="567"/>
        <w:jc w:val="both"/>
        <w:rPr>
          <w:lang w:eastAsia="zh-CN"/>
        </w:rPr>
      </w:pPr>
      <w:r>
        <w:rPr>
          <w:lang w:eastAsia="zh-CN"/>
        </w:rPr>
        <w:t xml:space="preserve">6.4. Для визначення вмісту забруднень у стічних водах Споживачів використовуються дані лабораторії Виробника або незалежної лабораторії, що здійснюють свою діяльність у цій галузі відповідно до вимог </w:t>
      </w:r>
      <w:hyperlink r:id="rId7">
        <w:r w:rsidR="00DA280D">
          <w:rPr>
            <w:lang w:eastAsia="zh-CN"/>
          </w:rPr>
          <w:t>Закону України</w:t>
        </w:r>
      </w:hyperlink>
      <w:r>
        <w:rPr>
          <w:lang w:eastAsia="zh-CN"/>
        </w:rPr>
        <w:t xml:space="preserve"> «Про метрологію та метрологічну діяльність».</w:t>
      </w:r>
    </w:p>
    <w:p w14:paraId="7EB815EE" w14:textId="77777777" w:rsidR="00DA280D" w:rsidRDefault="00000000">
      <w:pPr>
        <w:widowControl/>
        <w:ind w:firstLine="567"/>
        <w:jc w:val="both"/>
        <w:rPr>
          <w:lang w:eastAsia="zh-CN"/>
        </w:rPr>
      </w:pPr>
      <w:r>
        <w:rPr>
          <w:lang w:eastAsia="zh-CN"/>
        </w:rPr>
        <w:t xml:space="preserve">6.5. Під час проведення аналізу проб стічних вод, відібраних у Споживачів, використовуються засоби вимірювальної техніки, повірені уповноваженими органами відповідно до вимог </w:t>
      </w:r>
      <w:hyperlink w:anchor="n174">
        <w:r w:rsidR="00DA280D">
          <w:rPr>
            <w:lang w:eastAsia="zh-CN"/>
          </w:rPr>
          <w:t>статті 17</w:t>
        </w:r>
      </w:hyperlink>
      <w:r>
        <w:rPr>
          <w:lang w:eastAsia="zh-CN"/>
        </w:rPr>
        <w:t xml:space="preserve"> Закону України «Про метрологію та метрологічну діяльність».</w:t>
      </w:r>
    </w:p>
    <w:p w14:paraId="772E55DA" w14:textId="77777777" w:rsidR="00DA280D" w:rsidRDefault="00000000">
      <w:pPr>
        <w:shd w:val="clear" w:color="auto" w:fill="FFFFFF"/>
        <w:ind w:firstLine="567"/>
        <w:jc w:val="both"/>
        <w:rPr>
          <w:b/>
          <w:bCs/>
          <w:lang w:eastAsia="zh-CN"/>
        </w:rPr>
      </w:pPr>
      <w:r>
        <w:rPr>
          <w:bCs/>
          <w:lang w:eastAsia="zh-CN"/>
        </w:rPr>
        <w:t xml:space="preserve">6.6. З метою контролю якості стічних вод Споживачів Виробник здійснює відбір контрольних проб та складає акт про відбір проб на контрольний хімічний аналіз стічних вод за формою, наведеною у додатку 6 до цих Правил.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 Відбір контрольних проб стічних вод Споживачів виконує уповноважений представник Виробника, що фіксується у спеціальному акті, який підписують як представник Виробника, так і представник Споживача. </w:t>
      </w:r>
    </w:p>
    <w:p w14:paraId="47A078EB" w14:textId="77777777" w:rsidR="00DA280D" w:rsidRDefault="00000000">
      <w:pPr>
        <w:widowControl/>
        <w:ind w:firstLine="567"/>
        <w:jc w:val="both"/>
        <w:rPr>
          <w:lang w:eastAsia="zh-CN"/>
        </w:rPr>
      </w:pPr>
      <w:r>
        <w:rPr>
          <w:lang w:eastAsia="zh-CN"/>
        </w:rPr>
        <w:t>У разі відмови представника Споживача поставити свій підпис в акті, представник Виробника зазначає про це в акті.</w:t>
      </w:r>
    </w:p>
    <w:p w14:paraId="724B986C" w14:textId="77777777" w:rsidR="00DA280D" w:rsidRDefault="00000000">
      <w:pPr>
        <w:widowControl/>
        <w:ind w:firstLine="567"/>
        <w:jc w:val="both"/>
        <w:rPr>
          <w:lang w:eastAsia="zh-CN"/>
        </w:rPr>
      </w:pPr>
      <w:r>
        <w:rPr>
          <w:lang w:eastAsia="zh-CN"/>
        </w:rPr>
        <w:t xml:space="preserve">6.7. Відмова Споживача виділити уповноважених представників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Pr>
          <w:lang w:eastAsia="zh-CN"/>
        </w:rPr>
        <w:t>Kk</w:t>
      </w:r>
      <w:proofErr w:type="spellEnd"/>
      <w:r>
        <w:rPr>
          <w:lang w:eastAsia="zh-CN"/>
        </w:rPr>
        <w:t xml:space="preserve"> = 2 за розрахунковий місяць, в якому було вчинено це порушення.</w:t>
      </w:r>
    </w:p>
    <w:p w14:paraId="59236B42" w14:textId="77777777" w:rsidR="00DA280D" w:rsidRDefault="00000000">
      <w:pPr>
        <w:widowControl/>
        <w:ind w:firstLine="567"/>
        <w:jc w:val="both"/>
        <w:rPr>
          <w:lang w:eastAsia="zh-CN"/>
        </w:rPr>
      </w:pPr>
      <w:r>
        <w:rPr>
          <w:lang w:eastAsia="zh-CN"/>
        </w:rPr>
        <w:t xml:space="preserve">Зволікання з допуском уповноваженого представника Виробника на територію Споживача (більше ніж 30  хвилин після його прибуття) або створення з боку представників Споживача перешкод у відборі проб (шляхом включення великого напору водопровідної води для розбавлення стічних вод)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Pr>
          <w:lang w:eastAsia="zh-CN"/>
        </w:rPr>
        <w:t>Kk</w:t>
      </w:r>
      <w:proofErr w:type="spellEnd"/>
      <w:r>
        <w:rPr>
          <w:lang w:eastAsia="zh-CN"/>
        </w:rPr>
        <w:t xml:space="preserve"> = 5 за розрахунковий місяць, в якому було вчинено це порушення.</w:t>
      </w:r>
    </w:p>
    <w:p w14:paraId="3ED69EEA" w14:textId="77777777" w:rsidR="00DA280D" w:rsidRDefault="00000000">
      <w:pPr>
        <w:widowControl/>
        <w:ind w:firstLine="567"/>
        <w:jc w:val="both"/>
        <w:rPr>
          <w:lang w:eastAsia="zh-CN"/>
        </w:rPr>
      </w:pPr>
      <w:r>
        <w:rPr>
          <w:lang w:eastAsia="zh-CN"/>
        </w:rPr>
        <w:t>6.8. У разі виявлення перевищення ДК забруднюючих речовин, встановлених цими Правилами, Виробник у строк, не більше 5 робочих днів з дня отримання результатів аналізів від лабораторії Виробника або незалежної лабораторії, що здійснює свою діяльність у цій галузі відповідно до Закону України «Про метрологію та метрологічну діяльність»,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14:paraId="4A9B4BFA" w14:textId="77777777" w:rsidR="00DA280D" w:rsidRDefault="00000000">
      <w:pPr>
        <w:widowControl/>
        <w:ind w:firstLine="567"/>
        <w:jc w:val="both"/>
        <w:rPr>
          <w:lang w:eastAsia="zh-CN"/>
        </w:rPr>
      </w:pPr>
      <w:r>
        <w:rPr>
          <w:lang w:eastAsia="zh-CN"/>
        </w:rPr>
        <w:t>У строк, що не перевищує 6 місяців після визначення перевищення допустимих концентрацій, Виробник направляє Споживачу рахунок за скидання стічних вод з перевищенням ДК забруднюючих речовин та копії підтверджуючих документів.</w:t>
      </w:r>
    </w:p>
    <w:p w14:paraId="42BE8EE9" w14:textId="77777777" w:rsidR="00DA280D" w:rsidRDefault="00000000">
      <w:pPr>
        <w:widowControl/>
        <w:ind w:firstLine="567"/>
        <w:jc w:val="both"/>
        <w:rPr>
          <w:lang w:eastAsia="zh-CN"/>
        </w:rPr>
      </w:pPr>
      <w:r>
        <w:rPr>
          <w:lang w:eastAsia="zh-CN"/>
        </w:rPr>
        <w:t xml:space="preserve">6.9. У разі незгоди Споживача з результатами даних лабораторії Виробника або даних незалежної лабораторії, в якій проведено Виробником хімічний аналіз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8">
        <w:r w:rsidR="00DA280D">
          <w:rPr>
            <w:lang w:eastAsia="zh-CN"/>
          </w:rPr>
          <w:t>Закону України</w:t>
        </w:r>
      </w:hyperlink>
      <w:r>
        <w:rPr>
          <w:lang w:eastAsia="zh-CN"/>
        </w:rPr>
        <w:t xml:space="preserve"> «Про метрологію та метрологічну діяльність», для проведення аналізу арбітражної проби, яка відбиралась одночасно з контрольною пробою і зберігалась належним чином визначеною незалежною лабораторією за рахунок Споживача. </w:t>
      </w:r>
    </w:p>
    <w:p w14:paraId="237D595D" w14:textId="77777777" w:rsidR="00DA280D" w:rsidRDefault="00000000">
      <w:pPr>
        <w:widowControl/>
        <w:ind w:firstLine="567"/>
        <w:jc w:val="both"/>
        <w:rPr>
          <w:lang w:eastAsia="zh-CN"/>
        </w:rPr>
      </w:pPr>
      <w:r>
        <w:rPr>
          <w:lang w:eastAsia="zh-CN"/>
        </w:rPr>
        <w:t xml:space="preserve">6.10. Відбір проб здійснюється з контрольного колодязя. </w:t>
      </w:r>
    </w:p>
    <w:p w14:paraId="1AD9FAA9" w14:textId="77777777" w:rsidR="00DA280D" w:rsidRDefault="00000000">
      <w:pPr>
        <w:widowControl/>
        <w:ind w:firstLine="567"/>
        <w:jc w:val="both"/>
        <w:rPr>
          <w:lang w:eastAsia="zh-CN"/>
        </w:rPr>
      </w:pPr>
      <w:r>
        <w:rPr>
          <w:lang w:eastAsia="zh-CN"/>
        </w:rPr>
        <w:t>6.11. За призначенням з контрольної проби виконують основний та, за необхідності, арбітражний аналіз. При відборі контрольної проби Виробник дотримується інструкції про порядок відбору проб для контролю якості стічних вод (додаток 6 до Правил). Об’єм відібраної контрольної проби повинен бути достатнім для виконання аналізів (згідно з методиками вимірювання інгредієнтів).</w:t>
      </w:r>
    </w:p>
    <w:p w14:paraId="3771EFE0" w14:textId="77777777" w:rsidR="00DA280D" w:rsidRDefault="00000000">
      <w:pPr>
        <w:widowControl/>
        <w:ind w:firstLine="567"/>
        <w:jc w:val="both"/>
        <w:rPr>
          <w:lang w:eastAsia="zh-CN"/>
        </w:rPr>
      </w:pPr>
      <w:r>
        <w:rPr>
          <w:lang w:eastAsia="zh-CN"/>
        </w:rPr>
        <w:t xml:space="preserve">6.12. Аналіз контрольної проби  виконується лабораторією Виробника або незалежною лабораторією, що здійснює свою діяльність у цій галузі відповідно до вимог </w:t>
      </w:r>
      <w:hyperlink r:id="rId9">
        <w:r w:rsidR="00DA280D">
          <w:rPr>
            <w:lang w:eastAsia="zh-CN"/>
          </w:rPr>
          <w:t>Закону України</w:t>
        </w:r>
      </w:hyperlink>
      <w:r>
        <w:rPr>
          <w:lang w:eastAsia="zh-CN"/>
        </w:rPr>
        <w:t xml:space="preserve"> «Про метрологію та метрологічну діяльність»</w:t>
      </w:r>
      <w:r>
        <w:rPr>
          <w:rFonts w:eastAsia="Arial Unicode MS"/>
          <w:lang w:eastAsia="zh-CN"/>
        </w:rPr>
        <w:t>,</w:t>
      </w:r>
      <w:r>
        <w:rPr>
          <w:lang w:eastAsia="zh-CN"/>
        </w:rPr>
        <w:t xml:space="preserve"> з якою Виробник уклав договір на проведення </w:t>
      </w:r>
      <w:r>
        <w:rPr>
          <w:lang w:eastAsia="zh-CN"/>
        </w:rPr>
        <w:lastRenderedPageBreak/>
        <w:t>таких аналізів. Відповідальність за результати проведеного аналізу несе лабораторія,</w:t>
      </w:r>
      <w:r>
        <w:rPr>
          <w:rFonts w:eastAsia="Arial Unicode MS"/>
          <w:lang w:eastAsia="zh-CN"/>
        </w:rPr>
        <w:t xml:space="preserve"> що проводила хімічний аналіз вимірювання якості стічних вод</w:t>
      </w:r>
      <w:r>
        <w:rPr>
          <w:lang w:eastAsia="zh-CN"/>
        </w:rPr>
        <w:t>.</w:t>
      </w:r>
    </w:p>
    <w:p w14:paraId="290C2CFB" w14:textId="53B52EF6" w:rsidR="00DA280D" w:rsidRDefault="00000000">
      <w:pPr>
        <w:widowControl/>
        <w:ind w:firstLine="567"/>
        <w:jc w:val="both"/>
        <w:rPr>
          <w:lang w:eastAsia="zh-CN"/>
        </w:rPr>
      </w:pPr>
      <w:r>
        <w:rPr>
          <w:lang w:eastAsia="zh-CN"/>
        </w:rPr>
        <w:t xml:space="preserve">6.13. Аналіз арбітражної проби, яка була відібрана разом з контрольною пробою у відповідний нормативний тип посуду, виконує Споживач за власний рахунок у </w:t>
      </w:r>
      <w:r w:rsidR="004D6792">
        <w:rPr>
          <w:lang w:eastAsia="zh-CN"/>
        </w:rPr>
        <w:t xml:space="preserve">будь-якій </w:t>
      </w:r>
      <w:r>
        <w:rPr>
          <w:lang w:eastAsia="zh-CN"/>
        </w:rPr>
        <w:t>незалежній лабораторії, що здійснює свою діяльність у цій галузі відповідно до вимог Закону України «Про метрологію та метрологічну діяльність». Аналіз арбітражної проби проводиться лише стосовно тих інгредієнтів, за якими у Споживача виникла незгода з результатами лабораторії, в якій проведено Виробником хімічний аналіз.</w:t>
      </w:r>
    </w:p>
    <w:p w14:paraId="53267365" w14:textId="77777777" w:rsidR="00DA280D" w:rsidRDefault="00000000">
      <w:pPr>
        <w:widowControl/>
        <w:shd w:val="clear" w:color="auto" w:fill="FFFFFF"/>
        <w:ind w:firstLine="567"/>
        <w:jc w:val="both"/>
        <w:rPr>
          <w:lang w:eastAsia="zh-CN"/>
        </w:rPr>
      </w:pPr>
      <w:r>
        <w:rPr>
          <w:lang w:eastAsia="zh-CN"/>
        </w:rPr>
        <w:t xml:space="preserve">Споживач, приймаючи рішення про відбір арбітражної проби, повинен заздалегідь подбати про відповідний тип посуду та належне зберігання (консервування) проби. Всі лабораторії несуть передбачену законодавством України відповідальність за надані результати аналізів та за належне зберігання і консервацію проб (консерванти не повинні змінювати склад проби). В акті робиться примітка про відбір арбітражної проби. </w:t>
      </w:r>
    </w:p>
    <w:p w14:paraId="0525DE35" w14:textId="18456205" w:rsidR="00DA280D" w:rsidRDefault="00000000">
      <w:pPr>
        <w:widowControl/>
        <w:ind w:firstLine="567"/>
        <w:jc w:val="both"/>
        <w:rPr>
          <w:lang w:eastAsia="zh-CN"/>
        </w:rPr>
      </w:pPr>
      <w:r>
        <w:rPr>
          <w:lang w:eastAsia="zh-CN"/>
        </w:rPr>
        <w:t xml:space="preserve">6.14. У разі розбіжностей результатів аналізів контрольної та арбітражної проб у межах похибки </w:t>
      </w:r>
      <w:proofErr w:type="spellStart"/>
      <w:r>
        <w:rPr>
          <w:lang w:eastAsia="zh-CN"/>
        </w:rPr>
        <w:t>методик</w:t>
      </w:r>
      <w:proofErr w:type="spellEnd"/>
      <w:r>
        <w:rPr>
          <w:lang w:eastAsia="zh-CN"/>
        </w:rPr>
        <w:t xml:space="preserve"> вимірювання інгредієнтів, затверджених для  лабораторій, що здійснюють свою діяльність у цій галузі відповідно до вимог </w:t>
      </w:r>
      <w:hyperlink r:id="rId10">
        <w:r w:rsidR="00DA280D">
          <w:rPr>
            <w:lang w:eastAsia="zh-CN"/>
          </w:rPr>
          <w:t>Закону України</w:t>
        </w:r>
      </w:hyperlink>
      <w:r>
        <w:rPr>
          <w:lang w:eastAsia="zh-CN"/>
        </w:rPr>
        <w:t xml:space="preserve"> «Про метрологію та метрологічну діяльність», розрахунок плати проводиться відповідно до результатів аналізу контрольної проби. Якщо розбіжності більше ніж на 30% перевищують похибки, які зазначені у відповідних методиках, тоді розрахунок плати проводиться відповідно до результатів аналізу арбітражної проби, яка на час проведення основного аналізу пройшла попередню обробку (консервування) і знаходилась у відповідних умовах на відповідальному збереженні в лабораторії.</w:t>
      </w:r>
    </w:p>
    <w:p w14:paraId="18CA5C0A" w14:textId="77777777" w:rsidR="00DA280D" w:rsidRDefault="00000000">
      <w:pPr>
        <w:widowControl/>
        <w:shd w:val="clear" w:color="auto" w:fill="FFFFFF"/>
        <w:ind w:firstLine="567"/>
        <w:jc w:val="both"/>
        <w:rPr>
          <w:bCs/>
          <w:iCs/>
          <w:lang w:eastAsia="zh-CN"/>
        </w:rPr>
      </w:pPr>
      <w:r>
        <w:rPr>
          <w:lang w:eastAsia="zh-CN"/>
        </w:rPr>
        <w:t xml:space="preserve">6.15. Для уникнення непорозумінь між Виробником та Споживачами при відборі проб Виробнику необхідно дотримуватись Інструкції про порядок відбору проб для контролю якості стічних вод Споживачів (додаток 8). </w:t>
      </w:r>
    </w:p>
    <w:p w14:paraId="2639BBBC" w14:textId="77777777" w:rsidR="00DA280D" w:rsidRDefault="00000000">
      <w:pPr>
        <w:widowControl/>
        <w:shd w:val="clear" w:color="auto" w:fill="FFFFFF"/>
        <w:ind w:firstLine="567"/>
        <w:jc w:val="both"/>
        <w:rPr>
          <w:bCs/>
          <w:iCs/>
          <w:lang w:eastAsia="zh-CN"/>
        </w:rPr>
      </w:pPr>
      <w:r>
        <w:rPr>
          <w:bCs/>
          <w:iCs/>
          <w:lang w:eastAsia="zh-CN"/>
        </w:rPr>
        <w:t>6.16. Всі матеріальні та фінансові витрати, пов’язані з консервуванням, зберіганням і аналізом арбітражної проби, здійснює Споживач.</w:t>
      </w:r>
    </w:p>
    <w:p w14:paraId="0FE3D572" w14:textId="77777777" w:rsidR="00DA280D" w:rsidRPr="00890A19" w:rsidRDefault="00000000">
      <w:pPr>
        <w:widowControl/>
        <w:shd w:val="clear" w:color="auto" w:fill="FFFFFF"/>
        <w:ind w:firstLine="567"/>
        <w:jc w:val="both"/>
        <w:rPr>
          <w:bCs/>
          <w:iCs/>
          <w:lang w:eastAsia="zh-CN"/>
        </w:rPr>
      </w:pPr>
      <w:r>
        <w:rPr>
          <w:bCs/>
          <w:iCs/>
          <w:lang w:eastAsia="zh-CN"/>
        </w:rPr>
        <w:t>6.17. </w:t>
      </w:r>
      <w:r>
        <w:rPr>
          <w:iCs/>
          <w:lang w:eastAsia="zh-CN"/>
        </w:rPr>
        <w:t>При відсутності результатів аналізу арбітражної проби протягом чотирнадцяти робочих днів з дня отримання повідомлення про перевищення нормативних значень забруднюючих речовин у відібраних стічних водах Споживача, усі розрахунки за виявлене перевищення ДК забруднюючих речовин виконується Виробником за результатами аналізу контрольної проби.</w:t>
      </w:r>
    </w:p>
    <w:p w14:paraId="32802818" w14:textId="77777777" w:rsidR="00DA280D" w:rsidRPr="00890A19" w:rsidRDefault="00DA280D">
      <w:pPr>
        <w:widowControl/>
        <w:shd w:val="clear" w:color="auto" w:fill="FFFFFF"/>
        <w:ind w:firstLine="709"/>
        <w:rPr>
          <w:bCs/>
          <w:iCs/>
          <w:lang w:eastAsia="zh-CN"/>
        </w:rPr>
      </w:pPr>
    </w:p>
    <w:p w14:paraId="798EE49A" w14:textId="77777777" w:rsidR="00DA280D" w:rsidRPr="00890A19" w:rsidRDefault="00DA280D">
      <w:pPr>
        <w:widowControl/>
        <w:shd w:val="clear" w:color="auto" w:fill="FFFFFF"/>
        <w:ind w:firstLine="709"/>
        <w:rPr>
          <w:shd w:val="clear" w:color="auto" w:fill="FFFF00"/>
          <w:lang w:eastAsia="zh-CN"/>
        </w:rPr>
      </w:pPr>
    </w:p>
    <w:p w14:paraId="79E4D783" w14:textId="77777777" w:rsidR="00DA280D" w:rsidRDefault="00000000">
      <w:pPr>
        <w:pStyle w:val="a0"/>
        <w:spacing w:after="0"/>
        <w:jc w:val="center"/>
        <w:rPr>
          <w:b/>
          <w:bCs/>
        </w:rPr>
      </w:pPr>
      <w:r>
        <w:rPr>
          <w:b/>
          <w:bCs/>
        </w:rPr>
        <w:t>7. Порядок приймання стічних вод</w:t>
      </w:r>
      <w:r>
        <w:rPr>
          <w:b/>
          <w:bCs/>
          <w:lang w:val="ru-RU"/>
        </w:rPr>
        <w:t xml:space="preserve"> </w:t>
      </w:r>
      <w:r>
        <w:rPr>
          <w:b/>
          <w:bCs/>
        </w:rPr>
        <w:t>від споживачів</w:t>
      </w:r>
      <w:r>
        <w:rPr>
          <w:b/>
          <w:bCs/>
          <w:lang w:val="ru-RU"/>
        </w:rPr>
        <w:t>, як</w:t>
      </w:r>
      <w:r>
        <w:rPr>
          <w:b/>
          <w:bCs/>
        </w:rPr>
        <w:t>і не приєднані до системи централізованого водовідведення</w:t>
      </w:r>
    </w:p>
    <w:p w14:paraId="5B2CA843" w14:textId="77777777" w:rsidR="00DA280D" w:rsidRDefault="00000000">
      <w:pPr>
        <w:pStyle w:val="a0"/>
        <w:spacing w:after="0"/>
        <w:ind w:firstLine="706"/>
        <w:rPr>
          <w:b/>
          <w:bCs/>
        </w:rPr>
      </w:pPr>
      <w:r>
        <w:rPr>
          <w:b/>
          <w:bCs/>
        </w:rPr>
        <w:t xml:space="preserve">                </w:t>
      </w:r>
    </w:p>
    <w:p w14:paraId="5B3FECED" w14:textId="77777777" w:rsidR="00DA280D" w:rsidRDefault="00000000">
      <w:pPr>
        <w:pStyle w:val="aff9"/>
        <w:spacing w:line="240" w:lineRule="auto"/>
        <w:ind w:firstLine="720"/>
        <w:jc w:val="both"/>
        <w:rPr>
          <w:rFonts w:ascii="Times New Roman" w:hAnsi="Times New Roman" w:cs="Times New Roman"/>
          <w:sz w:val="24"/>
        </w:rPr>
      </w:pPr>
      <w:r>
        <w:rPr>
          <w:rFonts w:ascii="Times New Roman" w:hAnsi="Times New Roman" w:cs="Times New Roman"/>
          <w:sz w:val="24"/>
        </w:rPr>
        <w:t xml:space="preserve">7.1. </w:t>
      </w:r>
      <w:r>
        <w:rPr>
          <w:rFonts w:ascii="Times New Roman" w:hAnsi="Times New Roman" w:cs="Times New Roman"/>
          <w:color w:val="000000"/>
          <w:sz w:val="24"/>
        </w:rPr>
        <w:t xml:space="preserve">До стічних вод Споживачів, які не приєднані до системи централізованого водовідведення  відносяться рідкі </w:t>
      </w:r>
      <w:r>
        <w:rPr>
          <w:rFonts w:ascii="Times New Roman" w:hAnsi="Times New Roman" w:cs="Times New Roman"/>
          <w:sz w:val="24"/>
        </w:rPr>
        <w:t>нечистоти</w:t>
      </w:r>
      <w:r>
        <w:rPr>
          <w:rFonts w:ascii="Times New Roman" w:hAnsi="Times New Roman" w:cs="Times New Roman"/>
          <w:color w:val="000000"/>
          <w:sz w:val="24"/>
        </w:rPr>
        <w:t xml:space="preserve">, помиї й інші побутові стоки, які </w:t>
      </w:r>
      <w:r>
        <w:rPr>
          <w:rFonts w:ascii="Times New Roman" w:hAnsi="Times New Roman" w:cs="Times New Roman"/>
          <w:sz w:val="24"/>
        </w:rPr>
        <w:t>надходять</w:t>
      </w:r>
      <w:r>
        <w:rPr>
          <w:rFonts w:ascii="Times New Roman" w:hAnsi="Times New Roman" w:cs="Times New Roman"/>
          <w:color w:val="000000"/>
          <w:sz w:val="24"/>
        </w:rPr>
        <w:t xml:space="preserve"> у систему централізованого водовідведення через </w:t>
      </w:r>
      <w:r>
        <w:rPr>
          <w:rFonts w:ascii="Times New Roman" w:hAnsi="Times New Roman" w:cs="Times New Roman"/>
          <w:sz w:val="24"/>
        </w:rPr>
        <w:t>зливальні</w:t>
      </w:r>
      <w:r>
        <w:rPr>
          <w:rFonts w:ascii="Times New Roman" w:hAnsi="Times New Roman" w:cs="Times New Roman"/>
          <w:color w:val="000000"/>
          <w:sz w:val="24"/>
        </w:rPr>
        <w:t xml:space="preserve"> станції або пункти.</w:t>
      </w:r>
    </w:p>
    <w:p w14:paraId="3E713117"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sz w:val="24"/>
        </w:rPr>
        <w:tab/>
        <w:t xml:space="preserve">7.2. Улаштування, експлуатація вигрібних ям та збирання стічних вод з не каналізованих об’єктів здійснюється згідно з вимогами </w:t>
      </w:r>
      <w:r>
        <w:rPr>
          <w:rFonts w:ascii="Times New Roman" w:hAnsi="Times New Roman" w:cs="Times New Roman"/>
          <w:color w:val="000000"/>
          <w:sz w:val="24"/>
        </w:rPr>
        <w:t xml:space="preserve">Державних санітарних норм та правил утримання територій населених місць, затверджених наказом Міністерства охорони здоров'я </w:t>
      </w:r>
      <w:r>
        <w:rPr>
          <w:rFonts w:ascii="Times New Roman" w:eastAsia="SimSun" w:hAnsi="Times New Roman" w:cs="Times New Roman"/>
          <w:color w:val="000000"/>
          <w:kern w:val="2"/>
          <w:sz w:val="24"/>
        </w:rPr>
        <w:t>України</w:t>
      </w:r>
      <w:r>
        <w:rPr>
          <w:rFonts w:ascii="Times New Roman" w:hAnsi="Times New Roman" w:cs="Times New Roman"/>
          <w:color w:val="000000"/>
          <w:sz w:val="24"/>
        </w:rPr>
        <w:t xml:space="preserve"> від 17.03.2011  </w:t>
      </w:r>
      <w:r w:rsidRPr="00890A19">
        <w:rPr>
          <w:rFonts w:ascii="Times New Roman" w:hAnsi="Times New Roman" w:cs="Times New Roman"/>
          <w:color w:val="000000"/>
          <w:sz w:val="24"/>
        </w:rPr>
        <w:t>№145</w:t>
      </w:r>
      <w:r>
        <w:rPr>
          <w:rFonts w:ascii="Times New Roman" w:hAnsi="Times New Roman" w:cs="Times New Roman"/>
          <w:color w:val="000000"/>
          <w:sz w:val="24"/>
        </w:rPr>
        <w:t>.</w:t>
      </w:r>
    </w:p>
    <w:p w14:paraId="177515E7" w14:textId="77777777" w:rsidR="00DA280D" w:rsidRDefault="00000000">
      <w:pPr>
        <w:pStyle w:val="a0"/>
        <w:spacing w:after="0"/>
        <w:jc w:val="both"/>
        <w:rPr>
          <w:bCs/>
        </w:rPr>
      </w:pPr>
      <w:r>
        <w:rPr>
          <w:color w:val="000000"/>
        </w:rPr>
        <w:tab/>
        <w:t xml:space="preserve">7.3. На зливних станціях та пунктах відношення кількості води, що додається до кількості стічних вод, які </w:t>
      </w:r>
      <w:r>
        <w:rPr>
          <w:bCs/>
        </w:rPr>
        <w:t xml:space="preserve">вивозяться асенізаційнім транспортом, </w:t>
      </w:r>
      <w:r>
        <w:rPr>
          <w:color w:val="000000"/>
        </w:rPr>
        <w:t xml:space="preserve"> слід приймати 1:1. </w:t>
      </w:r>
      <w:r>
        <w:rPr>
          <w:color w:val="000000"/>
          <w:spacing w:val="-9"/>
        </w:rPr>
        <w:t>Стоки, що скидаються на зливних станціях або пунктах, після розбавлення, по якості повинні відповідати вимогам цих Правил.</w:t>
      </w:r>
    </w:p>
    <w:p w14:paraId="01D5EA88"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color w:val="000000"/>
          <w:spacing w:val="-9"/>
          <w:sz w:val="24"/>
        </w:rPr>
        <w:tab/>
        <w:t xml:space="preserve">7.4. Стоки вигрібних ям не повинні містити значні механічні домішки й пісок, БСК </w:t>
      </w:r>
      <w:proofErr w:type="spellStart"/>
      <w:r>
        <w:rPr>
          <w:rFonts w:ascii="Times New Roman" w:hAnsi="Times New Roman" w:cs="Times New Roman"/>
          <w:color w:val="000000"/>
          <w:spacing w:val="-9"/>
          <w:sz w:val="24"/>
        </w:rPr>
        <w:t>повн</w:t>
      </w:r>
      <w:proofErr w:type="spellEnd"/>
      <w:r>
        <w:rPr>
          <w:rFonts w:ascii="Times New Roman" w:hAnsi="Times New Roman" w:cs="Times New Roman"/>
          <w:color w:val="000000"/>
          <w:spacing w:val="-9"/>
          <w:sz w:val="24"/>
        </w:rPr>
        <w:t>. не повинне перевищувати 1000 мг/л.</w:t>
      </w:r>
    </w:p>
    <w:p w14:paraId="06930BF2"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spacing w:val="-6"/>
          <w:sz w:val="24"/>
        </w:rPr>
        <w:tab/>
        <w:t>7.5. Вигріб слід очищати в міру його заповнення, відповідно до об’єму використаної води.</w:t>
      </w:r>
    </w:p>
    <w:p w14:paraId="523E00A8"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bCs/>
          <w:color w:val="000000"/>
          <w:spacing w:val="-1"/>
          <w:sz w:val="24"/>
        </w:rPr>
        <w:tab/>
        <w:t xml:space="preserve">7.6. Скидати </w:t>
      </w:r>
      <w:r>
        <w:rPr>
          <w:rFonts w:ascii="Times New Roman" w:hAnsi="Times New Roman" w:cs="Times New Roman"/>
          <w:bCs/>
          <w:color w:val="000000"/>
          <w:spacing w:val="-1"/>
          <w:sz w:val="24"/>
          <w:lang w:val="ru-RU"/>
        </w:rPr>
        <w:t xml:space="preserve">стоки </w:t>
      </w:r>
      <w:r>
        <w:rPr>
          <w:rFonts w:ascii="Times New Roman" w:hAnsi="Times New Roman" w:cs="Times New Roman"/>
          <w:bCs/>
          <w:color w:val="000000"/>
          <w:spacing w:val="-1"/>
          <w:sz w:val="24"/>
        </w:rPr>
        <w:t xml:space="preserve"> з вигрібних ям, використовуючи рельєф місцевості, забороняється.</w:t>
      </w:r>
    </w:p>
    <w:p w14:paraId="2FAC1147"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bCs/>
          <w:color w:val="000000"/>
          <w:spacing w:val="-2"/>
          <w:sz w:val="24"/>
        </w:rPr>
        <w:tab/>
      </w:r>
      <w:r>
        <w:rPr>
          <w:rFonts w:ascii="Times New Roman" w:hAnsi="Times New Roman" w:cs="Times New Roman"/>
          <w:bCs/>
          <w:color w:val="000000"/>
          <w:sz w:val="24"/>
        </w:rPr>
        <w:t xml:space="preserve">7.7. Перевезення </w:t>
      </w:r>
      <w:r>
        <w:rPr>
          <w:rFonts w:ascii="Times New Roman" w:hAnsi="Times New Roman" w:cs="Times New Roman"/>
          <w:color w:val="000000"/>
          <w:sz w:val="24"/>
        </w:rPr>
        <w:t>стічних вод</w:t>
      </w:r>
      <w:r>
        <w:rPr>
          <w:rFonts w:ascii="Times New Roman" w:hAnsi="Times New Roman" w:cs="Times New Roman"/>
          <w:bCs/>
          <w:color w:val="000000"/>
          <w:sz w:val="24"/>
        </w:rPr>
        <w:t xml:space="preserve"> до місця їхнього скидання (</w:t>
      </w:r>
      <w:r>
        <w:rPr>
          <w:rFonts w:ascii="Times New Roman" w:hAnsi="Times New Roman" w:cs="Times New Roman"/>
          <w:bCs/>
          <w:sz w:val="24"/>
        </w:rPr>
        <w:t>зливної</w:t>
      </w:r>
      <w:r>
        <w:rPr>
          <w:rFonts w:ascii="Times New Roman" w:hAnsi="Times New Roman" w:cs="Times New Roman"/>
          <w:bCs/>
          <w:color w:val="000000"/>
          <w:sz w:val="24"/>
        </w:rPr>
        <w:t xml:space="preserve"> станції або пункту) здійснюється </w:t>
      </w:r>
      <w:r>
        <w:rPr>
          <w:rFonts w:ascii="Times New Roman" w:hAnsi="Times New Roman" w:cs="Times New Roman"/>
          <w:bCs/>
          <w:sz w:val="24"/>
        </w:rPr>
        <w:t>силами перевізника.</w:t>
      </w:r>
    </w:p>
    <w:p w14:paraId="771F9CB1"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bCs/>
          <w:spacing w:val="-5"/>
          <w:sz w:val="24"/>
        </w:rPr>
        <w:lastRenderedPageBreak/>
        <w:tab/>
        <w:t xml:space="preserve">7.8. Перевізник перед початком здійснення господарської діяльності з перевезення </w:t>
      </w:r>
      <w:r>
        <w:rPr>
          <w:rFonts w:ascii="Times New Roman" w:hAnsi="Times New Roman" w:cs="Times New Roman"/>
          <w:color w:val="000000"/>
          <w:spacing w:val="-9"/>
          <w:sz w:val="24"/>
        </w:rPr>
        <w:t>стоків вигрібних ям</w:t>
      </w:r>
      <w:r>
        <w:rPr>
          <w:rFonts w:ascii="Times New Roman" w:hAnsi="Times New Roman" w:cs="Times New Roman"/>
          <w:bCs/>
          <w:spacing w:val="-5"/>
          <w:sz w:val="24"/>
        </w:rPr>
        <w:t xml:space="preserve"> зобов'язаний укласти договір з виробником</w:t>
      </w:r>
      <w:r>
        <w:rPr>
          <w:rFonts w:ascii="Times New Roman" w:hAnsi="Times New Roman" w:cs="Times New Roman"/>
          <w:bCs/>
          <w:sz w:val="24"/>
        </w:rPr>
        <w:t xml:space="preserve">  на  скид, яким  визначаються умови приймання та сплати за очищення стічних вод, що вивозяться асенізаційним транспортом  від споживачів</w:t>
      </w:r>
      <w:r>
        <w:rPr>
          <w:rFonts w:ascii="Times New Roman" w:hAnsi="Times New Roman" w:cs="Times New Roman"/>
          <w:bCs/>
          <w:spacing w:val="-4"/>
          <w:sz w:val="24"/>
        </w:rPr>
        <w:t>.</w:t>
      </w:r>
    </w:p>
    <w:p w14:paraId="12CB3295"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sz w:val="24"/>
        </w:rPr>
        <w:tab/>
        <w:t xml:space="preserve">7.9. Перевезення </w:t>
      </w:r>
      <w:r>
        <w:rPr>
          <w:rFonts w:ascii="Times New Roman" w:hAnsi="Times New Roman" w:cs="Times New Roman"/>
          <w:color w:val="000000"/>
          <w:sz w:val="24"/>
        </w:rPr>
        <w:t>стічних вод</w:t>
      </w:r>
      <w:r>
        <w:rPr>
          <w:rFonts w:ascii="Times New Roman" w:hAnsi="Times New Roman" w:cs="Times New Roman"/>
          <w:sz w:val="24"/>
        </w:rPr>
        <w:t xml:space="preserve"> від місця їхнього збору до зливної камери або пункту здійснюється тільки </w:t>
      </w:r>
      <w:r>
        <w:rPr>
          <w:rFonts w:ascii="Times New Roman" w:hAnsi="Times New Roman" w:cs="Times New Roman"/>
          <w:color w:val="000000"/>
          <w:sz w:val="24"/>
        </w:rPr>
        <w:t>спеціально обладнаними для цього транспортними засобами (асенізаційними машинами), що унеможливлюють їх розвіювання, розливання  та  розпилення,   а також забезпечують зручність  під  час їх завантаження та вивантаження.</w:t>
      </w:r>
    </w:p>
    <w:p w14:paraId="18603069"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sz w:val="24"/>
        </w:rPr>
        <w:tab/>
        <w:t>7.10. Перевізник зобов'язаний надавати на вимогу Виробника інформацію про найменування та адреси об’єктів юридичних і фізичних осіб, звідки проводився вивіз стічних вод, і дані про якісний, хімічний склад і обсяг їхніх стоків.</w:t>
      </w:r>
    </w:p>
    <w:p w14:paraId="3D2DDB0D"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sz w:val="24"/>
        </w:rPr>
        <w:tab/>
        <w:t xml:space="preserve">7.11. У разі скиду </w:t>
      </w:r>
      <w:r>
        <w:rPr>
          <w:rFonts w:ascii="Times New Roman" w:hAnsi="Times New Roman" w:cs="Times New Roman"/>
          <w:color w:val="000000"/>
          <w:sz w:val="24"/>
        </w:rPr>
        <w:t>стічних вод</w:t>
      </w:r>
      <w:r>
        <w:rPr>
          <w:rFonts w:ascii="Times New Roman" w:hAnsi="Times New Roman" w:cs="Times New Roman"/>
          <w:sz w:val="24"/>
        </w:rPr>
        <w:t xml:space="preserve"> до каналізаційної мережі Виробника</w:t>
      </w:r>
      <w:r>
        <w:rPr>
          <w:rFonts w:ascii="Times New Roman" w:hAnsi="Times New Roman" w:cs="Times New Roman"/>
          <w:bCs/>
          <w:sz w:val="24"/>
        </w:rPr>
        <w:t xml:space="preserve"> без укладення договору</w:t>
      </w:r>
      <w:r>
        <w:rPr>
          <w:rFonts w:ascii="Times New Roman" w:hAnsi="Times New Roman" w:cs="Times New Roman"/>
          <w:bCs/>
          <w:color w:val="000000"/>
          <w:sz w:val="24"/>
        </w:rPr>
        <w:t xml:space="preserve">, а також за скид не на зливних станціях або пунктах, перевізник сплачує виробнику за весь  об’єм скинутих рідких відходів  в п’ятикратному розмірі встановленого тарифу на послугу централізованого водовідведення. </w:t>
      </w:r>
    </w:p>
    <w:p w14:paraId="23395053" w14:textId="77777777" w:rsidR="00DA280D" w:rsidRDefault="00000000">
      <w:pPr>
        <w:pStyle w:val="aff9"/>
        <w:spacing w:line="240" w:lineRule="auto"/>
        <w:jc w:val="both"/>
        <w:rPr>
          <w:rFonts w:ascii="Times New Roman" w:hAnsi="Times New Roman" w:cs="Times New Roman"/>
          <w:sz w:val="24"/>
        </w:rPr>
      </w:pPr>
      <w:r>
        <w:rPr>
          <w:rFonts w:ascii="Times New Roman" w:hAnsi="Times New Roman" w:cs="Times New Roman"/>
          <w:sz w:val="24"/>
        </w:rPr>
        <w:tab/>
        <w:t>7.12. При зміні найменування перевізника, його банківських реквізитів, юридичної адреси або інших реквізитів перевізник зобов'язаний у триденний термін офіційно повідомити про зміни Виробника.</w:t>
      </w:r>
    </w:p>
    <w:p w14:paraId="68CB4862" w14:textId="77777777" w:rsidR="00DA280D" w:rsidRDefault="00DA280D">
      <w:pPr>
        <w:widowControl/>
        <w:shd w:val="clear" w:color="auto" w:fill="FFFFFF"/>
        <w:ind w:firstLine="709"/>
        <w:rPr>
          <w:shd w:val="clear" w:color="auto" w:fill="FFFF00"/>
          <w:lang w:eastAsia="zh-CN"/>
        </w:rPr>
      </w:pPr>
    </w:p>
    <w:p w14:paraId="59A4B556" w14:textId="77777777" w:rsidR="00DA280D" w:rsidRDefault="00000000">
      <w:pPr>
        <w:pStyle w:val="aff9"/>
        <w:spacing w:line="240" w:lineRule="auto"/>
        <w:jc w:val="center"/>
        <w:rPr>
          <w:rFonts w:ascii="Times New Roman" w:hAnsi="Times New Roman" w:cs="Times New Roman"/>
          <w:sz w:val="24"/>
        </w:rPr>
      </w:pPr>
      <w:r>
        <w:rPr>
          <w:rFonts w:ascii="Times New Roman" w:hAnsi="Times New Roman" w:cs="Times New Roman"/>
          <w:b/>
          <w:bCs/>
          <w:color w:val="000000"/>
          <w:sz w:val="24"/>
        </w:rPr>
        <w:t>8. Визначення розміру плати за скид стічних вод до системи централізованого водовідведення при порушенні вимог щодо якості і режиму їх скидання</w:t>
      </w:r>
    </w:p>
    <w:p w14:paraId="1ECD8700" w14:textId="77777777" w:rsidR="00DA280D" w:rsidRDefault="00DA280D">
      <w:pPr>
        <w:pStyle w:val="aff9"/>
        <w:spacing w:line="240" w:lineRule="auto"/>
        <w:jc w:val="both"/>
        <w:rPr>
          <w:rFonts w:ascii="Times New Roman" w:hAnsi="Times New Roman" w:cs="Times New Roman"/>
          <w:sz w:val="24"/>
        </w:rPr>
      </w:pPr>
    </w:p>
    <w:p w14:paraId="4DC0CDE9" w14:textId="77777777" w:rsidR="00DA280D" w:rsidRDefault="00000000">
      <w:pPr>
        <w:pStyle w:val="a0"/>
        <w:spacing w:after="0"/>
        <w:ind w:firstLine="567"/>
        <w:jc w:val="both"/>
      </w:pPr>
      <w:r>
        <w:rPr>
          <w:color w:val="000000"/>
        </w:rPr>
        <w:tab/>
        <w:t>8.1. У разі повної відповідності якості та режиму скиду стічних вод  вимогам цих Правил та умовам укладеного договору Споживачі сплачують за послуги водовідведення за тарифом, установленим згідно з чинним законодавством для відповідної категорії Споживачів.</w:t>
      </w:r>
    </w:p>
    <w:p w14:paraId="78A84559" w14:textId="77777777" w:rsidR="00DA280D" w:rsidRDefault="00000000">
      <w:pPr>
        <w:pStyle w:val="a0"/>
        <w:spacing w:after="0"/>
        <w:ind w:firstLine="567"/>
        <w:jc w:val="both"/>
      </w:pPr>
      <w:bookmarkStart w:id="26" w:name="n201"/>
      <w:bookmarkEnd w:id="26"/>
      <w:r>
        <w:rPr>
          <w:color w:val="000000"/>
        </w:rPr>
        <w:tab/>
        <w:t>Кількість стічних вод Споживачів, які підлягають оплаті, визначають за фактичними обсягами  відповідно до пунктів 8.2, 8.12 цього розділу або згідно з Правилами користування.</w:t>
      </w:r>
    </w:p>
    <w:p w14:paraId="6A796223" w14:textId="77777777" w:rsidR="00DA280D" w:rsidRDefault="00000000">
      <w:pPr>
        <w:pStyle w:val="a0"/>
        <w:spacing w:after="0"/>
        <w:ind w:firstLine="567"/>
        <w:jc w:val="both"/>
      </w:pPr>
      <w:bookmarkStart w:id="27" w:name="n211"/>
      <w:bookmarkEnd w:id="27"/>
      <w:r>
        <w:rPr>
          <w:color w:val="000000"/>
        </w:rPr>
        <w:tab/>
        <w:t>Додаткові обсяги стічних вод Споживачів (не враховані договором), що надходять до системи централізованого водовідведення або безпосередньо на каналізаційні очисні споруди Виробників, оплачуються споживачами у п’ятикратному розмірі встановленого тарифу на послугу водовідведення.</w:t>
      </w:r>
    </w:p>
    <w:p w14:paraId="4DB6CDD4" w14:textId="77777777" w:rsidR="00DA280D" w:rsidRDefault="00000000">
      <w:pPr>
        <w:pStyle w:val="a0"/>
        <w:spacing w:after="0"/>
        <w:ind w:firstLine="567"/>
        <w:jc w:val="both"/>
      </w:pPr>
      <w:r>
        <w:rPr>
          <w:color w:val="000000"/>
        </w:rPr>
        <w:tab/>
        <w:t>8.2. Споживачі, які здійснюють скид стічних вод за відсутності чинного договору на централізоване водовідведення, сплачують Виробнику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14:paraId="7903142E" w14:textId="77777777" w:rsidR="00DA280D" w:rsidRDefault="00000000">
      <w:pPr>
        <w:pStyle w:val="a0"/>
        <w:spacing w:after="0"/>
        <w:ind w:firstLine="567"/>
        <w:jc w:val="both"/>
      </w:pPr>
      <w:r>
        <w:rPr>
          <w:color w:val="000000"/>
        </w:rPr>
        <w:tab/>
        <w:t>8.3. Величину плати за скид стічних вод у систему централізованого водовідведення виробника (</w:t>
      </w:r>
      <w:proofErr w:type="spellStart"/>
      <w:r>
        <w:rPr>
          <w:color w:val="000000"/>
        </w:rPr>
        <w:t>Pc</w:t>
      </w:r>
      <w:proofErr w:type="spellEnd"/>
      <w:r>
        <w:rPr>
          <w:color w:val="000000"/>
        </w:rPr>
        <w:t>) розраховує виробник за формулою:</w:t>
      </w:r>
    </w:p>
    <w:p w14:paraId="062A2492" w14:textId="77777777" w:rsidR="00DA280D" w:rsidRDefault="00DA280D">
      <w:pPr>
        <w:pStyle w:val="a0"/>
        <w:spacing w:after="0"/>
        <w:jc w:val="center"/>
      </w:pPr>
    </w:p>
    <w:p w14:paraId="19C9B242" w14:textId="77777777" w:rsidR="00DA280D" w:rsidRDefault="00000000">
      <w:pPr>
        <w:pStyle w:val="a0"/>
        <w:spacing w:after="0"/>
        <w:jc w:val="center"/>
        <w:rPr>
          <w:color w:val="000000"/>
        </w:rPr>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c</m:t>
              </m:r>
            </m:sub>
          </m:sSub>
          <m:r>
            <m:rPr>
              <m:lit/>
              <m:nor/>
            </m:rP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w:rPr>
              <w:rFonts w:ascii="Cambria Math" w:hAnsi="Cambria Math"/>
            </w:rPr>
            <m:t>+5T×</m:t>
          </m:r>
          <m:sSub>
            <m:sSubPr>
              <m:ctrlPr>
                <w:rPr>
                  <w:rFonts w:ascii="Cambria Math" w:hAnsi="Cambria Math"/>
                </w:rPr>
              </m:ctrlPr>
            </m:sSubPr>
            <m:e>
              <m:r>
                <w:rPr>
                  <w:rFonts w:ascii="Cambria Math" w:hAnsi="Cambria Math"/>
                </w:rPr>
                <m:t>Q</m:t>
              </m:r>
            </m:e>
            <m:sub>
              <m:r>
                <m:rPr>
                  <m:lit/>
                  <m:nor/>
                </m:rPr>
                <w:rPr>
                  <w:rFonts w:ascii="Cambria Math" w:hAnsi="Cambria Math"/>
                </w:rPr>
                <m:t>pd</m:t>
              </m:r>
            </m:sub>
          </m:sSub>
          <m:sSub>
            <m:sSubPr>
              <m:ctrlPr>
                <w:rPr>
                  <w:rFonts w:ascii="Cambria Math" w:hAnsi="Cambria Math"/>
                </w:rPr>
              </m:ctrlPr>
            </m:sSubPr>
            <m:e>
              <m:r>
                <m:rPr>
                  <m:lit/>
                  <m:nor/>
                </m:rPr>
                <w:rPr>
                  <w:rFonts w:ascii="Cambria Math" w:hAnsi="Cambria Math"/>
                </w:rPr>
                <m:t>+K</m:t>
              </m:r>
            </m:e>
            <m:sub>
              <m:r>
                <w:rPr>
                  <w:rFonts w:ascii="Cambria Math" w:hAnsi="Cambria Math"/>
                </w:rPr>
                <m:t>k</m:t>
              </m:r>
            </m:sub>
          </m:sSub>
          <m:r>
            <w:rPr>
              <w:rFonts w:ascii="Cambria Math" w:hAnsi="Cambria Math"/>
            </w:rPr>
            <m:t>×T×</m:t>
          </m:r>
          <m:sSub>
            <m:sSubPr>
              <m:ctrlPr>
                <w:rPr>
                  <w:rFonts w:ascii="Cambria Math" w:hAnsi="Cambria Math"/>
                </w:rPr>
              </m:ctrlPr>
            </m:sSubPr>
            <m:e>
              <m:r>
                <w:rPr>
                  <w:rFonts w:ascii="Cambria Math" w:hAnsi="Cambria Math"/>
                </w:rPr>
                <m:t>Q</m:t>
              </m:r>
            </m:e>
            <m:sub>
              <m:r>
                <m:rPr>
                  <m:lit/>
                  <m:nor/>
                </m:rPr>
                <w:rPr>
                  <w:rFonts w:ascii="Cambria Math" w:hAnsi="Cambria Math"/>
                </w:rPr>
                <m:t>pz</m:t>
              </m:r>
            </m:sub>
          </m:sSub>
        </m:oMath>
      </m:oMathPara>
    </w:p>
    <w:p w14:paraId="69C850CF" w14:textId="77777777" w:rsidR="00DA280D" w:rsidRDefault="00DA280D">
      <w:pPr>
        <w:pStyle w:val="a0"/>
        <w:spacing w:after="0"/>
        <w:jc w:val="center"/>
        <w:rPr>
          <w:color w:val="000000"/>
        </w:rPr>
      </w:pPr>
      <w:bookmarkStart w:id="28" w:name="n24"/>
      <w:bookmarkEnd w:id="28"/>
    </w:p>
    <w:tbl>
      <w:tblPr>
        <w:tblW w:w="9639" w:type="dxa"/>
        <w:tblLayout w:type="fixed"/>
        <w:tblCellMar>
          <w:left w:w="0" w:type="dxa"/>
          <w:right w:w="0" w:type="dxa"/>
        </w:tblCellMar>
        <w:tblLook w:val="0000" w:firstRow="0" w:lastRow="0" w:firstColumn="0" w:lastColumn="0" w:noHBand="0" w:noVBand="0"/>
      </w:tblPr>
      <w:tblGrid>
        <w:gridCol w:w="507"/>
        <w:gridCol w:w="823"/>
        <w:gridCol w:w="152"/>
        <w:gridCol w:w="8157"/>
      </w:tblGrid>
      <w:tr w:rsidR="00DA280D" w14:paraId="468D5137" w14:textId="77777777">
        <w:tc>
          <w:tcPr>
            <w:tcW w:w="507" w:type="dxa"/>
          </w:tcPr>
          <w:p w14:paraId="44D1164D" w14:textId="77777777" w:rsidR="00DA280D" w:rsidRDefault="00000000">
            <w:pPr>
              <w:pStyle w:val="aff2"/>
              <w:jc w:val="both"/>
              <w:rPr>
                <w:rFonts w:cs="Times New Roman"/>
                <w:lang w:val="uk-UA"/>
              </w:rPr>
            </w:pPr>
            <w:r>
              <w:rPr>
                <w:rFonts w:cs="Times New Roman"/>
                <w:lang w:val="uk-UA"/>
              </w:rPr>
              <w:t>де</w:t>
            </w:r>
          </w:p>
        </w:tc>
        <w:tc>
          <w:tcPr>
            <w:tcW w:w="823" w:type="dxa"/>
          </w:tcPr>
          <w:p w14:paraId="2451608A" w14:textId="77777777" w:rsidR="00DA280D" w:rsidRDefault="00000000">
            <w:pPr>
              <w:pStyle w:val="aff2"/>
              <w:rPr>
                <w:rFonts w:cs="Times New Roman"/>
                <w:lang w:val="uk-UA"/>
              </w:rPr>
            </w:pPr>
            <m:oMathPara>
              <m:oMathParaPr>
                <m:jc m:val="left"/>
              </m:oMathParaPr>
              <m:oMath>
                <m:r>
                  <w:rPr>
                    <w:rFonts w:ascii="Cambria Math" w:hAnsi="Cambria Math"/>
                  </w:rPr>
                  <m:t>T</m:t>
                </m:r>
              </m:oMath>
            </m:oMathPara>
          </w:p>
        </w:tc>
        <w:tc>
          <w:tcPr>
            <w:tcW w:w="152" w:type="dxa"/>
          </w:tcPr>
          <w:p w14:paraId="60F15C6E" w14:textId="77777777" w:rsidR="00DA280D" w:rsidRDefault="00000000">
            <w:pPr>
              <w:pStyle w:val="aff2"/>
              <w:jc w:val="both"/>
              <w:rPr>
                <w:rFonts w:cs="Times New Roman"/>
                <w:lang w:val="uk-UA"/>
              </w:rPr>
            </w:pPr>
            <w:r>
              <w:rPr>
                <w:rFonts w:cs="Times New Roman"/>
                <w:lang w:val="uk-UA"/>
              </w:rPr>
              <w:t>-</w:t>
            </w:r>
          </w:p>
        </w:tc>
        <w:tc>
          <w:tcPr>
            <w:tcW w:w="8156" w:type="dxa"/>
          </w:tcPr>
          <w:p w14:paraId="2673E10C" w14:textId="77777777" w:rsidR="00DA280D" w:rsidRDefault="00000000">
            <w:pPr>
              <w:pStyle w:val="aff2"/>
              <w:jc w:val="both"/>
              <w:rPr>
                <w:rFonts w:cs="Times New Roman"/>
                <w:lang w:val="uk-UA"/>
              </w:rPr>
            </w:pPr>
            <w:r>
              <w:rPr>
                <w:rFonts w:cs="Times New Roman"/>
                <w:lang w:val="uk-UA"/>
              </w:rPr>
              <w:t>тариф, встановлений за надання послуг централізованого водовідведення споживачам, віднесеним до відповідної категорії, грн/м</w:t>
            </w:r>
            <w:r>
              <w:rPr>
                <w:rFonts w:cs="Times New Roman"/>
                <w:color w:val="000000"/>
                <w:lang w:val="uk-UA"/>
              </w:rPr>
              <w:t>³</w:t>
            </w:r>
            <w:r>
              <w:rPr>
                <w:rFonts w:cs="Times New Roman"/>
                <w:lang w:val="uk-UA"/>
              </w:rPr>
              <w:t>;</w:t>
            </w:r>
          </w:p>
        </w:tc>
      </w:tr>
      <w:tr w:rsidR="00DA280D" w14:paraId="02E585AE" w14:textId="77777777">
        <w:tc>
          <w:tcPr>
            <w:tcW w:w="507" w:type="dxa"/>
          </w:tcPr>
          <w:p w14:paraId="36718C3D" w14:textId="77777777" w:rsidR="00DA280D" w:rsidRDefault="00DA280D">
            <w:pPr>
              <w:pStyle w:val="aff2"/>
              <w:snapToGrid w:val="0"/>
              <w:jc w:val="both"/>
              <w:rPr>
                <w:rFonts w:cs="Times New Roman"/>
                <w:lang w:val="uk-UA"/>
              </w:rPr>
            </w:pPr>
          </w:p>
        </w:tc>
        <w:tc>
          <w:tcPr>
            <w:tcW w:w="823" w:type="dxa"/>
          </w:tcPr>
          <w:p w14:paraId="3D1DD128" w14:textId="77777777" w:rsidR="00DA280D" w:rsidRDefault="00000000">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d</m:t>
                    </m:r>
                  </m:sub>
                </m:sSub>
              </m:oMath>
            </m:oMathPara>
          </w:p>
        </w:tc>
        <w:tc>
          <w:tcPr>
            <w:tcW w:w="152" w:type="dxa"/>
          </w:tcPr>
          <w:p w14:paraId="3BEDD2EF" w14:textId="77777777" w:rsidR="00DA280D" w:rsidRDefault="00000000">
            <w:pPr>
              <w:pStyle w:val="aff2"/>
              <w:jc w:val="both"/>
              <w:rPr>
                <w:rFonts w:cs="Times New Roman"/>
                <w:lang w:val="uk-UA"/>
              </w:rPr>
            </w:pPr>
            <w:r>
              <w:rPr>
                <w:rFonts w:cs="Times New Roman"/>
                <w:lang w:val="uk-UA"/>
              </w:rPr>
              <w:t>-</w:t>
            </w:r>
          </w:p>
        </w:tc>
        <w:tc>
          <w:tcPr>
            <w:tcW w:w="8156" w:type="dxa"/>
          </w:tcPr>
          <w:p w14:paraId="2DC1E7C7" w14:textId="77777777" w:rsidR="00DA280D" w:rsidRDefault="00000000">
            <w:pPr>
              <w:pStyle w:val="aff2"/>
              <w:jc w:val="both"/>
              <w:rPr>
                <w:rFonts w:cs="Times New Roman"/>
                <w:lang w:val="uk-UA"/>
              </w:rPr>
            </w:pPr>
            <w:r>
              <w:rPr>
                <w:rFonts w:cs="Times New Roman"/>
                <w:lang w:val="uk-UA"/>
              </w:rPr>
              <w:t>об’єм скинутих споживачем стічних вод у межах, обумовлених договором, м</w:t>
            </w:r>
            <w:r>
              <w:rPr>
                <w:rFonts w:cs="Times New Roman"/>
                <w:color w:val="000000"/>
                <w:lang w:val="uk-UA"/>
              </w:rPr>
              <w:t>³</w:t>
            </w:r>
            <w:r>
              <w:rPr>
                <w:rFonts w:cs="Times New Roman"/>
                <w:lang w:val="uk-UA"/>
              </w:rPr>
              <w:t>;</w:t>
            </w:r>
          </w:p>
        </w:tc>
      </w:tr>
      <w:tr w:rsidR="00DA280D" w14:paraId="5B5FEECA" w14:textId="77777777">
        <w:tc>
          <w:tcPr>
            <w:tcW w:w="507" w:type="dxa"/>
          </w:tcPr>
          <w:p w14:paraId="3A460328" w14:textId="77777777" w:rsidR="00DA280D" w:rsidRDefault="00DA280D">
            <w:pPr>
              <w:pStyle w:val="aff2"/>
              <w:snapToGrid w:val="0"/>
              <w:jc w:val="both"/>
              <w:rPr>
                <w:rFonts w:cs="Times New Roman"/>
                <w:lang w:val="uk-UA"/>
              </w:rPr>
            </w:pPr>
          </w:p>
        </w:tc>
        <w:tc>
          <w:tcPr>
            <w:tcW w:w="823" w:type="dxa"/>
          </w:tcPr>
          <w:p w14:paraId="2AF3F00C" w14:textId="77777777" w:rsidR="00DA280D" w:rsidRDefault="00000000">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Q</m:t>
                    </m:r>
                  </m:e>
                  <m:sub>
                    <m:r>
                      <m:rPr>
                        <m:lit/>
                        <m:nor/>
                      </m:rPr>
                      <w:rPr>
                        <w:rFonts w:ascii="Cambria Math" w:hAnsi="Cambria Math"/>
                      </w:rPr>
                      <m:t>pd</m:t>
                    </m:r>
                  </m:sub>
                </m:sSub>
              </m:oMath>
            </m:oMathPara>
          </w:p>
        </w:tc>
        <w:tc>
          <w:tcPr>
            <w:tcW w:w="152" w:type="dxa"/>
          </w:tcPr>
          <w:p w14:paraId="6B4CD705" w14:textId="77777777" w:rsidR="00DA280D" w:rsidRDefault="00000000">
            <w:pPr>
              <w:pStyle w:val="aff2"/>
              <w:jc w:val="both"/>
              <w:rPr>
                <w:rFonts w:cs="Times New Roman"/>
                <w:lang w:val="uk-UA"/>
              </w:rPr>
            </w:pPr>
            <w:r>
              <w:rPr>
                <w:rFonts w:cs="Times New Roman"/>
                <w:lang w:val="uk-UA"/>
              </w:rPr>
              <w:t>-</w:t>
            </w:r>
          </w:p>
        </w:tc>
        <w:tc>
          <w:tcPr>
            <w:tcW w:w="8156" w:type="dxa"/>
          </w:tcPr>
          <w:p w14:paraId="7DE1D2C6" w14:textId="77777777" w:rsidR="00DA280D" w:rsidRDefault="00000000">
            <w:pPr>
              <w:pStyle w:val="aff2"/>
              <w:jc w:val="both"/>
              <w:rPr>
                <w:rFonts w:cs="Times New Roman"/>
                <w:lang w:val="uk-UA"/>
              </w:rPr>
            </w:pPr>
            <w:r>
              <w:rPr>
                <w:rFonts w:cs="Times New Roman"/>
                <w:lang w:val="uk-UA"/>
              </w:rPr>
              <w:t>об’єм скинутих споживачем стічних вод понад обсяги, обумовлені договором, м</w:t>
            </w:r>
            <w:r>
              <w:rPr>
                <w:rFonts w:cs="Times New Roman"/>
                <w:color w:val="000000"/>
                <w:lang w:val="uk-UA"/>
              </w:rPr>
              <w:t>³</w:t>
            </w:r>
            <w:r>
              <w:rPr>
                <w:rFonts w:cs="Times New Roman"/>
                <w:lang w:val="uk-UA"/>
              </w:rPr>
              <w:t>;</w:t>
            </w:r>
          </w:p>
        </w:tc>
      </w:tr>
      <w:tr w:rsidR="00DA280D" w14:paraId="2A8B1C06" w14:textId="77777777">
        <w:tc>
          <w:tcPr>
            <w:tcW w:w="507" w:type="dxa"/>
          </w:tcPr>
          <w:p w14:paraId="0A5894C7" w14:textId="77777777" w:rsidR="00DA280D" w:rsidRDefault="00DA280D">
            <w:pPr>
              <w:pStyle w:val="aff2"/>
              <w:snapToGrid w:val="0"/>
              <w:jc w:val="both"/>
              <w:rPr>
                <w:rFonts w:cs="Times New Roman"/>
                <w:lang w:val="uk-UA"/>
              </w:rPr>
            </w:pPr>
          </w:p>
        </w:tc>
        <w:tc>
          <w:tcPr>
            <w:tcW w:w="823" w:type="dxa"/>
          </w:tcPr>
          <w:p w14:paraId="03503E29" w14:textId="77777777" w:rsidR="00DA280D" w:rsidRDefault="00000000">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Q</m:t>
                    </m:r>
                  </m:e>
                  <m:sub>
                    <m:r>
                      <m:rPr>
                        <m:lit/>
                        <m:nor/>
                      </m:rPr>
                      <w:rPr>
                        <w:rFonts w:ascii="Cambria Math" w:hAnsi="Cambria Math"/>
                      </w:rPr>
                      <m:t>pz</m:t>
                    </m:r>
                  </m:sub>
                </m:sSub>
              </m:oMath>
            </m:oMathPara>
          </w:p>
        </w:tc>
        <w:tc>
          <w:tcPr>
            <w:tcW w:w="152" w:type="dxa"/>
          </w:tcPr>
          <w:p w14:paraId="386D5049" w14:textId="77777777" w:rsidR="00DA280D" w:rsidRDefault="00000000">
            <w:pPr>
              <w:pStyle w:val="aff2"/>
              <w:jc w:val="both"/>
              <w:rPr>
                <w:rFonts w:cs="Times New Roman"/>
                <w:lang w:val="uk-UA"/>
              </w:rPr>
            </w:pPr>
            <w:r>
              <w:rPr>
                <w:rFonts w:cs="Times New Roman"/>
                <w:lang w:val="uk-UA"/>
              </w:rPr>
              <w:t>-</w:t>
            </w:r>
          </w:p>
        </w:tc>
        <w:tc>
          <w:tcPr>
            <w:tcW w:w="8156" w:type="dxa"/>
          </w:tcPr>
          <w:p w14:paraId="54ADCC80" w14:textId="77777777" w:rsidR="00DA280D" w:rsidRDefault="00000000">
            <w:pPr>
              <w:pStyle w:val="aff2"/>
              <w:jc w:val="both"/>
              <w:rPr>
                <w:rFonts w:cs="Times New Roman"/>
                <w:lang w:val="uk-UA"/>
              </w:rPr>
            </w:pPr>
            <w:r>
              <w:rPr>
                <w:rFonts w:cs="Times New Roman"/>
                <w:lang w:val="uk-UA"/>
              </w:rPr>
              <w:t>об’єм скинутих споживачем стічних вод з понаднормативними забрудненнями, м</w:t>
            </w:r>
            <w:r>
              <w:rPr>
                <w:rFonts w:cs="Times New Roman"/>
                <w:color w:val="000000"/>
                <w:lang w:val="uk-UA"/>
              </w:rPr>
              <w:t>³</w:t>
            </w:r>
            <w:r>
              <w:rPr>
                <w:rFonts w:cs="Times New Roman"/>
                <w:lang w:val="uk-UA"/>
              </w:rPr>
              <w:t>;</w:t>
            </w:r>
          </w:p>
        </w:tc>
      </w:tr>
      <w:tr w:rsidR="00DA280D" w14:paraId="54AA5AE1" w14:textId="77777777">
        <w:tc>
          <w:tcPr>
            <w:tcW w:w="507" w:type="dxa"/>
          </w:tcPr>
          <w:p w14:paraId="35BEDDA2" w14:textId="77777777" w:rsidR="00DA280D" w:rsidRDefault="00DA280D">
            <w:pPr>
              <w:pStyle w:val="aff2"/>
              <w:snapToGrid w:val="0"/>
              <w:jc w:val="both"/>
              <w:rPr>
                <w:rFonts w:cs="Times New Roman"/>
                <w:lang w:val="uk-UA"/>
              </w:rPr>
            </w:pPr>
          </w:p>
        </w:tc>
        <w:tc>
          <w:tcPr>
            <w:tcW w:w="823" w:type="dxa"/>
          </w:tcPr>
          <w:p w14:paraId="76496651" w14:textId="77777777" w:rsidR="00DA280D" w:rsidRDefault="00000000">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K</m:t>
                    </m:r>
                  </m:e>
                  <m:sub>
                    <m:r>
                      <w:rPr>
                        <w:rFonts w:ascii="Cambria Math" w:hAnsi="Cambria Math"/>
                      </w:rPr>
                      <m:t>k</m:t>
                    </m:r>
                  </m:sub>
                </m:sSub>
              </m:oMath>
            </m:oMathPara>
          </w:p>
        </w:tc>
        <w:tc>
          <w:tcPr>
            <w:tcW w:w="152" w:type="dxa"/>
          </w:tcPr>
          <w:p w14:paraId="78E722CA" w14:textId="77777777" w:rsidR="00DA280D" w:rsidRDefault="00000000">
            <w:pPr>
              <w:pStyle w:val="aff2"/>
              <w:jc w:val="both"/>
              <w:rPr>
                <w:rFonts w:cs="Times New Roman"/>
                <w:lang w:val="uk-UA"/>
              </w:rPr>
            </w:pPr>
            <w:r>
              <w:rPr>
                <w:rFonts w:cs="Times New Roman"/>
                <w:lang w:val="uk-UA"/>
              </w:rPr>
              <w:t>-</w:t>
            </w:r>
          </w:p>
        </w:tc>
        <w:tc>
          <w:tcPr>
            <w:tcW w:w="8156" w:type="dxa"/>
          </w:tcPr>
          <w:p w14:paraId="562E98D7" w14:textId="77777777" w:rsidR="00DA280D" w:rsidRDefault="00000000">
            <w:pPr>
              <w:pStyle w:val="aff2"/>
              <w:jc w:val="both"/>
              <w:rPr>
                <w:rFonts w:cs="Times New Roman"/>
                <w:lang w:val="uk-UA"/>
              </w:rPr>
            </w:pPr>
            <w:r>
              <w:rPr>
                <w:rFonts w:cs="Times New Roman"/>
                <w:lang w:val="uk-UA"/>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водойму.</w:t>
            </w:r>
          </w:p>
        </w:tc>
      </w:tr>
    </w:tbl>
    <w:p w14:paraId="266D3D5C" w14:textId="77777777" w:rsidR="00DA280D" w:rsidRDefault="00DA280D">
      <w:pPr>
        <w:pStyle w:val="a0"/>
        <w:spacing w:after="0"/>
        <w:ind w:firstLine="450"/>
        <w:jc w:val="both"/>
      </w:pPr>
    </w:p>
    <w:p w14:paraId="47D7C12C" w14:textId="77777777" w:rsidR="00DA280D" w:rsidRDefault="00000000">
      <w:pPr>
        <w:pStyle w:val="a0"/>
        <w:spacing w:after="0"/>
        <w:ind w:firstLine="567"/>
        <w:jc w:val="both"/>
      </w:pPr>
      <w:r>
        <w:rPr>
          <w:color w:val="000000"/>
        </w:rPr>
        <w:t xml:space="preserve">8.4. У разі виявлення залпового скиду забруднюючої речовини, застосовується коефіцієнт кратності </w:t>
      </w:r>
      <w:proofErr w:type="spellStart"/>
      <w:r>
        <w:rPr>
          <w:color w:val="000000"/>
        </w:rPr>
        <w:t>Kk</w:t>
      </w:r>
      <w:proofErr w:type="spellEnd"/>
      <w:r>
        <w:rPr>
          <w:color w:val="000000"/>
        </w:rPr>
        <w:t> = 20.</w:t>
      </w:r>
    </w:p>
    <w:p w14:paraId="3B1A8B27" w14:textId="77777777" w:rsidR="00DA280D" w:rsidRDefault="00000000">
      <w:pPr>
        <w:pStyle w:val="a0"/>
        <w:spacing w:after="0"/>
        <w:ind w:firstLine="567"/>
        <w:jc w:val="both"/>
      </w:pPr>
      <w:r>
        <w:rPr>
          <w:color w:val="000000"/>
        </w:rPr>
        <w:t xml:space="preserve">8.5. У разі відхилення показника </w:t>
      </w:r>
      <w:proofErr w:type="spellStart"/>
      <w:r>
        <w:rPr>
          <w:color w:val="000000"/>
        </w:rPr>
        <w:t>рН</w:t>
      </w:r>
      <w:proofErr w:type="spellEnd"/>
      <w:r>
        <w:rPr>
          <w:color w:val="000000"/>
        </w:rPr>
        <w:t xml:space="preserve"> від установлених меж від 0,5 до 1,5 одиниць включно, застосовується </w:t>
      </w:r>
      <w:proofErr w:type="spellStart"/>
      <w:r>
        <w:rPr>
          <w:color w:val="000000"/>
        </w:rPr>
        <w:t>Kk</w:t>
      </w:r>
      <w:proofErr w:type="spellEnd"/>
      <w:r>
        <w:rPr>
          <w:color w:val="000000"/>
        </w:rPr>
        <w:t xml:space="preserve"> = 2; від 1,5 до 2 одиниць - </w:t>
      </w:r>
      <w:proofErr w:type="spellStart"/>
      <w:r>
        <w:rPr>
          <w:color w:val="000000"/>
        </w:rPr>
        <w:t>Kk</w:t>
      </w:r>
      <w:proofErr w:type="spellEnd"/>
      <w:r>
        <w:rPr>
          <w:color w:val="000000"/>
        </w:rPr>
        <w:t xml:space="preserve"> = 5; від 2 та більше одиниць - </w:t>
      </w:r>
      <w:proofErr w:type="spellStart"/>
      <w:r>
        <w:rPr>
          <w:color w:val="000000"/>
        </w:rPr>
        <w:t>Kk</w:t>
      </w:r>
      <w:proofErr w:type="spellEnd"/>
      <w:r>
        <w:rPr>
          <w:color w:val="000000"/>
        </w:rPr>
        <w:t xml:space="preserve"> = </w:t>
      </w:r>
      <w:r>
        <w:rPr>
          <w:color w:val="000000"/>
        </w:rPr>
        <w:lastRenderedPageBreak/>
        <w:t>10.</w:t>
      </w:r>
    </w:p>
    <w:p w14:paraId="04592CAA" w14:textId="77777777" w:rsidR="00DA280D" w:rsidRDefault="00000000">
      <w:pPr>
        <w:pStyle w:val="a0"/>
        <w:spacing w:after="0"/>
        <w:ind w:firstLine="567"/>
        <w:jc w:val="both"/>
      </w:pPr>
      <w:r>
        <w:rPr>
          <w:color w:val="000000"/>
        </w:rPr>
        <w:t xml:space="preserve">8.6. </w:t>
      </w:r>
      <w:r>
        <w:t xml:space="preserve">У разі перевищення відношення </w:t>
      </w:r>
      <w:r>
        <w:rPr>
          <w:b/>
          <w:bCs/>
        </w:rPr>
        <w:t>ХСК/БСК</w:t>
      </w:r>
      <w:r w:rsidRPr="00890A19">
        <w:rPr>
          <w:b/>
          <w:bCs/>
          <w:vertAlign w:val="subscript"/>
          <w:lang w:val="ru-RU"/>
        </w:rPr>
        <w:t>5</w:t>
      </w:r>
      <w:r>
        <w:rPr>
          <w:b/>
          <w:bCs/>
        </w:rPr>
        <w:t>&gt;</w:t>
      </w:r>
      <w:r>
        <w:rPr>
          <w:rFonts w:eastAsia="NSimSun"/>
          <w:b/>
          <w:bCs/>
        </w:rPr>
        <w:t>2,5</w:t>
      </w:r>
      <w:r>
        <w:rPr>
          <w:rFonts w:eastAsia="NSimSun"/>
        </w:rPr>
        <w:t>, коефіцієнт кратності визначають за формулою:</w:t>
      </w:r>
    </w:p>
    <w:p w14:paraId="6C1332E6" w14:textId="77777777" w:rsidR="00DA280D" w:rsidRDefault="00000000">
      <w:pPr>
        <w:jc w:val="center"/>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K</m:t>
              </m:r>
            </m:sub>
          </m:sSub>
          <m:r>
            <w:rPr>
              <w:rFonts w:ascii="Cambria Math" w:hAnsi="Cambria Math"/>
            </w:rPr>
            <m:t>=</m:t>
          </m:r>
          <m:f>
            <m:fPr>
              <m:ctrlPr>
                <w:rPr>
                  <w:rFonts w:ascii="Cambria Math" w:hAnsi="Cambria Math"/>
                </w:rPr>
              </m:ctrlPr>
            </m:fPr>
            <m:num>
              <m:r>
                <m:rPr>
                  <m:lit/>
                  <m:nor/>
                </m:rPr>
                <w:rPr>
                  <w:rFonts w:ascii="Cambria Math" w:hAnsi="Cambria Math"/>
                </w:rPr>
                <m:t>XCK</m:t>
              </m:r>
            </m:num>
            <m:den>
              <m:r>
                <m:rPr>
                  <m:lit/>
                  <m:nor/>
                </m:rPr>
                <w:rPr>
                  <w:rFonts w:ascii="Cambria Math" w:hAnsi="Cambria Math"/>
                </w:rPr>
                <m:t>2,5</m:t>
              </m:r>
              <m:r>
                <w:rPr>
                  <w:rFonts w:ascii="Cambria Math" w:hAnsi="Cambria Math"/>
                </w:rPr>
                <m:t>×</m:t>
              </m:r>
              <m:sSub>
                <m:sSubPr>
                  <m:ctrlPr>
                    <w:rPr>
                      <w:rFonts w:ascii="Cambria Math" w:hAnsi="Cambria Math"/>
                    </w:rPr>
                  </m:ctrlPr>
                </m:sSubPr>
                <m:e>
                  <m:r>
                    <m:rPr>
                      <m:lit/>
                      <m:nor/>
                    </m:rPr>
                    <w:rPr>
                      <w:rFonts w:ascii="Cambria Math" w:hAnsi="Cambria Math"/>
                    </w:rPr>
                    <m:t>БCK</m:t>
                  </m:r>
                </m:e>
                <m:sub>
                  <m:r>
                    <w:rPr>
                      <w:rFonts w:ascii="Cambria Math" w:hAnsi="Cambria Math"/>
                    </w:rPr>
                    <m:t>5</m:t>
                  </m:r>
                </m:sub>
              </m:sSub>
            </m:den>
          </m:f>
          <m:r>
            <w:rPr>
              <w:rFonts w:ascii="Cambria Math" w:hAnsi="Cambria Math"/>
            </w:rPr>
            <m:t>-1</m:t>
          </m:r>
        </m:oMath>
      </m:oMathPara>
    </w:p>
    <w:p w14:paraId="379483C9" w14:textId="77777777" w:rsidR="00DA280D" w:rsidRDefault="00000000">
      <w:pPr>
        <w:jc w:val="both"/>
      </w:pPr>
      <w:r>
        <w:rPr>
          <w:rFonts w:eastAsia="NSimSun"/>
        </w:rPr>
        <w:t>де,</w:t>
      </w:r>
    </w:p>
    <w:p w14:paraId="579094F4" w14:textId="77777777" w:rsidR="00DA280D" w:rsidRDefault="00000000">
      <w:pPr>
        <w:jc w:val="both"/>
      </w:pPr>
      <w:r>
        <w:rPr>
          <w:rFonts w:eastAsia="NSimSun"/>
        </w:rPr>
        <w:t>- ХСК - хімічне споживання кисню;</w:t>
      </w:r>
    </w:p>
    <w:p w14:paraId="60AF33CC" w14:textId="77777777" w:rsidR="00DA280D" w:rsidRDefault="00000000">
      <w:pPr>
        <w:jc w:val="both"/>
      </w:pPr>
      <w:r>
        <w:rPr>
          <w:rFonts w:eastAsia="NSimSun"/>
          <w:color w:val="000000"/>
        </w:rPr>
        <w:t>- БСК</w:t>
      </w:r>
      <w:r w:rsidRPr="00596106">
        <w:rPr>
          <w:rFonts w:eastAsia="NSimSun"/>
          <w:color w:val="000000"/>
          <w:vertAlign w:val="subscript"/>
        </w:rPr>
        <w:t xml:space="preserve">5 </w:t>
      </w:r>
      <w:r w:rsidRPr="00596106">
        <w:rPr>
          <w:rFonts w:eastAsia="NSimSun"/>
          <w:color w:val="000000"/>
        </w:rPr>
        <w:t xml:space="preserve">- </w:t>
      </w:r>
      <w:r>
        <w:rPr>
          <w:rFonts w:eastAsia="NSimSun"/>
          <w:color w:val="000000"/>
        </w:rPr>
        <w:t>біохімічне споживання кисню протягом п’яти діб</w:t>
      </w:r>
    </w:p>
    <w:p w14:paraId="3C630D2D" w14:textId="77777777" w:rsidR="00DA280D" w:rsidRDefault="00000000">
      <w:pPr>
        <w:pStyle w:val="a0"/>
        <w:spacing w:after="0"/>
        <w:ind w:firstLine="567"/>
        <w:jc w:val="both"/>
      </w:pPr>
      <w:r>
        <w:rPr>
          <w:color w:val="000000"/>
        </w:rPr>
        <w:t>8.7. У  разі  скиду  стічних  вод  з  температурою  вище  ніж  40</w:t>
      </w:r>
      <w:r>
        <w:rPr>
          <w:b/>
          <w:color w:val="000000"/>
        </w:rPr>
        <w:t>º</w:t>
      </w:r>
      <w:r>
        <w:rPr>
          <w:color w:val="000000"/>
        </w:rPr>
        <w:t xml:space="preserve">С або скиду тільки мінеральних солей, застосовується </w:t>
      </w:r>
      <w:proofErr w:type="spellStart"/>
      <w:r>
        <w:rPr>
          <w:color w:val="000000"/>
        </w:rPr>
        <w:t>Kk</w:t>
      </w:r>
      <w:proofErr w:type="spellEnd"/>
      <w:r>
        <w:rPr>
          <w:color w:val="000000"/>
        </w:rPr>
        <w:t> = 2.</w:t>
      </w:r>
    </w:p>
    <w:p w14:paraId="3EFD38AF" w14:textId="77777777" w:rsidR="00DA280D" w:rsidRDefault="00000000">
      <w:pPr>
        <w:pStyle w:val="a0"/>
        <w:spacing w:after="0"/>
        <w:ind w:firstLine="567"/>
        <w:jc w:val="both"/>
      </w:pPr>
      <w:r>
        <w:rPr>
          <w:color w:val="000000"/>
        </w:rPr>
        <w:t xml:space="preserve">8.8.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w:t>
      </w:r>
      <w:proofErr w:type="spellStart"/>
      <w:r>
        <w:rPr>
          <w:color w:val="000000"/>
        </w:rPr>
        <w:t>Kk</w:t>
      </w:r>
      <w:proofErr w:type="spellEnd"/>
      <w:r>
        <w:rPr>
          <w:color w:val="000000"/>
        </w:rPr>
        <w:t> = 5.</w:t>
      </w:r>
    </w:p>
    <w:p w14:paraId="13747A67" w14:textId="77777777" w:rsidR="00DA280D" w:rsidRDefault="00000000">
      <w:pPr>
        <w:pStyle w:val="a0"/>
        <w:spacing w:after="0"/>
        <w:ind w:firstLine="567"/>
        <w:jc w:val="both"/>
        <w:rPr>
          <w:color w:val="000000"/>
        </w:rPr>
      </w:pPr>
      <w:r>
        <w:rPr>
          <w:color w:val="000000"/>
        </w:rPr>
        <w:t>8.9. У разі виявлення Виробником під час контролю якості стічних вод, що скидають споживачі, перевищення фактичної концентрації одного виду забруднення (</w:t>
      </w:r>
      <w:proofErr w:type="spellStart"/>
      <w:r>
        <w:rPr>
          <w:color w:val="000000"/>
        </w:rPr>
        <w:t>Cf</w:t>
      </w:r>
      <w:proofErr w:type="spellEnd"/>
      <w:r>
        <w:rPr>
          <w:color w:val="000000"/>
        </w:rPr>
        <w:t>) понад установлену  цими Правилами допустимою концентрацією (ДК), коефіцієнт кратності (</w:t>
      </w:r>
      <w:proofErr w:type="spellStart"/>
      <w:r>
        <w:rPr>
          <w:color w:val="000000"/>
        </w:rPr>
        <w:t>Кк</w:t>
      </w:r>
      <w:proofErr w:type="spellEnd"/>
      <w:r>
        <w:rPr>
          <w:color w:val="000000"/>
        </w:rPr>
        <w:t>) для розрахунку плати за скид понаднормативних забруднень визначають за формулою:</w:t>
      </w:r>
    </w:p>
    <w:p w14:paraId="76887950" w14:textId="77777777" w:rsidR="00DA280D" w:rsidRDefault="00000000">
      <w:pPr>
        <w:pStyle w:val="a0"/>
        <w:spacing w:after="0"/>
        <w:jc w:val="center"/>
        <w:rPr>
          <w:color w:val="000000"/>
        </w:rPr>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k</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f</m:t>
                  </m:r>
                </m:sub>
              </m:sSub>
            </m:num>
            <m:den>
              <m:r>
                <m:rPr>
                  <m:lit/>
                  <m:nor/>
                </m:rPr>
                <w:rPr>
                  <w:rFonts w:ascii="Cambria Math" w:hAnsi="Cambria Math"/>
                </w:rPr>
                <m:t>ДK</m:t>
              </m:r>
            </m:den>
          </m:f>
          <m:r>
            <w:rPr>
              <w:rFonts w:ascii="Cambria Math" w:hAnsi="Cambria Math"/>
            </w:rPr>
            <m:t>-1</m:t>
          </m:r>
        </m:oMath>
      </m:oMathPara>
    </w:p>
    <w:p w14:paraId="6CA2DF3B" w14:textId="77777777" w:rsidR="00DA280D" w:rsidRDefault="00000000">
      <w:pPr>
        <w:pStyle w:val="a0"/>
        <w:spacing w:after="0"/>
        <w:ind w:firstLine="450"/>
        <w:jc w:val="both"/>
      </w:pPr>
      <w:bookmarkStart w:id="29" w:name="n351"/>
      <w:bookmarkEnd w:id="29"/>
      <w:r>
        <w:rPr>
          <w:color w:val="000000"/>
        </w:rPr>
        <w:t xml:space="preserve"> Коефіцієнт кратності при перевищенні ДК однієї речовини не може перевищувати 5, крім випадків, передбачених пунктами 8.4, 8.5 цього розділу.</w:t>
      </w:r>
    </w:p>
    <w:p w14:paraId="3F5ACD4D" w14:textId="77777777" w:rsidR="00DA280D" w:rsidRDefault="00000000">
      <w:pPr>
        <w:pStyle w:val="a0"/>
        <w:spacing w:after="0"/>
        <w:ind w:firstLine="450"/>
        <w:jc w:val="both"/>
      </w:pPr>
      <w:r>
        <w:rPr>
          <w:color w:val="000000"/>
        </w:rPr>
        <w:t xml:space="preserve"> 8.10. 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обумовлено договором, коефіцієнт кратності </w:t>
      </w:r>
      <w:proofErr w:type="spellStart"/>
      <w:r>
        <w:rPr>
          <w:color w:val="000000"/>
        </w:rPr>
        <w:t>Кк</w:t>
      </w:r>
      <w:proofErr w:type="spellEnd"/>
      <w:r>
        <w:rPr>
          <w:color w:val="000000"/>
        </w:rPr>
        <w:t> = 5.</w:t>
      </w:r>
    </w:p>
    <w:p w14:paraId="1982C7FC" w14:textId="77777777" w:rsidR="00DA280D" w:rsidRDefault="00000000">
      <w:pPr>
        <w:pStyle w:val="a0"/>
        <w:spacing w:after="0"/>
        <w:ind w:firstLine="450"/>
        <w:jc w:val="both"/>
      </w:pPr>
      <w:r>
        <w:rPr>
          <w:color w:val="000000"/>
        </w:rPr>
        <w:t xml:space="preserve"> 8.11. Якщо Виробником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Pr>
          <w:color w:val="000000"/>
        </w:rPr>
        <w:t>Kk</w:t>
      </w:r>
      <w:proofErr w:type="spellEnd"/>
      <w:r>
        <w:rPr>
          <w:color w:val="000000"/>
        </w:rPr>
        <w:t> визначають за формулою</w:t>
      </w:r>
    </w:p>
    <w:p w14:paraId="493ECD30" w14:textId="77777777" w:rsidR="00DA280D" w:rsidRDefault="00000000">
      <w:pPr>
        <w:pStyle w:val="a0"/>
        <w:spacing w:after="0"/>
        <w:jc w:val="both"/>
      </w:pPr>
      <w:r>
        <w:rPr>
          <w:noProof/>
        </w:rPr>
        <w:drawing>
          <wp:anchor distT="0" distB="0" distL="0" distR="0" simplePos="0" relativeHeight="2" behindDoc="0" locked="0" layoutInCell="0" allowOverlap="1" wp14:anchorId="09E4C292" wp14:editId="280922F9">
            <wp:simplePos x="0" y="0"/>
            <wp:positionH relativeFrom="column">
              <wp:align>center</wp:align>
            </wp:positionH>
            <wp:positionV relativeFrom="paragraph">
              <wp:posOffset>4445</wp:posOffset>
            </wp:positionV>
            <wp:extent cx="1890395" cy="707390"/>
            <wp:effectExtent l="0" t="0" r="0" b="0"/>
            <wp:wrapSquare wrapText="larges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1"/>
                    <a:srcRect l="-2047" t="-7861" r="-2047" b="-7861"/>
                    <a:stretch>
                      <a:fillRect/>
                    </a:stretch>
                  </pic:blipFill>
                  <pic:spPr bwMode="auto">
                    <a:xfrm>
                      <a:off x="0" y="0"/>
                      <a:ext cx="1890395" cy="707390"/>
                    </a:xfrm>
                    <a:prstGeom prst="rect">
                      <a:avLst/>
                    </a:prstGeom>
                  </pic:spPr>
                </pic:pic>
              </a:graphicData>
            </a:graphic>
          </wp:anchor>
        </w:drawing>
      </w:r>
      <w:bookmarkStart w:id="30" w:name="n381"/>
      <w:bookmarkEnd w:id="30"/>
    </w:p>
    <w:p w14:paraId="09527E96" w14:textId="77777777" w:rsidR="00DA280D" w:rsidRDefault="00DA280D">
      <w:pPr>
        <w:jc w:val="both"/>
        <w:rPr>
          <w:color w:val="0275D8"/>
          <w:u w:val="single"/>
        </w:rPr>
      </w:pPr>
    </w:p>
    <w:p w14:paraId="3CCEF34B" w14:textId="77777777" w:rsidR="00DA280D" w:rsidRDefault="00DA280D">
      <w:pPr>
        <w:jc w:val="both"/>
        <w:rPr>
          <w:color w:val="0275D8"/>
          <w:u w:val="single"/>
        </w:rPr>
      </w:pPr>
    </w:p>
    <w:p w14:paraId="6A5863ED" w14:textId="77777777" w:rsidR="00DA280D" w:rsidRDefault="00DA280D">
      <w:pPr>
        <w:jc w:val="both"/>
        <w:rPr>
          <w:color w:val="0275D8"/>
          <w:u w:val="single"/>
        </w:rPr>
      </w:pPr>
    </w:p>
    <w:p w14:paraId="5BFE7993" w14:textId="77777777" w:rsidR="00DA280D" w:rsidRDefault="00DA280D">
      <w:pPr>
        <w:jc w:val="both"/>
        <w:rPr>
          <w:color w:val="0275D8"/>
          <w:u w:val="single"/>
        </w:rPr>
      </w:pPr>
      <w:bookmarkStart w:id="31" w:name="n391"/>
      <w:bookmarkEnd w:id="31"/>
    </w:p>
    <w:tbl>
      <w:tblPr>
        <w:tblW w:w="9639" w:type="dxa"/>
        <w:tblLayout w:type="fixed"/>
        <w:tblCellMar>
          <w:left w:w="0" w:type="dxa"/>
          <w:right w:w="0" w:type="dxa"/>
        </w:tblCellMar>
        <w:tblLook w:val="0000" w:firstRow="0" w:lastRow="0" w:firstColumn="0" w:lastColumn="0" w:noHBand="0" w:noVBand="0"/>
      </w:tblPr>
      <w:tblGrid>
        <w:gridCol w:w="526"/>
        <w:gridCol w:w="862"/>
        <w:gridCol w:w="154"/>
        <w:gridCol w:w="8097"/>
      </w:tblGrid>
      <w:tr w:rsidR="00DA280D" w14:paraId="44A6A471" w14:textId="77777777">
        <w:tc>
          <w:tcPr>
            <w:tcW w:w="526" w:type="dxa"/>
          </w:tcPr>
          <w:p w14:paraId="4C8AED9E" w14:textId="77777777" w:rsidR="00DA280D" w:rsidRDefault="00000000">
            <w:pPr>
              <w:pStyle w:val="aff2"/>
              <w:jc w:val="both"/>
              <w:rPr>
                <w:rFonts w:cs="Times New Roman"/>
                <w:lang w:val="uk-UA"/>
              </w:rPr>
            </w:pPr>
            <w:r>
              <w:rPr>
                <w:rFonts w:cs="Times New Roman"/>
                <w:lang w:val="uk-UA"/>
              </w:rPr>
              <w:t>де</w:t>
            </w:r>
          </w:p>
        </w:tc>
        <w:tc>
          <w:tcPr>
            <w:tcW w:w="862" w:type="dxa"/>
          </w:tcPr>
          <w:p w14:paraId="08CAB1D9" w14:textId="77777777" w:rsidR="00DA280D" w:rsidRDefault="00000000">
            <w:pPr>
              <w:pStyle w:val="aff2"/>
              <w:jc w:val="both"/>
              <w:rPr>
                <w:rFonts w:cs="Times New Roman"/>
                <w:lang w:val="uk-UA"/>
              </w:rPr>
            </w:pPr>
            <w:proofErr w:type="spellStart"/>
            <w:r>
              <w:rPr>
                <w:rFonts w:cs="Times New Roman"/>
                <w:lang w:val="uk-UA"/>
              </w:rPr>
              <w:t>C</w:t>
            </w:r>
            <w:r w:rsidRPr="00ED6B9D">
              <w:rPr>
                <w:rFonts w:cs="Times New Roman"/>
                <w:color w:val="000000"/>
                <w:vertAlign w:val="subscript"/>
                <w:lang w:val="uk-UA"/>
              </w:rPr>
              <w:t>fi</w:t>
            </w:r>
            <w:proofErr w:type="spellEnd"/>
          </w:p>
        </w:tc>
        <w:tc>
          <w:tcPr>
            <w:tcW w:w="154" w:type="dxa"/>
          </w:tcPr>
          <w:p w14:paraId="63159770" w14:textId="77777777" w:rsidR="00DA280D" w:rsidRDefault="00000000">
            <w:pPr>
              <w:pStyle w:val="aff2"/>
              <w:jc w:val="both"/>
              <w:rPr>
                <w:rFonts w:cs="Times New Roman"/>
                <w:lang w:val="uk-UA"/>
              </w:rPr>
            </w:pPr>
            <w:r>
              <w:rPr>
                <w:rFonts w:cs="Times New Roman"/>
                <w:lang w:val="uk-UA"/>
              </w:rPr>
              <w:t>-</w:t>
            </w:r>
          </w:p>
        </w:tc>
        <w:tc>
          <w:tcPr>
            <w:tcW w:w="8096" w:type="dxa"/>
          </w:tcPr>
          <w:p w14:paraId="4E5F9A13" w14:textId="77777777" w:rsidR="00DA280D" w:rsidRDefault="00000000">
            <w:pPr>
              <w:pStyle w:val="aff2"/>
              <w:jc w:val="both"/>
              <w:rPr>
                <w:rFonts w:cs="Times New Roman"/>
                <w:lang w:val="uk-UA"/>
              </w:rPr>
            </w:pPr>
            <w:r>
              <w:rPr>
                <w:rFonts w:cs="Times New Roman"/>
                <w:lang w:val="uk-UA"/>
              </w:rPr>
              <w:t>фактична концентрація в стічних водах споживача і-</w:t>
            </w:r>
            <w:proofErr w:type="spellStart"/>
            <w:r>
              <w:rPr>
                <w:rFonts w:cs="Times New Roman"/>
                <w:lang w:val="uk-UA"/>
              </w:rPr>
              <w:t>ої</w:t>
            </w:r>
            <w:proofErr w:type="spellEnd"/>
            <w:r>
              <w:rPr>
                <w:rFonts w:cs="Times New Roman"/>
                <w:lang w:val="uk-UA"/>
              </w:rPr>
              <w:t xml:space="preserve"> речовини;</w:t>
            </w:r>
          </w:p>
        </w:tc>
      </w:tr>
      <w:tr w:rsidR="00DA280D" w14:paraId="6228F547" w14:textId="77777777">
        <w:tc>
          <w:tcPr>
            <w:tcW w:w="526" w:type="dxa"/>
          </w:tcPr>
          <w:p w14:paraId="47FF5F36" w14:textId="77777777" w:rsidR="00DA280D" w:rsidRDefault="00DA280D">
            <w:pPr>
              <w:pStyle w:val="aff2"/>
              <w:snapToGrid w:val="0"/>
              <w:jc w:val="both"/>
              <w:rPr>
                <w:rFonts w:cs="Times New Roman"/>
                <w:lang w:val="uk-UA"/>
              </w:rPr>
            </w:pPr>
          </w:p>
        </w:tc>
        <w:tc>
          <w:tcPr>
            <w:tcW w:w="862" w:type="dxa"/>
          </w:tcPr>
          <w:p w14:paraId="2AF4847E" w14:textId="77777777" w:rsidR="00DA280D" w:rsidRDefault="00000000">
            <w:pPr>
              <w:pStyle w:val="aff2"/>
              <w:jc w:val="both"/>
              <w:rPr>
                <w:rFonts w:cs="Times New Roman"/>
                <w:lang w:val="uk-UA"/>
              </w:rPr>
            </w:pPr>
            <w:proofErr w:type="spellStart"/>
            <w:r>
              <w:rPr>
                <w:rFonts w:cs="Times New Roman"/>
                <w:lang w:val="uk-UA"/>
              </w:rPr>
              <w:t>Д</w:t>
            </w:r>
            <w:r w:rsidRPr="00ED6B9D">
              <w:rPr>
                <w:rFonts w:cs="Times New Roman"/>
                <w:vertAlign w:val="subscript"/>
                <w:lang w:val="uk-UA"/>
              </w:rPr>
              <w:t>К</w:t>
            </w:r>
            <w:r w:rsidRPr="00ED6B9D">
              <w:rPr>
                <w:rFonts w:cs="Times New Roman"/>
                <w:color w:val="000000"/>
                <w:vertAlign w:val="subscript"/>
                <w:lang w:val="uk-UA"/>
              </w:rPr>
              <w:t>і</w:t>
            </w:r>
            <w:proofErr w:type="spellEnd"/>
          </w:p>
        </w:tc>
        <w:tc>
          <w:tcPr>
            <w:tcW w:w="154" w:type="dxa"/>
          </w:tcPr>
          <w:p w14:paraId="018BA281" w14:textId="77777777" w:rsidR="00DA280D" w:rsidRDefault="00000000">
            <w:pPr>
              <w:pStyle w:val="aff2"/>
              <w:jc w:val="both"/>
              <w:rPr>
                <w:rFonts w:cs="Times New Roman"/>
                <w:lang w:val="uk-UA"/>
              </w:rPr>
            </w:pPr>
            <w:r>
              <w:rPr>
                <w:rFonts w:cs="Times New Roman"/>
                <w:lang w:val="uk-UA"/>
              </w:rPr>
              <w:t>-</w:t>
            </w:r>
          </w:p>
        </w:tc>
        <w:tc>
          <w:tcPr>
            <w:tcW w:w="8096" w:type="dxa"/>
          </w:tcPr>
          <w:p w14:paraId="64E5E256" w14:textId="77777777" w:rsidR="00DA280D" w:rsidRDefault="00000000">
            <w:pPr>
              <w:pStyle w:val="aff2"/>
              <w:jc w:val="both"/>
              <w:rPr>
                <w:rFonts w:cs="Times New Roman"/>
                <w:lang w:val="uk-UA"/>
              </w:rPr>
            </w:pPr>
            <w:r>
              <w:rPr>
                <w:rFonts w:cs="Times New Roman"/>
                <w:lang w:val="uk-UA"/>
              </w:rPr>
              <w:t>допустима концентрація і-</w:t>
            </w:r>
            <w:proofErr w:type="spellStart"/>
            <w:r>
              <w:rPr>
                <w:rFonts w:cs="Times New Roman"/>
                <w:lang w:val="uk-UA"/>
              </w:rPr>
              <w:t>ої</w:t>
            </w:r>
            <w:proofErr w:type="spellEnd"/>
            <w:r>
              <w:rPr>
                <w:rFonts w:cs="Times New Roman"/>
                <w:lang w:val="uk-UA"/>
              </w:rPr>
              <w:t xml:space="preserve"> речовини,</w:t>
            </w:r>
          </w:p>
        </w:tc>
      </w:tr>
    </w:tbl>
    <w:p w14:paraId="585689A5" w14:textId="77777777" w:rsidR="00DA280D" w:rsidRDefault="00000000">
      <w:pPr>
        <w:pStyle w:val="a0"/>
        <w:spacing w:after="0"/>
        <w:ind w:firstLine="567"/>
        <w:jc w:val="both"/>
      </w:pPr>
      <w:bookmarkStart w:id="32" w:name="n401"/>
      <w:bookmarkEnd w:id="32"/>
      <w:r>
        <w:rPr>
          <w:color w:val="000000"/>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Pr>
          <w:color w:val="000000"/>
        </w:rPr>
        <w:t>Kk</w:t>
      </w:r>
      <w:proofErr w:type="spellEnd"/>
      <w:r>
        <w:rPr>
          <w:color w:val="000000"/>
        </w:rPr>
        <w:t xml:space="preserve"> більше ніж 10, приймають </w:t>
      </w:r>
      <w:proofErr w:type="spellStart"/>
      <w:r>
        <w:rPr>
          <w:color w:val="000000"/>
        </w:rPr>
        <w:t>Kk</w:t>
      </w:r>
      <w:proofErr w:type="spellEnd"/>
      <w:r>
        <w:rPr>
          <w:color w:val="000000"/>
        </w:rPr>
        <w:t> = 10, крім випадків, передбачених пунктом 8.4 цього розділу.</w:t>
      </w:r>
    </w:p>
    <w:p w14:paraId="0AEB6B84" w14:textId="77777777" w:rsidR="00DA280D" w:rsidRDefault="00000000">
      <w:pPr>
        <w:pStyle w:val="a0"/>
        <w:spacing w:after="0"/>
        <w:ind w:firstLine="567"/>
        <w:jc w:val="both"/>
      </w:pPr>
      <w:r>
        <w:rPr>
          <w:color w:val="000000"/>
        </w:rPr>
        <w:t>8.12. 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Виробником,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14:paraId="04886200" w14:textId="77777777" w:rsidR="00DA280D" w:rsidRDefault="00000000">
      <w:pPr>
        <w:pStyle w:val="a0"/>
        <w:spacing w:after="0"/>
        <w:ind w:firstLine="567"/>
        <w:jc w:val="both"/>
      </w:pPr>
      <w:r>
        <w:rPr>
          <w:color w:val="000000"/>
        </w:rPr>
        <w:t>8.13. Плата за скид стічних вод до системи централізованого водовідведення у разі порушення вимог щодо якості і режиму їх скидання</w:t>
      </w:r>
      <w:r>
        <w:rPr>
          <w:b/>
          <w:bCs/>
          <w:color w:val="000000"/>
        </w:rPr>
        <w:t xml:space="preserve"> </w:t>
      </w:r>
      <w:r>
        <w:rPr>
          <w:color w:val="000000"/>
        </w:rPr>
        <w:t xml:space="preserve">вноситься Споживачем на розрахунковий рахунок Виробника протягом десяти днів з дня його отримання. </w:t>
      </w:r>
    </w:p>
    <w:p w14:paraId="7F245291" w14:textId="77777777" w:rsidR="00DA280D" w:rsidRDefault="00000000">
      <w:pPr>
        <w:pStyle w:val="a0"/>
        <w:spacing w:after="0"/>
        <w:ind w:firstLine="567"/>
        <w:jc w:val="both"/>
      </w:pPr>
      <w:r>
        <w:rPr>
          <w:color w:val="000000"/>
        </w:rPr>
        <w:t>8.14.За додаткову кількість стічних вод, що надходить до системи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останній сплачує згідно з вимогами Правил користування та цих Правил.</w:t>
      </w:r>
    </w:p>
    <w:p w14:paraId="2F808A33" w14:textId="580E8842" w:rsidR="00381730" w:rsidRDefault="00000000">
      <w:pPr>
        <w:widowControl/>
        <w:shd w:val="clear" w:color="auto" w:fill="FFFFFF"/>
        <w:ind w:firstLine="709"/>
        <w:rPr>
          <w:shd w:val="clear" w:color="auto" w:fill="FFFF00"/>
          <w:lang w:eastAsia="zh-CN"/>
        </w:rPr>
      </w:pPr>
      <w:r>
        <w:rPr>
          <w:shd w:val="clear" w:color="auto" w:fill="FFFF00"/>
          <w:lang w:eastAsia="zh-CN"/>
        </w:rPr>
        <w:t xml:space="preserve"> </w:t>
      </w:r>
    </w:p>
    <w:p w14:paraId="408E2165" w14:textId="77777777" w:rsidR="00381730" w:rsidRDefault="00381730">
      <w:pPr>
        <w:widowControl/>
        <w:rPr>
          <w:shd w:val="clear" w:color="auto" w:fill="FFFF00"/>
          <w:lang w:eastAsia="zh-CN"/>
        </w:rPr>
      </w:pPr>
      <w:r>
        <w:rPr>
          <w:shd w:val="clear" w:color="auto" w:fill="FFFF00"/>
          <w:lang w:eastAsia="zh-CN"/>
        </w:rPr>
        <w:br w:type="page"/>
      </w:r>
    </w:p>
    <w:p w14:paraId="51D0DD18" w14:textId="77777777" w:rsidR="00DA280D" w:rsidRDefault="00000000">
      <w:pPr>
        <w:rPr>
          <w:lang w:eastAsia="zh-CN"/>
        </w:rPr>
      </w:pPr>
      <w:r>
        <w:rPr>
          <w:lang w:eastAsia="zh-CN"/>
        </w:rPr>
        <w:lastRenderedPageBreak/>
        <w:t xml:space="preserve">                                                                                  Додаток 1 </w:t>
      </w:r>
    </w:p>
    <w:p w14:paraId="54BEC675" w14:textId="77777777" w:rsidR="00DA280D" w:rsidRDefault="00000000">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35D06BD8" w14:textId="77777777" w:rsidR="00DA280D" w:rsidRDefault="00000000">
      <w:pPr>
        <w:widowControl/>
        <w:ind w:left="4942"/>
        <w:rPr>
          <w:b/>
          <w:lang w:eastAsia="zh-CN"/>
        </w:rPr>
      </w:pPr>
      <w:r>
        <w:rPr>
          <w:lang w:eastAsia="zh-CN"/>
        </w:rPr>
        <w:t>водовідведення міста Чорноморська</w:t>
      </w:r>
    </w:p>
    <w:p w14:paraId="17C6022E" w14:textId="77777777" w:rsidR="00DA280D" w:rsidRDefault="00DA280D">
      <w:pPr>
        <w:widowControl/>
        <w:rPr>
          <w:b/>
          <w:lang w:eastAsia="zh-CN"/>
        </w:rPr>
      </w:pPr>
    </w:p>
    <w:p w14:paraId="27ED91E2" w14:textId="77777777" w:rsidR="00ED6B9D" w:rsidRDefault="00ED6B9D">
      <w:pPr>
        <w:widowControl/>
        <w:rPr>
          <w:b/>
          <w:lang w:eastAsia="zh-CN"/>
        </w:rPr>
      </w:pPr>
    </w:p>
    <w:p w14:paraId="51E53CE7" w14:textId="77777777" w:rsidR="00ED6B9D" w:rsidRDefault="00ED6B9D">
      <w:pPr>
        <w:widowControl/>
        <w:rPr>
          <w:b/>
          <w:lang w:eastAsia="zh-CN"/>
        </w:rPr>
      </w:pPr>
    </w:p>
    <w:p w14:paraId="54C4C1DF" w14:textId="77777777" w:rsidR="00ED6B9D" w:rsidRDefault="00ED6B9D">
      <w:pPr>
        <w:widowControl/>
        <w:rPr>
          <w:b/>
          <w:lang w:eastAsia="zh-CN"/>
        </w:rPr>
      </w:pPr>
    </w:p>
    <w:p w14:paraId="224E67D8" w14:textId="77777777" w:rsidR="00DA280D" w:rsidRDefault="00000000">
      <w:pPr>
        <w:widowControl/>
        <w:jc w:val="center"/>
        <w:rPr>
          <w:b/>
          <w:lang w:eastAsia="zh-CN"/>
        </w:rPr>
      </w:pPr>
      <w:r>
        <w:rPr>
          <w:b/>
          <w:lang w:eastAsia="zh-CN"/>
        </w:rPr>
        <w:t>ПЕРЕЛІК</w:t>
      </w:r>
    </w:p>
    <w:p w14:paraId="34F287BC" w14:textId="77777777" w:rsidR="00DA280D" w:rsidRDefault="00000000">
      <w:pPr>
        <w:widowControl/>
        <w:jc w:val="center"/>
        <w:rPr>
          <w:b/>
          <w:lang w:eastAsia="zh-CN"/>
        </w:rPr>
      </w:pPr>
      <w:r>
        <w:rPr>
          <w:b/>
          <w:lang w:eastAsia="zh-CN"/>
        </w:rPr>
        <w:t xml:space="preserve">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м. Чорноморська </w:t>
      </w:r>
    </w:p>
    <w:p w14:paraId="574E0EF6" w14:textId="77777777" w:rsidR="00DA280D" w:rsidRDefault="00DA280D">
      <w:pPr>
        <w:widowControl/>
        <w:jc w:val="both"/>
        <w:rPr>
          <w:lang w:eastAsia="zh-CN"/>
        </w:rPr>
      </w:pPr>
    </w:p>
    <w:p w14:paraId="68A0E123" w14:textId="77777777" w:rsidR="00DA280D" w:rsidRDefault="00000000">
      <w:pPr>
        <w:widowControl/>
        <w:ind w:firstLine="567"/>
        <w:jc w:val="both"/>
        <w:rPr>
          <w:lang w:eastAsia="zh-CN"/>
        </w:rPr>
      </w:pPr>
      <w:r>
        <w:rPr>
          <w:lang w:eastAsia="zh-CN"/>
        </w:rPr>
        <w:t>1. Нафтопереробка, хімічний та органічний синтез, фармацевтичне виробництво.</w:t>
      </w:r>
    </w:p>
    <w:p w14:paraId="7EE9D986" w14:textId="77777777" w:rsidR="00DA280D" w:rsidRDefault="00000000">
      <w:pPr>
        <w:widowControl/>
        <w:ind w:firstLine="567"/>
        <w:jc w:val="both"/>
        <w:rPr>
          <w:lang w:eastAsia="zh-CN"/>
        </w:rPr>
      </w:pPr>
      <w:r>
        <w:rPr>
          <w:lang w:eastAsia="zh-CN"/>
        </w:rPr>
        <w:t>2. Целюлозно-паперове і картонне виробництво.</w:t>
      </w:r>
    </w:p>
    <w:p w14:paraId="6C4AD367" w14:textId="77777777" w:rsidR="00DA280D" w:rsidRDefault="00000000">
      <w:pPr>
        <w:widowControl/>
        <w:ind w:firstLine="567"/>
        <w:jc w:val="both"/>
        <w:rPr>
          <w:lang w:eastAsia="zh-CN"/>
        </w:rPr>
      </w:pPr>
      <w:r>
        <w:rPr>
          <w:lang w:eastAsia="zh-CN"/>
        </w:rPr>
        <w:t>3. Спиртове, дріжджове, кондитерське, крохмале-патокове, маслоробне виробництво, виробництво пива безалкогольного (включаючи солодове), переробка молока, риби, м'яса (включаючи скотобійні), фруктів і овочів.</w:t>
      </w:r>
    </w:p>
    <w:p w14:paraId="0D9CFBA6" w14:textId="77777777" w:rsidR="00DA280D" w:rsidRDefault="00000000">
      <w:pPr>
        <w:widowControl/>
        <w:ind w:firstLine="567"/>
        <w:jc w:val="both"/>
        <w:rPr>
          <w:lang w:eastAsia="zh-CN"/>
        </w:rPr>
      </w:pPr>
      <w:r>
        <w:rPr>
          <w:lang w:eastAsia="zh-CN"/>
        </w:rPr>
        <w:t>4. Вирощування худоби та птиці; шкіряна промисловість.</w:t>
      </w:r>
    </w:p>
    <w:p w14:paraId="5A6ED211" w14:textId="77777777" w:rsidR="00DA280D" w:rsidRDefault="00000000">
      <w:pPr>
        <w:widowControl/>
        <w:ind w:firstLine="567"/>
        <w:jc w:val="both"/>
        <w:rPr>
          <w:lang w:eastAsia="zh-CN"/>
        </w:rPr>
      </w:pPr>
      <w:r>
        <w:rPr>
          <w:lang w:eastAsia="zh-CN"/>
        </w:rPr>
        <w:t>5. Гальванічне виробництво.</w:t>
      </w:r>
    </w:p>
    <w:p w14:paraId="687DA9F2" w14:textId="77777777" w:rsidR="00DA280D" w:rsidRDefault="00000000">
      <w:pPr>
        <w:widowControl/>
        <w:ind w:firstLine="567"/>
        <w:jc w:val="both"/>
        <w:rPr>
          <w:lang w:eastAsia="zh-CN"/>
        </w:rPr>
      </w:pPr>
      <w:r>
        <w:rPr>
          <w:lang w:eastAsia="zh-CN"/>
        </w:rPr>
        <w:t>6. Машинобудування і металообробка.</w:t>
      </w:r>
    </w:p>
    <w:p w14:paraId="37ED859A" w14:textId="77777777" w:rsidR="00DA280D" w:rsidRDefault="00000000">
      <w:pPr>
        <w:widowControl/>
        <w:ind w:firstLine="567"/>
        <w:jc w:val="both"/>
        <w:rPr>
          <w:lang w:eastAsia="zh-CN"/>
        </w:rPr>
      </w:pPr>
      <w:r>
        <w:rPr>
          <w:lang w:eastAsia="zh-CN"/>
        </w:rPr>
        <w:t>7. Металургія чорна та кольорова.</w:t>
      </w:r>
    </w:p>
    <w:p w14:paraId="2E2B32DF" w14:textId="77777777" w:rsidR="00DA280D" w:rsidRDefault="00000000">
      <w:pPr>
        <w:widowControl/>
        <w:ind w:firstLine="567"/>
        <w:jc w:val="both"/>
        <w:rPr>
          <w:lang w:eastAsia="zh-CN"/>
        </w:rPr>
      </w:pPr>
      <w:r>
        <w:rPr>
          <w:lang w:eastAsia="zh-CN"/>
        </w:rPr>
        <w:t>8. Виробництво будівельних матеріалів і конструкцій, скла та скловиробів, керамічних виробів.</w:t>
      </w:r>
    </w:p>
    <w:p w14:paraId="4A4B6B41" w14:textId="77777777" w:rsidR="00DA280D" w:rsidRDefault="00000000">
      <w:pPr>
        <w:widowControl/>
        <w:ind w:firstLine="567"/>
        <w:jc w:val="both"/>
        <w:rPr>
          <w:lang w:eastAsia="zh-CN"/>
        </w:rPr>
      </w:pPr>
      <w:r>
        <w:rPr>
          <w:lang w:eastAsia="zh-CN"/>
        </w:rPr>
        <w:t xml:space="preserve">9. Виробництво лакофарбових матеріалів, синтетичних </w:t>
      </w:r>
      <w:proofErr w:type="spellStart"/>
      <w:r>
        <w:rPr>
          <w:lang w:eastAsia="zh-CN"/>
        </w:rPr>
        <w:t>поверхневоактивних</w:t>
      </w:r>
      <w:proofErr w:type="spellEnd"/>
      <w:r>
        <w:rPr>
          <w:lang w:eastAsia="zh-CN"/>
        </w:rPr>
        <w:t xml:space="preserve"> речовин.</w:t>
      </w:r>
    </w:p>
    <w:p w14:paraId="4A5E7913" w14:textId="77777777" w:rsidR="00DA280D" w:rsidRDefault="00000000">
      <w:pPr>
        <w:widowControl/>
        <w:ind w:firstLine="567"/>
        <w:jc w:val="both"/>
        <w:rPr>
          <w:lang w:eastAsia="zh-CN"/>
        </w:rPr>
      </w:pPr>
      <w:r>
        <w:rPr>
          <w:lang w:eastAsia="zh-CN"/>
        </w:rPr>
        <w:t>10. Обробка поверхонь, предметів чи продукції з використанням органічних розчинників.</w:t>
      </w:r>
    </w:p>
    <w:p w14:paraId="2557AD4A" w14:textId="77777777" w:rsidR="00DA280D" w:rsidRDefault="00000000">
      <w:pPr>
        <w:widowControl/>
        <w:ind w:firstLine="567"/>
        <w:jc w:val="both"/>
        <w:rPr>
          <w:lang w:eastAsia="zh-CN"/>
        </w:rPr>
      </w:pPr>
      <w:r>
        <w:rPr>
          <w:lang w:eastAsia="zh-CN"/>
        </w:rPr>
        <w:t xml:space="preserve">11. Виробничі процеси, під час яких використовуються або утворюються такі речовини, як </w:t>
      </w:r>
      <w:proofErr w:type="spellStart"/>
      <w:r>
        <w:rPr>
          <w:lang w:eastAsia="zh-CN"/>
        </w:rPr>
        <w:t>неемульговані</w:t>
      </w:r>
      <w:proofErr w:type="spellEnd"/>
      <w:r>
        <w:rPr>
          <w:lang w:eastAsia="zh-CN"/>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Pr>
          <w:lang w:eastAsia="zh-CN"/>
        </w:rPr>
        <w:t>меркаптани</w:t>
      </w:r>
      <w:proofErr w:type="spellEnd"/>
      <w:r>
        <w:rPr>
          <w:lang w:eastAsia="zh-CN"/>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Pr>
          <w:lang w:eastAsia="zh-CN"/>
        </w:rPr>
        <w:t>бутанол</w:t>
      </w:r>
      <w:proofErr w:type="spellEnd"/>
      <w:r>
        <w:rPr>
          <w:lang w:eastAsia="zh-CN"/>
        </w:rPr>
        <w:t xml:space="preserve">, </w:t>
      </w:r>
      <w:proofErr w:type="spellStart"/>
      <w:r>
        <w:rPr>
          <w:lang w:eastAsia="zh-CN"/>
        </w:rPr>
        <w:t>пропанол</w:t>
      </w:r>
      <w:proofErr w:type="spellEnd"/>
      <w:r>
        <w:rPr>
          <w:lang w:eastAsia="zh-CN"/>
        </w:rPr>
        <w:t xml:space="preserve">, їх ізомери і алкіл похідні), хлорорганічні сполуки, 2-, 4-, 6-трихлорфенол, </w:t>
      </w:r>
      <w:proofErr w:type="spellStart"/>
      <w:r>
        <w:rPr>
          <w:lang w:eastAsia="zh-CN"/>
        </w:rPr>
        <w:t>дихлорметан</w:t>
      </w:r>
      <w:proofErr w:type="spellEnd"/>
      <w:r>
        <w:rPr>
          <w:lang w:eastAsia="zh-CN"/>
        </w:rPr>
        <w:t xml:space="preserve">, </w:t>
      </w:r>
      <w:proofErr w:type="spellStart"/>
      <w:r>
        <w:rPr>
          <w:lang w:eastAsia="zh-CN"/>
        </w:rPr>
        <w:t>дихлоретан</w:t>
      </w:r>
      <w:proofErr w:type="spellEnd"/>
      <w:r>
        <w:rPr>
          <w:lang w:eastAsia="zh-CN"/>
        </w:rPr>
        <w:t xml:space="preserve">, </w:t>
      </w:r>
      <w:proofErr w:type="spellStart"/>
      <w:r>
        <w:rPr>
          <w:lang w:eastAsia="zh-CN"/>
        </w:rPr>
        <w:t>пентахлорфенол</w:t>
      </w:r>
      <w:proofErr w:type="spellEnd"/>
      <w:r>
        <w:rPr>
          <w:lang w:eastAsia="zh-CN"/>
        </w:rPr>
        <w:t xml:space="preserve">, </w:t>
      </w:r>
      <w:proofErr w:type="spellStart"/>
      <w:r>
        <w:rPr>
          <w:lang w:eastAsia="zh-CN"/>
        </w:rPr>
        <w:t>поліхлорбіфеніли</w:t>
      </w:r>
      <w:proofErr w:type="spellEnd"/>
      <w:r>
        <w:rPr>
          <w:lang w:eastAsia="zh-CN"/>
        </w:rPr>
        <w:t xml:space="preserve"> (сума ПХБ) і </w:t>
      </w:r>
      <w:proofErr w:type="spellStart"/>
      <w:r>
        <w:rPr>
          <w:lang w:eastAsia="zh-CN"/>
        </w:rPr>
        <w:t>поліхлортерфеніли</w:t>
      </w:r>
      <w:proofErr w:type="spellEnd"/>
      <w:r>
        <w:rPr>
          <w:lang w:eastAsia="zh-CN"/>
        </w:rPr>
        <w:t xml:space="preserve"> (сума ПХТ), </w:t>
      </w:r>
      <w:proofErr w:type="spellStart"/>
      <w:r>
        <w:rPr>
          <w:lang w:eastAsia="zh-CN"/>
        </w:rPr>
        <w:t>тетрахлоретилен</w:t>
      </w:r>
      <w:proofErr w:type="spellEnd"/>
      <w:r>
        <w:rPr>
          <w:lang w:eastAsia="zh-CN"/>
        </w:rPr>
        <w:t xml:space="preserve">, </w:t>
      </w:r>
      <w:proofErr w:type="spellStart"/>
      <w:r>
        <w:rPr>
          <w:lang w:eastAsia="zh-CN"/>
        </w:rPr>
        <w:t>трихлоретилен</w:t>
      </w:r>
      <w:proofErr w:type="spellEnd"/>
      <w:r>
        <w:rPr>
          <w:lang w:eastAsia="zh-CN"/>
        </w:rPr>
        <w:t xml:space="preserve">, </w:t>
      </w:r>
      <w:proofErr w:type="spellStart"/>
      <w:r>
        <w:rPr>
          <w:lang w:eastAsia="zh-CN"/>
        </w:rPr>
        <w:t>триетиламін</w:t>
      </w:r>
      <w:proofErr w:type="spellEnd"/>
      <w:r>
        <w:rPr>
          <w:lang w:eastAsia="zh-CN"/>
        </w:rPr>
        <w:t>, хлороформ (</w:t>
      </w:r>
      <w:proofErr w:type="spellStart"/>
      <w:r>
        <w:rPr>
          <w:lang w:eastAsia="zh-CN"/>
        </w:rPr>
        <w:t>трихлорметан</w:t>
      </w:r>
      <w:proofErr w:type="spellEnd"/>
      <w:r>
        <w:rPr>
          <w:lang w:eastAsia="zh-CN"/>
        </w:rPr>
        <w:t xml:space="preserve">), </w:t>
      </w:r>
      <w:proofErr w:type="spellStart"/>
      <w:r>
        <w:rPr>
          <w:lang w:eastAsia="zh-CN"/>
        </w:rPr>
        <w:t>тетрахлорметан</w:t>
      </w:r>
      <w:proofErr w:type="spellEnd"/>
      <w:r>
        <w:rPr>
          <w:lang w:eastAsia="zh-CN"/>
        </w:rPr>
        <w:t xml:space="preserve">, </w:t>
      </w:r>
      <w:proofErr w:type="spellStart"/>
      <w:r>
        <w:rPr>
          <w:lang w:eastAsia="zh-CN"/>
        </w:rPr>
        <w:t>чотирихлористий</w:t>
      </w:r>
      <w:proofErr w:type="spellEnd"/>
      <w:r>
        <w:rPr>
          <w:lang w:eastAsia="zh-CN"/>
        </w:rPr>
        <w:t xml:space="preserve"> вуглець, </w:t>
      </w:r>
      <w:proofErr w:type="spellStart"/>
      <w:r>
        <w:rPr>
          <w:lang w:eastAsia="zh-CN"/>
        </w:rPr>
        <w:t>бензопірен</w:t>
      </w:r>
      <w:proofErr w:type="spellEnd"/>
      <w:r>
        <w:rPr>
          <w:lang w:eastAsia="zh-CN"/>
        </w:rPr>
        <w:t>, етилбензол (</w:t>
      </w:r>
      <w:proofErr w:type="spellStart"/>
      <w:r>
        <w:rPr>
          <w:lang w:eastAsia="zh-CN"/>
        </w:rPr>
        <w:t>фенілетан</w:t>
      </w:r>
      <w:proofErr w:type="spellEnd"/>
      <w:r>
        <w:rPr>
          <w:lang w:eastAsia="zh-CN"/>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Pr>
          <w:lang w:eastAsia="zh-CN"/>
        </w:rPr>
        <w:t>пероактивний</w:t>
      </w:r>
      <w:proofErr w:type="spellEnd"/>
      <w:r>
        <w:rPr>
          <w:lang w:eastAsia="zh-CN"/>
        </w:rPr>
        <w:t xml:space="preserve"> хлор більше 5 мг/дм</w:t>
      </w:r>
      <w:r>
        <w:rPr>
          <w:vertAlign w:val="superscript"/>
          <w:lang w:eastAsia="zh-CN"/>
        </w:rPr>
        <w:t>3</w:t>
      </w:r>
      <w:r>
        <w:rPr>
          <w:lang w:eastAsia="zh-CN"/>
        </w:rPr>
        <w:t>, за винятком випадків введення на об'єкті водовідведення санітарного карантину, радіонукліди.</w:t>
      </w:r>
    </w:p>
    <w:p w14:paraId="2F9FAC20" w14:textId="77777777" w:rsidR="00DA280D" w:rsidRDefault="00DA280D">
      <w:pPr>
        <w:widowControl/>
        <w:ind w:firstLine="567"/>
        <w:jc w:val="both"/>
        <w:rPr>
          <w:lang w:eastAsia="zh-CN"/>
        </w:rPr>
      </w:pPr>
    </w:p>
    <w:p w14:paraId="1B9B22F7" w14:textId="27A3FC3B" w:rsidR="00381730" w:rsidRDefault="00381730">
      <w:pPr>
        <w:widowControl/>
        <w:rPr>
          <w:lang w:eastAsia="zh-CN"/>
        </w:rPr>
      </w:pPr>
      <w:r>
        <w:rPr>
          <w:lang w:eastAsia="zh-CN"/>
        </w:rPr>
        <w:br w:type="page"/>
      </w:r>
    </w:p>
    <w:p w14:paraId="7B027555" w14:textId="77777777" w:rsidR="00DA280D" w:rsidRDefault="00000000">
      <w:pPr>
        <w:widowControl/>
        <w:ind w:left="4942" w:firstLine="706"/>
        <w:jc w:val="both"/>
        <w:rPr>
          <w:lang w:eastAsia="zh-CN"/>
        </w:rPr>
      </w:pPr>
      <w:r>
        <w:rPr>
          <w:lang w:eastAsia="zh-CN"/>
        </w:rPr>
        <w:lastRenderedPageBreak/>
        <w:t xml:space="preserve">Додаток 2 </w:t>
      </w:r>
    </w:p>
    <w:p w14:paraId="285C2C7A" w14:textId="77777777" w:rsidR="00DA280D" w:rsidRDefault="00000000">
      <w:pPr>
        <w:tabs>
          <w:tab w:val="left" w:pos="3934"/>
        </w:tabs>
        <w:ind w:right="-427"/>
        <w:rPr>
          <w:rFonts w:eastAsia="Arial Unicode MS"/>
          <w:lang w:eastAsia="zh-CN"/>
        </w:rPr>
      </w:pPr>
      <w:r>
        <w:rPr>
          <w:rFonts w:eastAsia="Arial Unicode MS"/>
          <w:lang w:eastAsia="zh-CN"/>
        </w:rPr>
        <w:tab/>
      </w:r>
      <w:r>
        <w:rPr>
          <w:rFonts w:eastAsia="Arial Unicode MS"/>
          <w:lang w:eastAsia="zh-CN"/>
        </w:rPr>
        <w:tab/>
      </w:r>
      <w:r>
        <w:rPr>
          <w:rFonts w:eastAsia="Arial Unicode MS"/>
          <w:lang w:eastAsia="zh-CN"/>
        </w:rPr>
        <w:tab/>
      </w:r>
      <w:r>
        <w:rPr>
          <w:rFonts w:eastAsia="Arial Unicode MS"/>
          <w:lang w:eastAsia="zh-CN"/>
        </w:rPr>
        <w:tab/>
        <w:t xml:space="preserve">до Правил приймання стічних вод </w:t>
      </w:r>
    </w:p>
    <w:p w14:paraId="7322FBB1" w14:textId="77777777" w:rsidR="00DA280D" w:rsidRDefault="00000000">
      <w:pPr>
        <w:ind w:left="5648"/>
        <w:rPr>
          <w:lang w:eastAsia="zh-CN"/>
        </w:rPr>
      </w:pPr>
      <w:r>
        <w:rPr>
          <w:lang w:eastAsia="zh-CN"/>
        </w:rPr>
        <w:t>до системи централізованого водовідведення міста Чорноморська</w:t>
      </w:r>
    </w:p>
    <w:p w14:paraId="201E980F" w14:textId="77777777" w:rsidR="00DA280D" w:rsidRDefault="00DA280D">
      <w:pPr>
        <w:widowControl/>
        <w:jc w:val="center"/>
        <w:rPr>
          <w:b/>
          <w:lang w:eastAsia="zh-CN"/>
        </w:rPr>
      </w:pPr>
    </w:p>
    <w:p w14:paraId="50BC3A82" w14:textId="77777777" w:rsidR="00DA280D" w:rsidRDefault="00000000">
      <w:pPr>
        <w:widowControl/>
        <w:jc w:val="center"/>
        <w:rPr>
          <w:b/>
          <w:lang w:eastAsia="zh-CN"/>
        </w:rPr>
      </w:pPr>
      <w:r>
        <w:rPr>
          <w:b/>
          <w:lang w:eastAsia="zh-CN"/>
        </w:rPr>
        <w:t xml:space="preserve">ПЕРЕЛІК </w:t>
      </w:r>
      <w:r>
        <w:rPr>
          <w:b/>
          <w:lang w:eastAsia="zh-CN"/>
        </w:rPr>
        <w:br/>
        <w:t>забруднюючих речовин, що заборонені до скидання до системи централізованого водовідведення м. Чорноморська</w:t>
      </w:r>
    </w:p>
    <w:p w14:paraId="601D7CDE" w14:textId="77777777" w:rsidR="00DA280D" w:rsidRDefault="00DA280D">
      <w:pPr>
        <w:widowControl/>
        <w:jc w:val="center"/>
        <w:rPr>
          <w:lang w:eastAsia="zh-CN"/>
        </w:rPr>
      </w:pPr>
    </w:p>
    <w:p w14:paraId="664C4336" w14:textId="77777777" w:rsidR="00DA280D" w:rsidRDefault="00000000">
      <w:pPr>
        <w:widowControl/>
        <w:ind w:firstLine="567"/>
        <w:jc w:val="both"/>
        <w:rPr>
          <w:lang w:eastAsia="zh-CN"/>
        </w:rPr>
      </w:pPr>
      <w:r>
        <w:rPr>
          <w:lang w:eastAsia="zh-CN"/>
        </w:rPr>
        <w:t xml:space="preserve">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Pr>
          <w:lang w:eastAsia="zh-CN"/>
        </w:rPr>
        <w:t>мастильно</w:t>
      </w:r>
      <w:proofErr w:type="spellEnd"/>
      <w:r>
        <w:rPr>
          <w:lang w:eastAsia="zh-CN"/>
        </w:rPr>
        <w:t>-охолоджуючі рідини, вміст засобів і систем пожежогасіння (крім використання для гасіння загорянь).</w:t>
      </w:r>
    </w:p>
    <w:p w14:paraId="16BB6468" w14:textId="77777777" w:rsidR="00DA280D" w:rsidRDefault="00000000">
      <w:pPr>
        <w:widowControl/>
        <w:ind w:firstLine="567"/>
        <w:jc w:val="both"/>
        <w:rPr>
          <w:lang w:eastAsia="zh-CN"/>
        </w:rPr>
      </w:pPr>
      <w:r>
        <w:rPr>
          <w:lang w:eastAsia="zh-CN"/>
        </w:rPr>
        <w:t xml:space="preserve">2. Розчини кислот з </w:t>
      </w:r>
      <w:proofErr w:type="spellStart"/>
      <w:r>
        <w:rPr>
          <w:lang w:eastAsia="zh-CN"/>
        </w:rPr>
        <w:t>pH</w:t>
      </w:r>
      <w:proofErr w:type="spellEnd"/>
      <w:r>
        <w:rPr>
          <w:lang w:eastAsia="zh-CN"/>
        </w:rPr>
        <w:t xml:space="preserve"> &lt; 5,0 і лугів з </w:t>
      </w:r>
      <w:proofErr w:type="spellStart"/>
      <w:r>
        <w:rPr>
          <w:lang w:eastAsia="zh-CN"/>
        </w:rPr>
        <w:t>pH</w:t>
      </w:r>
      <w:proofErr w:type="spellEnd"/>
      <w:r>
        <w:rPr>
          <w:lang w:eastAsia="zh-CN"/>
        </w:rPr>
        <w:t xml:space="preserve"> &gt; 10,0.</w:t>
      </w:r>
    </w:p>
    <w:p w14:paraId="2E07B1F0" w14:textId="77777777" w:rsidR="00DA280D" w:rsidRDefault="00000000">
      <w:pPr>
        <w:widowControl/>
        <w:ind w:firstLine="567"/>
        <w:jc w:val="both"/>
        <w:rPr>
          <w:lang w:eastAsia="zh-CN"/>
        </w:rPr>
      </w:pPr>
      <w:r>
        <w:rPr>
          <w:lang w:eastAsia="zh-CN"/>
        </w:rPr>
        <w:t>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14:paraId="78421AF4" w14:textId="77777777" w:rsidR="00DA280D" w:rsidRDefault="00000000">
      <w:pPr>
        <w:widowControl/>
        <w:ind w:firstLine="567"/>
        <w:jc w:val="both"/>
        <w:rPr>
          <w:lang w:eastAsia="zh-CN"/>
        </w:rPr>
      </w:pPr>
      <w:r>
        <w:rPr>
          <w:lang w:eastAsia="zh-CN"/>
        </w:rPr>
        <w:t xml:space="preserve">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Pr>
          <w:lang w:eastAsia="zh-CN"/>
        </w:rPr>
        <w:t>моно</w:t>
      </w:r>
      <w:proofErr w:type="spellEnd"/>
      <w:r>
        <w:rPr>
          <w:lang w:eastAsia="zh-CN"/>
        </w:rPr>
        <w:t xml:space="preserve">- і </w:t>
      </w:r>
      <w:proofErr w:type="spellStart"/>
      <w:r>
        <w:rPr>
          <w:lang w:eastAsia="zh-CN"/>
        </w:rPr>
        <w:t>поліциклічні</w:t>
      </w:r>
      <w:proofErr w:type="spellEnd"/>
      <w:r>
        <w:rPr>
          <w:lang w:eastAsia="zh-CN"/>
        </w:rPr>
        <w:t xml:space="preserve"> хлорорганічні, фосфорорганічні, азот органічні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w:t>
      </w:r>
      <w:proofErr w:type="spellStart"/>
      <w:r>
        <w:rPr>
          <w:lang w:eastAsia="zh-CN"/>
        </w:rPr>
        <w:t>епідеміологічно</w:t>
      </w:r>
      <w:proofErr w:type="spellEnd"/>
      <w:r>
        <w:rPr>
          <w:lang w:eastAsia="zh-CN"/>
        </w:rPr>
        <w:t xml:space="preserve"> небезпечні бактеріальні та вірусні забруднення (за винятком речовин, скидання яких дозволено санітарно-епідеміологічними вимогами).</w:t>
      </w:r>
    </w:p>
    <w:p w14:paraId="1B10E985" w14:textId="77777777" w:rsidR="00DA280D" w:rsidRDefault="00000000">
      <w:pPr>
        <w:widowControl/>
        <w:ind w:firstLine="567"/>
        <w:jc w:val="both"/>
        <w:rPr>
          <w:lang w:eastAsia="zh-CN"/>
        </w:rPr>
      </w:pPr>
      <w:r>
        <w:rPr>
          <w:lang w:eastAsia="zh-CN"/>
        </w:rPr>
        <w:t xml:space="preserve">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відстійників, пасток, фільтрів; відходи очищення повітря (пилогазоочисного обладнання); осади станцій технічної </w:t>
      </w:r>
      <w:proofErr w:type="spellStart"/>
      <w:r>
        <w:rPr>
          <w:lang w:eastAsia="zh-CN"/>
        </w:rPr>
        <w:t>водопідготовки</w:t>
      </w:r>
      <w:proofErr w:type="spellEnd"/>
      <w:r>
        <w:rPr>
          <w:lang w:eastAsia="zh-CN"/>
        </w:rPr>
        <w:t xml:space="preserve">, в тому числі </w:t>
      </w:r>
      <w:proofErr w:type="spellStart"/>
      <w:r>
        <w:rPr>
          <w:lang w:eastAsia="zh-CN"/>
        </w:rPr>
        <w:t>котелень</w:t>
      </w:r>
      <w:proofErr w:type="spellEnd"/>
      <w:r>
        <w:rPr>
          <w:lang w:eastAsia="zh-CN"/>
        </w:rPr>
        <w:t xml:space="preserve">, теплоелектростанцій; іонообмінні смоли; активоване вугілля; концентровані розчини регенерації систем </w:t>
      </w:r>
      <w:proofErr w:type="spellStart"/>
      <w:r>
        <w:rPr>
          <w:lang w:eastAsia="zh-CN"/>
        </w:rPr>
        <w:t>водопідготовки</w:t>
      </w:r>
      <w:proofErr w:type="spellEnd"/>
      <w:r>
        <w:rPr>
          <w:lang w:eastAsia="zh-CN"/>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14:paraId="72DB55ED" w14:textId="77777777" w:rsidR="00DA280D" w:rsidRDefault="00000000">
      <w:pPr>
        <w:widowControl/>
        <w:ind w:firstLine="567"/>
        <w:jc w:val="both"/>
        <w:rPr>
          <w:lang w:eastAsia="zh-CN"/>
        </w:rPr>
      </w:pPr>
      <w:r>
        <w:rPr>
          <w:lang w:eastAsia="zh-CN"/>
        </w:rPr>
        <w:t xml:space="preserve">6. Будь-які тверді відходи </w:t>
      </w:r>
      <w:proofErr w:type="spellStart"/>
      <w:r>
        <w:rPr>
          <w:lang w:eastAsia="zh-CN"/>
        </w:rPr>
        <w:t>боєнь</w:t>
      </w:r>
      <w:proofErr w:type="spellEnd"/>
      <w:r>
        <w:rPr>
          <w:lang w:eastAsia="zh-CN"/>
        </w:rPr>
        <w:t xml:space="preserve"> та переробки м'яса, </w:t>
      </w:r>
      <w:proofErr w:type="spellStart"/>
      <w:r>
        <w:rPr>
          <w:lang w:eastAsia="zh-CN"/>
        </w:rPr>
        <w:t>канига</w:t>
      </w:r>
      <w:proofErr w:type="spellEnd"/>
      <w:r>
        <w:rPr>
          <w:lang w:eastAsia="zh-CN"/>
        </w:rPr>
        <w:t>, цільна кров, відходи обробки шкіри, відходи тваринництва та птахівництва, включаючи фекалії.</w:t>
      </w:r>
    </w:p>
    <w:p w14:paraId="637C514B" w14:textId="77777777" w:rsidR="00DA280D" w:rsidRDefault="00000000">
      <w:pPr>
        <w:widowControl/>
        <w:ind w:firstLine="567"/>
        <w:jc w:val="both"/>
        <w:rPr>
          <w:lang w:eastAsia="zh-CN"/>
        </w:rPr>
      </w:pPr>
      <w:r>
        <w:rPr>
          <w:lang w:eastAsia="zh-CN"/>
        </w:rPr>
        <w:t>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та плодоовочеві відходи тощо), за винятком попередньо гомогенізованих плодоовочевих відходів у побуті.</w:t>
      </w:r>
    </w:p>
    <w:p w14:paraId="33478F2D" w14:textId="77777777" w:rsidR="00DA280D" w:rsidRDefault="00000000">
      <w:pPr>
        <w:widowControl/>
        <w:ind w:firstLine="567"/>
        <w:jc w:val="both"/>
        <w:rPr>
          <w:lang w:eastAsia="zh-CN"/>
        </w:rPr>
      </w:pPr>
      <w:r>
        <w:rPr>
          <w:lang w:eastAsia="zh-CN"/>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14:paraId="5B4C7E86" w14:textId="77777777" w:rsidR="00DA280D" w:rsidRDefault="00000000">
      <w:pPr>
        <w:widowControl/>
        <w:ind w:firstLine="567"/>
        <w:jc w:val="both"/>
        <w:rPr>
          <w:lang w:eastAsia="zh-CN"/>
        </w:rPr>
      </w:pPr>
      <w:r>
        <w:rPr>
          <w:lang w:eastAsia="zh-CN"/>
        </w:rPr>
        <w:lastRenderedPageBreak/>
        <w:t xml:space="preserve">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Pr>
          <w:lang w:eastAsia="zh-CN"/>
        </w:rPr>
        <w:t>хмільова</w:t>
      </w:r>
      <w:proofErr w:type="spellEnd"/>
      <w:r>
        <w:rPr>
          <w:lang w:eastAsia="zh-CN"/>
        </w:rPr>
        <w:t xml:space="preserve"> дробина.</w:t>
      </w:r>
    </w:p>
    <w:p w14:paraId="209EB7F8" w14:textId="77777777" w:rsidR="00DA280D" w:rsidRDefault="00000000">
      <w:pPr>
        <w:widowControl/>
        <w:ind w:firstLine="567"/>
        <w:jc w:val="both"/>
        <w:rPr>
          <w:lang w:eastAsia="zh-CN"/>
        </w:rPr>
      </w:pPr>
      <w:r>
        <w:rPr>
          <w:lang w:eastAsia="zh-CN"/>
        </w:rPr>
        <w:t xml:space="preserve">10. Речовини з </w:t>
      </w:r>
      <w:hyperlink w:anchor="n13">
        <w:r w:rsidR="00DA280D">
          <w:rPr>
            <w:lang w:eastAsia="zh-CN"/>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Pr>
          <w:lang w:eastAsia="zh-CN"/>
        </w:rPr>
        <w:t>, затвердженого наказом Міністерства екології та природних ресурсів України від 06 лютого 2017 року № 45,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14:paraId="04045E0B" w14:textId="5B2BC4B8" w:rsidR="00381730" w:rsidRDefault="00381730">
      <w:pPr>
        <w:widowControl/>
        <w:rPr>
          <w:lang w:eastAsia="zh-CN"/>
        </w:rPr>
      </w:pPr>
      <w:r>
        <w:rPr>
          <w:lang w:eastAsia="zh-CN"/>
        </w:rPr>
        <w:br w:type="page"/>
      </w:r>
    </w:p>
    <w:p w14:paraId="2E29F976" w14:textId="77777777" w:rsidR="00DA280D" w:rsidRDefault="00000000">
      <w:pPr>
        <w:widowControl/>
        <w:ind w:left="4942"/>
        <w:rPr>
          <w:lang w:eastAsia="zh-CN"/>
        </w:rPr>
      </w:pPr>
      <w:r>
        <w:rPr>
          <w:bCs/>
          <w:lang w:eastAsia="zh-CN"/>
        </w:rPr>
        <w:lastRenderedPageBreak/>
        <w:t xml:space="preserve">Додаток 3 </w:t>
      </w:r>
    </w:p>
    <w:p w14:paraId="1B53F9AA" w14:textId="77777777" w:rsidR="00DA280D" w:rsidRDefault="00000000">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7F9DA168" w14:textId="77777777" w:rsidR="00DA280D" w:rsidRDefault="00000000">
      <w:pPr>
        <w:widowControl/>
        <w:ind w:left="4942"/>
        <w:rPr>
          <w:b/>
          <w:lang w:eastAsia="zh-CN"/>
        </w:rPr>
      </w:pPr>
      <w:r>
        <w:rPr>
          <w:lang w:eastAsia="zh-CN"/>
        </w:rPr>
        <w:t>водовідведення міста Чорноморська</w:t>
      </w:r>
    </w:p>
    <w:p w14:paraId="5D460AE4" w14:textId="77777777" w:rsidR="00DA280D" w:rsidRDefault="00DA280D">
      <w:pPr>
        <w:widowControl/>
        <w:rPr>
          <w:b/>
          <w:lang w:eastAsia="zh-CN"/>
        </w:rPr>
      </w:pPr>
    </w:p>
    <w:p w14:paraId="631CAD42" w14:textId="77777777" w:rsidR="00DA280D" w:rsidRDefault="00DA280D">
      <w:pPr>
        <w:widowControl/>
        <w:ind w:left="4942"/>
        <w:rPr>
          <w:b/>
          <w:bCs/>
          <w:lang w:eastAsia="zh-CN"/>
        </w:rPr>
      </w:pPr>
    </w:p>
    <w:p w14:paraId="5E2FB469" w14:textId="77777777" w:rsidR="00DA280D" w:rsidRDefault="00DA280D">
      <w:pPr>
        <w:widowControl/>
        <w:jc w:val="right"/>
        <w:rPr>
          <w:b/>
          <w:bCs/>
          <w:lang w:eastAsia="zh-CN"/>
        </w:rPr>
      </w:pPr>
    </w:p>
    <w:p w14:paraId="67290E83" w14:textId="77777777" w:rsidR="00DA280D" w:rsidRDefault="00000000">
      <w:pPr>
        <w:widowControl/>
        <w:jc w:val="center"/>
        <w:rPr>
          <w:b/>
          <w:bCs/>
          <w:lang w:eastAsia="zh-CN"/>
        </w:rPr>
      </w:pPr>
      <w:r>
        <w:rPr>
          <w:b/>
          <w:bCs/>
          <w:lang w:eastAsia="zh-CN"/>
        </w:rPr>
        <w:t xml:space="preserve">ДОПУСТИМИЙ  ВМІСТ </w:t>
      </w:r>
    </w:p>
    <w:p w14:paraId="2D1EA6C9" w14:textId="77777777" w:rsidR="00DA280D" w:rsidRDefault="00000000">
      <w:pPr>
        <w:widowControl/>
        <w:jc w:val="center"/>
        <w:rPr>
          <w:b/>
          <w:bCs/>
          <w:lang w:eastAsia="zh-CN"/>
        </w:rPr>
      </w:pPr>
      <w:r>
        <w:rPr>
          <w:b/>
          <w:bCs/>
          <w:lang w:eastAsia="zh-CN"/>
        </w:rPr>
        <w:t xml:space="preserve">важких металів в осадах стічних вод, що можуть використовуватися як органічні добрива </w:t>
      </w:r>
    </w:p>
    <w:p w14:paraId="0BF135C7" w14:textId="77777777" w:rsidR="00DA280D" w:rsidRDefault="00DA280D">
      <w:pPr>
        <w:widowControl/>
        <w:jc w:val="center"/>
        <w:rPr>
          <w:b/>
          <w:bCs/>
          <w:lang w:eastAsia="zh-CN"/>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653"/>
        <w:gridCol w:w="2039"/>
        <w:gridCol w:w="3688"/>
        <w:gridCol w:w="3401"/>
      </w:tblGrid>
      <w:tr w:rsidR="00DA280D" w14:paraId="26388803" w14:textId="77777777">
        <w:tc>
          <w:tcPr>
            <w:tcW w:w="652" w:type="dxa"/>
            <w:tcBorders>
              <w:top w:val="single" w:sz="2" w:space="0" w:color="000000"/>
              <w:left w:val="single" w:sz="2" w:space="0" w:color="000000"/>
              <w:bottom w:val="single" w:sz="2" w:space="0" w:color="000000"/>
            </w:tcBorders>
          </w:tcPr>
          <w:p w14:paraId="3FA8D515" w14:textId="77777777" w:rsidR="00DA280D" w:rsidRDefault="00000000">
            <w:pPr>
              <w:suppressLineNumbers/>
              <w:jc w:val="center"/>
              <w:rPr>
                <w:lang w:eastAsia="zh-CN"/>
              </w:rPr>
            </w:pPr>
            <w:r>
              <w:rPr>
                <w:lang w:eastAsia="zh-CN"/>
              </w:rPr>
              <w:t>№ з/п</w:t>
            </w:r>
          </w:p>
        </w:tc>
        <w:tc>
          <w:tcPr>
            <w:tcW w:w="2039" w:type="dxa"/>
            <w:tcBorders>
              <w:top w:val="single" w:sz="2" w:space="0" w:color="000000"/>
              <w:left w:val="single" w:sz="2" w:space="0" w:color="000000"/>
              <w:bottom w:val="single" w:sz="2" w:space="0" w:color="000000"/>
            </w:tcBorders>
          </w:tcPr>
          <w:p w14:paraId="4B034C89" w14:textId="77777777" w:rsidR="00DA280D" w:rsidRDefault="00000000">
            <w:pPr>
              <w:suppressLineNumbers/>
              <w:jc w:val="center"/>
              <w:rPr>
                <w:lang w:eastAsia="zh-CN"/>
              </w:rPr>
            </w:pPr>
            <w:r>
              <w:rPr>
                <w:lang w:eastAsia="zh-CN"/>
              </w:rPr>
              <w:t>Важкий метал</w:t>
            </w:r>
          </w:p>
        </w:tc>
        <w:tc>
          <w:tcPr>
            <w:tcW w:w="3688" w:type="dxa"/>
            <w:tcBorders>
              <w:top w:val="single" w:sz="2" w:space="0" w:color="000000"/>
              <w:left w:val="single" w:sz="2" w:space="0" w:color="000000"/>
              <w:bottom w:val="single" w:sz="2" w:space="0" w:color="000000"/>
            </w:tcBorders>
          </w:tcPr>
          <w:p w14:paraId="589C0FAA" w14:textId="77777777" w:rsidR="00DA280D" w:rsidRDefault="00000000">
            <w:pPr>
              <w:suppressLineNumbers/>
              <w:jc w:val="center"/>
              <w:rPr>
                <w:lang w:eastAsia="zh-CN"/>
              </w:rPr>
            </w:pPr>
            <w:r>
              <w:rPr>
                <w:lang w:eastAsia="zh-CN"/>
              </w:rPr>
              <w:t xml:space="preserve">Орієнтовна ефективність видалення важкого металу                   на КОС, </w:t>
            </w:r>
            <w:proofErr w:type="spellStart"/>
            <w:r>
              <w:rPr>
                <w:lang w:eastAsia="zh-CN"/>
              </w:rPr>
              <w:t>Кв</w:t>
            </w:r>
            <w:proofErr w:type="spellEnd"/>
          </w:p>
        </w:tc>
        <w:tc>
          <w:tcPr>
            <w:tcW w:w="3401" w:type="dxa"/>
            <w:tcBorders>
              <w:top w:val="single" w:sz="2" w:space="0" w:color="000000"/>
              <w:left w:val="single" w:sz="2" w:space="0" w:color="000000"/>
              <w:bottom w:val="single" w:sz="2" w:space="0" w:color="000000"/>
              <w:right w:val="single" w:sz="2" w:space="0" w:color="000000"/>
            </w:tcBorders>
          </w:tcPr>
          <w:p w14:paraId="7611DC2C" w14:textId="77777777" w:rsidR="00DA280D" w:rsidRDefault="00000000">
            <w:pPr>
              <w:suppressLineNumbers/>
              <w:jc w:val="center"/>
              <w:rPr>
                <w:lang w:eastAsia="zh-CN"/>
              </w:rPr>
            </w:pPr>
            <w:r>
              <w:rPr>
                <w:lang w:eastAsia="zh-CN"/>
              </w:rPr>
              <w:t>Максимально допустимий вміст важкого металу                      в осадах КОС,                              г/т сухої речовини</w:t>
            </w:r>
          </w:p>
        </w:tc>
      </w:tr>
      <w:tr w:rsidR="00DA280D" w14:paraId="43029869" w14:textId="77777777">
        <w:trPr>
          <w:trHeight w:val="204"/>
        </w:trPr>
        <w:tc>
          <w:tcPr>
            <w:tcW w:w="652" w:type="dxa"/>
            <w:tcBorders>
              <w:left w:val="single" w:sz="2" w:space="0" w:color="000000"/>
              <w:bottom w:val="single" w:sz="2" w:space="0" w:color="000000"/>
            </w:tcBorders>
          </w:tcPr>
          <w:p w14:paraId="61C690A9" w14:textId="77777777" w:rsidR="00DA280D" w:rsidRDefault="00000000">
            <w:pPr>
              <w:suppressLineNumbers/>
              <w:jc w:val="center"/>
              <w:rPr>
                <w:lang w:eastAsia="zh-CN"/>
              </w:rPr>
            </w:pPr>
            <w:r>
              <w:rPr>
                <w:lang w:eastAsia="zh-CN"/>
              </w:rPr>
              <w:t>1.</w:t>
            </w:r>
          </w:p>
        </w:tc>
        <w:tc>
          <w:tcPr>
            <w:tcW w:w="2039" w:type="dxa"/>
            <w:tcBorders>
              <w:left w:val="single" w:sz="2" w:space="0" w:color="000000"/>
              <w:bottom w:val="single" w:sz="2" w:space="0" w:color="000000"/>
            </w:tcBorders>
          </w:tcPr>
          <w:p w14:paraId="19A89EBB" w14:textId="77777777" w:rsidR="00DA280D" w:rsidRDefault="00000000">
            <w:pPr>
              <w:suppressLineNumbers/>
              <w:rPr>
                <w:lang w:eastAsia="zh-CN"/>
              </w:rPr>
            </w:pPr>
            <w:r>
              <w:rPr>
                <w:lang w:eastAsia="zh-CN"/>
              </w:rPr>
              <w:t>Стронцій</w:t>
            </w:r>
          </w:p>
        </w:tc>
        <w:tc>
          <w:tcPr>
            <w:tcW w:w="3688" w:type="dxa"/>
            <w:tcBorders>
              <w:left w:val="single" w:sz="2" w:space="0" w:color="000000"/>
              <w:bottom w:val="single" w:sz="2" w:space="0" w:color="000000"/>
            </w:tcBorders>
          </w:tcPr>
          <w:p w14:paraId="74DE1EA8" w14:textId="77777777" w:rsidR="00DA280D" w:rsidRDefault="00000000">
            <w:pPr>
              <w:suppressLineNumbers/>
              <w:jc w:val="center"/>
              <w:rPr>
                <w:lang w:eastAsia="zh-CN"/>
              </w:rPr>
            </w:pPr>
            <w:r>
              <w:rPr>
                <w:lang w:eastAsia="zh-CN"/>
              </w:rPr>
              <w:t>0,14</w:t>
            </w:r>
          </w:p>
        </w:tc>
        <w:tc>
          <w:tcPr>
            <w:tcW w:w="3401" w:type="dxa"/>
            <w:tcBorders>
              <w:left w:val="single" w:sz="2" w:space="0" w:color="000000"/>
              <w:bottom w:val="single" w:sz="2" w:space="0" w:color="000000"/>
              <w:right w:val="single" w:sz="2" w:space="0" w:color="000000"/>
            </w:tcBorders>
          </w:tcPr>
          <w:p w14:paraId="084B121D" w14:textId="77777777" w:rsidR="00DA280D" w:rsidRDefault="00000000">
            <w:pPr>
              <w:suppressLineNumbers/>
              <w:jc w:val="center"/>
              <w:rPr>
                <w:lang w:eastAsia="zh-CN"/>
              </w:rPr>
            </w:pPr>
            <w:r>
              <w:rPr>
                <w:lang w:eastAsia="zh-CN"/>
              </w:rPr>
              <w:t>300,0</w:t>
            </w:r>
          </w:p>
        </w:tc>
      </w:tr>
      <w:tr w:rsidR="00DA280D" w14:paraId="12BD66CB" w14:textId="77777777">
        <w:tc>
          <w:tcPr>
            <w:tcW w:w="652" w:type="dxa"/>
            <w:tcBorders>
              <w:left w:val="single" w:sz="2" w:space="0" w:color="000000"/>
              <w:bottom w:val="single" w:sz="2" w:space="0" w:color="000000"/>
            </w:tcBorders>
          </w:tcPr>
          <w:p w14:paraId="559DBE9F" w14:textId="77777777" w:rsidR="00DA280D" w:rsidRDefault="00000000">
            <w:pPr>
              <w:suppressLineNumbers/>
              <w:jc w:val="center"/>
              <w:rPr>
                <w:lang w:eastAsia="zh-CN"/>
              </w:rPr>
            </w:pPr>
            <w:r>
              <w:rPr>
                <w:lang w:eastAsia="zh-CN"/>
              </w:rPr>
              <w:t>2.</w:t>
            </w:r>
          </w:p>
        </w:tc>
        <w:tc>
          <w:tcPr>
            <w:tcW w:w="2039" w:type="dxa"/>
            <w:tcBorders>
              <w:left w:val="single" w:sz="2" w:space="0" w:color="000000"/>
              <w:bottom w:val="single" w:sz="2" w:space="0" w:color="000000"/>
            </w:tcBorders>
          </w:tcPr>
          <w:p w14:paraId="1FA6C8BC" w14:textId="77777777" w:rsidR="00DA280D" w:rsidRDefault="00000000">
            <w:pPr>
              <w:suppressLineNumbers/>
              <w:rPr>
                <w:lang w:eastAsia="zh-CN"/>
              </w:rPr>
            </w:pPr>
            <w:r>
              <w:rPr>
                <w:lang w:eastAsia="zh-CN"/>
              </w:rPr>
              <w:t>Свинець</w:t>
            </w:r>
          </w:p>
        </w:tc>
        <w:tc>
          <w:tcPr>
            <w:tcW w:w="3688" w:type="dxa"/>
            <w:tcBorders>
              <w:left w:val="single" w:sz="2" w:space="0" w:color="000000"/>
              <w:bottom w:val="single" w:sz="2" w:space="0" w:color="000000"/>
            </w:tcBorders>
          </w:tcPr>
          <w:p w14:paraId="5C6F8825" w14:textId="77777777" w:rsidR="00DA280D" w:rsidRDefault="00000000">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3DC6E7F5" w14:textId="77777777" w:rsidR="00DA280D" w:rsidRDefault="00000000">
            <w:pPr>
              <w:suppressLineNumbers/>
              <w:jc w:val="center"/>
              <w:rPr>
                <w:lang w:eastAsia="zh-CN"/>
              </w:rPr>
            </w:pPr>
            <w:r>
              <w:rPr>
                <w:lang w:eastAsia="zh-CN"/>
              </w:rPr>
              <w:t>750,0</w:t>
            </w:r>
          </w:p>
        </w:tc>
      </w:tr>
      <w:tr w:rsidR="00DA280D" w14:paraId="6A4ACB43" w14:textId="77777777">
        <w:tc>
          <w:tcPr>
            <w:tcW w:w="652" w:type="dxa"/>
            <w:tcBorders>
              <w:left w:val="single" w:sz="2" w:space="0" w:color="000000"/>
              <w:bottom w:val="single" w:sz="2" w:space="0" w:color="000000"/>
            </w:tcBorders>
          </w:tcPr>
          <w:p w14:paraId="071D237C" w14:textId="77777777" w:rsidR="00DA280D" w:rsidRDefault="00000000">
            <w:pPr>
              <w:suppressLineNumbers/>
              <w:jc w:val="center"/>
              <w:rPr>
                <w:lang w:eastAsia="zh-CN"/>
              </w:rPr>
            </w:pPr>
            <w:r>
              <w:rPr>
                <w:lang w:eastAsia="zh-CN"/>
              </w:rPr>
              <w:t>3.</w:t>
            </w:r>
          </w:p>
        </w:tc>
        <w:tc>
          <w:tcPr>
            <w:tcW w:w="2039" w:type="dxa"/>
            <w:tcBorders>
              <w:left w:val="single" w:sz="2" w:space="0" w:color="000000"/>
              <w:bottom w:val="single" w:sz="2" w:space="0" w:color="000000"/>
            </w:tcBorders>
          </w:tcPr>
          <w:p w14:paraId="03E70632" w14:textId="77777777" w:rsidR="00DA280D" w:rsidRDefault="00000000">
            <w:pPr>
              <w:suppressLineNumbers/>
              <w:rPr>
                <w:lang w:eastAsia="zh-CN"/>
              </w:rPr>
            </w:pPr>
            <w:r>
              <w:rPr>
                <w:lang w:eastAsia="zh-CN"/>
              </w:rPr>
              <w:t>Ртуть</w:t>
            </w:r>
          </w:p>
        </w:tc>
        <w:tc>
          <w:tcPr>
            <w:tcW w:w="3688" w:type="dxa"/>
            <w:tcBorders>
              <w:left w:val="single" w:sz="2" w:space="0" w:color="000000"/>
              <w:bottom w:val="single" w:sz="2" w:space="0" w:color="000000"/>
            </w:tcBorders>
          </w:tcPr>
          <w:p w14:paraId="50E55DD7" w14:textId="77777777" w:rsidR="00DA280D" w:rsidRDefault="00000000">
            <w:pPr>
              <w:suppressLineNumbers/>
              <w:jc w:val="center"/>
              <w:rPr>
                <w:lang w:eastAsia="zh-CN"/>
              </w:rPr>
            </w:pPr>
            <w:r>
              <w:rPr>
                <w:lang w:eastAsia="zh-CN"/>
              </w:rPr>
              <w:t>0,6</w:t>
            </w:r>
          </w:p>
        </w:tc>
        <w:tc>
          <w:tcPr>
            <w:tcW w:w="3401" w:type="dxa"/>
            <w:tcBorders>
              <w:left w:val="single" w:sz="2" w:space="0" w:color="000000"/>
              <w:bottom w:val="single" w:sz="2" w:space="0" w:color="000000"/>
              <w:right w:val="single" w:sz="2" w:space="0" w:color="000000"/>
            </w:tcBorders>
          </w:tcPr>
          <w:p w14:paraId="0A4DEB5B" w14:textId="77777777" w:rsidR="00DA280D" w:rsidRDefault="00000000">
            <w:pPr>
              <w:suppressLineNumbers/>
              <w:jc w:val="center"/>
              <w:rPr>
                <w:lang w:eastAsia="zh-CN"/>
              </w:rPr>
            </w:pPr>
            <w:r>
              <w:rPr>
                <w:lang w:eastAsia="zh-CN"/>
              </w:rPr>
              <w:t>15,0</w:t>
            </w:r>
          </w:p>
        </w:tc>
      </w:tr>
      <w:tr w:rsidR="00DA280D" w14:paraId="51D22B72" w14:textId="77777777">
        <w:tc>
          <w:tcPr>
            <w:tcW w:w="652" w:type="dxa"/>
            <w:tcBorders>
              <w:left w:val="single" w:sz="2" w:space="0" w:color="000000"/>
              <w:bottom w:val="single" w:sz="2" w:space="0" w:color="000000"/>
            </w:tcBorders>
          </w:tcPr>
          <w:p w14:paraId="5264B4F0" w14:textId="77777777" w:rsidR="00DA280D" w:rsidRDefault="00000000">
            <w:pPr>
              <w:suppressLineNumbers/>
              <w:jc w:val="center"/>
              <w:rPr>
                <w:lang w:eastAsia="zh-CN"/>
              </w:rPr>
            </w:pPr>
            <w:r>
              <w:rPr>
                <w:lang w:eastAsia="zh-CN"/>
              </w:rPr>
              <w:t>4.</w:t>
            </w:r>
          </w:p>
        </w:tc>
        <w:tc>
          <w:tcPr>
            <w:tcW w:w="2039" w:type="dxa"/>
            <w:tcBorders>
              <w:left w:val="single" w:sz="2" w:space="0" w:color="000000"/>
              <w:bottom w:val="single" w:sz="2" w:space="0" w:color="000000"/>
            </w:tcBorders>
          </w:tcPr>
          <w:p w14:paraId="7C7E2EBB" w14:textId="77777777" w:rsidR="00DA280D" w:rsidRDefault="00000000">
            <w:pPr>
              <w:suppressLineNumbers/>
              <w:rPr>
                <w:lang w:eastAsia="zh-CN"/>
              </w:rPr>
            </w:pPr>
            <w:r>
              <w:rPr>
                <w:lang w:eastAsia="zh-CN"/>
              </w:rPr>
              <w:t>Кадмій</w:t>
            </w:r>
          </w:p>
        </w:tc>
        <w:tc>
          <w:tcPr>
            <w:tcW w:w="3688" w:type="dxa"/>
            <w:tcBorders>
              <w:left w:val="single" w:sz="2" w:space="0" w:color="000000"/>
              <w:bottom w:val="single" w:sz="2" w:space="0" w:color="000000"/>
            </w:tcBorders>
          </w:tcPr>
          <w:p w14:paraId="0FD3AA15" w14:textId="77777777" w:rsidR="00DA280D" w:rsidRDefault="00000000">
            <w:pPr>
              <w:suppressLineNumbers/>
              <w:jc w:val="center"/>
              <w:rPr>
                <w:lang w:eastAsia="zh-CN"/>
              </w:rPr>
            </w:pPr>
            <w:r>
              <w:rPr>
                <w:lang w:eastAsia="zh-CN"/>
              </w:rPr>
              <w:t>0,6</w:t>
            </w:r>
          </w:p>
        </w:tc>
        <w:tc>
          <w:tcPr>
            <w:tcW w:w="3401" w:type="dxa"/>
            <w:tcBorders>
              <w:left w:val="single" w:sz="2" w:space="0" w:color="000000"/>
              <w:bottom w:val="single" w:sz="2" w:space="0" w:color="000000"/>
              <w:right w:val="single" w:sz="2" w:space="0" w:color="000000"/>
            </w:tcBorders>
          </w:tcPr>
          <w:p w14:paraId="46309BB4" w14:textId="77777777" w:rsidR="00DA280D" w:rsidRDefault="00000000">
            <w:pPr>
              <w:suppressLineNumbers/>
              <w:jc w:val="center"/>
              <w:rPr>
                <w:lang w:eastAsia="zh-CN"/>
              </w:rPr>
            </w:pPr>
            <w:r>
              <w:rPr>
                <w:lang w:eastAsia="zh-CN"/>
              </w:rPr>
              <w:t>30,0</w:t>
            </w:r>
          </w:p>
        </w:tc>
      </w:tr>
      <w:tr w:rsidR="00DA280D" w14:paraId="76451F1D" w14:textId="77777777">
        <w:tc>
          <w:tcPr>
            <w:tcW w:w="652" w:type="dxa"/>
            <w:tcBorders>
              <w:left w:val="single" w:sz="2" w:space="0" w:color="000000"/>
              <w:bottom w:val="single" w:sz="2" w:space="0" w:color="000000"/>
            </w:tcBorders>
          </w:tcPr>
          <w:p w14:paraId="06D99334" w14:textId="77777777" w:rsidR="00DA280D" w:rsidRDefault="00000000">
            <w:pPr>
              <w:suppressLineNumbers/>
              <w:jc w:val="center"/>
              <w:rPr>
                <w:lang w:eastAsia="zh-CN"/>
              </w:rPr>
            </w:pPr>
            <w:r>
              <w:rPr>
                <w:lang w:eastAsia="zh-CN"/>
              </w:rPr>
              <w:t>5.</w:t>
            </w:r>
          </w:p>
        </w:tc>
        <w:tc>
          <w:tcPr>
            <w:tcW w:w="2039" w:type="dxa"/>
            <w:tcBorders>
              <w:left w:val="single" w:sz="2" w:space="0" w:color="000000"/>
              <w:bottom w:val="single" w:sz="2" w:space="0" w:color="000000"/>
            </w:tcBorders>
          </w:tcPr>
          <w:p w14:paraId="63F0DCBF" w14:textId="77777777" w:rsidR="00DA280D" w:rsidRDefault="00000000">
            <w:pPr>
              <w:suppressLineNumbers/>
              <w:rPr>
                <w:lang w:eastAsia="zh-CN"/>
              </w:rPr>
            </w:pPr>
            <w:r>
              <w:rPr>
                <w:lang w:eastAsia="zh-CN"/>
              </w:rPr>
              <w:t>Нікель</w:t>
            </w:r>
          </w:p>
        </w:tc>
        <w:tc>
          <w:tcPr>
            <w:tcW w:w="3688" w:type="dxa"/>
            <w:tcBorders>
              <w:left w:val="single" w:sz="2" w:space="0" w:color="000000"/>
              <w:bottom w:val="single" w:sz="2" w:space="0" w:color="000000"/>
            </w:tcBorders>
          </w:tcPr>
          <w:p w14:paraId="2A5187B2" w14:textId="77777777" w:rsidR="00DA280D" w:rsidRDefault="00000000">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14CF7841" w14:textId="77777777" w:rsidR="00DA280D" w:rsidRDefault="00000000">
            <w:pPr>
              <w:suppressLineNumbers/>
              <w:jc w:val="center"/>
              <w:rPr>
                <w:lang w:eastAsia="zh-CN"/>
              </w:rPr>
            </w:pPr>
            <w:r>
              <w:rPr>
                <w:lang w:eastAsia="zh-CN"/>
              </w:rPr>
              <w:t>200,0</w:t>
            </w:r>
          </w:p>
        </w:tc>
      </w:tr>
      <w:tr w:rsidR="00DA280D" w14:paraId="380519DE" w14:textId="77777777">
        <w:tc>
          <w:tcPr>
            <w:tcW w:w="652" w:type="dxa"/>
            <w:tcBorders>
              <w:left w:val="single" w:sz="2" w:space="0" w:color="000000"/>
              <w:bottom w:val="single" w:sz="2" w:space="0" w:color="000000"/>
            </w:tcBorders>
          </w:tcPr>
          <w:p w14:paraId="54C7A301" w14:textId="77777777" w:rsidR="00DA280D" w:rsidRDefault="00000000">
            <w:pPr>
              <w:suppressLineNumbers/>
              <w:jc w:val="center"/>
              <w:rPr>
                <w:lang w:eastAsia="zh-CN"/>
              </w:rPr>
            </w:pPr>
            <w:r>
              <w:rPr>
                <w:lang w:eastAsia="zh-CN"/>
              </w:rPr>
              <w:t>6.</w:t>
            </w:r>
          </w:p>
        </w:tc>
        <w:tc>
          <w:tcPr>
            <w:tcW w:w="2039" w:type="dxa"/>
            <w:tcBorders>
              <w:left w:val="single" w:sz="2" w:space="0" w:color="000000"/>
              <w:bottom w:val="single" w:sz="2" w:space="0" w:color="000000"/>
            </w:tcBorders>
          </w:tcPr>
          <w:p w14:paraId="09C546CB" w14:textId="77777777" w:rsidR="00DA280D" w:rsidRDefault="00000000">
            <w:pPr>
              <w:suppressLineNumbers/>
              <w:rPr>
                <w:lang w:eastAsia="zh-CN"/>
              </w:rPr>
            </w:pPr>
            <w:r>
              <w:rPr>
                <w:lang w:eastAsia="zh-CN"/>
              </w:rPr>
              <w:t>Хром (3+)</w:t>
            </w:r>
          </w:p>
        </w:tc>
        <w:tc>
          <w:tcPr>
            <w:tcW w:w="3688" w:type="dxa"/>
            <w:tcBorders>
              <w:left w:val="single" w:sz="2" w:space="0" w:color="000000"/>
              <w:bottom w:val="single" w:sz="2" w:space="0" w:color="000000"/>
            </w:tcBorders>
          </w:tcPr>
          <w:p w14:paraId="70397CA9" w14:textId="77777777" w:rsidR="00DA280D" w:rsidRDefault="00000000">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687051F5" w14:textId="77777777" w:rsidR="00DA280D" w:rsidRDefault="00000000">
            <w:pPr>
              <w:suppressLineNumbers/>
              <w:jc w:val="center"/>
              <w:rPr>
                <w:lang w:eastAsia="zh-CN"/>
              </w:rPr>
            </w:pPr>
            <w:r>
              <w:rPr>
                <w:lang w:eastAsia="zh-CN"/>
              </w:rPr>
              <w:t>750,0</w:t>
            </w:r>
          </w:p>
        </w:tc>
      </w:tr>
      <w:tr w:rsidR="00DA280D" w14:paraId="0A9B5510" w14:textId="77777777">
        <w:tc>
          <w:tcPr>
            <w:tcW w:w="652" w:type="dxa"/>
            <w:tcBorders>
              <w:left w:val="single" w:sz="2" w:space="0" w:color="000000"/>
              <w:bottom w:val="single" w:sz="2" w:space="0" w:color="000000"/>
            </w:tcBorders>
          </w:tcPr>
          <w:p w14:paraId="36BE28C6" w14:textId="77777777" w:rsidR="00DA280D" w:rsidRDefault="00000000">
            <w:pPr>
              <w:suppressLineNumbers/>
              <w:jc w:val="center"/>
              <w:rPr>
                <w:lang w:eastAsia="zh-CN"/>
              </w:rPr>
            </w:pPr>
            <w:r>
              <w:rPr>
                <w:lang w:eastAsia="zh-CN"/>
              </w:rPr>
              <w:t>7.</w:t>
            </w:r>
          </w:p>
        </w:tc>
        <w:tc>
          <w:tcPr>
            <w:tcW w:w="2039" w:type="dxa"/>
            <w:tcBorders>
              <w:left w:val="single" w:sz="2" w:space="0" w:color="000000"/>
              <w:bottom w:val="single" w:sz="2" w:space="0" w:color="000000"/>
            </w:tcBorders>
          </w:tcPr>
          <w:p w14:paraId="382F0694" w14:textId="77777777" w:rsidR="00DA280D" w:rsidRDefault="00000000">
            <w:pPr>
              <w:suppressLineNumbers/>
              <w:rPr>
                <w:lang w:eastAsia="zh-CN"/>
              </w:rPr>
            </w:pPr>
            <w:r>
              <w:rPr>
                <w:lang w:eastAsia="zh-CN"/>
              </w:rPr>
              <w:t>Марганець</w:t>
            </w:r>
          </w:p>
        </w:tc>
        <w:tc>
          <w:tcPr>
            <w:tcW w:w="3688" w:type="dxa"/>
            <w:tcBorders>
              <w:left w:val="single" w:sz="2" w:space="0" w:color="000000"/>
              <w:bottom w:val="single" w:sz="2" w:space="0" w:color="000000"/>
            </w:tcBorders>
          </w:tcPr>
          <w:p w14:paraId="7F1C1CA6" w14:textId="77777777" w:rsidR="00DA280D" w:rsidRDefault="00000000">
            <w:pPr>
              <w:suppressLineNumbers/>
              <w:jc w:val="center"/>
              <w:rPr>
                <w:lang w:eastAsia="zh-CN"/>
              </w:rPr>
            </w:pPr>
            <w:r>
              <w:rPr>
                <w:lang w:eastAsia="zh-CN"/>
              </w:rPr>
              <w:t>-</w:t>
            </w:r>
          </w:p>
        </w:tc>
        <w:tc>
          <w:tcPr>
            <w:tcW w:w="3401" w:type="dxa"/>
            <w:tcBorders>
              <w:left w:val="single" w:sz="2" w:space="0" w:color="000000"/>
              <w:bottom w:val="single" w:sz="2" w:space="0" w:color="000000"/>
              <w:right w:val="single" w:sz="2" w:space="0" w:color="000000"/>
            </w:tcBorders>
          </w:tcPr>
          <w:p w14:paraId="7484180B" w14:textId="77777777" w:rsidR="00DA280D" w:rsidRDefault="00000000">
            <w:pPr>
              <w:suppressLineNumbers/>
              <w:jc w:val="center"/>
              <w:rPr>
                <w:lang w:eastAsia="zh-CN"/>
              </w:rPr>
            </w:pPr>
            <w:r>
              <w:rPr>
                <w:lang w:eastAsia="zh-CN"/>
              </w:rPr>
              <w:t>2000,0</w:t>
            </w:r>
          </w:p>
        </w:tc>
      </w:tr>
      <w:tr w:rsidR="00DA280D" w14:paraId="47EE9301" w14:textId="77777777">
        <w:tc>
          <w:tcPr>
            <w:tcW w:w="652" w:type="dxa"/>
            <w:tcBorders>
              <w:left w:val="single" w:sz="2" w:space="0" w:color="000000"/>
              <w:bottom w:val="single" w:sz="2" w:space="0" w:color="000000"/>
            </w:tcBorders>
          </w:tcPr>
          <w:p w14:paraId="041AEC0E" w14:textId="77777777" w:rsidR="00DA280D" w:rsidRDefault="00000000">
            <w:pPr>
              <w:suppressLineNumbers/>
              <w:jc w:val="center"/>
              <w:rPr>
                <w:lang w:eastAsia="zh-CN"/>
              </w:rPr>
            </w:pPr>
            <w:r>
              <w:rPr>
                <w:lang w:eastAsia="zh-CN"/>
              </w:rPr>
              <w:t>8.</w:t>
            </w:r>
          </w:p>
        </w:tc>
        <w:tc>
          <w:tcPr>
            <w:tcW w:w="2039" w:type="dxa"/>
            <w:tcBorders>
              <w:left w:val="single" w:sz="2" w:space="0" w:color="000000"/>
              <w:bottom w:val="single" w:sz="2" w:space="0" w:color="000000"/>
            </w:tcBorders>
          </w:tcPr>
          <w:p w14:paraId="17DE9321" w14:textId="77777777" w:rsidR="00DA280D" w:rsidRDefault="00000000">
            <w:pPr>
              <w:suppressLineNumbers/>
              <w:rPr>
                <w:lang w:eastAsia="zh-CN"/>
              </w:rPr>
            </w:pPr>
            <w:r>
              <w:rPr>
                <w:lang w:eastAsia="zh-CN"/>
              </w:rPr>
              <w:t>Цинк</w:t>
            </w:r>
          </w:p>
        </w:tc>
        <w:tc>
          <w:tcPr>
            <w:tcW w:w="3688" w:type="dxa"/>
            <w:tcBorders>
              <w:left w:val="single" w:sz="2" w:space="0" w:color="000000"/>
              <w:bottom w:val="single" w:sz="2" w:space="0" w:color="000000"/>
            </w:tcBorders>
          </w:tcPr>
          <w:p w14:paraId="50BF1BC0" w14:textId="77777777" w:rsidR="00DA280D" w:rsidRDefault="00000000">
            <w:pPr>
              <w:suppressLineNumbers/>
              <w:jc w:val="center"/>
              <w:rPr>
                <w:lang w:eastAsia="zh-CN"/>
              </w:rPr>
            </w:pPr>
            <w:r>
              <w:rPr>
                <w:lang w:eastAsia="zh-CN"/>
              </w:rPr>
              <w:t>0,3</w:t>
            </w:r>
          </w:p>
        </w:tc>
        <w:tc>
          <w:tcPr>
            <w:tcW w:w="3401" w:type="dxa"/>
            <w:tcBorders>
              <w:left w:val="single" w:sz="2" w:space="0" w:color="000000"/>
              <w:bottom w:val="single" w:sz="2" w:space="0" w:color="000000"/>
              <w:right w:val="single" w:sz="2" w:space="0" w:color="000000"/>
            </w:tcBorders>
          </w:tcPr>
          <w:p w14:paraId="4E986885" w14:textId="77777777" w:rsidR="00DA280D" w:rsidRDefault="00000000">
            <w:pPr>
              <w:suppressLineNumbers/>
              <w:jc w:val="center"/>
              <w:rPr>
                <w:lang w:eastAsia="zh-CN"/>
              </w:rPr>
            </w:pPr>
            <w:r>
              <w:rPr>
                <w:lang w:eastAsia="zh-CN"/>
              </w:rPr>
              <w:t>2500,0</w:t>
            </w:r>
          </w:p>
        </w:tc>
      </w:tr>
      <w:tr w:rsidR="00DA280D" w14:paraId="0972B87C" w14:textId="77777777">
        <w:tc>
          <w:tcPr>
            <w:tcW w:w="652" w:type="dxa"/>
            <w:tcBorders>
              <w:left w:val="single" w:sz="2" w:space="0" w:color="000000"/>
              <w:bottom w:val="single" w:sz="2" w:space="0" w:color="000000"/>
            </w:tcBorders>
          </w:tcPr>
          <w:p w14:paraId="268A5B4A" w14:textId="77777777" w:rsidR="00DA280D" w:rsidRDefault="00000000">
            <w:pPr>
              <w:suppressLineNumbers/>
              <w:jc w:val="center"/>
              <w:rPr>
                <w:lang w:eastAsia="zh-CN"/>
              </w:rPr>
            </w:pPr>
            <w:r>
              <w:rPr>
                <w:lang w:eastAsia="zh-CN"/>
              </w:rPr>
              <w:t>9.</w:t>
            </w:r>
          </w:p>
        </w:tc>
        <w:tc>
          <w:tcPr>
            <w:tcW w:w="2039" w:type="dxa"/>
            <w:tcBorders>
              <w:left w:val="single" w:sz="2" w:space="0" w:color="000000"/>
              <w:bottom w:val="single" w:sz="2" w:space="0" w:color="000000"/>
            </w:tcBorders>
          </w:tcPr>
          <w:p w14:paraId="24DCFC21" w14:textId="77777777" w:rsidR="00DA280D" w:rsidRDefault="00000000">
            <w:pPr>
              <w:suppressLineNumbers/>
              <w:rPr>
                <w:lang w:eastAsia="zh-CN"/>
              </w:rPr>
            </w:pPr>
            <w:r>
              <w:rPr>
                <w:lang w:eastAsia="zh-CN"/>
              </w:rPr>
              <w:t>Мідь</w:t>
            </w:r>
          </w:p>
        </w:tc>
        <w:tc>
          <w:tcPr>
            <w:tcW w:w="3688" w:type="dxa"/>
            <w:tcBorders>
              <w:left w:val="single" w:sz="2" w:space="0" w:color="000000"/>
              <w:bottom w:val="single" w:sz="2" w:space="0" w:color="000000"/>
            </w:tcBorders>
          </w:tcPr>
          <w:p w14:paraId="4CC13416" w14:textId="77777777" w:rsidR="00DA280D" w:rsidRDefault="00000000">
            <w:pPr>
              <w:suppressLineNumbers/>
              <w:jc w:val="center"/>
              <w:rPr>
                <w:lang w:eastAsia="zh-CN"/>
              </w:rPr>
            </w:pPr>
            <w:r>
              <w:rPr>
                <w:lang w:eastAsia="zh-CN"/>
              </w:rPr>
              <w:t>0,4</w:t>
            </w:r>
          </w:p>
        </w:tc>
        <w:tc>
          <w:tcPr>
            <w:tcW w:w="3401" w:type="dxa"/>
            <w:tcBorders>
              <w:left w:val="single" w:sz="2" w:space="0" w:color="000000"/>
              <w:bottom w:val="single" w:sz="2" w:space="0" w:color="000000"/>
              <w:right w:val="single" w:sz="2" w:space="0" w:color="000000"/>
            </w:tcBorders>
          </w:tcPr>
          <w:p w14:paraId="2AF80F61" w14:textId="77777777" w:rsidR="00DA280D" w:rsidRDefault="00000000">
            <w:pPr>
              <w:suppressLineNumbers/>
              <w:jc w:val="center"/>
              <w:rPr>
                <w:lang w:eastAsia="zh-CN"/>
              </w:rPr>
            </w:pPr>
            <w:r>
              <w:rPr>
                <w:lang w:eastAsia="zh-CN"/>
              </w:rPr>
              <w:t>1500,0</w:t>
            </w:r>
          </w:p>
        </w:tc>
      </w:tr>
      <w:tr w:rsidR="00DA280D" w14:paraId="51B47959" w14:textId="77777777">
        <w:tc>
          <w:tcPr>
            <w:tcW w:w="652" w:type="dxa"/>
            <w:tcBorders>
              <w:left w:val="single" w:sz="2" w:space="0" w:color="000000"/>
              <w:bottom w:val="single" w:sz="2" w:space="0" w:color="000000"/>
            </w:tcBorders>
          </w:tcPr>
          <w:p w14:paraId="111C2206" w14:textId="77777777" w:rsidR="00DA280D" w:rsidRDefault="00000000">
            <w:pPr>
              <w:suppressLineNumbers/>
              <w:jc w:val="center"/>
              <w:rPr>
                <w:lang w:eastAsia="zh-CN"/>
              </w:rPr>
            </w:pPr>
            <w:r>
              <w:rPr>
                <w:lang w:eastAsia="zh-CN"/>
              </w:rPr>
              <w:t>10.</w:t>
            </w:r>
          </w:p>
        </w:tc>
        <w:tc>
          <w:tcPr>
            <w:tcW w:w="2039" w:type="dxa"/>
            <w:tcBorders>
              <w:left w:val="single" w:sz="2" w:space="0" w:color="000000"/>
              <w:bottom w:val="single" w:sz="2" w:space="0" w:color="000000"/>
            </w:tcBorders>
          </w:tcPr>
          <w:p w14:paraId="7F5203C3" w14:textId="77777777" w:rsidR="00DA280D" w:rsidRDefault="00000000">
            <w:pPr>
              <w:suppressLineNumbers/>
              <w:rPr>
                <w:lang w:eastAsia="zh-CN"/>
              </w:rPr>
            </w:pPr>
            <w:r>
              <w:rPr>
                <w:lang w:eastAsia="zh-CN"/>
              </w:rPr>
              <w:t>Кобальт</w:t>
            </w:r>
          </w:p>
        </w:tc>
        <w:tc>
          <w:tcPr>
            <w:tcW w:w="3688" w:type="dxa"/>
            <w:tcBorders>
              <w:left w:val="single" w:sz="2" w:space="0" w:color="000000"/>
              <w:bottom w:val="single" w:sz="2" w:space="0" w:color="000000"/>
            </w:tcBorders>
          </w:tcPr>
          <w:p w14:paraId="086749E7" w14:textId="77777777" w:rsidR="00DA280D" w:rsidRDefault="00000000">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7D8AD258" w14:textId="77777777" w:rsidR="00DA280D" w:rsidRDefault="00000000">
            <w:pPr>
              <w:suppressLineNumbers/>
              <w:jc w:val="center"/>
              <w:rPr>
                <w:lang w:eastAsia="zh-CN"/>
              </w:rPr>
            </w:pPr>
            <w:r>
              <w:rPr>
                <w:lang w:eastAsia="zh-CN"/>
              </w:rPr>
              <w:t>100,0</w:t>
            </w:r>
          </w:p>
        </w:tc>
      </w:tr>
      <w:tr w:rsidR="00DA280D" w14:paraId="24AC8B46" w14:textId="77777777">
        <w:tc>
          <w:tcPr>
            <w:tcW w:w="652" w:type="dxa"/>
            <w:tcBorders>
              <w:left w:val="single" w:sz="2" w:space="0" w:color="000000"/>
              <w:bottom w:val="single" w:sz="2" w:space="0" w:color="000000"/>
            </w:tcBorders>
          </w:tcPr>
          <w:p w14:paraId="13A01D15" w14:textId="77777777" w:rsidR="00DA280D" w:rsidRDefault="00000000">
            <w:pPr>
              <w:suppressLineNumbers/>
              <w:jc w:val="center"/>
              <w:rPr>
                <w:lang w:eastAsia="zh-CN"/>
              </w:rPr>
            </w:pPr>
            <w:r>
              <w:rPr>
                <w:lang w:eastAsia="zh-CN"/>
              </w:rPr>
              <w:t>11.</w:t>
            </w:r>
          </w:p>
        </w:tc>
        <w:tc>
          <w:tcPr>
            <w:tcW w:w="2039" w:type="dxa"/>
            <w:tcBorders>
              <w:left w:val="single" w:sz="2" w:space="0" w:color="000000"/>
              <w:bottom w:val="single" w:sz="2" w:space="0" w:color="000000"/>
            </w:tcBorders>
          </w:tcPr>
          <w:p w14:paraId="008868A1" w14:textId="77777777" w:rsidR="00DA280D" w:rsidRDefault="00000000">
            <w:pPr>
              <w:suppressLineNumbers/>
              <w:rPr>
                <w:lang w:eastAsia="zh-CN"/>
              </w:rPr>
            </w:pPr>
            <w:r>
              <w:rPr>
                <w:lang w:eastAsia="zh-CN"/>
              </w:rPr>
              <w:t>Залізо</w:t>
            </w:r>
          </w:p>
        </w:tc>
        <w:tc>
          <w:tcPr>
            <w:tcW w:w="3688" w:type="dxa"/>
            <w:tcBorders>
              <w:left w:val="single" w:sz="2" w:space="0" w:color="000000"/>
              <w:bottom w:val="single" w:sz="2" w:space="0" w:color="000000"/>
            </w:tcBorders>
          </w:tcPr>
          <w:p w14:paraId="0C228C3C" w14:textId="77777777" w:rsidR="00DA280D" w:rsidRDefault="00000000">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246A7F90" w14:textId="77777777" w:rsidR="00DA280D" w:rsidRDefault="00000000">
            <w:pPr>
              <w:suppressLineNumbers/>
              <w:jc w:val="center"/>
              <w:rPr>
                <w:lang w:eastAsia="zh-CN"/>
              </w:rPr>
            </w:pPr>
            <w:r>
              <w:rPr>
                <w:lang w:eastAsia="zh-CN"/>
              </w:rPr>
              <w:t>25000,0</w:t>
            </w:r>
          </w:p>
        </w:tc>
      </w:tr>
    </w:tbl>
    <w:p w14:paraId="0A67B0FF" w14:textId="77777777" w:rsidR="00DA280D" w:rsidRDefault="00DA280D">
      <w:pPr>
        <w:widowControl/>
        <w:jc w:val="both"/>
        <w:rPr>
          <w:lang w:eastAsia="zh-CN"/>
        </w:rPr>
      </w:pPr>
    </w:p>
    <w:p w14:paraId="46FDD714" w14:textId="1A370804" w:rsidR="00381730" w:rsidRDefault="00381730">
      <w:pPr>
        <w:widowControl/>
        <w:rPr>
          <w:lang w:eastAsia="zh-CN"/>
        </w:rPr>
      </w:pPr>
      <w:r>
        <w:rPr>
          <w:lang w:eastAsia="zh-CN"/>
        </w:rPr>
        <w:br w:type="page"/>
      </w:r>
    </w:p>
    <w:p w14:paraId="36005103" w14:textId="77777777" w:rsidR="00DA280D" w:rsidRDefault="00000000">
      <w:pPr>
        <w:widowControl/>
        <w:ind w:left="5648"/>
        <w:rPr>
          <w:lang w:eastAsia="zh-CN"/>
        </w:rPr>
      </w:pPr>
      <w:r>
        <w:rPr>
          <w:lang w:eastAsia="zh-CN"/>
        </w:rPr>
        <w:lastRenderedPageBreak/>
        <w:t>Додаток 4</w:t>
      </w:r>
    </w:p>
    <w:p w14:paraId="4530B429" w14:textId="77777777" w:rsidR="00DA280D" w:rsidRDefault="00000000">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787C5B16" w14:textId="77777777" w:rsidR="00DA280D" w:rsidRDefault="00000000">
      <w:pPr>
        <w:widowControl/>
        <w:ind w:left="4942"/>
        <w:rPr>
          <w:b/>
          <w:lang w:eastAsia="zh-CN"/>
        </w:rPr>
      </w:pPr>
      <w:r>
        <w:rPr>
          <w:lang w:eastAsia="zh-CN"/>
        </w:rPr>
        <w:t>водовідведення міста Чорноморська</w:t>
      </w:r>
    </w:p>
    <w:p w14:paraId="55BF6529" w14:textId="77777777" w:rsidR="00DA280D" w:rsidRDefault="00DA280D">
      <w:pPr>
        <w:widowControl/>
        <w:rPr>
          <w:b/>
          <w:lang w:eastAsia="zh-CN"/>
        </w:rPr>
      </w:pPr>
    </w:p>
    <w:p w14:paraId="2A98ADA3" w14:textId="77777777" w:rsidR="00DA280D" w:rsidRDefault="00000000">
      <w:pPr>
        <w:ind w:left="140"/>
        <w:rPr>
          <w:rFonts w:eastAsia="Arial Unicode MS"/>
          <w:b/>
          <w:lang w:val="ru-RU" w:eastAsia="zh-CN"/>
        </w:rPr>
      </w:pPr>
      <w:r>
        <w:rPr>
          <w:rFonts w:eastAsia="Arial Unicode MS"/>
          <w:b/>
          <w:lang w:eastAsia="zh-CN"/>
        </w:rPr>
        <w:t xml:space="preserve">Допустимі концентрації забруднюючих речовин у стічних </w:t>
      </w:r>
      <w:proofErr w:type="spellStart"/>
      <w:r>
        <w:rPr>
          <w:rFonts w:eastAsia="Arial Unicode MS"/>
          <w:b/>
          <w:lang w:eastAsia="zh-CN"/>
        </w:rPr>
        <w:t>водах,які</w:t>
      </w:r>
      <w:proofErr w:type="spellEnd"/>
      <w:r>
        <w:rPr>
          <w:rFonts w:eastAsia="Arial Unicode MS"/>
          <w:b/>
          <w:lang w:eastAsia="zh-CN"/>
        </w:rPr>
        <w:t xml:space="preserve"> скидаються до системи централізованого водовідведення м. Чорноморська</w:t>
      </w:r>
    </w:p>
    <w:p w14:paraId="3E4A1497" w14:textId="77777777" w:rsidR="00DA280D" w:rsidRDefault="00DA280D">
      <w:pPr>
        <w:ind w:left="140"/>
        <w:rPr>
          <w:rFonts w:eastAsia="Arial Unicode MS"/>
          <w:b/>
          <w:bCs/>
          <w:lang w:val="ru-RU" w:eastAsia="zh-CN"/>
        </w:rPr>
      </w:pPr>
    </w:p>
    <w:tbl>
      <w:tblPr>
        <w:tblW w:w="9367" w:type="dxa"/>
        <w:tblInd w:w="111" w:type="dxa"/>
        <w:tblLayout w:type="fixed"/>
        <w:tblCellMar>
          <w:left w:w="43" w:type="dxa"/>
        </w:tblCellMar>
        <w:tblLook w:val="0000" w:firstRow="0" w:lastRow="0" w:firstColumn="0" w:lastColumn="0" w:noHBand="0" w:noVBand="0"/>
      </w:tblPr>
      <w:tblGrid>
        <w:gridCol w:w="3329"/>
        <w:gridCol w:w="2273"/>
        <w:gridCol w:w="3765"/>
      </w:tblGrid>
      <w:tr w:rsidR="00DA280D" w14:paraId="305D64AC" w14:textId="77777777">
        <w:trPr>
          <w:trHeight w:val="624"/>
        </w:trPr>
        <w:tc>
          <w:tcPr>
            <w:tcW w:w="3329" w:type="dxa"/>
            <w:tcBorders>
              <w:top w:val="single" w:sz="4" w:space="0" w:color="000080"/>
              <w:left w:val="single" w:sz="4" w:space="0" w:color="000080"/>
            </w:tcBorders>
            <w:shd w:val="clear" w:color="auto" w:fill="FFFFFF"/>
          </w:tcPr>
          <w:p w14:paraId="3B04BE8C" w14:textId="77777777" w:rsidR="00DA280D" w:rsidRDefault="00000000">
            <w:pPr>
              <w:jc w:val="center"/>
              <w:rPr>
                <w:rFonts w:eastAsia="Arial Unicode MS"/>
                <w:lang w:eastAsia="zh-CN"/>
              </w:rPr>
            </w:pPr>
            <w:r>
              <w:rPr>
                <w:rFonts w:eastAsia="Arial Unicode MS"/>
                <w:lang w:eastAsia="zh-CN"/>
              </w:rPr>
              <w:t>Показники</w:t>
            </w:r>
          </w:p>
        </w:tc>
        <w:tc>
          <w:tcPr>
            <w:tcW w:w="2273" w:type="dxa"/>
            <w:tcBorders>
              <w:top w:val="single" w:sz="4" w:space="0" w:color="000080"/>
              <w:left w:val="single" w:sz="4" w:space="0" w:color="000080"/>
            </w:tcBorders>
            <w:shd w:val="clear" w:color="auto" w:fill="FFFFFF"/>
          </w:tcPr>
          <w:p w14:paraId="400EC498" w14:textId="77777777" w:rsidR="00DA280D" w:rsidRDefault="00000000">
            <w:pPr>
              <w:jc w:val="center"/>
              <w:rPr>
                <w:rFonts w:eastAsia="Arial Unicode MS"/>
                <w:lang w:eastAsia="zh-CN"/>
              </w:rPr>
            </w:pPr>
            <w:r>
              <w:rPr>
                <w:rFonts w:eastAsia="Arial Unicode MS"/>
                <w:lang w:eastAsia="zh-CN"/>
              </w:rPr>
              <w:t>Одиниці виміру</w:t>
            </w:r>
          </w:p>
        </w:tc>
        <w:tc>
          <w:tcPr>
            <w:tcW w:w="3765" w:type="dxa"/>
            <w:tcBorders>
              <w:top w:val="single" w:sz="4" w:space="0" w:color="000080"/>
              <w:left w:val="single" w:sz="4" w:space="0" w:color="000080"/>
              <w:right w:val="single" w:sz="4" w:space="0" w:color="000080"/>
            </w:tcBorders>
            <w:shd w:val="clear" w:color="auto" w:fill="FFFFFF"/>
          </w:tcPr>
          <w:p w14:paraId="1198DCDA" w14:textId="77777777" w:rsidR="00DA280D" w:rsidRDefault="00000000">
            <w:pPr>
              <w:jc w:val="center"/>
              <w:rPr>
                <w:rFonts w:eastAsia="Arial Unicode MS"/>
                <w:lang w:eastAsia="zh-CN"/>
              </w:rPr>
            </w:pPr>
            <w:r>
              <w:rPr>
                <w:rFonts w:eastAsia="Arial Unicode MS"/>
                <w:lang w:eastAsia="zh-CN"/>
              </w:rPr>
              <w:t>Максимально допустиме значення показника в пробі стічних вод</w:t>
            </w:r>
          </w:p>
        </w:tc>
      </w:tr>
      <w:tr w:rsidR="00DA280D" w14:paraId="6D0D6629" w14:textId="77777777">
        <w:tc>
          <w:tcPr>
            <w:tcW w:w="3329" w:type="dxa"/>
            <w:tcBorders>
              <w:top w:val="single" w:sz="4" w:space="0" w:color="000080"/>
              <w:left w:val="single" w:sz="4" w:space="0" w:color="000080"/>
              <w:bottom w:val="single" w:sz="4" w:space="0" w:color="000080"/>
            </w:tcBorders>
            <w:shd w:val="clear" w:color="auto" w:fill="FFFFFF"/>
          </w:tcPr>
          <w:p w14:paraId="09EBED49" w14:textId="77777777" w:rsidR="00DA280D" w:rsidRDefault="00000000">
            <w:pPr>
              <w:shd w:val="clear" w:color="auto" w:fill="FFFFFF"/>
              <w:ind w:left="173"/>
              <w:rPr>
                <w:rFonts w:eastAsia="Arial Unicode MS"/>
                <w:lang w:eastAsia="zh-CN"/>
              </w:rPr>
            </w:pPr>
            <w:r>
              <w:rPr>
                <w:rFonts w:eastAsia="Arial Unicode MS"/>
                <w:lang w:eastAsia="zh-CN"/>
              </w:rPr>
              <w:t xml:space="preserve">Активна реакція </w:t>
            </w:r>
            <w:proofErr w:type="spellStart"/>
            <w:r>
              <w:rPr>
                <w:rFonts w:eastAsia="Arial Unicode MS"/>
                <w:lang w:eastAsia="zh-CN"/>
              </w:rPr>
              <w:t>рН</w:t>
            </w:r>
            <w:proofErr w:type="spellEnd"/>
          </w:p>
        </w:tc>
        <w:tc>
          <w:tcPr>
            <w:tcW w:w="2273" w:type="dxa"/>
            <w:tcBorders>
              <w:top w:val="single" w:sz="4" w:space="0" w:color="000080"/>
              <w:left w:val="single" w:sz="4" w:space="0" w:color="000080"/>
              <w:bottom w:val="single" w:sz="4" w:space="0" w:color="000080"/>
            </w:tcBorders>
            <w:shd w:val="clear" w:color="auto" w:fill="FFFFFF"/>
          </w:tcPr>
          <w:p w14:paraId="3AFAB1FB" w14:textId="77777777" w:rsidR="00DA280D" w:rsidRDefault="00DA280D">
            <w:pPr>
              <w:shd w:val="clear" w:color="auto" w:fill="FFFFFF"/>
              <w:snapToGrid w:val="0"/>
              <w:jc w:val="center"/>
              <w:rPr>
                <w:rFonts w:eastAsia="Arial Unicode MS"/>
                <w:lang w:eastAsia="zh-CN"/>
              </w:rPr>
            </w:pP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E8AC752" w14:textId="77777777" w:rsidR="00DA280D" w:rsidRDefault="00000000">
            <w:pPr>
              <w:shd w:val="clear" w:color="auto" w:fill="FFFFFF"/>
              <w:jc w:val="center"/>
              <w:rPr>
                <w:rFonts w:eastAsia="Arial Unicode MS"/>
                <w:lang w:eastAsia="zh-CN"/>
              </w:rPr>
            </w:pPr>
            <w:r>
              <w:rPr>
                <w:rFonts w:eastAsia="Arial Unicode MS"/>
                <w:lang w:eastAsia="zh-CN"/>
              </w:rPr>
              <w:t>6,5-9,0</w:t>
            </w:r>
          </w:p>
        </w:tc>
      </w:tr>
      <w:tr w:rsidR="00DA280D" w14:paraId="4DB5C055" w14:textId="77777777">
        <w:tc>
          <w:tcPr>
            <w:tcW w:w="3329" w:type="dxa"/>
            <w:tcBorders>
              <w:top w:val="single" w:sz="4" w:space="0" w:color="000080"/>
              <w:left w:val="single" w:sz="4" w:space="0" w:color="000080"/>
              <w:bottom w:val="single" w:sz="4" w:space="0" w:color="000080"/>
            </w:tcBorders>
            <w:shd w:val="clear" w:color="auto" w:fill="FFFFFF"/>
          </w:tcPr>
          <w:p w14:paraId="361516C6" w14:textId="77777777" w:rsidR="00DA280D" w:rsidRDefault="00000000">
            <w:pPr>
              <w:shd w:val="clear" w:color="auto" w:fill="FFFFFF"/>
              <w:ind w:left="173"/>
              <w:rPr>
                <w:rFonts w:eastAsia="Arial Unicode MS"/>
                <w:vertAlign w:val="superscript"/>
                <w:lang w:eastAsia="zh-CN"/>
              </w:rPr>
            </w:pPr>
            <w:r>
              <w:rPr>
                <w:rFonts w:eastAsia="Arial Unicode MS"/>
                <w:lang w:eastAsia="zh-CN"/>
              </w:rPr>
              <w:t>Температура,</w:t>
            </w:r>
          </w:p>
        </w:tc>
        <w:tc>
          <w:tcPr>
            <w:tcW w:w="2273" w:type="dxa"/>
            <w:tcBorders>
              <w:top w:val="single" w:sz="4" w:space="0" w:color="000080"/>
              <w:left w:val="single" w:sz="4" w:space="0" w:color="000080"/>
              <w:bottom w:val="single" w:sz="4" w:space="0" w:color="000080"/>
            </w:tcBorders>
            <w:shd w:val="clear" w:color="auto" w:fill="FFFFFF"/>
          </w:tcPr>
          <w:p w14:paraId="621788B6" w14:textId="77777777" w:rsidR="00DA280D" w:rsidRDefault="00000000">
            <w:pPr>
              <w:shd w:val="clear" w:color="auto" w:fill="FFFFFF"/>
              <w:jc w:val="center"/>
              <w:rPr>
                <w:lang w:eastAsia="zh-CN"/>
              </w:rPr>
            </w:pPr>
            <w:proofErr w:type="spellStart"/>
            <w:r>
              <w:rPr>
                <w:rFonts w:eastAsia="Arial Unicode MS"/>
                <w:vertAlign w:val="superscript"/>
                <w:lang w:eastAsia="zh-CN"/>
              </w:rPr>
              <w:t>о</w:t>
            </w:r>
            <w:r>
              <w:rPr>
                <w:rFonts w:eastAsia="Arial Unicode MS"/>
                <w:lang w:eastAsia="zh-CN"/>
              </w:rPr>
              <w:t>С</w:t>
            </w:r>
            <w:proofErr w:type="spellEnd"/>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BE4A5B4" w14:textId="77777777" w:rsidR="00DA280D" w:rsidRDefault="00000000">
            <w:pPr>
              <w:shd w:val="clear" w:color="auto" w:fill="FFFFFF"/>
              <w:jc w:val="center"/>
              <w:rPr>
                <w:rFonts w:eastAsia="Arial Unicode MS"/>
                <w:lang w:eastAsia="zh-CN"/>
              </w:rPr>
            </w:pPr>
            <w:r>
              <w:rPr>
                <w:lang w:eastAsia="zh-CN"/>
              </w:rPr>
              <w:t xml:space="preserve">≤ </w:t>
            </w:r>
            <w:r>
              <w:rPr>
                <w:rFonts w:eastAsia="Arial Unicode MS"/>
                <w:lang w:eastAsia="zh-CN"/>
              </w:rPr>
              <w:t>40</w:t>
            </w:r>
          </w:p>
        </w:tc>
      </w:tr>
      <w:tr w:rsidR="00DA280D" w14:paraId="07E180AF" w14:textId="77777777">
        <w:tc>
          <w:tcPr>
            <w:tcW w:w="3329" w:type="dxa"/>
            <w:tcBorders>
              <w:top w:val="single" w:sz="4" w:space="0" w:color="000080"/>
              <w:left w:val="single" w:sz="4" w:space="0" w:color="000080"/>
              <w:bottom w:val="single" w:sz="4" w:space="0" w:color="000080"/>
            </w:tcBorders>
            <w:shd w:val="clear" w:color="auto" w:fill="FFFFFF"/>
          </w:tcPr>
          <w:p w14:paraId="50A063D4" w14:textId="77777777" w:rsidR="00DA280D" w:rsidRDefault="00000000">
            <w:pPr>
              <w:shd w:val="clear" w:color="auto" w:fill="FFFFFF"/>
              <w:ind w:left="173"/>
              <w:rPr>
                <w:rFonts w:eastAsia="Arial Unicode MS"/>
                <w:lang w:eastAsia="zh-CN"/>
              </w:rPr>
            </w:pPr>
            <w:r>
              <w:rPr>
                <w:rFonts w:eastAsia="Arial Unicode MS"/>
                <w:lang w:eastAsia="zh-CN"/>
              </w:rPr>
              <w:t>Завислі речовини</w:t>
            </w:r>
          </w:p>
        </w:tc>
        <w:tc>
          <w:tcPr>
            <w:tcW w:w="2273" w:type="dxa"/>
            <w:tcBorders>
              <w:top w:val="single" w:sz="4" w:space="0" w:color="000080"/>
              <w:left w:val="single" w:sz="4" w:space="0" w:color="000080"/>
              <w:bottom w:val="single" w:sz="4" w:space="0" w:color="000080"/>
            </w:tcBorders>
            <w:shd w:val="clear" w:color="auto" w:fill="FFFFFF"/>
          </w:tcPr>
          <w:p w14:paraId="3422ABE2" w14:textId="77777777" w:rsidR="00DA280D" w:rsidRDefault="00000000">
            <w:pPr>
              <w:shd w:val="clear" w:color="auto" w:fill="FFFFFF"/>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128DE36" w14:textId="77777777" w:rsidR="00DA280D" w:rsidRDefault="00000000">
            <w:pPr>
              <w:shd w:val="clear" w:color="auto" w:fill="FFFFFF"/>
              <w:jc w:val="center"/>
              <w:rPr>
                <w:rFonts w:eastAsia="Arial Unicode MS"/>
                <w:lang w:eastAsia="zh-CN"/>
              </w:rPr>
            </w:pPr>
            <w:r>
              <w:rPr>
                <w:rFonts w:eastAsia="Arial Unicode MS"/>
                <w:lang w:eastAsia="zh-CN"/>
              </w:rPr>
              <w:t>165,0</w:t>
            </w:r>
          </w:p>
        </w:tc>
      </w:tr>
      <w:tr w:rsidR="00DA280D" w14:paraId="159427EB" w14:textId="77777777">
        <w:tc>
          <w:tcPr>
            <w:tcW w:w="3329" w:type="dxa"/>
            <w:tcBorders>
              <w:top w:val="single" w:sz="4" w:space="0" w:color="000080"/>
              <w:left w:val="single" w:sz="4" w:space="0" w:color="000080"/>
              <w:bottom w:val="single" w:sz="4" w:space="0" w:color="000080"/>
            </w:tcBorders>
            <w:shd w:val="clear" w:color="auto" w:fill="FFFFFF"/>
          </w:tcPr>
          <w:p w14:paraId="71125C7D" w14:textId="77777777" w:rsidR="00DA280D" w:rsidRDefault="00000000">
            <w:pPr>
              <w:pStyle w:val="aff2"/>
              <w:jc w:val="both"/>
              <w:rPr>
                <w:lang w:val="uk-UA"/>
              </w:rPr>
            </w:pPr>
            <w:r>
              <w:rPr>
                <w:lang w:val="uk-UA"/>
              </w:rPr>
              <w:t xml:space="preserve">   БСК</w:t>
            </w:r>
            <w:r>
              <w:rPr>
                <w:vertAlign w:val="subscript"/>
                <w:lang w:val="uk-UA"/>
              </w:rPr>
              <w:t>5</w:t>
            </w:r>
          </w:p>
        </w:tc>
        <w:tc>
          <w:tcPr>
            <w:tcW w:w="2273" w:type="dxa"/>
            <w:tcBorders>
              <w:top w:val="single" w:sz="4" w:space="0" w:color="000080"/>
              <w:left w:val="single" w:sz="4" w:space="0" w:color="000080"/>
              <w:bottom w:val="single" w:sz="4" w:space="0" w:color="000080"/>
            </w:tcBorders>
            <w:shd w:val="clear" w:color="auto" w:fill="FFFFFF"/>
          </w:tcPr>
          <w:p w14:paraId="687319F9" w14:textId="77777777" w:rsidR="00DA280D" w:rsidRDefault="00000000">
            <w:pPr>
              <w:pStyle w:val="aff2"/>
              <w:jc w:val="center"/>
              <w:rPr>
                <w:lang w:val="uk-UA"/>
              </w:rPr>
            </w:pPr>
            <w:r>
              <w:rPr>
                <w:lang w:val="uk-UA"/>
              </w:rPr>
              <w:t>МгО</w:t>
            </w:r>
            <w:r>
              <w:rPr>
                <w:vertAlign w:val="subscript"/>
                <w:lang w:val="uk-UA"/>
              </w:rPr>
              <w:t>2</w:t>
            </w:r>
            <w:r>
              <w:rPr>
                <w:lang w:val="uk-UA"/>
              </w:rPr>
              <w:t>/дм</w:t>
            </w:r>
            <w:r>
              <w:rPr>
                <w:vertAlign w:val="superscript"/>
                <w:lang w:val="uk-UA"/>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2B85B52" w14:textId="77777777" w:rsidR="00DA280D" w:rsidRDefault="00000000">
            <w:pPr>
              <w:pStyle w:val="aff2"/>
              <w:jc w:val="center"/>
              <w:rPr>
                <w:lang w:val="uk-UA"/>
              </w:rPr>
            </w:pPr>
            <w:r>
              <w:rPr>
                <w:lang w:val="uk-UA"/>
              </w:rPr>
              <w:t>200,0</w:t>
            </w:r>
          </w:p>
        </w:tc>
      </w:tr>
      <w:tr w:rsidR="00DA280D" w14:paraId="677DDD1D" w14:textId="77777777">
        <w:tc>
          <w:tcPr>
            <w:tcW w:w="3329" w:type="dxa"/>
            <w:tcBorders>
              <w:top w:val="single" w:sz="4" w:space="0" w:color="000080"/>
              <w:left w:val="single" w:sz="4" w:space="0" w:color="000080"/>
              <w:bottom w:val="single" w:sz="4" w:space="0" w:color="000080"/>
            </w:tcBorders>
            <w:shd w:val="clear" w:color="auto" w:fill="FFFFFF"/>
          </w:tcPr>
          <w:p w14:paraId="6FCC0EA7" w14:textId="77777777" w:rsidR="00DA280D" w:rsidRDefault="00000000">
            <w:pPr>
              <w:pStyle w:val="aff2"/>
              <w:rPr>
                <w:lang w:val="uk-UA"/>
              </w:rPr>
            </w:pPr>
            <w:r>
              <w:rPr>
                <w:lang w:val="uk-UA"/>
              </w:rPr>
              <w:t xml:space="preserve">  ХСК</w:t>
            </w:r>
          </w:p>
        </w:tc>
        <w:tc>
          <w:tcPr>
            <w:tcW w:w="2273" w:type="dxa"/>
            <w:tcBorders>
              <w:top w:val="single" w:sz="4" w:space="0" w:color="000080"/>
              <w:left w:val="single" w:sz="4" w:space="0" w:color="000080"/>
              <w:bottom w:val="single" w:sz="4" w:space="0" w:color="000080"/>
            </w:tcBorders>
            <w:shd w:val="clear" w:color="auto" w:fill="FFFFFF"/>
          </w:tcPr>
          <w:p w14:paraId="025B03EC" w14:textId="77777777" w:rsidR="00DA280D" w:rsidRDefault="00000000">
            <w:pPr>
              <w:pStyle w:val="aff2"/>
              <w:jc w:val="center"/>
              <w:rPr>
                <w:lang w:val="uk-UA"/>
              </w:rPr>
            </w:pPr>
            <w:r>
              <w:rPr>
                <w:lang w:val="uk-UA"/>
              </w:rPr>
              <w:t>МгО</w:t>
            </w:r>
            <w:r>
              <w:rPr>
                <w:vertAlign w:val="subscript"/>
                <w:lang w:val="uk-UA"/>
              </w:rPr>
              <w:t>2</w:t>
            </w:r>
            <w:r>
              <w:rPr>
                <w:lang w:val="uk-UA"/>
              </w:rPr>
              <w:t>/дм</w:t>
            </w:r>
            <w:r>
              <w:rPr>
                <w:vertAlign w:val="superscript"/>
                <w:lang w:val="uk-UA"/>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78B233E5" w14:textId="77777777" w:rsidR="00DA280D" w:rsidRDefault="00000000">
            <w:pPr>
              <w:pStyle w:val="aff2"/>
              <w:jc w:val="center"/>
              <w:rPr>
                <w:lang w:val="uk-UA"/>
              </w:rPr>
            </w:pPr>
            <w:r>
              <w:rPr>
                <w:lang w:val="uk-UA"/>
              </w:rPr>
              <w:t>500,0</w:t>
            </w:r>
          </w:p>
        </w:tc>
      </w:tr>
      <w:tr w:rsidR="00DA280D" w14:paraId="10A81ADB" w14:textId="77777777">
        <w:tc>
          <w:tcPr>
            <w:tcW w:w="3329" w:type="dxa"/>
            <w:tcBorders>
              <w:top w:val="single" w:sz="4" w:space="0" w:color="000080"/>
              <w:left w:val="single" w:sz="4" w:space="0" w:color="000080"/>
              <w:bottom w:val="single" w:sz="4" w:space="0" w:color="000080"/>
            </w:tcBorders>
            <w:shd w:val="clear" w:color="auto" w:fill="FFFFFF"/>
          </w:tcPr>
          <w:p w14:paraId="62989B4B" w14:textId="77777777" w:rsidR="00DA280D" w:rsidRDefault="00000000">
            <w:pPr>
              <w:pStyle w:val="aff2"/>
              <w:rPr>
                <w:lang w:val="uk-UA"/>
              </w:rPr>
            </w:pPr>
            <w:r>
              <w:rPr>
                <w:lang w:val="uk-UA"/>
              </w:rPr>
              <w:t xml:space="preserve">  ХСК/БСК</w:t>
            </w:r>
            <w:r>
              <w:rPr>
                <w:vertAlign w:val="subscript"/>
                <w:lang w:val="uk-UA"/>
              </w:rPr>
              <w:t>5</w:t>
            </w:r>
          </w:p>
        </w:tc>
        <w:tc>
          <w:tcPr>
            <w:tcW w:w="2273" w:type="dxa"/>
            <w:tcBorders>
              <w:top w:val="single" w:sz="4" w:space="0" w:color="000080"/>
              <w:left w:val="single" w:sz="4" w:space="0" w:color="000080"/>
              <w:bottom w:val="single" w:sz="4" w:space="0" w:color="000080"/>
            </w:tcBorders>
            <w:shd w:val="clear" w:color="auto" w:fill="FFFFFF"/>
          </w:tcPr>
          <w:p w14:paraId="138A6C75" w14:textId="77777777" w:rsidR="00DA280D" w:rsidRDefault="00000000">
            <w:pPr>
              <w:pStyle w:val="aff2"/>
              <w:jc w:val="center"/>
              <w:rPr>
                <w:lang w:val="uk-UA"/>
              </w:rPr>
            </w:pPr>
            <w:r>
              <w:rPr>
                <w:lang w:val="uk-UA"/>
              </w:rPr>
              <w:t>МгО</w:t>
            </w:r>
            <w:r>
              <w:rPr>
                <w:vertAlign w:val="subscript"/>
                <w:lang w:val="uk-UA"/>
              </w:rPr>
              <w:t>2</w:t>
            </w:r>
            <w:r>
              <w:rPr>
                <w:lang w:val="uk-UA"/>
              </w:rPr>
              <w:t>/дм</w:t>
            </w:r>
            <w:r>
              <w:rPr>
                <w:vertAlign w:val="superscript"/>
                <w:lang w:val="uk-UA"/>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406F80AC" w14:textId="77777777" w:rsidR="00DA280D" w:rsidRDefault="00000000">
            <w:pPr>
              <w:jc w:val="center"/>
            </w:pPr>
            <w:r>
              <w:rPr>
                <w:rFonts w:ascii="Liberation Serif" w:eastAsia="Liberation Serif" w:hAnsi="Liberation Serif" w:cs="Liberation Serif"/>
              </w:rPr>
              <w:t>≤2,5</w:t>
            </w:r>
          </w:p>
        </w:tc>
      </w:tr>
      <w:tr w:rsidR="00DA280D" w14:paraId="769AAD85" w14:textId="77777777">
        <w:tc>
          <w:tcPr>
            <w:tcW w:w="3329" w:type="dxa"/>
            <w:tcBorders>
              <w:top w:val="single" w:sz="4" w:space="0" w:color="000080"/>
              <w:left w:val="single" w:sz="4" w:space="0" w:color="000080"/>
              <w:bottom w:val="single" w:sz="4" w:space="0" w:color="000080"/>
            </w:tcBorders>
            <w:shd w:val="clear" w:color="auto" w:fill="FFFFFF"/>
          </w:tcPr>
          <w:p w14:paraId="1C1B0B44" w14:textId="77777777" w:rsidR="00DA280D" w:rsidRDefault="00000000">
            <w:pPr>
              <w:shd w:val="clear" w:color="auto" w:fill="FFFFFF"/>
              <w:ind w:left="173"/>
              <w:rPr>
                <w:rFonts w:eastAsia="Arial Unicode MS"/>
                <w:lang w:eastAsia="zh-CN"/>
              </w:rPr>
            </w:pPr>
            <w:r>
              <w:rPr>
                <w:rFonts w:eastAsia="Arial Unicode MS"/>
                <w:spacing w:val="-7"/>
                <w:lang w:eastAsia="zh-CN"/>
              </w:rPr>
              <w:t>Азот</w:t>
            </w:r>
          </w:p>
        </w:tc>
        <w:tc>
          <w:tcPr>
            <w:tcW w:w="2273" w:type="dxa"/>
            <w:tcBorders>
              <w:top w:val="single" w:sz="4" w:space="0" w:color="000080"/>
              <w:left w:val="single" w:sz="4" w:space="0" w:color="000080"/>
              <w:bottom w:val="single" w:sz="4" w:space="0" w:color="000080"/>
            </w:tcBorders>
            <w:shd w:val="clear" w:color="auto" w:fill="FFFFFF"/>
          </w:tcPr>
          <w:p w14:paraId="548C0306" w14:textId="77777777" w:rsidR="00DA280D" w:rsidRDefault="00DA280D">
            <w:pPr>
              <w:snapToGrid w:val="0"/>
              <w:jc w:val="center"/>
              <w:rPr>
                <w:rFonts w:eastAsia="Arial Unicode MS"/>
                <w:lang w:eastAsia="zh-CN"/>
              </w:rPr>
            </w:pP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1A5CD66C" w14:textId="77777777" w:rsidR="00DA280D" w:rsidRDefault="00DA280D">
            <w:pPr>
              <w:shd w:val="clear" w:color="auto" w:fill="FFFFFF"/>
              <w:snapToGrid w:val="0"/>
              <w:jc w:val="center"/>
              <w:rPr>
                <w:rFonts w:eastAsia="Arial Unicode MS"/>
                <w:lang w:eastAsia="zh-CN"/>
              </w:rPr>
            </w:pPr>
          </w:p>
        </w:tc>
      </w:tr>
      <w:tr w:rsidR="00DA280D" w14:paraId="08B10347" w14:textId="77777777">
        <w:tc>
          <w:tcPr>
            <w:tcW w:w="3329" w:type="dxa"/>
            <w:tcBorders>
              <w:top w:val="single" w:sz="4" w:space="0" w:color="000080"/>
              <w:left w:val="single" w:sz="4" w:space="0" w:color="000080"/>
              <w:bottom w:val="single" w:sz="4" w:space="0" w:color="000080"/>
            </w:tcBorders>
            <w:shd w:val="clear" w:color="auto" w:fill="FFFFFF"/>
          </w:tcPr>
          <w:p w14:paraId="26FFC1AD" w14:textId="77777777" w:rsidR="00DA280D" w:rsidRDefault="00000000">
            <w:pPr>
              <w:shd w:val="clear" w:color="auto" w:fill="FFFFFF"/>
              <w:ind w:left="173"/>
              <w:rPr>
                <w:rFonts w:eastAsia="Arial Unicode MS"/>
                <w:lang w:eastAsia="zh-CN"/>
              </w:rPr>
            </w:pPr>
            <w:r>
              <w:rPr>
                <w:rFonts w:eastAsia="Arial Unicode MS"/>
                <w:spacing w:val="-7"/>
                <w:lang w:eastAsia="zh-CN"/>
              </w:rPr>
              <w:t xml:space="preserve">     Амонійний</w:t>
            </w:r>
          </w:p>
        </w:tc>
        <w:tc>
          <w:tcPr>
            <w:tcW w:w="2273" w:type="dxa"/>
            <w:tcBorders>
              <w:top w:val="single" w:sz="4" w:space="0" w:color="000080"/>
              <w:left w:val="single" w:sz="4" w:space="0" w:color="000080"/>
              <w:bottom w:val="single" w:sz="4" w:space="0" w:color="000080"/>
            </w:tcBorders>
            <w:shd w:val="clear" w:color="auto" w:fill="FFFFFF"/>
          </w:tcPr>
          <w:p w14:paraId="3CB5D527"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6BF01B3" w14:textId="77777777" w:rsidR="00DA280D" w:rsidRDefault="00000000">
            <w:pPr>
              <w:shd w:val="clear" w:color="auto" w:fill="FFFFFF"/>
              <w:jc w:val="center"/>
              <w:rPr>
                <w:rFonts w:eastAsia="Arial Unicode MS"/>
                <w:lang w:eastAsia="zh-CN"/>
              </w:rPr>
            </w:pPr>
            <w:r>
              <w:rPr>
                <w:rFonts w:eastAsia="Arial Unicode MS"/>
                <w:lang w:eastAsia="zh-CN"/>
              </w:rPr>
              <w:t>30</w:t>
            </w:r>
          </w:p>
        </w:tc>
      </w:tr>
      <w:tr w:rsidR="00DA280D" w14:paraId="274BA678" w14:textId="77777777">
        <w:tc>
          <w:tcPr>
            <w:tcW w:w="3329" w:type="dxa"/>
            <w:tcBorders>
              <w:top w:val="single" w:sz="4" w:space="0" w:color="000080"/>
              <w:left w:val="single" w:sz="4" w:space="0" w:color="000080"/>
              <w:bottom w:val="single" w:sz="4" w:space="0" w:color="000080"/>
            </w:tcBorders>
            <w:shd w:val="clear" w:color="auto" w:fill="FFFFFF"/>
          </w:tcPr>
          <w:p w14:paraId="09D766B4" w14:textId="77777777" w:rsidR="00DA280D" w:rsidRDefault="00000000">
            <w:pPr>
              <w:ind w:left="173"/>
              <w:rPr>
                <w:rFonts w:eastAsia="Arial Unicode MS"/>
                <w:lang w:eastAsia="zh-CN"/>
              </w:rPr>
            </w:pPr>
            <w:r>
              <w:rPr>
                <w:rFonts w:eastAsia="Arial Unicode MS"/>
                <w:spacing w:val="-7"/>
                <w:lang w:eastAsia="zh-CN"/>
              </w:rPr>
              <w:t xml:space="preserve">     Нітратний</w:t>
            </w:r>
          </w:p>
        </w:tc>
        <w:tc>
          <w:tcPr>
            <w:tcW w:w="2273" w:type="dxa"/>
            <w:tcBorders>
              <w:top w:val="single" w:sz="4" w:space="0" w:color="000080"/>
              <w:left w:val="single" w:sz="4" w:space="0" w:color="000080"/>
              <w:bottom w:val="single" w:sz="4" w:space="0" w:color="000080"/>
            </w:tcBorders>
            <w:shd w:val="clear" w:color="auto" w:fill="FFFFFF"/>
          </w:tcPr>
          <w:p w14:paraId="278BCBCD"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9164B18" w14:textId="77777777" w:rsidR="00DA280D" w:rsidRDefault="00000000">
            <w:pPr>
              <w:shd w:val="clear" w:color="auto" w:fill="FFFFFF"/>
              <w:jc w:val="center"/>
              <w:rPr>
                <w:rFonts w:eastAsia="Arial Unicode MS"/>
                <w:lang w:eastAsia="zh-CN"/>
              </w:rPr>
            </w:pPr>
            <w:r>
              <w:rPr>
                <w:rFonts w:eastAsia="Arial Unicode MS"/>
                <w:lang w:eastAsia="zh-CN"/>
              </w:rPr>
              <w:t>10,0</w:t>
            </w:r>
          </w:p>
        </w:tc>
      </w:tr>
      <w:tr w:rsidR="00DA280D" w14:paraId="35F44AD5" w14:textId="77777777">
        <w:tc>
          <w:tcPr>
            <w:tcW w:w="3329" w:type="dxa"/>
            <w:tcBorders>
              <w:top w:val="single" w:sz="4" w:space="0" w:color="000080"/>
              <w:left w:val="single" w:sz="4" w:space="0" w:color="000080"/>
              <w:bottom w:val="single" w:sz="4" w:space="0" w:color="000080"/>
            </w:tcBorders>
            <w:shd w:val="clear" w:color="auto" w:fill="FFFFFF"/>
          </w:tcPr>
          <w:p w14:paraId="1C3E1FC4" w14:textId="77777777" w:rsidR="00DA280D" w:rsidRDefault="00000000">
            <w:pPr>
              <w:ind w:left="173"/>
              <w:rPr>
                <w:rFonts w:eastAsia="Arial Unicode MS"/>
                <w:lang w:eastAsia="zh-CN"/>
              </w:rPr>
            </w:pPr>
            <w:r>
              <w:rPr>
                <w:rFonts w:eastAsia="Arial Unicode MS"/>
                <w:spacing w:val="-7"/>
                <w:lang w:eastAsia="zh-CN"/>
              </w:rPr>
              <w:t xml:space="preserve">     </w:t>
            </w:r>
            <w:proofErr w:type="spellStart"/>
            <w:r>
              <w:rPr>
                <w:rFonts w:eastAsia="Arial Unicode MS"/>
                <w:spacing w:val="-7"/>
                <w:lang w:eastAsia="zh-CN"/>
              </w:rPr>
              <w:t>Нітритний</w:t>
            </w:r>
            <w:proofErr w:type="spellEnd"/>
          </w:p>
        </w:tc>
        <w:tc>
          <w:tcPr>
            <w:tcW w:w="2273" w:type="dxa"/>
            <w:tcBorders>
              <w:top w:val="single" w:sz="4" w:space="0" w:color="000080"/>
              <w:left w:val="single" w:sz="4" w:space="0" w:color="000080"/>
              <w:bottom w:val="single" w:sz="4" w:space="0" w:color="000080"/>
            </w:tcBorders>
            <w:shd w:val="clear" w:color="auto" w:fill="FFFFFF"/>
          </w:tcPr>
          <w:p w14:paraId="16555156"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21E0D62" w14:textId="77777777" w:rsidR="00DA280D" w:rsidRDefault="00000000">
            <w:pPr>
              <w:shd w:val="clear" w:color="auto" w:fill="FFFFFF"/>
              <w:jc w:val="center"/>
              <w:rPr>
                <w:rFonts w:eastAsia="Arial Unicode MS"/>
                <w:lang w:eastAsia="zh-CN"/>
              </w:rPr>
            </w:pPr>
            <w:r>
              <w:rPr>
                <w:rFonts w:eastAsia="Arial Unicode MS"/>
                <w:lang w:eastAsia="zh-CN"/>
              </w:rPr>
              <w:t>3,0</w:t>
            </w:r>
          </w:p>
        </w:tc>
      </w:tr>
      <w:tr w:rsidR="00DA280D" w14:paraId="787B1D26" w14:textId="77777777">
        <w:tc>
          <w:tcPr>
            <w:tcW w:w="3329" w:type="dxa"/>
            <w:tcBorders>
              <w:top w:val="single" w:sz="4" w:space="0" w:color="000080"/>
              <w:left w:val="single" w:sz="4" w:space="0" w:color="000080"/>
              <w:bottom w:val="single" w:sz="4" w:space="0" w:color="000080"/>
            </w:tcBorders>
            <w:shd w:val="clear" w:color="auto" w:fill="FFFFFF"/>
          </w:tcPr>
          <w:p w14:paraId="77E7AC3C" w14:textId="77777777" w:rsidR="00DA280D" w:rsidRDefault="00000000">
            <w:pPr>
              <w:shd w:val="clear" w:color="auto" w:fill="FFFFFF"/>
              <w:ind w:left="173"/>
              <w:jc w:val="both"/>
              <w:rPr>
                <w:rFonts w:eastAsia="Arial Unicode MS"/>
                <w:lang w:eastAsia="zh-CN"/>
              </w:rPr>
            </w:pPr>
            <w:r>
              <w:rPr>
                <w:rFonts w:eastAsia="Arial Unicode MS"/>
                <w:lang w:eastAsia="zh-CN"/>
              </w:rPr>
              <w:t>Фосфати</w:t>
            </w:r>
          </w:p>
        </w:tc>
        <w:tc>
          <w:tcPr>
            <w:tcW w:w="2273" w:type="dxa"/>
            <w:tcBorders>
              <w:top w:val="single" w:sz="4" w:space="0" w:color="000080"/>
              <w:left w:val="single" w:sz="4" w:space="0" w:color="000080"/>
              <w:bottom w:val="single" w:sz="4" w:space="0" w:color="000080"/>
            </w:tcBorders>
            <w:shd w:val="clear" w:color="auto" w:fill="FFFFFF"/>
          </w:tcPr>
          <w:p w14:paraId="0DC7785B"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860E698" w14:textId="77777777" w:rsidR="00DA280D" w:rsidRDefault="00000000">
            <w:pPr>
              <w:shd w:val="clear" w:color="auto" w:fill="FFFFFF"/>
              <w:jc w:val="center"/>
              <w:rPr>
                <w:rFonts w:eastAsia="Arial Unicode MS"/>
                <w:lang w:eastAsia="zh-CN"/>
              </w:rPr>
            </w:pPr>
            <w:r>
              <w:rPr>
                <w:rFonts w:eastAsia="Arial Unicode MS"/>
                <w:lang w:eastAsia="zh-CN"/>
              </w:rPr>
              <w:t>3,5</w:t>
            </w:r>
          </w:p>
        </w:tc>
      </w:tr>
      <w:tr w:rsidR="00DA280D" w14:paraId="1C521BA6" w14:textId="77777777">
        <w:tc>
          <w:tcPr>
            <w:tcW w:w="3329" w:type="dxa"/>
            <w:tcBorders>
              <w:top w:val="single" w:sz="4" w:space="0" w:color="000080"/>
              <w:left w:val="single" w:sz="4" w:space="0" w:color="000080"/>
              <w:bottom w:val="single" w:sz="4" w:space="0" w:color="000080"/>
            </w:tcBorders>
            <w:shd w:val="clear" w:color="auto" w:fill="FFFFFF"/>
          </w:tcPr>
          <w:p w14:paraId="261A2308" w14:textId="77777777" w:rsidR="00DA280D" w:rsidRDefault="00000000">
            <w:pPr>
              <w:shd w:val="clear" w:color="auto" w:fill="FFFFFF"/>
              <w:ind w:left="173"/>
              <w:rPr>
                <w:rFonts w:eastAsia="Arial Unicode MS"/>
                <w:lang w:eastAsia="zh-CN"/>
              </w:rPr>
            </w:pPr>
            <w:r>
              <w:rPr>
                <w:rFonts w:eastAsia="Arial Unicode MS"/>
                <w:lang w:eastAsia="zh-CN"/>
              </w:rPr>
              <w:t>Хлориди</w:t>
            </w:r>
          </w:p>
        </w:tc>
        <w:tc>
          <w:tcPr>
            <w:tcW w:w="2273" w:type="dxa"/>
            <w:tcBorders>
              <w:top w:val="single" w:sz="4" w:space="0" w:color="000080"/>
              <w:left w:val="single" w:sz="4" w:space="0" w:color="000080"/>
              <w:bottom w:val="single" w:sz="4" w:space="0" w:color="000080"/>
            </w:tcBorders>
            <w:shd w:val="clear" w:color="auto" w:fill="FFFFFF"/>
          </w:tcPr>
          <w:p w14:paraId="53BEB6DB"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679DE4D" w14:textId="77777777" w:rsidR="00DA280D" w:rsidRDefault="00000000">
            <w:pPr>
              <w:shd w:val="clear" w:color="auto" w:fill="FFFFFF"/>
              <w:jc w:val="center"/>
              <w:rPr>
                <w:rFonts w:eastAsia="Arial Unicode MS"/>
                <w:lang w:eastAsia="zh-CN"/>
              </w:rPr>
            </w:pPr>
            <w:r>
              <w:rPr>
                <w:rFonts w:eastAsia="Arial Unicode MS"/>
                <w:lang w:eastAsia="zh-CN"/>
              </w:rPr>
              <w:t>278,0</w:t>
            </w:r>
          </w:p>
        </w:tc>
      </w:tr>
      <w:tr w:rsidR="00DA280D" w14:paraId="0CC93B56" w14:textId="77777777">
        <w:tc>
          <w:tcPr>
            <w:tcW w:w="3329" w:type="dxa"/>
            <w:tcBorders>
              <w:top w:val="single" w:sz="4" w:space="0" w:color="000080"/>
              <w:left w:val="single" w:sz="4" w:space="0" w:color="000080"/>
              <w:bottom w:val="single" w:sz="4" w:space="0" w:color="000080"/>
            </w:tcBorders>
            <w:shd w:val="clear" w:color="auto" w:fill="FFFFFF"/>
          </w:tcPr>
          <w:p w14:paraId="14FB6375" w14:textId="77777777" w:rsidR="00DA280D" w:rsidRDefault="00000000">
            <w:pPr>
              <w:shd w:val="clear" w:color="auto" w:fill="FFFFFF"/>
              <w:ind w:left="173"/>
              <w:rPr>
                <w:rFonts w:eastAsia="Arial Unicode MS"/>
                <w:lang w:eastAsia="zh-CN"/>
              </w:rPr>
            </w:pPr>
            <w:r>
              <w:rPr>
                <w:rFonts w:eastAsia="Arial Unicode MS"/>
                <w:lang w:eastAsia="zh-CN"/>
              </w:rPr>
              <w:t>Сульфати</w:t>
            </w:r>
          </w:p>
        </w:tc>
        <w:tc>
          <w:tcPr>
            <w:tcW w:w="2273" w:type="dxa"/>
            <w:tcBorders>
              <w:top w:val="single" w:sz="4" w:space="0" w:color="000080"/>
              <w:left w:val="single" w:sz="4" w:space="0" w:color="000080"/>
              <w:bottom w:val="single" w:sz="4" w:space="0" w:color="000080"/>
            </w:tcBorders>
            <w:shd w:val="clear" w:color="auto" w:fill="FFFFFF"/>
          </w:tcPr>
          <w:p w14:paraId="0B23432B"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2D47CEB" w14:textId="77777777" w:rsidR="00DA280D" w:rsidRDefault="00000000">
            <w:pPr>
              <w:shd w:val="clear" w:color="auto" w:fill="FFFFFF"/>
              <w:jc w:val="center"/>
              <w:rPr>
                <w:rFonts w:eastAsia="Arial Unicode MS"/>
                <w:lang w:eastAsia="zh-CN"/>
              </w:rPr>
            </w:pPr>
            <w:r>
              <w:rPr>
                <w:rFonts w:eastAsia="Arial Unicode MS"/>
                <w:lang w:eastAsia="zh-CN"/>
              </w:rPr>
              <w:t>234,0</w:t>
            </w:r>
          </w:p>
        </w:tc>
      </w:tr>
      <w:tr w:rsidR="00DA280D" w14:paraId="3598141F" w14:textId="77777777">
        <w:tc>
          <w:tcPr>
            <w:tcW w:w="3329" w:type="dxa"/>
            <w:tcBorders>
              <w:top w:val="single" w:sz="4" w:space="0" w:color="000080"/>
              <w:left w:val="single" w:sz="4" w:space="0" w:color="000080"/>
              <w:bottom w:val="single" w:sz="4" w:space="0" w:color="000080"/>
            </w:tcBorders>
            <w:shd w:val="clear" w:color="auto" w:fill="FFFFFF"/>
          </w:tcPr>
          <w:p w14:paraId="1EF5FE4D" w14:textId="77777777" w:rsidR="00DA280D" w:rsidRDefault="00000000">
            <w:pPr>
              <w:shd w:val="clear" w:color="auto" w:fill="FFFFFF"/>
              <w:ind w:left="173"/>
              <w:rPr>
                <w:rFonts w:eastAsia="Arial Unicode MS"/>
                <w:lang w:eastAsia="zh-CN"/>
              </w:rPr>
            </w:pPr>
            <w:r>
              <w:rPr>
                <w:rFonts w:eastAsia="Arial Unicode MS"/>
                <w:lang w:eastAsia="zh-CN"/>
              </w:rPr>
              <w:t>Сульфіди</w:t>
            </w:r>
          </w:p>
        </w:tc>
        <w:tc>
          <w:tcPr>
            <w:tcW w:w="2273" w:type="dxa"/>
            <w:tcBorders>
              <w:top w:val="single" w:sz="4" w:space="0" w:color="000080"/>
              <w:left w:val="single" w:sz="4" w:space="0" w:color="000080"/>
              <w:bottom w:val="single" w:sz="4" w:space="0" w:color="000080"/>
            </w:tcBorders>
            <w:shd w:val="clear" w:color="auto" w:fill="FFFFFF"/>
          </w:tcPr>
          <w:p w14:paraId="5E29A251"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7E44EF2A" w14:textId="77777777" w:rsidR="00DA280D" w:rsidRDefault="00000000">
            <w:pPr>
              <w:shd w:val="clear" w:color="auto" w:fill="FFFFFF"/>
              <w:jc w:val="center"/>
              <w:rPr>
                <w:rFonts w:eastAsia="Arial Unicode MS"/>
                <w:lang w:eastAsia="zh-CN"/>
              </w:rPr>
            </w:pPr>
            <w:r>
              <w:rPr>
                <w:rFonts w:eastAsia="Arial Unicode MS"/>
                <w:lang w:eastAsia="zh-CN"/>
              </w:rPr>
              <w:t>1,5</w:t>
            </w:r>
          </w:p>
        </w:tc>
      </w:tr>
      <w:tr w:rsidR="00DA280D" w14:paraId="201EDE51" w14:textId="77777777">
        <w:tc>
          <w:tcPr>
            <w:tcW w:w="3329" w:type="dxa"/>
            <w:tcBorders>
              <w:top w:val="single" w:sz="4" w:space="0" w:color="000080"/>
              <w:left w:val="single" w:sz="4" w:space="0" w:color="000080"/>
              <w:bottom w:val="single" w:sz="4" w:space="0" w:color="000080"/>
            </w:tcBorders>
            <w:shd w:val="clear" w:color="auto" w:fill="FFFFFF"/>
          </w:tcPr>
          <w:p w14:paraId="2648B876" w14:textId="77777777" w:rsidR="00DA280D" w:rsidRDefault="00000000">
            <w:pPr>
              <w:shd w:val="clear" w:color="auto" w:fill="FFFFFF"/>
              <w:ind w:left="173"/>
              <w:rPr>
                <w:rFonts w:eastAsia="Arial Unicode MS"/>
                <w:lang w:eastAsia="zh-CN"/>
              </w:rPr>
            </w:pPr>
            <w:r>
              <w:rPr>
                <w:rFonts w:eastAsia="Arial Unicode MS"/>
                <w:lang w:eastAsia="zh-CN"/>
              </w:rPr>
              <w:t>Мінеральний склад</w:t>
            </w:r>
          </w:p>
        </w:tc>
        <w:tc>
          <w:tcPr>
            <w:tcW w:w="2273" w:type="dxa"/>
            <w:tcBorders>
              <w:top w:val="single" w:sz="4" w:space="0" w:color="000080"/>
              <w:left w:val="single" w:sz="4" w:space="0" w:color="000080"/>
              <w:bottom w:val="single" w:sz="4" w:space="0" w:color="000080"/>
            </w:tcBorders>
            <w:shd w:val="clear" w:color="auto" w:fill="FFFFFF"/>
          </w:tcPr>
          <w:p w14:paraId="4ED9607B"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45731D1" w14:textId="77777777" w:rsidR="00DA280D" w:rsidRDefault="00000000">
            <w:pPr>
              <w:shd w:val="clear" w:color="auto" w:fill="FFFFFF"/>
              <w:jc w:val="center"/>
              <w:rPr>
                <w:rFonts w:eastAsia="Arial Unicode MS"/>
                <w:lang w:eastAsia="zh-CN"/>
              </w:rPr>
            </w:pPr>
            <w:r>
              <w:rPr>
                <w:rFonts w:eastAsia="Arial Unicode MS"/>
                <w:lang w:eastAsia="zh-CN"/>
              </w:rPr>
              <w:t>1000,0</w:t>
            </w:r>
          </w:p>
        </w:tc>
      </w:tr>
      <w:tr w:rsidR="00DA280D" w14:paraId="066B4976" w14:textId="77777777">
        <w:tc>
          <w:tcPr>
            <w:tcW w:w="3329" w:type="dxa"/>
            <w:tcBorders>
              <w:top w:val="single" w:sz="4" w:space="0" w:color="000080"/>
              <w:left w:val="single" w:sz="4" w:space="0" w:color="000080"/>
              <w:bottom w:val="single" w:sz="4" w:space="0" w:color="000080"/>
            </w:tcBorders>
            <w:shd w:val="clear" w:color="auto" w:fill="FFFFFF"/>
          </w:tcPr>
          <w:p w14:paraId="5B439687" w14:textId="77777777" w:rsidR="00DA280D" w:rsidRDefault="00000000">
            <w:pPr>
              <w:shd w:val="clear" w:color="auto" w:fill="FFFFFF"/>
              <w:ind w:left="173"/>
              <w:rPr>
                <w:rFonts w:eastAsia="Arial Unicode MS"/>
                <w:lang w:eastAsia="zh-CN"/>
              </w:rPr>
            </w:pPr>
            <w:r>
              <w:rPr>
                <w:rFonts w:eastAsia="Arial Unicode MS"/>
                <w:spacing w:val="-7"/>
                <w:lang w:eastAsia="zh-CN"/>
              </w:rPr>
              <w:t>Залізо (загальне)</w:t>
            </w:r>
          </w:p>
        </w:tc>
        <w:tc>
          <w:tcPr>
            <w:tcW w:w="2273" w:type="dxa"/>
            <w:tcBorders>
              <w:top w:val="single" w:sz="4" w:space="0" w:color="000080"/>
              <w:left w:val="single" w:sz="4" w:space="0" w:color="000080"/>
              <w:bottom w:val="single" w:sz="4" w:space="0" w:color="000080"/>
            </w:tcBorders>
            <w:shd w:val="clear" w:color="auto" w:fill="FFFFFF"/>
          </w:tcPr>
          <w:p w14:paraId="4AF28F5C"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6729FDA" w14:textId="77777777" w:rsidR="00DA280D" w:rsidRDefault="00000000">
            <w:pPr>
              <w:shd w:val="clear" w:color="auto" w:fill="FFFFFF"/>
              <w:jc w:val="center"/>
              <w:rPr>
                <w:rFonts w:eastAsia="Arial Unicode MS"/>
                <w:lang w:eastAsia="zh-CN"/>
              </w:rPr>
            </w:pPr>
            <w:r>
              <w:rPr>
                <w:rFonts w:eastAsia="Arial Unicode MS"/>
                <w:lang w:eastAsia="zh-CN"/>
              </w:rPr>
              <w:t>2,0</w:t>
            </w:r>
          </w:p>
        </w:tc>
      </w:tr>
      <w:tr w:rsidR="00DA280D" w14:paraId="6375B90E" w14:textId="77777777">
        <w:tc>
          <w:tcPr>
            <w:tcW w:w="3329" w:type="dxa"/>
            <w:tcBorders>
              <w:top w:val="single" w:sz="4" w:space="0" w:color="000080"/>
              <w:left w:val="single" w:sz="4" w:space="0" w:color="000080"/>
              <w:bottom w:val="single" w:sz="4" w:space="0" w:color="000080"/>
            </w:tcBorders>
            <w:shd w:val="clear" w:color="auto" w:fill="FFFFFF"/>
          </w:tcPr>
          <w:p w14:paraId="5CEDF07C" w14:textId="77777777" w:rsidR="00DA280D" w:rsidRDefault="00000000">
            <w:pPr>
              <w:shd w:val="clear" w:color="auto" w:fill="FFFFFF"/>
              <w:ind w:left="173"/>
              <w:rPr>
                <w:rFonts w:eastAsia="Arial Unicode MS"/>
                <w:lang w:eastAsia="zh-CN"/>
              </w:rPr>
            </w:pPr>
            <w:r>
              <w:rPr>
                <w:rFonts w:eastAsia="Arial Unicode MS"/>
                <w:lang w:eastAsia="zh-CN"/>
              </w:rPr>
              <w:t>Жири</w:t>
            </w:r>
          </w:p>
        </w:tc>
        <w:tc>
          <w:tcPr>
            <w:tcW w:w="2273" w:type="dxa"/>
            <w:tcBorders>
              <w:top w:val="single" w:sz="4" w:space="0" w:color="000080"/>
              <w:left w:val="single" w:sz="4" w:space="0" w:color="000080"/>
              <w:bottom w:val="single" w:sz="4" w:space="0" w:color="000080"/>
            </w:tcBorders>
            <w:shd w:val="clear" w:color="auto" w:fill="FFFFFF"/>
          </w:tcPr>
          <w:p w14:paraId="2F2F9CDD"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0A19FA1" w14:textId="77777777" w:rsidR="00DA280D" w:rsidRDefault="00000000">
            <w:pPr>
              <w:shd w:val="clear" w:color="auto" w:fill="FFFFFF"/>
              <w:jc w:val="center"/>
              <w:rPr>
                <w:rFonts w:eastAsia="Arial Unicode MS"/>
                <w:lang w:eastAsia="zh-CN"/>
              </w:rPr>
            </w:pPr>
            <w:r>
              <w:rPr>
                <w:rFonts w:eastAsia="Arial Unicode MS"/>
                <w:lang w:eastAsia="zh-CN"/>
              </w:rPr>
              <w:t>2,6</w:t>
            </w:r>
          </w:p>
        </w:tc>
      </w:tr>
      <w:tr w:rsidR="00DA280D" w14:paraId="6D50B83E" w14:textId="77777777">
        <w:tc>
          <w:tcPr>
            <w:tcW w:w="3329" w:type="dxa"/>
            <w:tcBorders>
              <w:top w:val="single" w:sz="4" w:space="0" w:color="000080"/>
              <w:left w:val="single" w:sz="4" w:space="0" w:color="000080"/>
              <w:bottom w:val="single" w:sz="4" w:space="0" w:color="000080"/>
            </w:tcBorders>
            <w:shd w:val="clear" w:color="auto" w:fill="FFFFFF"/>
          </w:tcPr>
          <w:p w14:paraId="3649388F" w14:textId="77777777" w:rsidR="00DA280D" w:rsidRDefault="00000000">
            <w:pPr>
              <w:shd w:val="clear" w:color="auto" w:fill="FFFFFF"/>
              <w:ind w:left="173"/>
              <w:rPr>
                <w:rFonts w:eastAsia="Arial Unicode MS"/>
                <w:lang w:eastAsia="zh-CN"/>
              </w:rPr>
            </w:pPr>
            <w:r>
              <w:rPr>
                <w:rFonts w:eastAsia="Arial Unicode MS"/>
                <w:lang w:eastAsia="zh-CN"/>
              </w:rPr>
              <w:t>Нафтопродукти</w:t>
            </w:r>
          </w:p>
        </w:tc>
        <w:tc>
          <w:tcPr>
            <w:tcW w:w="2273" w:type="dxa"/>
            <w:tcBorders>
              <w:top w:val="single" w:sz="4" w:space="0" w:color="000080"/>
              <w:left w:val="single" w:sz="4" w:space="0" w:color="000080"/>
              <w:bottom w:val="single" w:sz="4" w:space="0" w:color="000080"/>
            </w:tcBorders>
            <w:shd w:val="clear" w:color="auto" w:fill="FFFFFF"/>
          </w:tcPr>
          <w:p w14:paraId="320BA40F"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3A1B2B0" w14:textId="77777777" w:rsidR="00DA280D" w:rsidRDefault="00000000">
            <w:pPr>
              <w:shd w:val="clear" w:color="auto" w:fill="FFFFFF"/>
              <w:jc w:val="center"/>
              <w:rPr>
                <w:rFonts w:eastAsia="Arial Unicode MS"/>
                <w:lang w:eastAsia="zh-CN"/>
              </w:rPr>
            </w:pPr>
            <w:r>
              <w:rPr>
                <w:rFonts w:eastAsia="Arial Unicode MS"/>
                <w:lang w:eastAsia="zh-CN"/>
              </w:rPr>
              <w:t>0,49</w:t>
            </w:r>
          </w:p>
        </w:tc>
      </w:tr>
      <w:tr w:rsidR="00DA280D" w14:paraId="52A0F5AB" w14:textId="77777777">
        <w:tc>
          <w:tcPr>
            <w:tcW w:w="3329" w:type="dxa"/>
            <w:tcBorders>
              <w:top w:val="single" w:sz="4" w:space="0" w:color="000080"/>
              <w:left w:val="single" w:sz="4" w:space="0" w:color="000080"/>
              <w:bottom w:val="single" w:sz="4" w:space="0" w:color="000080"/>
            </w:tcBorders>
            <w:shd w:val="clear" w:color="auto" w:fill="FFFFFF"/>
          </w:tcPr>
          <w:p w14:paraId="4CB9061A" w14:textId="77777777" w:rsidR="00DA280D" w:rsidRDefault="00000000">
            <w:pPr>
              <w:shd w:val="clear" w:color="auto" w:fill="FFFFFF"/>
              <w:ind w:left="173"/>
              <w:rPr>
                <w:rFonts w:eastAsia="Arial Unicode MS"/>
                <w:lang w:eastAsia="zh-CN"/>
              </w:rPr>
            </w:pPr>
            <w:r>
              <w:rPr>
                <w:rFonts w:eastAsia="Arial Unicode MS"/>
                <w:lang w:eastAsia="zh-CN"/>
              </w:rPr>
              <w:t>СПАР</w:t>
            </w:r>
          </w:p>
        </w:tc>
        <w:tc>
          <w:tcPr>
            <w:tcW w:w="2273" w:type="dxa"/>
            <w:tcBorders>
              <w:top w:val="single" w:sz="4" w:space="0" w:color="000080"/>
              <w:left w:val="single" w:sz="4" w:space="0" w:color="000080"/>
              <w:bottom w:val="single" w:sz="4" w:space="0" w:color="000080"/>
            </w:tcBorders>
            <w:shd w:val="clear" w:color="auto" w:fill="FFFFFF"/>
          </w:tcPr>
          <w:p w14:paraId="712BFCB8"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F8B008D" w14:textId="77777777" w:rsidR="00DA280D" w:rsidRDefault="00000000">
            <w:pPr>
              <w:shd w:val="clear" w:color="auto" w:fill="FFFFFF"/>
              <w:jc w:val="center"/>
              <w:rPr>
                <w:rFonts w:eastAsia="Arial Unicode MS"/>
                <w:lang w:eastAsia="zh-CN"/>
              </w:rPr>
            </w:pPr>
            <w:r>
              <w:rPr>
                <w:rFonts w:eastAsia="Arial Unicode MS"/>
                <w:lang w:eastAsia="zh-CN"/>
              </w:rPr>
              <w:t>20,0</w:t>
            </w:r>
          </w:p>
        </w:tc>
      </w:tr>
      <w:tr w:rsidR="00DA280D" w14:paraId="67882431" w14:textId="77777777">
        <w:tc>
          <w:tcPr>
            <w:tcW w:w="3329" w:type="dxa"/>
            <w:tcBorders>
              <w:top w:val="single" w:sz="4" w:space="0" w:color="000080"/>
              <w:left w:val="single" w:sz="4" w:space="0" w:color="000080"/>
              <w:bottom w:val="single" w:sz="4" w:space="0" w:color="000080"/>
            </w:tcBorders>
            <w:shd w:val="clear" w:color="auto" w:fill="FFFFFF"/>
          </w:tcPr>
          <w:p w14:paraId="03FD6FCD" w14:textId="77777777" w:rsidR="00DA280D" w:rsidRDefault="00000000">
            <w:pPr>
              <w:shd w:val="clear" w:color="auto" w:fill="FFFFFF"/>
              <w:ind w:left="173"/>
              <w:rPr>
                <w:rFonts w:eastAsia="Arial Unicode MS"/>
                <w:lang w:eastAsia="zh-CN"/>
              </w:rPr>
            </w:pPr>
            <w:r>
              <w:rPr>
                <w:rFonts w:eastAsia="Arial Unicode MS"/>
                <w:lang w:eastAsia="zh-CN"/>
              </w:rPr>
              <w:t>Феноли</w:t>
            </w:r>
          </w:p>
        </w:tc>
        <w:tc>
          <w:tcPr>
            <w:tcW w:w="2273" w:type="dxa"/>
            <w:tcBorders>
              <w:top w:val="single" w:sz="4" w:space="0" w:color="000080"/>
              <w:left w:val="single" w:sz="4" w:space="0" w:color="000080"/>
              <w:bottom w:val="single" w:sz="4" w:space="0" w:color="000080"/>
            </w:tcBorders>
            <w:shd w:val="clear" w:color="auto" w:fill="FFFFFF"/>
          </w:tcPr>
          <w:p w14:paraId="2CB6B44F"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7830144F" w14:textId="77777777" w:rsidR="00DA280D" w:rsidRDefault="00000000">
            <w:pPr>
              <w:shd w:val="clear" w:color="auto" w:fill="FFFFFF"/>
              <w:jc w:val="center"/>
              <w:rPr>
                <w:rFonts w:eastAsia="Arial Unicode MS"/>
                <w:lang w:eastAsia="zh-CN"/>
              </w:rPr>
            </w:pPr>
            <w:r>
              <w:rPr>
                <w:rFonts w:eastAsia="Arial Unicode MS"/>
                <w:lang w:eastAsia="zh-CN"/>
              </w:rPr>
              <w:t>0,02</w:t>
            </w:r>
          </w:p>
        </w:tc>
      </w:tr>
      <w:tr w:rsidR="00DA280D" w14:paraId="1ADF97FD" w14:textId="77777777">
        <w:tc>
          <w:tcPr>
            <w:tcW w:w="3329" w:type="dxa"/>
            <w:tcBorders>
              <w:top w:val="single" w:sz="4" w:space="0" w:color="000080"/>
              <w:left w:val="single" w:sz="4" w:space="0" w:color="000080"/>
              <w:bottom w:val="single" w:sz="4" w:space="0" w:color="000080"/>
            </w:tcBorders>
            <w:shd w:val="clear" w:color="auto" w:fill="FFFFFF"/>
          </w:tcPr>
          <w:p w14:paraId="6CE151A0" w14:textId="77777777" w:rsidR="00DA280D" w:rsidRDefault="00000000">
            <w:pPr>
              <w:shd w:val="clear" w:color="auto" w:fill="FFFFFF"/>
              <w:ind w:left="173"/>
              <w:rPr>
                <w:rFonts w:eastAsia="Arial Unicode MS"/>
                <w:lang w:eastAsia="zh-CN"/>
              </w:rPr>
            </w:pPr>
            <w:r>
              <w:rPr>
                <w:rFonts w:eastAsia="Arial Unicode MS"/>
                <w:lang w:eastAsia="zh-CN"/>
              </w:rPr>
              <w:t>Формальдегід</w:t>
            </w:r>
          </w:p>
        </w:tc>
        <w:tc>
          <w:tcPr>
            <w:tcW w:w="2273" w:type="dxa"/>
            <w:tcBorders>
              <w:top w:val="single" w:sz="4" w:space="0" w:color="000080"/>
              <w:left w:val="single" w:sz="4" w:space="0" w:color="000080"/>
              <w:bottom w:val="single" w:sz="4" w:space="0" w:color="000080"/>
            </w:tcBorders>
            <w:shd w:val="clear" w:color="auto" w:fill="FFFFFF"/>
          </w:tcPr>
          <w:p w14:paraId="1B05618F"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87C7D4C" w14:textId="77777777" w:rsidR="00DA280D" w:rsidRDefault="00000000">
            <w:pPr>
              <w:shd w:val="clear" w:color="auto" w:fill="FFFFFF"/>
              <w:jc w:val="center"/>
              <w:rPr>
                <w:rFonts w:eastAsia="Arial Unicode MS"/>
                <w:lang w:eastAsia="zh-CN"/>
              </w:rPr>
            </w:pPr>
            <w:r>
              <w:rPr>
                <w:rFonts w:eastAsia="Arial Unicode MS"/>
                <w:lang w:eastAsia="zh-CN"/>
              </w:rPr>
              <w:t>0,05</w:t>
            </w:r>
          </w:p>
        </w:tc>
      </w:tr>
      <w:tr w:rsidR="00DA280D" w14:paraId="5D81195E" w14:textId="77777777">
        <w:tc>
          <w:tcPr>
            <w:tcW w:w="3329" w:type="dxa"/>
            <w:tcBorders>
              <w:top w:val="single" w:sz="4" w:space="0" w:color="000080"/>
              <w:left w:val="single" w:sz="4" w:space="0" w:color="000080"/>
              <w:bottom w:val="single" w:sz="4" w:space="0" w:color="000080"/>
            </w:tcBorders>
            <w:shd w:val="clear" w:color="auto" w:fill="FFFFFF"/>
          </w:tcPr>
          <w:p w14:paraId="0ED6946A" w14:textId="77777777" w:rsidR="00DA280D" w:rsidRDefault="00000000">
            <w:pPr>
              <w:shd w:val="clear" w:color="auto" w:fill="FFFFFF"/>
              <w:ind w:left="173"/>
              <w:rPr>
                <w:rFonts w:eastAsia="Arial Unicode MS"/>
                <w:lang w:eastAsia="zh-CN"/>
              </w:rPr>
            </w:pPr>
            <w:r>
              <w:rPr>
                <w:rFonts w:eastAsia="Arial Unicode MS"/>
                <w:lang w:eastAsia="zh-CN"/>
              </w:rPr>
              <w:t>Кадмій</w:t>
            </w:r>
          </w:p>
        </w:tc>
        <w:tc>
          <w:tcPr>
            <w:tcW w:w="2273" w:type="dxa"/>
            <w:tcBorders>
              <w:top w:val="single" w:sz="4" w:space="0" w:color="000080"/>
              <w:left w:val="single" w:sz="4" w:space="0" w:color="000080"/>
              <w:bottom w:val="single" w:sz="4" w:space="0" w:color="000080"/>
            </w:tcBorders>
            <w:shd w:val="clear" w:color="auto" w:fill="FFFFFF"/>
          </w:tcPr>
          <w:p w14:paraId="59084F45"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ED5DCB7" w14:textId="77777777" w:rsidR="00DA280D" w:rsidRDefault="00000000">
            <w:pPr>
              <w:shd w:val="clear" w:color="auto" w:fill="FFFFFF"/>
              <w:jc w:val="center"/>
              <w:rPr>
                <w:rFonts w:eastAsia="Arial Unicode MS"/>
                <w:lang w:eastAsia="zh-CN"/>
              </w:rPr>
            </w:pPr>
            <w:r>
              <w:rPr>
                <w:rFonts w:eastAsia="Arial Unicode MS"/>
                <w:lang w:eastAsia="zh-CN"/>
              </w:rPr>
              <w:t>0,01</w:t>
            </w:r>
          </w:p>
        </w:tc>
      </w:tr>
      <w:tr w:rsidR="00DA280D" w14:paraId="76153BC4" w14:textId="77777777">
        <w:tc>
          <w:tcPr>
            <w:tcW w:w="3329" w:type="dxa"/>
            <w:tcBorders>
              <w:top w:val="single" w:sz="4" w:space="0" w:color="000080"/>
              <w:left w:val="single" w:sz="4" w:space="0" w:color="000080"/>
              <w:bottom w:val="single" w:sz="4" w:space="0" w:color="000080"/>
            </w:tcBorders>
            <w:shd w:val="clear" w:color="auto" w:fill="FFFFFF"/>
          </w:tcPr>
          <w:p w14:paraId="3CB71087" w14:textId="77777777" w:rsidR="00DA280D" w:rsidRDefault="00000000">
            <w:pPr>
              <w:shd w:val="clear" w:color="auto" w:fill="FFFFFF"/>
              <w:ind w:left="173"/>
              <w:rPr>
                <w:rFonts w:eastAsia="Arial Unicode MS"/>
                <w:lang w:eastAsia="zh-CN"/>
              </w:rPr>
            </w:pPr>
            <w:r>
              <w:rPr>
                <w:rFonts w:eastAsia="Arial Unicode MS"/>
                <w:lang w:eastAsia="zh-CN"/>
              </w:rPr>
              <w:t>Мідь</w:t>
            </w:r>
          </w:p>
        </w:tc>
        <w:tc>
          <w:tcPr>
            <w:tcW w:w="2273" w:type="dxa"/>
            <w:tcBorders>
              <w:top w:val="single" w:sz="4" w:space="0" w:color="000080"/>
              <w:left w:val="single" w:sz="4" w:space="0" w:color="000080"/>
              <w:bottom w:val="single" w:sz="4" w:space="0" w:color="000080"/>
            </w:tcBorders>
            <w:shd w:val="clear" w:color="auto" w:fill="FFFFFF"/>
          </w:tcPr>
          <w:p w14:paraId="5601DBAA"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054F3AF" w14:textId="77777777" w:rsidR="00DA280D" w:rsidRDefault="00000000">
            <w:pPr>
              <w:shd w:val="clear" w:color="auto" w:fill="FFFFFF"/>
              <w:jc w:val="center"/>
              <w:rPr>
                <w:rFonts w:eastAsia="Arial Unicode MS"/>
                <w:lang w:eastAsia="zh-CN"/>
              </w:rPr>
            </w:pPr>
            <w:r>
              <w:rPr>
                <w:rFonts w:eastAsia="Arial Unicode MS"/>
                <w:lang w:eastAsia="zh-CN"/>
              </w:rPr>
              <w:t>0,02</w:t>
            </w:r>
          </w:p>
        </w:tc>
      </w:tr>
      <w:tr w:rsidR="00DA280D" w14:paraId="68B21935" w14:textId="77777777">
        <w:tc>
          <w:tcPr>
            <w:tcW w:w="3329" w:type="dxa"/>
            <w:tcBorders>
              <w:top w:val="single" w:sz="4" w:space="0" w:color="000080"/>
              <w:left w:val="single" w:sz="4" w:space="0" w:color="000080"/>
              <w:bottom w:val="single" w:sz="4" w:space="0" w:color="000080"/>
            </w:tcBorders>
            <w:shd w:val="clear" w:color="auto" w:fill="FFFFFF"/>
          </w:tcPr>
          <w:p w14:paraId="27A2BB13" w14:textId="77777777" w:rsidR="00DA280D" w:rsidRDefault="00000000">
            <w:pPr>
              <w:shd w:val="clear" w:color="auto" w:fill="FFFFFF"/>
              <w:ind w:left="173"/>
              <w:rPr>
                <w:rFonts w:eastAsia="Arial Unicode MS"/>
                <w:lang w:eastAsia="zh-CN"/>
              </w:rPr>
            </w:pPr>
            <w:r>
              <w:rPr>
                <w:rFonts w:eastAsia="Arial Unicode MS"/>
                <w:lang w:eastAsia="zh-CN"/>
              </w:rPr>
              <w:t>Нікель</w:t>
            </w:r>
          </w:p>
        </w:tc>
        <w:tc>
          <w:tcPr>
            <w:tcW w:w="2273" w:type="dxa"/>
            <w:tcBorders>
              <w:top w:val="single" w:sz="4" w:space="0" w:color="000080"/>
              <w:left w:val="single" w:sz="4" w:space="0" w:color="000080"/>
              <w:bottom w:val="single" w:sz="4" w:space="0" w:color="000080"/>
            </w:tcBorders>
            <w:shd w:val="clear" w:color="auto" w:fill="FFFFFF"/>
          </w:tcPr>
          <w:p w14:paraId="28EF9EE5"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BAF8C9D" w14:textId="77777777" w:rsidR="00DA280D" w:rsidRDefault="00000000">
            <w:pPr>
              <w:shd w:val="clear" w:color="auto" w:fill="FFFFFF"/>
              <w:jc w:val="center"/>
              <w:rPr>
                <w:rFonts w:eastAsia="Arial Unicode MS"/>
                <w:lang w:eastAsia="zh-CN"/>
              </w:rPr>
            </w:pPr>
            <w:r>
              <w:rPr>
                <w:rFonts w:eastAsia="Arial Unicode MS"/>
                <w:lang w:eastAsia="zh-CN"/>
              </w:rPr>
              <w:t>0,02</w:t>
            </w:r>
          </w:p>
        </w:tc>
      </w:tr>
      <w:tr w:rsidR="00DA280D" w14:paraId="0945ADEF" w14:textId="77777777">
        <w:tc>
          <w:tcPr>
            <w:tcW w:w="3329" w:type="dxa"/>
            <w:tcBorders>
              <w:top w:val="single" w:sz="4" w:space="0" w:color="000080"/>
              <w:left w:val="single" w:sz="4" w:space="0" w:color="000080"/>
              <w:bottom w:val="single" w:sz="4" w:space="0" w:color="000080"/>
            </w:tcBorders>
            <w:shd w:val="clear" w:color="auto" w:fill="FFFFFF"/>
          </w:tcPr>
          <w:p w14:paraId="137DEC9C" w14:textId="77777777" w:rsidR="00DA280D" w:rsidRDefault="00000000">
            <w:pPr>
              <w:shd w:val="clear" w:color="auto" w:fill="FFFFFF"/>
              <w:ind w:left="173"/>
              <w:rPr>
                <w:rFonts w:eastAsia="Arial Unicode MS"/>
                <w:lang w:eastAsia="zh-CN"/>
              </w:rPr>
            </w:pPr>
            <w:r>
              <w:rPr>
                <w:rFonts w:eastAsia="Arial Unicode MS"/>
                <w:lang w:eastAsia="zh-CN"/>
              </w:rPr>
              <w:t>Ртуть</w:t>
            </w:r>
          </w:p>
        </w:tc>
        <w:tc>
          <w:tcPr>
            <w:tcW w:w="2273" w:type="dxa"/>
            <w:tcBorders>
              <w:top w:val="single" w:sz="4" w:space="0" w:color="000080"/>
              <w:left w:val="single" w:sz="4" w:space="0" w:color="000080"/>
              <w:bottom w:val="single" w:sz="4" w:space="0" w:color="000080"/>
            </w:tcBorders>
            <w:shd w:val="clear" w:color="auto" w:fill="FFFFFF"/>
          </w:tcPr>
          <w:p w14:paraId="60EAD4CB"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BF24B76" w14:textId="77777777" w:rsidR="00DA280D" w:rsidRDefault="00000000">
            <w:pPr>
              <w:shd w:val="clear" w:color="auto" w:fill="FFFFFF"/>
              <w:jc w:val="center"/>
              <w:rPr>
                <w:rFonts w:eastAsia="Arial Unicode MS"/>
                <w:lang w:eastAsia="zh-CN"/>
              </w:rPr>
            </w:pPr>
            <w:r>
              <w:rPr>
                <w:rFonts w:eastAsia="Arial Unicode MS"/>
                <w:lang w:eastAsia="zh-CN"/>
              </w:rPr>
              <w:t>0,000</w:t>
            </w:r>
          </w:p>
        </w:tc>
      </w:tr>
      <w:tr w:rsidR="00DA280D" w14:paraId="26A4C589" w14:textId="77777777">
        <w:tc>
          <w:tcPr>
            <w:tcW w:w="3329" w:type="dxa"/>
            <w:tcBorders>
              <w:top w:val="single" w:sz="4" w:space="0" w:color="000080"/>
              <w:left w:val="single" w:sz="4" w:space="0" w:color="000080"/>
              <w:bottom w:val="single" w:sz="4" w:space="0" w:color="000080"/>
            </w:tcBorders>
            <w:shd w:val="clear" w:color="auto" w:fill="FFFFFF"/>
          </w:tcPr>
          <w:p w14:paraId="512E68EA" w14:textId="77777777" w:rsidR="00DA280D" w:rsidRDefault="00000000">
            <w:pPr>
              <w:shd w:val="clear" w:color="auto" w:fill="FFFFFF"/>
              <w:ind w:left="173"/>
              <w:rPr>
                <w:rFonts w:eastAsia="Arial Unicode MS"/>
                <w:lang w:eastAsia="zh-CN"/>
              </w:rPr>
            </w:pPr>
            <w:r>
              <w:rPr>
                <w:rFonts w:eastAsia="Arial Unicode MS"/>
                <w:lang w:eastAsia="zh-CN"/>
              </w:rPr>
              <w:t>Свинець</w:t>
            </w:r>
          </w:p>
        </w:tc>
        <w:tc>
          <w:tcPr>
            <w:tcW w:w="2273" w:type="dxa"/>
            <w:tcBorders>
              <w:top w:val="single" w:sz="4" w:space="0" w:color="000080"/>
              <w:left w:val="single" w:sz="4" w:space="0" w:color="000080"/>
              <w:bottom w:val="single" w:sz="4" w:space="0" w:color="000080"/>
            </w:tcBorders>
            <w:shd w:val="clear" w:color="auto" w:fill="FFFFFF"/>
          </w:tcPr>
          <w:p w14:paraId="7C7BB098"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032C463" w14:textId="77777777" w:rsidR="00DA280D" w:rsidRDefault="00000000">
            <w:pPr>
              <w:shd w:val="clear" w:color="auto" w:fill="FFFFFF"/>
              <w:jc w:val="center"/>
              <w:rPr>
                <w:rFonts w:eastAsia="Arial Unicode MS"/>
                <w:lang w:eastAsia="zh-CN"/>
              </w:rPr>
            </w:pPr>
            <w:r>
              <w:rPr>
                <w:rFonts w:eastAsia="Arial Unicode MS"/>
                <w:lang w:eastAsia="zh-CN"/>
              </w:rPr>
              <w:t>0,2</w:t>
            </w:r>
          </w:p>
        </w:tc>
      </w:tr>
      <w:tr w:rsidR="00DA280D" w14:paraId="3F864ACE" w14:textId="77777777">
        <w:tc>
          <w:tcPr>
            <w:tcW w:w="3329" w:type="dxa"/>
            <w:tcBorders>
              <w:top w:val="single" w:sz="4" w:space="0" w:color="000080"/>
              <w:left w:val="single" w:sz="4" w:space="0" w:color="000080"/>
              <w:bottom w:val="single" w:sz="4" w:space="0" w:color="000080"/>
            </w:tcBorders>
            <w:shd w:val="clear" w:color="auto" w:fill="FFFFFF"/>
          </w:tcPr>
          <w:p w14:paraId="1A3ADBC2" w14:textId="77777777" w:rsidR="00DA280D" w:rsidRDefault="00000000">
            <w:pPr>
              <w:shd w:val="clear" w:color="auto" w:fill="FFFFFF"/>
              <w:ind w:left="173"/>
              <w:rPr>
                <w:rFonts w:eastAsia="Arial Unicode MS"/>
                <w:lang w:eastAsia="zh-CN"/>
              </w:rPr>
            </w:pPr>
            <w:r>
              <w:rPr>
                <w:rFonts w:eastAsia="Arial Unicode MS"/>
                <w:lang w:eastAsia="zh-CN"/>
              </w:rPr>
              <w:t>Фториди</w:t>
            </w:r>
          </w:p>
        </w:tc>
        <w:tc>
          <w:tcPr>
            <w:tcW w:w="2273" w:type="dxa"/>
            <w:tcBorders>
              <w:top w:val="single" w:sz="4" w:space="0" w:color="000080"/>
              <w:left w:val="single" w:sz="4" w:space="0" w:color="000080"/>
              <w:bottom w:val="single" w:sz="4" w:space="0" w:color="000080"/>
            </w:tcBorders>
            <w:shd w:val="clear" w:color="auto" w:fill="FFFFFF"/>
          </w:tcPr>
          <w:p w14:paraId="5F0D63C9"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1FBA0CB5" w14:textId="77777777" w:rsidR="00DA280D" w:rsidRDefault="00000000">
            <w:pPr>
              <w:shd w:val="clear" w:color="auto" w:fill="FFFFFF"/>
              <w:jc w:val="center"/>
              <w:rPr>
                <w:rFonts w:eastAsia="Arial Unicode MS"/>
                <w:lang w:eastAsia="zh-CN"/>
              </w:rPr>
            </w:pPr>
            <w:r>
              <w:rPr>
                <w:rFonts w:eastAsia="Arial Unicode MS"/>
                <w:lang w:eastAsia="zh-CN"/>
              </w:rPr>
              <w:t>1,5</w:t>
            </w:r>
          </w:p>
        </w:tc>
      </w:tr>
      <w:tr w:rsidR="00DA280D" w14:paraId="0DF732A9" w14:textId="77777777">
        <w:tc>
          <w:tcPr>
            <w:tcW w:w="3329" w:type="dxa"/>
            <w:tcBorders>
              <w:top w:val="single" w:sz="4" w:space="0" w:color="000080"/>
              <w:left w:val="single" w:sz="4" w:space="0" w:color="000080"/>
              <w:bottom w:val="single" w:sz="4" w:space="0" w:color="000080"/>
            </w:tcBorders>
            <w:shd w:val="clear" w:color="auto" w:fill="FFFFFF"/>
          </w:tcPr>
          <w:p w14:paraId="1DF08C84" w14:textId="77777777" w:rsidR="00DA280D" w:rsidRDefault="00000000">
            <w:pPr>
              <w:shd w:val="clear" w:color="auto" w:fill="FFFFFF"/>
              <w:ind w:left="173"/>
              <w:rPr>
                <w:rFonts w:eastAsia="Arial Unicode MS"/>
                <w:lang w:eastAsia="zh-CN"/>
              </w:rPr>
            </w:pPr>
            <w:r>
              <w:rPr>
                <w:rFonts w:eastAsia="Arial Unicode MS"/>
                <w:lang w:eastAsia="zh-CN"/>
              </w:rPr>
              <w:t>Алюміній</w:t>
            </w:r>
          </w:p>
        </w:tc>
        <w:tc>
          <w:tcPr>
            <w:tcW w:w="2273" w:type="dxa"/>
            <w:tcBorders>
              <w:top w:val="single" w:sz="4" w:space="0" w:color="000080"/>
              <w:left w:val="single" w:sz="4" w:space="0" w:color="000080"/>
              <w:bottom w:val="single" w:sz="4" w:space="0" w:color="000080"/>
            </w:tcBorders>
            <w:shd w:val="clear" w:color="auto" w:fill="FFFFFF"/>
          </w:tcPr>
          <w:p w14:paraId="304B68F7" w14:textId="77777777" w:rsidR="00DA280D" w:rsidRDefault="00000000">
            <w:pPr>
              <w:jc w:val="center"/>
              <w:rPr>
                <w:rFonts w:eastAsia="Arial Unicode MS"/>
                <w:spacing w:val="-16"/>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8068A5F" w14:textId="77777777" w:rsidR="00DA280D" w:rsidRDefault="00000000">
            <w:pPr>
              <w:shd w:val="clear" w:color="auto" w:fill="FFFFFF"/>
              <w:jc w:val="center"/>
              <w:rPr>
                <w:rFonts w:eastAsia="Arial Unicode MS"/>
                <w:lang w:eastAsia="zh-CN"/>
              </w:rPr>
            </w:pPr>
            <w:r>
              <w:rPr>
                <w:rFonts w:eastAsia="Arial Unicode MS"/>
                <w:spacing w:val="-16"/>
                <w:lang w:eastAsia="zh-CN"/>
              </w:rPr>
              <w:t>0,4</w:t>
            </w:r>
          </w:p>
        </w:tc>
      </w:tr>
      <w:tr w:rsidR="00DA280D" w14:paraId="2F559622" w14:textId="77777777">
        <w:tc>
          <w:tcPr>
            <w:tcW w:w="3329" w:type="dxa"/>
            <w:tcBorders>
              <w:top w:val="single" w:sz="4" w:space="0" w:color="000080"/>
              <w:left w:val="single" w:sz="4" w:space="0" w:color="000080"/>
              <w:bottom w:val="single" w:sz="4" w:space="0" w:color="000080"/>
            </w:tcBorders>
            <w:shd w:val="clear" w:color="auto" w:fill="FFFFFF"/>
          </w:tcPr>
          <w:p w14:paraId="5F5F3032" w14:textId="77777777" w:rsidR="00DA280D" w:rsidRDefault="00000000">
            <w:pPr>
              <w:shd w:val="clear" w:color="auto" w:fill="FFFFFF"/>
              <w:ind w:left="173"/>
              <w:rPr>
                <w:rFonts w:eastAsia="Arial Unicode MS"/>
                <w:lang w:eastAsia="zh-CN"/>
              </w:rPr>
            </w:pPr>
            <w:r>
              <w:rPr>
                <w:rFonts w:eastAsia="Arial Unicode MS"/>
                <w:lang w:eastAsia="zh-CN"/>
              </w:rPr>
              <w:t>Хром (6</w:t>
            </w:r>
            <w:r>
              <w:rPr>
                <w:rFonts w:eastAsia="Arial Unicode MS"/>
                <w:vertAlign w:val="superscript"/>
                <w:lang w:eastAsia="zh-CN"/>
              </w:rPr>
              <w:t>+</w:t>
            </w:r>
            <w:r>
              <w:rPr>
                <w:rFonts w:eastAsia="Arial Unicode MS"/>
                <w:lang w:eastAsia="zh-CN"/>
              </w:rPr>
              <w:t>)</w:t>
            </w:r>
          </w:p>
        </w:tc>
        <w:tc>
          <w:tcPr>
            <w:tcW w:w="2273" w:type="dxa"/>
            <w:tcBorders>
              <w:top w:val="single" w:sz="4" w:space="0" w:color="000080"/>
              <w:left w:val="single" w:sz="4" w:space="0" w:color="000080"/>
              <w:bottom w:val="single" w:sz="4" w:space="0" w:color="000080"/>
            </w:tcBorders>
            <w:shd w:val="clear" w:color="auto" w:fill="FFFFFF"/>
          </w:tcPr>
          <w:p w14:paraId="61C8CDD9"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F8DD5F2" w14:textId="77777777" w:rsidR="00DA280D" w:rsidRDefault="00000000">
            <w:pPr>
              <w:shd w:val="clear" w:color="auto" w:fill="FFFFFF"/>
              <w:jc w:val="center"/>
              <w:rPr>
                <w:rFonts w:eastAsia="Arial Unicode MS"/>
                <w:lang w:eastAsia="zh-CN"/>
              </w:rPr>
            </w:pPr>
            <w:r>
              <w:rPr>
                <w:rFonts w:eastAsia="Arial Unicode MS"/>
                <w:lang w:eastAsia="zh-CN"/>
              </w:rPr>
              <w:t>0,000</w:t>
            </w:r>
          </w:p>
        </w:tc>
      </w:tr>
      <w:tr w:rsidR="00DA280D" w14:paraId="13134810" w14:textId="77777777">
        <w:tc>
          <w:tcPr>
            <w:tcW w:w="3329" w:type="dxa"/>
            <w:tcBorders>
              <w:top w:val="single" w:sz="4" w:space="0" w:color="000080"/>
              <w:left w:val="single" w:sz="4" w:space="0" w:color="000080"/>
              <w:bottom w:val="single" w:sz="4" w:space="0" w:color="000080"/>
            </w:tcBorders>
            <w:shd w:val="clear" w:color="auto" w:fill="FFFFFF"/>
          </w:tcPr>
          <w:p w14:paraId="016D5B84" w14:textId="77777777" w:rsidR="00DA280D" w:rsidRDefault="00000000">
            <w:pPr>
              <w:shd w:val="clear" w:color="auto" w:fill="FFFFFF"/>
              <w:ind w:left="173"/>
              <w:rPr>
                <w:rFonts w:eastAsia="Arial Unicode MS"/>
                <w:lang w:eastAsia="zh-CN"/>
              </w:rPr>
            </w:pPr>
            <w:r>
              <w:rPr>
                <w:rFonts w:eastAsia="Arial Unicode MS"/>
                <w:lang w:eastAsia="zh-CN"/>
              </w:rPr>
              <w:t>Цинк</w:t>
            </w:r>
          </w:p>
        </w:tc>
        <w:tc>
          <w:tcPr>
            <w:tcW w:w="2273" w:type="dxa"/>
            <w:tcBorders>
              <w:top w:val="single" w:sz="4" w:space="0" w:color="000080"/>
              <w:left w:val="single" w:sz="4" w:space="0" w:color="000080"/>
              <w:bottom w:val="single" w:sz="4" w:space="0" w:color="000080"/>
            </w:tcBorders>
            <w:shd w:val="clear" w:color="auto" w:fill="FFFFFF"/>
          </w:tcPr>
          <w:p w14:paraId="5B5C7D2A"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63AA687" w14:textId="77777777" w:rsidR="00DA280D" w:rsidRDefault="00000000">
            <w:pPr>
              <w:shd w:val="clear" w:color="auto" w:fill="FFFFFF"/>
              <w:jc w:val="center"/>
              <w:rPr>
                <w:rFonts w:eastAsia="Arial Unicode MS"/>
                <w:lang w:eastAsia="zh-CN"/>
              </w:rPr>
            </w:pPr>
            <w:r>
              <w:rPr>
                <w:rFonts w:eastAsia="Arial Unicode MS"/>
                <w:lang w:eastAsia="zh-CN"/>
              </w:rPr>
              <w:t>0,01</w:t>
            </w:r>
          </w:p>
        </w:tc>
      </w:tr>
      <w:tr w:rsidR="00DA280D" w14:paraId="3843C91B" w14:textId="77777777">
        <w:tc>
          <w:tcPr>
            <w:tcW w:w="3329" w:type="dxa"/>
            <w:tcBorders>
              <w:top w:val="single" w:sz="4" w:space="0" w:color="000080"/>
              <w:left w:val="single" w:sz="4" w:space="0" w:color="000080"/>
              <w:bottom w:val="single" w:sz="4" w:space="0" w:color="000080"/>
            </w:tcBorders>
            <w:shd w:val="clear" w:color="auto" w:fill="FFFFFF"/>
          </w:tcPr>
          <w:p w14:paraId="65C03812" w14:textId="77777777" w:rsidR="00DA280D" w:rsidRDefault="00000000">
            <w:pPr>
              <w:shd w:val="clear" w:color="auto" w:fill="FFFFFF"/>
              <w:ind w:left="173"/>
              <w:rPr>
                <w:rFonts w:eastAsia="Arial Unicode MS"/>
                <w:lang w:eastAsia="zh-CN"/>
              </w:rPr>
            </w:pPr>
            <w:r>
              <w:rPr>
                <w:rFonts w:eastAsia="Arial Unicode MS"/>
                <w:lang w:eastAsia="zh-CN"/>
              </w:rPr>
              <w:t>Хром (3</w:t>
            </w:r>
            <w:r>
              <w:rPr>
                <w:rFonts w:eastAsia="Arial Unicode MS"/>
                <w:vertAlign w:val="superscript"/>
                <w:lang w:eastAsia="zh-CN"/>
              </w:rPr>
              <w:t>+</w:t>
            </w:r>
            <w:r>
              <w:rPr>
                <w:rFonts w:eastAsia="Arial Unicode MS"/>
                <w:lang w:eastAsia="zh-CN"/>
              </w:rPr>
              <w:t>)</w:t>
            </w:r>
          </w:p>
        </w:tc>
        <w:tc>
          <w:tcPr>
            <w:tcW w:w="2273" w:type="dxa"/>
            <w:tcBorders>
              <w:top w:val="single" w:sz="4" w:space="0" w:color="000080"/>
              <w:left w:val="single" w:sz="4" w:space="0" w:color="000080"/>
              <w:bottom w:val="single" w:sz="4" w:space="0" w:color="000080"/>
            </w:tcBorders>
            <w:shd w:val="clear" w:color="auto" w:fill="FFFFFF"/>
          </w:tcPr>
          <w:p w14:paraId="1A33F577"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65C916C" w14:textId="77777777" w:rsidR="00DA280D" w:rsidRDefault="00000000">
            <w:pPr>
              <w:shd w:val="clear" w:color="auto" w:fill="FFFFFF"/>
              <w:jc w:val="center"/>
              <w:rPr>
                <w:rFonts w:eastAsia="Arial Unicode MS"/>
                <w:lang w:eastAsia="zh-CN"/>
              </w:rPr>
            </w:pPr>
            <w:r>
              <w:rPr>
                <w:rFonts w:eastAsia="Arial Unicode MS"/>
                <w:lang w:eastAsia="zh-CN"/>
              </w:rPr>
              <w:t>0,01</w:t>
            </w:r>
          </w:p>
        </w:tc>
      </w:tr>
      <w:tr w:rsidR="00DA280D" w14:paraId="755348EE" w14:textId="77777777">
        <w:tc>
          <w:tcPr>
            <w:tcW w:w="3329" w:type="dxa"/>
            <w:tcBorders>
              <w:top w:val="single" w:sz="4" w:space="0" w:color="000080"/>
              <w:left w:val="single" w:sz="4" w:space="0" w:color="000080"/>
              <w:bottom w:val="single" w:sz="4" w:space="0" w:color="000080"/>
            </w:tcBorders>
            <w:shd w:val="clear" w:color="auto" w:fill="FFFFFF"/>
          </w:tcPr>
          <w:p w14:paraId="1B86E7BA" w14:textId="77777777" w:rsidR="00DA280D" w:rsidRDefault="00000000">
            <w:pPr>
              <w:shd w:val="clear" w:color="auto" w:fill="FFFFFF"/>
              <w:ind w:left="173"/>
              <w:rPr>
                <w:rFonts w:eastAsia="Arial Unicode MS"/>
                <w:lang w:eastAsia="zh-CN"/>
              </w:rPr>
            </w:pPr>
            <w:r>
              <w:rPr>
                <w:rFonts w:eastAsia="Arial Unicode MS"/>
                <w:lang w:eastAsia="zh-CN"/>
              </w:rPr>
              <w:t>Кальцій</w:t>
            </w:r>
          </w:p>
        </w:tc>
        <w:tc>
          <w:tcPr>
            <w:tcW w:w="2273" w:type="dxa"/>
            <w:tcBorders>
              <w:top w:val="single" w:sz="4" w:space="0" w:color="000080"/>
              <w:left w:val="single" w:sz="4" w:space="0" w:color="000080"/>
              <w:bottom w:val="single" w:sz="4" w:space="0" w:color="000080"/>
            </w:tcBorders>
            <w:shd w:val="clear" w:color="auto" w:fill="FFFFFF"/>
          </w:tcPr>
          <w:p w14:paraId="21749906"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111F357A" w14:textId="77777777" w:rsidR="00DA280D" w:rsidRDefault="00000000">
            <w:pPr>
              <w:shd w:val="clear" w:color="auto" w:fill="FFFFFF"/>
              <w:jc w:val="center"/>
              <w:rPr>
                <w:rFonts w:eastAsia="Arial Unicode MS"/>
                <w:lang w:eastAsia="zh-CN"/>
              </w:rPr>
            </w:pPr>
            <w:r>
              <w:rPr>
                <w:rFonts w:eastAsia="Arial Unicode MS"/>
                <w:lang w:eastAsia="zh-CN"/>
              </w:rPr>
              <w:t>75</w:t>
            </w:r>
          </w:p>
        </w:tc>
      </w:tr>
      <w:tr w:rsidR="00DA280D" w14:paraId="38074F06" w14:textId="77777777">
        <w:tc>
          <w:tcPr>
            <w:tcW w:w="3329" w:type="dxa"/>
            <w:tcBorders>
              <w:top w:val="single" w:sz="4" w:space="0" w:color="000080"/>
              <w:left w:val="single" w:sz="4" w:space="0" w:color="000080"/>
              <w:bottom w:val="single" w:sz="4" w:space="0" w:color="000080"/>
            </w:tcBorders>
            <w:shd w:val="clear" w:color="auto" w:fill="FFFFFF"/>
          </w:tcPr>
          <w:p w14:paraId="1721DAD5" w14:textId="77777777" w:rsidR="00DA280D" w:rsidRDefault="00000000">
            <w:pPr>
              <w:shd w:val="clear" w:color="auto" w:fill="FFFFFF"/>
              <w:ind w:left="173"/>
              <w:rPr>
                <w:rFonts w:eastAsia="Arial Unicode MS"/>
                <w:lang w:eastAsia="zh-CN"/>
              </w:rPr>
            </w:pPr>
            <w:r>
              <w:rPr>
                <w:rFonts w:eastAsia="Arial Unicode MS"/>
                <w:lang w:eastAsia="zh-CN"/>
              </w:rPr>
              <w:t>Магній</w:t>
            </w:r>
          </w:p>
        </w:tc>
        <w:tc>
          <w:tcPr>
            <w:tcW w:w="2273" w:type="dxa"/>
            <w:tcBorders>
              <w:top w:val="single" w:sz="4" w:space="0" w:color="000080"/>
              <w:left w:val="single" w:sz="4" w:space="0" w:color="000080"/>
              <w:bottom w:val="single" w:sz="4" w:space="0" w:color="000080"/>
            </w:tcBorders>
            <w:shd w:val="clear" w:color="auto" w:fill="FFFFFF"/>
          </w:tcPr>
          <w:p w14:paraId="08D4E756" w14:textId="77777777" w:rsidR="00DA280D" w:rsidRDefault="00000000">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ABB8C6E" w14:textId="77777777" w:rsidR="00DA280D" w:rsidRDefault="00000000">
            <w:pPr>
              <w:shd w:val="clear" w:color="auto" w:fill="FFFFFF"/>
              <w:jc w:val="center"/>
              <w:rPr>
                <w:rFonts w:eastAsia="Arial Unicode MS"/>
                <w:lang w:eastAsia="zh-CN"/>
              </w:rPr>
            </w:pPr>
            <w:r>
              <w:rPr>
                <w:rFonts w:eastAsia="Arial Unicode MS"/>
                <w:lang w:eastAsia="zh-CN"/>
              </w:rPr>
              <w:t>50</w:t>
            </w:r>
          </w:p>
        </w:tc>
      </w:tr>
    </w:tbl>
    <w:p w14:paraId="4E98EECB" w14:textId="77777777" w:rsidR="00381730" w:rsidRDefault="00381730">
      <w:pPr>
        <w:spacing w:line="0" w:lineRule="atLeast"/>
        <w:ind w:left="200"/>
        <w:rPr>
          <w:lang w:eastAsia="zh-CN"/>
        </w:rPr>
      </w:pPr>
    </w:p>
    <w:p w14:paraId="1718AD33" w14:textId="77777777" w:rsidR="00381730" w:rsidRDefault="00381730">
      <w:pPr>
        <w:widowControl/>
        <w:rPr>
          <w:lang w:eastAsia="zh-CN"/>
        </w:rPr>
      </w:pPr>
      <w:r>
        <w:rPr>
          <w:lang w:eastAsia="zh-CN"/>
        </w:rPr>
        <w:br w:type="page"/>
      </w:r>
    </w:p>
    <w:p w14:paraId="3ADD1D2A" w14:textId="5C0DC3AD" w:rsidR="00DA280D" w:rsidRDefault="00000000">
      <w:pPr>
        <w:spacing w:line="0" w:lineRule="atLeast"/>
        <w:ind w:left="200"/>
        <w:rPr>
          <w:rFonts w:eastAsia="Bookman Old Style"/>
        </w:rPr>
      </w:pPr>
      <w:r>
        <w:rPr>
          <w:rFonts w:eastAsia="Bookman Old Style"/>
        </w:rPr>
        <w:lastRenderedPageBreak/>
        <w:t xml:space="preserve">                           </w:t>
      </w:r>
      <w:r>
        <w:rPr>
          <w:rFonts w:eastAsia="Bookman Old Style"/>
        </w:rPr>
        <w:tab/>
      </w:r>
      <w:r>
        <w:rPr>
          <w:rFonts w:eastAsia="Bookman Old Style"/>
        </w:rPr>
        <w:tab/>
      </w:r>
      <w:r>
        <w:rPr>
          <w:rFonts w:eastAsia="Bookman Old Style"/>
        </w:rPr>
        <w:tab/>
      </w:r>
      <w:r>
        <w:rPr>
          <w:rFonts w:eastAsia="Bookman Old Style"/>
        </w:rPr>
        <w:tab/>
      </w:r>
      <w:r>
        <w:rPr>
          <w:rFonts w:eastAsia="Bookman Old Style"/>
        </w:rPr>
        <w:tab/>
      </w:r>
      <w:r>
        <w:rPr>
          <w:rFonts w:eastAsia="Bookman Old Style"/>
        </w:rPr>
        <w:tab/>
        <w:t xml:space="preserve"> Додаток 5</w:t>
      </w:r>
    </w:p>
    <w:p w14:paraId="4FB49BBD" w14:textId="77777777" w:rsidR="00DA280D" w:rsidRDefault="00000000">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5EC78670" w14:textId="77777777" w:rsidR="00DA280D" w:rsidRDefault="00000000">
      <w:pPr>
        <w:widowControl/>
        <w:ind w:left="4942"/>
        <w:rPr>
          <w:b/>
          <w:lang w:eastAsia="zh-CN"/>
        </w:rPr>
      </w:pPr>
      <w:r>
        <w:rPr>
          <w:lang w:eastAsia="zh-CN"/>
        </w:rPr>
        <w:t>водовідведення міста Чорноморська</w:t>
      </w:r>
    </w:p>
    <w:p w14:paraId="277D5C4B" w14:textId="77777777" w:rsidR="00DA280D" w:rsidRDefault="00DA280D">
      <w:pPr>
        <w:widowControl/>
        <w:rPr>
          <w:b/>
          <w:lang w:eastAsia="zh-CN"/>
        </w:rPr>
      </w:pPr>
    </w:p>
    <w:p w14:paraId="0F4A686A" w14:textId="77777777" w:rsidR="00DA280D" w:rsidRDefault="00000000">
      <w:pPr>
        <w:spacing w:line="235" w:lineRule="auto"/>
        <w:ind w:left="640"/>
        <w:jc w:val="center"/>
        <w:rPr>
          <w:rFonts w:eastAsia="Bookman Old Style"/>
          <w:b/>
        </w:rPr>
      </w:pPr>
      <w:r>
        <w:rPr>
          <w:rFonts w:eastAsia="Bookman Old Style"/>
          <w:b/>
        </w:rPr>
        <w:t>Граничні показники</w:t>
      </w:r>
    </w:p>
    <w:p w14:paraId="349462B4" w14:textId="77777777" w:rsidR="00DA280D" w:rsidRDefault="00000000">
      <w:pPr>
        <w:spacing w:line="235" w:lineRule="auto"/>
        <w:ind w:left="640"/>
        <w:jc w:val="center"/>
        <w:rPr>
          <w:rFonts w:eastAsia="Bookman Old Style"/>
          <w:b/>
        </w:rPr>
      </w:pPr>
      <w:r>
        <w:rPr>
          <w:rFonts w:eastAsia="Bookman Old Style"/>
          <w:b/>
        </w:rPr>
        <w:t>якості стічних вод</w:t>
      </w:r>
    </w:p>
    <w:tbl>
      <w:tblPr>
        <w:tblW w:w="9790" w:type="dxa"/>
        <w:tblInd w:w="11" w:type="dxa"/>
        <w:tblLayout w:type="fixed"/>
        <w:tblCellMar>
          <w:left w:w="10" w:type="dxa"/>
          <w:right w:w="0" w:type="dxa"/>
        </w:tblCellMar>
        <w:tblLook w:val="0000" w:firstRow="0" w:lastRow="0" w:firstColumn="0" w:lastColumn="0" w:noHBand="0" w:noVBand="0"/>
      </w:tblPr>
      <w:tblGrid>
        <w:gridCol w:w="79"/>
        <w:gridCol w:w="435"/>
        <w:gridCol w:w="41"/>
        <w:gridCol w:w="2543"/>
        <w:gridCol w:w="147"/>
        <w:gridCol w:w="973"/>
        <w:gridCol w:w="1163"/>
        <w:gridCol w:w="1140"/>
        <w:gridCol w:w="43"/>
        <w:gridCol w:w="597"/>
        <w:gridCol w:w="1034"/>
        <w:gridCol w:w="118"/>
        <w:gridCol w:w="527"/>
        <w:gridCol w:w="40"/>
        <w:gridCol w:w="738"/>
        <w:gridCol w:w="162"/>
        <w:gridCol w:w="10"/>
      </w:tblGrid>
      <w:tr w:rsidR="00DA280D" w14:paraId="0D139E45" w14:textId="77777777" w:rsidTr="00ED6B9D">
        <w:trPr>
          <w:trHeight w:val="146"/>
        </w:trPr>
        <w:tc>
          <w:tcPr>
            <w:tcW w:w="79" w:type="dxa"/>
            <w:tcBorders>
              <w:top w:val="single" w:sz="8" w:space="0" w:color="000000"/>
              <w:left w:val="single" w:sz="8" w:space="0" w:color="000000"/>
            </w:tcBorders>
            <w:shd w:val="clear" w:color="auto" w:fill="F2F2F2"/>
            <w:vAlign w:val="bottom"/>
          </w:tcPr>
          <w:p w14:paraId="3B9B7612" w14:textId="77777777" w:rsidR="00DA280D" w:rsidRDefault="00DA280D" w:rsidP="00B94C13">
            <w:pPr>
              <w:spacing w:line="0" w:lineRule="atLeast"/>
            </w:pPr>
          </w:p>
        </w:tc>
        <w:tc>
          <w:tcPr>
            <w:tcW w:w="435" w:type="dxa"/>
            <w:vMerge w:val="restart"/>
            <w:tcBorders>
              <w:top w:val="single" w:sz="8" w:space="0" w:color="000000"/>
              <w:right w:val="single" w:sz="8" w:space="0" w:color="000000"/>
            </w:tcBorders>
            <w:shd w:val="clear" w:color="auto" w:fill="F2F2F2"/>
            <w:vAlign w:val="bottom"/>
          </w:tcPr>
          <w:p w14:paraId="560D72D8" w14:textId="77777777" w:rsidR="00DA280D" w:rsidRDefault="00000000" w:rsidP="00B94C13">
            <w:pPr>
              <w:spacing w:line="0" w:lineRule="atLeast"/>
              <w:jc w:val="center"/>
              <w:rPr>
                <w:rFonts w:eastAsia="Arial Narrow"/>
                <w:b/>
                <w:w w:val="99"/>
              </w:rPr>
            </w:pPr>
            <w:r>
              <w:rPr>
                <w:rFonts w:eastAsia="Arial Narrow"/>
                <w:b/>
                <w:w w:val="99"/>
              </w:rPr>
              <w:t>№</w:t>
            </w:r>
          </w:p>
        </w:tc>
        <w:tc>
          <w:tcPr>
            <w:tcW w:w="41" w:type="dxa"/>
            <w:tcBorders>
              <w:top w:val="single" w:sz="8" w:space="0" w:color="000000"/>
            </w:tcBorders>
            <w:shd w:val="clear" w:color="auto" w:fill="F2F2F2"/>
            <w:vAlign w:val="bottom"/>
          </w:tcPr>
          <w:p w14:paraId="5CFBAE4B" w14:textId="77777777" w:rsidR="00DA280D" w:rsidRDefault="00DA280D" w:rsidP="00B94C13">
            <w:pPr>
              <w:spacing w:line="0" w:lineRule="atLeast"/>
            </w:pPr>
          </w:p>
        </w:tc>
        <w:tc>
          <w:tcPr>
            <w:tcW w:w="2543" w:type="dxa"/>
            <w:vMerge w:val="restart"/>
            <w:tcBorders>
              <w:top w:val="single" w:sz="8" w:space="0" w:color="000000"/>
              <w:right w:val="single" w:sz="8" w:space="0" w:color="000000"/>
            </w:tcBorders>
            <w:shd w:val="clear" w:color="auto" w:fill="F2F2F2"/>
            <w:vAlign w:val="bottom"/>
          </w:tcPr>
          <w:p w14:paraId="3E5A6DAE" w14:textId="77777777" w:rsidR="00DA280D" w:rsidRDefault="00000000" w:rsidP="00B94C13">
            <w:pPr>
              <w:spacing w:line="0" w:lineRule="atLeast"/>
              <w:ind w:left="180"/>
              <w:rPr>
                <w:rFonts w:eastAsia="Arial Narrow"/>
                <w:b/>
              </w:rPr>
            </w:pPr>
            <w:r>
              <w:rPr>
                <w:rFonts w:eastAsia="Arial Narrow"/>
                <w:b/>
              </w:rPr>
              <w:t>Найменування речовини</w:t>
            </w:r>
          </w:p>
        </w:tc>
        <w:tc>
          <w:tcPr>
            <w:tcW w:w="147" w:type="dxa"/>
            <w:vMerge w:val="restart"/>
            <w:tcBorders>
              <w:top w:val="single" w:sz="8" w:space="0" w:color="000000"/>
            </w:tcBorders>
            <w:shd w:val="clear" w:color="auto" w:fill="F2F2F2"/>
            <w:vAlign w:val="bottom"/>
          </w:tcPr>
          <w:p w14:paraId="2E2E7E69" w14:textId="77777777" w:rsidR="00DA280D" w:rsidRDefault="00DA280D" w:rsidP="00B94C13">
            <w:pPr>
              <w:spacing w:line="0" w:lineRule="atLeast"/>
            </w:pPr>
          </w:p>
        </w:tc>
        <w:tc>
          <w:tcPr>
            <w:tcW w:w="973" w:type="dxa"/>
            <w:vMerge w:val="restart"/>
            <w:tcBorders>
              <w:top w:val="single" w:sz="8" w:space="0" w:color="000000"/>
              <w:right w:val="single" w:sz="8" w:space="0" w:color="000000"/>
            </w:tcBorders>
            <w:shd w:val="clear" w:color="auto" w:fill="F2F2F2"/>
            <w:vAlign w:val="bottom"/>
          </w:tcPr>
          <w:p w14:paraId="48B43F96" w14:textId="77777777" w:rsidR="00DA280D" w:rsidRDefault="00000000" w:rsidP="00B94C13">
            <w:pPr>
              <w:spacing w:line="0" w:lineRule="atLeast"/>
              <w:jc w:val="center"/>
              <w:rPr>
                <w:rFonts w:eastAsia="Arial Narrow"/>
                <w:b/>
                <w:w w:val="96"/>
              </w:rPr>
            </w:pPr>
            <w:r>
              <w:rPr>
                <w:rFonts w:eastAsia="Arial Narrow"/>
                <w:b/>
                <w:w w:val="96"/>
              </w:rPr>
              <w:t>ДК,</w:t>
            </w:r>
          </w:p>
        </w:tc>
        <w:tc>
          <w:tcPr>
            <w:tcW w:w="1163" w:type="dxa"/>
            <w:vMerge w:val="restart"/>
            <w:tcBorders>
              <w:top w:val="single" w:sz="8" w:space="0" w:color="000000"/>
              <w:right w:val="single" w:sz="8" w:space="0" w:color="000000"/>
            </w:tcBorders>
            <w:shd w:val="clear" w:color="auto" w:fill="F2F2F2"/>
            <w:vAlign w:val="bottom"/>
          </w:tcPr>
          <w:p w14:paraId="45F8353C" w14:textId="77777777" w:rsidR="00DA280D" w:rsidRDefault="00000000" w:rsidP="00B94C13">
            <w:pPr>
              <w:spacing w:line="0" w:lineRule="atLeast"/>
              <w:jc w:val="center"/>
              <w:rPr>
                <w:rFonts w:eastAsia="Arial Narrow"/>
                <w:b/>
                <w:shd w:val="clear" w:color="auto" w:fill="F2F2F2"/>
              </w:rPr>
            </w:pPr>
            <w:r>
              <w:rPr>
                <w:rFonts w:eastAsia="Arial Narrow"/>
                <w:b/>
                <w:shd w:val="clear" w:color="auto" w:fill="F2F2F2"/>
              </w:rPr>
              <w:t>Ефективність</w:t>
            </w:r>
          </w:p>
        </w:tc>
        <w:tc>
          <w:tcPr>
            <w:tcW w:w="1140" w:type="dxa"/>
            <w:vMerge w:val="restart"/>
            <w:tcBorders>
              <w:top w:val="single" w:sz="8" w:space="0" w:color="000000"/>
              <w:right w:val="single" w:sz="8" w:space="0" w:color="000000"/>
            </w:tcBorders>
            <w:shd w:val="clear" w:color="auto" w:fill="F2F2F2"/>
            <w:vAlign w:val="bottom"/>
          </w:tcPr>
          <w:p w14:paraId="5E1F0D2C" w14:textId="77777777" w:rsidR="00DA280D" w:rsidRDefault="00000000" w:rsidP="00B94C13">
            <w:pPr>
              <w:spacing w:line="0" w:lineRule="atLeast"/>
              <w:jc w:val="center"/>
              <w:rPr>
                <w:rFonts w:eastAsia="Arial Narrow"/>
                <w:b/>
                <w:shd w:val="clear" w:color="auto" w:fill="F2F2F2"/>
              </w:rPr>
            </w:pPr>
            <w:r>
              <w:rPr>
                <w:rFonts w:eastAsia="Arial Narrow"/>
                <w:b/>
                <w:shd w:val="clear" w:color="auto" w:fill="F2F2F2"/>
              </w:rPr>
              <w:t>ГДК, г/м3</w:t>
            </w:r>
          </w:p>
        </w:tc>
        <w:tc>
          <w:tcPr>
            <w:tcW w:w="43" w:type="dxa"/>
            <w:tcBorders>
              <w:top w:val="single" w:sz="8" w:space="0" w:color="000000"/>
            </w:tcBorders>
            <w:shd w:val="clear" w:color="auto" w:fill="F2F2F2"/>
            <w:vAlign w:val="bottom"/>
          </w:tcPr>
          <w:p w14:paraId="68492AAC" w14:textId="77777777" w:rsidR="00DA280D" w:rsidRDefault="00DA280D" w:rsidP="00B94C13">
            <w:pPr>
              <w:spacing w:line="0" w:lineRule="atLeast"/>
            </w:pPr>
          </w:p>
        </w:tc>
        <w:tc>
          <w:tcPr>
            <w:tcW w:w="597" w:type="dxa"/>
            <w:vMerge w:val="restart"/>
            <w:tcBorders>
              <w:top w:val="single" w:sz="8" w:space="0" w:color="000000"/>
              <w:right w:val="single" w:sz="8" w:space="0" w:color="000000"/>
            </w:tcBorders>
            <w:shd w:val="clear" w:color="auto" w:fill="F2F2F2"/>
            <w:vAlign w:val="bottom"/>
          </w:tcPr>
          <w:p w14:paraId="59F6F295" w14:textId="77777777" w:rsidR="00DA280D" w:rsidRDefault="00000000" w:rsidP="00B94C13">
            <w:pPr>
              <w:spacing w:line="0" w:lineRule="atLeast"/>
              <w:jc w:val="center"/>
              <w:rPr>
                <w:rFonts w:eastAsia="Arial Narrow"/>
                <w:b/>
                <w:shd w:val="clear" w:color="auto" w:fill="F2F2F2"/>
              </w:rPr>
            </w:pPr>
            <w:r>
              <w:rPr>
                <w:rFonts w:eastAsia="Arial Narrow"/>
                <w:b/>
                <w:shd w:val="clear" w:color="auto" w:fill="F2F2F2"/>
              </w:rPr>
              <w:t>ЛОШ</w:t>
            </w:r>
          </w:p>
        </w:tc>
        <w:tc>
          <w:tcPr>
            <w:tcW w:w="1034" w:type="dxa"/>
            <w:vMerge w:val="restart"/>
            <w:tcBorders>
              <w:top w:val="single" w:sz="8" w:space="0" w:color="000000"/>
            </w:tcBorders>
            <w:shd w:val="clear" w:color="auto" w:fill="F2F2F2"/>
            <w:vAlign w:val="bottom"/>
          </w:tcPr>
          <w:p w14:paraId="71C51FC2" w14:textId="77777777" w:rsidR="00DA280D" w:rsidRDefault="00000000" w:rsidP="00B94C13">
            <w:pPr>
              <w:spacing w:line="0" w:lineRule="atLeast"/>
              <w:jc w:val="center"/>
              <w:rPr>
                <w:rFonts w:eastAsia="Arial Narrow"/>
                <w:b/>
              </w:rPr>
            </w:pPr>
            <w:r>
              <w:rPr>
                <w:rFonts w:eastAsia="Arial Narrow"/>
                <w:b/>
              </w:rPr>
              <w:t>Клас</w:t>
            </w:r>
          </w:p>
        </w:tc>
        <w:tc>
          <w:tcPr>
            <w:tcW w:w="118" w:type="dxa"/>
            <w:vMerge w:val="restart"/>
            <w:tcBorders>
              <w:top w:val="single" w:sz="8" w:space="0" w:color="000000"/>
              <w:right w:val="single" w:sz="8" w:space="0" w:color="000000"/>
            </w:tcBorders>
            <w:vAlign w:val="bottom"/>
          </w:tcPr>
          <w:p w14:paraId="32604951" w14:textId="77777777" w:rsidR="00DA280D" w:rsidRDefault="00DA280D" w:rsidP="00B94C13">
            <w:pPr>
              <w:spacing w:line="0" w:lineRule="atLeast"/>
            </w:pPr>
          </w:p>
        </w:tc>
        <w:tc>
          <w:tcPr>
            <w:tcW w:w="527" w:type="dxa"/>
            <w:vMerge w:val="restart"/>
            <w:tcBorders>
              <w:top w:val="single" w:sz="8" w:space="0" w:color="000000"/>
              <w:right w:val="single" w:sz="8" w:space="0" w:color="000000"/>
            </w:tcBorders>
            <w:shd w:val="clear" w:color="auto" w:fill="F2F2F2"/>
            <w:vAlign w:val="bottom"/>
          </w:tcPr>
          <w:p w14:paraId="32E97B5F" w14:textId="77777777" w:rsidR="00DA280D" w:rsidRDefault="00000000" w:rsidP="00B94C13">
            <w:pPr>
              <w:spacing w:line="0" w:lineRule="atLeast"/>
              <w:ind w:left="40"/>
              <w:rPr>
                <w:rFonts w:eastAsia="Arial Narrow"/>
                <w:b/>
                <w:shd w:val="clear" w:color="auto" w:fill="F2F2F2"/>
              </w:rPr>
            </w:pPr>
            <w:r>
              <w:rPr>
                <w:rFonts w:eastAsia="Arial Narrow"/>
                <w:b/>
                <w:shd w:val="clear" w:color="auto" w:fill="F2F2F2"/>
              </w:rPr>
              <w:t>НЗР</w:t>
            </w:r>
          </w:p>
        </w:tc>
        <w:tc>
          <w:tcPr>
            <w:tcW w:w="40" w:type="dxa"/>
            <w:vMerge w:val="restart"/>
            <w:tcBorders>
              <w:top w:val="single" w:sz="8" w:space="0" w:color="000000"/>
            </w:tcBorders>
            <w:shd w:val="clear" w:color="auto" w:fill="F2F2F2"/>
            <w:vAlign w:val="bottom"/>
          </w:tcPr>
          <w:p w14:paraId="422EC846" w14:textId="77777777" w:rsidR="00DA280D" w:rsidRDefault="00DA280D" w:rsidP="00B94C13">
            <w:pPr>
              <w:spacing w:line="0" w:lineRule="atLeast"/>
            </w:pPr>
          </w:p>
        </w:tc>
        <w:tc>
          <w:tcPr>
            <w:tcW w:w="738" w:type="dxa"/>
            <w:vMerge w:val="restart"/>
            <w:tcBorders>
              <w:top w:val="single" w:sz="8" w:space="0" w:color="000000"/>
              <w:right w:val="single" w:sz="8" w:space="0" w:color="000000"/>
            </w:tcBorders>
            <w:shd w:val="clear" w:color="auto" w:fill="F2F2F2"/>
            <w:vAlign w:val="bottom"/>
          </w:tcPr>
          <w:p w14:paraId="17C5FA54" w14:textId="77777777" w:rsidR="00DA280D" w:rsidRDefault="00000000" w:rsidP="00B94C13">
            <w:pPr>
              <w:spacing w:line="0" w:lineRule="atLeast"/>
              <w:jc w:val="center"/>
              <w:rPr>
                <w:rFonts w:eastAsia="Arial Narrow"/>
                <w:b/>
                <w:w w:val="98"/>
              </w:rPr>
            </w:pPr>
            <w:r>
              <w:rPr>
                <w:rFonts w:eastAsia="Arial Narrow"/>
                <w:b/>
                <w:w w:val="98"/>
              </w:rPr>
              <w:t xml:space="preserve">Не </w:t>
            </w:r>
            <w:proofErr w:type="spellStart"/>
            <w:r>
              <w:rPr>
                <w:rFonts w:eastAsia="Arial Narrow"/>
                <w:b/>
                <w:w w:val="98"/>
              </w:rPr>
              <w:t>вида</w:t>
            </w:r>
            <w:proofErr w:type="spellEnd"/>
            <w:r>
              <w:rPr>
                <w:rFonts w:eastAsia="Arial Narrow"/>
                <w:b/>
                <w:w w:val="98"/>
              </w:rPr>
              <w:t>-</w:t>
            </w:r>
          </w:p>
        </w:tc>
        <w:tc>
          <w:tcPr>
            <w:tcW w:w="172" w:type="dxa"/>
            <w:gridSpan w:val="2"/>
          </w:tcPr>
          <w:p w14:paraId="21211447" w14:textId="77777777" w:rsidR="00DA280D" w:rsidRDefault="00DA280D" w:rsidP="00B94C13"/>
        </w:tc>
      </w:tr>
      <w:tr w:rsidR="00DA280D" w14:paraId="3C97A7EB" w14:textId="77777777" w:rsidTr="00ED6B9D">
        <w:trPr>
          <w:trHeight w:val="128"/>
        </w:trPr>
        <w:tc>
          <w:tcPr>
            <w:tcW w:w="79" w:type="dxa"/>
            <w:tcBorders>
              <w:left w:val="single" w:sz="8" w:space="0" w:color="000000"/>
            </w:tcBorders>
            <w:shd w:val="clear" w:color="auto" w:fill="F2F2F2"/>
            <w:vAlign w:val="bottom"/>
          </w:tcPr>
          <w:p w14:paraId="44AB7291" w14:textId="77777777" w:rsidR="00DA280D" w:rsidRDefault="00DA280D" w:rsidP="00B94C13">
            <w:pPr>
              <w:spacing w:line="0" w:lineRule="atLeast"/>
            </w:pPr>
          </w:p>
        </w:tc>
        <w:tc>
          <w:tcPr>
            <w:tcW w:w="435" w:type="dxa"/>
            <w:vMerge/>
            <w:tcBorders>
              <w:right w:val="single" w:sz="8" w:space="0" w:color="000000"/>
            </w:tcBorders>
            <w:shd w:val="clear" w:color="auto" w:fill="F2F2F2"/>
            <w:vAlign w:val="bottom"/>
          </w:tcPr>
          <w:p w14:paraId="0056F2AE" w14:textId="77777777" w:rsidR="00DA280D" w:rsidRDefault="00DA280D" w:rsidP="00B94C13">
            <w:pPr>
              <w:spacing w:line="0" w:lineRule="atLeast"/>
            </w:pPr>
          </w:p>
        </w:tc>
        <w:tc>
          <w:tcPr>
            <w:tcW w:w="41" w:type="dxa"/>
            <w:vMerge w:val="restart"/>
            <w:shd w:val="clear" w:color="auto" w:fill="F2F2F2"/>
            <w:vAlign w:val="bottom"/>
          </w:tcPr>
          <w:p w14:paraId="22A8B410" w14:textId="77777777" w:rsidR="00DA280D" w:rsidRDefault="00DA280D" w:rsidP="00B94C13">
            <w:pPr>
              <w:spacing w:line="0" w:lineRule="atLeast"/>
            </w:pPr>
          </w:p>
        </w:tc>
        <w:tc>
          <w:tcPr>
            <w:tcW w:w="2543" w:type="dxa"/>
            <w:vMerge/>
            <w:tcBorders>
              <w:right w:val="single" w:sz="8" w:space="0" w:color="000000"/>
            </w:tcBorders>
            <w:shd w:val="clear" w:color="auto" w:fill="F2F2F2"/>
            <w:vAlign w:val="bottom"/>
          </w:tcPr>
          <w:p w14:paraId="3D107BCB" w14:textId="77777777" w:rsidR="00DA280D" w:rsidRDefault="00DA280D" w:rsidP="00B94C13">
            <w:pPr>
              <w:spacing w:line="0" w:lineRule="atLeast"/>
            </w:pPr>
          </w:p>
        </w:tc>
        <w:tc>
          <w:tcPr>
            <w:tcW w:w="147" w:type="dxa"/>
            <w:vMerge/>
            <w:shd w:val="clear" w:color="auto" w:fill="F2F2F2"/>
            <w:vAlign w:val="bottom"/>
          </w:tcPr>
          <w:p w14:paraId="3C69E287" w14:textId="77777777" w:rsidR="00DA280D" w:rsidRDefault="00DA280D" w:rsidP="00B94C13">
            <w:pPr>
              <w:spacing w:line="0" w:lineRule="atLeast"/>
            </w:pPr>
          </w:p>
        </w:tc>
        <w:tc>
          <w:tcPr>
            <w:tcW w:w="973" w:type="dxa"/>
            <w:vMerge/>
            <w:tcBorders>
              <w:right w:val="single" w:sz="8" w:space="0" w:color="000000"/>
            </w:tcBorders>
            <w:shd w:val="clear" w:color="auto" w:fill="F2F2F2"/>
            <w:vAlign w:val="bottom"/>
          </w:tcPr>
          <w:p w14:paraId="45242F55" w14:textId="77777777" w:rsidR="00DA280D" w:rsidRDefault="00DA280D" w:rsidP="00B94C13">
            <w:pPr>
              <w:spacing w:line="0" w:lineRule="atLeast"/>
            </w:pPr>
          </w:p>
        </w:tc>
        <w:tc>
          <w:tcPr>
            <w:tcW w:w="1163" w:type="dxa"/>
            <w:vMerge/>
            <w:tcBorders>
              <w:right w:val="single" w:sz="8" w:space="0" w:color="000000"/>
            </w:tcBorders>
            <w:shd w:val="clear" w:color="auto" w:fill="F2F2F2"/>
            <w:vAlign w:val="bottom"/>
          </w:tcPr>
          <w:p w14:paraId="1838A500" w14:textId="77777777" w:rsidR="00DA280D" w:rsidRDefault="00DA280D" w:rsidP="00B94C13">
            <w:pPr>
              <w:spacing w:line="0" w:lineRule="atLeast"/>
            </w:pPr>
          </w:p>
        </w:tc>
        <w:tc>
          <w:tcPr>
            <w:tcW w:w="1140" w:type="dxa"/>
            <w:vMerge/>
            <w:tcBorders>
              <w:right w:val="single" w:sz="8" w:space="0" w:color="000000"/>
            </w:tcBorders>
            <w:shd w:val="clear" w:color="auto" w:fill="F2F2F2"/>
            <w:vAlign w:val="bottom"/>
          </w:tcPr>
          <w:p w14:paraId="501EB1AA" w14:textId="77777777" w:rsidR="00DA280D" w:rsidRDefault="00DA280D" w:rsidP="00B94C13">
            <w:pPr>
              <w:spacing w:line="0" w:lineRule="atLeast"/>
            </w:pPr>
          </w:p>
        </w:tc>
        <w:tc>
          <w:tcPr>
            <w:tcW w:w="43" w:type="dxa"/>
            <w:vMerge w:val="restart"/>
            <w:shd w:val="clear" w:color="auto" w:fill="F2F2F2"/>
            <w:vAlign w:val="bottom"/>
          </w:tcPr>
          <w:p w14:paraId="4492973B" w14:textId="77777777" w:rsidR="00DA280D" w:rsidRDefault="00DA280D" w:rsidP="00B94C13">
            <w:pPr>
              <w:spacing w:line="0" w:lineRule="atLeast"/>
            </w:pPr>
          </w:p>
        </w:tc>
        <w:tc>
          <w:tcPr>
            <w:tcW w:w="597" w:type="dxa"/>
            <w:vMerge/>
            <w:tcBorders>
              <w:right w:val="single" w:sz="8" w:space="0" w:color="000000"/>
            </w:tcBorders>
            <w:shd w:val="clear" w:color="auto" w:fill="F2F2F2"/>
            <w:vAlign w:val="bottom"/>
          </w:tcPr>
          <w:p w14:paraId="46C08F6B" w14:textId="77777777" w:rsidR="00DA280D" w:rsidRDefault="00DA280D" w:rsidP="00B94C13">
            <w:pPr>
              <w:spacing w:line="0" w:lineRule="atLeast"/>
            </w:pPr>
          </w:p>
        </w:tc>
        <w:tc>
          <w:tcPr>
            <w:tcW w:w="1034" w:type="dxa"/>
            <w:vMerge/>
            <w:shd w:val="clear" w:color="auto" w:fill="F2F2F2"/>
            <w:vAlign w:val="bottom"/>
          </w:tcPr>
          <w:p w14:paraId="644AE5AB" w14:textId="77777777" w:rsidR="00DA280D" w:rsidRDefault="00DA280D" w:rsidP="00B94C13">
            <w:pPr>
              <w:spacing w:line="0" w:lineRule="atLeast"/>
            </w:pPr>
          </w:p>
        </w:tc>
        <w:tc>
          <w:tcPr>
            <w:tcW w:w="118" w:type="dxa"/>
            <w:vMerge/>
            <w:tcBorders>
              <w:right w:val="single" w:sz="8" w:space="0" w:color="000000"/>
            </w:tcBorders>
            <w:vAlign w:val="bottom"/>
          </w:tcPr>
          <w:p w14:paraId="2859BD3F" w14:textId="77777777" w:rsidR="00DA280D" w:rsidRDefault="00DA280D" w:rsidP="00B94C13">
            <w:pPr>
              <w:spacing w:line="0" w:lineRule="atLeast"/>
            </w:pPr>
          </w:p>
        </w:tc>
        <w:tc>
          <w:tcPr>
            <w:tcW w:w="527" w:type="dxa"/>
            <w:vMerge/>
            <w:tcBorders>
              <w:right w:val="single" w:sz="8" w:space="0" w:color="000000"/>
            </w:tcBorders>
            <w:shd w:val="clear" w:color="auto" w:fill="F2F2F2"/>
            <w:vAlign w:val="bottom"/>
          </w:tcPr>
          <w:p w14:paraId="15BDD17D" w14:textId="77777777" w:rsidR="00DA280D" w:rsidRDefault="00DA280D" w:rsidP="00B94C13">
            <w:pPr>
              <w:spacing w:line="0" w:lineRule="atLeast"/>
            </w:pPr>
          </w:p>
        </w:tc>
        <w:tc>
          <w:tcPr>
            <w:tcW w:w="40" w:type="dxa"/>
            <w:vMerge/>
            <w:shd w:val="clear" w:color="auto" w:fill="F2F2F2"/>
            <w:vAlign w:val="bottom"/>
          </w:tcPr>
          <w:p w14:paraId="2E1A5358" w14:textId="77777777" w:rsidR="00DA280D" w:rsidRDefault="00DA280D" w:rsidP="00B94C13">
            <w:pPr>
              <w:spacing w:line="0" w:lineRule="atLeast"/>
            </w:pPr>
          </w:p>
        </w:tc>
        <w:tc>
          <w:tcPr>
            <w:tcW w:w="738" w:type="dxa"/>
            <w:vMerge/>
            <w:tcBorders>
              <w:right w:val="single" w:sz="8" w:space="0" w:color="000000"/>
            </w:tcBorders>
            <w:shd w:val="clear" w:color="auto" w:fill="F2F2F2"/>
            <w:vAlign w:val="bottom"/>
          </w:tcPr>
          <w:p w14:paraId="42FC33E1" w14:textId="77777777" w:rsidR="00DA280D" w:rsidRDefault="00DA280D" w:rsidP="00B94C13">
            <w:pPr>
              <w:spacing w:line="0" w:lineRule="atLeast"/>
            </w:pPr>
          </w:p>
        </w:tc>
        <w:tc>
          <w:tcPr>
            <w:tcW w:w="172" w:type="dxa"/>
            <w:gridSpan w:val="2"/>
          </w:tcPr>
          <w:p w14:paraId="605F2191" w14:textId="77777777" w:rsidR="00DA280D" w:rsidRDefault="00DA280D" w:rsidP="00B94C13"/>
        </w:tc>
      </w:tr>
      <w:tr w:rsidR="00DA280D" w14:paraId="6FE7D2F8" w14:textId="77777777" w:rsidTr="00ED6B9D">
        <w:trPr>
          <w:trHeight w:val="129"/>
        </w:trPr>
        <w:tc>
          <w:tcPr>
            <w:tcW w:w="79" w:type="dxa"/>
            <w:tcBorders>
              <w:left w:val="single" w:sz="8" w:space="0" w:color="000000"/>
            </w:tcBorders>
            <w:shd w:val="clear" w:color="auto" w:fill="F2F2F2"/>
            <w:vAlign w:val="bottom"/>
          </w:tcPr>
          <w:p w14:paraId="2111BFF5" w14:textId="77777777" w:rsidR="00DA280D" w:rsidRDefault="00DA280D" w:rsidP="00B94C13">
            <w:pPr>
              <w:spacing w:line="0" w:lineRule="atLeast"/>
            </w:pPr>
          </w:p>
        </w:tc>
        <w:tc>
          <w:tcPr>
            <w:tcW w:w="435" w:type="dxa"/>
            <w:vMerge w:val="restart"/>
            <w:tcBorders>
              <w:bottom w:val="single" w:sz="8" w:space="0" w:color="F2F2F2"/>
              <w:right w:val="single" w:sz="8" w:space="0" w:color="000000"/>
            </w:tcBorders>
            <w:shd w:val="clear" w:color="auto" w:fill="F2F2F2"/>
            <w:vAlign w:val="bottom"/>
          </w:tcPr>
          <w:p w14:paraId="40FDEED3" w14:textId="77777777" w:rsidR="00DA280D" w:rsidRDefault="00000000" w:rsidP="00B94C13">
            <w:pPr>
              <w:spacing w:line="235" w:lineRule="exact"/>
              <w:jc w:val="center"/>
              <w:rPr>
                <w:rFonts w:eastAsia="Arial Narrow"/>
                <w:b/>
                <w:w w:val="96"/>
              </w:rPr>
            </w:pPr>
            <w:r>
              <w:rPr>
                <w:rFonts w:eastAsia="Arial Narrow"/>
                <w:b/>
                <w:w w:val="96"/>
              </w:rPr>
              <w:t>з/п</w:t>
            </w:r>
          </w:p>
        </w:tc>
        <w:tc>
          <w:tcPr>
            <w:tcW w:w="41" w:type="dxa"/>
            <w:vMerge/>
            <w:shd w:val="clear" w:color="auto" w:fill="F2F2F2"/>
            <w:vAlign w:val="bottom"/>
          </w:tcPr>
          <w:p w14:paraId="68BFDFCE" w14:textId="77777777" w:rsidR="00DA280D" w:rsidRDefault="00DA280D" w:rsidP="00B94C13">
            <w:pPr>
              <w:spacing w:line="0" w:lineRule="atLeast"/>
            </w:pPr>
          </w:p>
        </w:tc>
        <w:tc>
          <w:tcPr>
            <w:tcW w:w="2543" w:type="dxa"/>
            <w:vMerge/>
            <w:tcBorders>
              <w:right w:val="single" w:sz="8" w:space="0" w:color="000000"/>
            </w:tcBorders>
            <w:shd w:val="clear" w:color="auto" w:fill="F2F2F2"/>
            <w:vAlign w:val="bottom"/>
          </w:tcPr>
          <w:p w14:paraId="23F9C2CC" w14:textId="77777777" w:rsidR="00DA280D" w:rsidRDefault="00DA280D" w:rsidP="00B94C13">
            <w:pPr>
              <w:spacing w:line="0" w:lineRule="atLeast"/>
            </w:pPr>
          </w:p>
        </w:tc>
        <w:tc>
          <w:tcPr>
            <w:tcW w:w="147" w:type="dxa"/>
            <w:shd w:val="clear" w:color="auto" w:fill="F2F2F2"/>
            <w:vAlign w:val="bottom"/>
          </w:tcPr>
          <w:p w14:paraId="3FB2C13C" w14:textId="77777777" w:rsidR="00DA280D" w:rsidRDefault="00DA280D" w:rsidP="00B94C13">
            <w:pPr>
              <w:spacing w:line="0" w:lineRule="atLeast"/>
            </w:pPr>
          </w:p>
        </w:tc>
        <w:tc>
          <w:tcPr>
            <w:tcW w:w="973" w:type="dxa"/>
            <w:vMerge w:val="restart"/>
            <w:tcBorders>
              <w:bottom w:val="single" w:sz="8" w:space="0" w:color="F2F2F2"/>
              <w:right w:val="single" w:sz="8" w:space="0" w:color="000000"/>
            </w:tcBorders>
            <w:shd w:val="clear" w:color="auto" w:fill="F2F2F2"/>
            <w:vAlign w:val="bottom"/>
          </w:tcPr>
          <w:p w14:paraId="47ABEC52" w14:textId="77777777" w:rsidR="00DA280D" w:rsidRDefault="00000000" w:rsidP="00B94C13">
            <w:pPr>
              <w:spacing w:line="235" w:lineRule="exact"/>
              <w:jc w:val="center"/>
              <w:rPr>
                <w:rFonts w:eastAsia="Arial Narrow"/>
                <w:b/>
              </w:rPr>
            </w:pPr>
            <w:r>
              <w:rPr>
                <w:rFonts w:eastAsia="Arial Narrow"/>
                <w:b/>
              </w:rPr>
              <w:t>г/м3</w:t>
            </w:r>
          </w:p>
        </w:tc>
        <w:tc>
          <w:tcPr>
            <w:tcW w:w="1163" w:type="dxa"/>
            <w:vMerge w:val="restart"/>
            <w:tcBorders>
              <w:bottom w:val="single" w:sz="8" w:space="0" w:color="F2F2F2"/>
              <w:right w:val="single" w:sz="8" w:space="0" w:color="000000"/>
            </w:tcBorders>
            <w:shd w:val="clear" w:color="auto" w:fill="F2F2F2"/>
            <w:vAlign w:val="bottom"/>
          </w:tcPr>
          <w:p w14:paraId="2995D13E" w14:textId="77777777" w:rsidR="00DA280D" w:rsidRDefault="00000000" w:rsidP="00B94C13">
            <w:pPr>
              <w:spacing w:line="235" w:lineRule="exact"/>
              <w:jc w:val="center"/>
              <w:rPr>
                <w:rFonts w:eastAsia="Arial Narrow"/>
                <w:b/>
              </w:rPr>
            </w:pPr>
            <w:r>
              <w:rPr>
                <w:rFonts w:eastAsia="Arial Narrow"/>
                <w:b/>
              </w:rPr>
              <w:t>видалення</w:t>
            </w:r>
          </w:p>
        </w:tc>
        <w:tc>
          <w:tcPr>
            <w:tcW w:w="1140" w:type="dxa"/>
            <w:vMerge/>
            <w:tcBorders>
              <w:right w:val="single" w:sz="8" w:space="0" w:color="000000"/>
            </w:tcBorders>
            <w:shd w:val="clear" w:color="auto" w:fill="F2F2F2"/>
            <w:vAlign w:val="bottom"/>
          </w:tcPr>
          <w:p w14:paraId="73890DFD" w14:textId="77777777" w:rsidR="00DA280D" w:rsidRDefault="00DA280D" w:rsidP="00B94C13">
            <w:pPr>
              <w:spacing w:line="0" w:lineRule="atLeast"/>
            </w:pPr>
          </w:p>
        </w:tc>
        <w:tc>
          <w:tcPr>
            <w:tcW w:w="43" w:type="dxa"/>
            <w:vMerge/>
            <w:shd w:val="clear" w:color="auto" w:fill="F2F2F2"/>
            <w:vAlign w:val="bottom"/>
          </w:tcPr>
          <w:p w14:paraId="6BEA9446" w14:textId="77777777" w:rsidR="00DA280D" w:rsidRDefault="00DA280D" w:rsidP="00B94C13">
            <w:pPr>
              <w:spacing w:line="0" w:lineRule="atLeast"/>
            </w:pPr>
          </w:p>
        </w:tc>
        <w:tc>
          <w:tcPr>
            <w:tcW w:w="597" w:type="dxa"/>
            <w:vMerge/>
            <w:tcBorders>
              <w:right w:val="single" w:sz="8" w:space="0" w:color="000000"/>
            </w:tcBorders>
            <w:shd w:val="clear" w:color="auto" w:fill="F2F2F2"/>
            <w:vAlign w:val="bottom"/>
          </w:tcPr>
          <w:p w14:paraId="21473AE4" w14:textId="77777777" w:rsidR="00DA280D" w:rsidRDefault="00DA280D" w:rsidP="00B94C13">
            <w:pPr>
              <w:spacing w:line="0" w:lineRule="atLeast"/>
            </w:pPr>
          </w:p>
        </w:tc>
        <w:tc>
          <w:tcPr>
            <w:tcW w:w="1034" w:type="dxa"/>
            <w:vMerge w:val="restart"/>
            <w:tcBorders>
              <w:bottom w:val="single" w:sz="8" w:space="0" w:color="F2F2F2"/>
            </w:tcBorders>
            <w:shd w:val="clear" w:color="auto" w:fill="F2F2F2"/>
            <w:vAlign w:val="bottom"/>
          </w:tcPr>
          <w:p w14:paraId="44AB013D" w14:textId="77777777" w:rsidR="00DA280D" w:rsidRDefault="00000000" w:rsidP="00B94C13">
            <w:pPr>
              <w:spacing w:line="235" w:lineRule="exact"/>
              <w:jc w:val="center"/>
              <w:rPr>
                <w:rFonts w:eastAsia="Arial Narrow"/>
                <w:b/>
                <w:w w:val="99"/>
                <w:shd w:val="clear" w:color="auto" w:fill="F2F2F2"/>
              </w:rPr>
            </w:pPr>
            <w:r>
              <w:rPr>
                <w:rFonts w:eastAsia="Arial Narrow"/>
                <w:b/>
                <w:w w:val="99"/>
                <w:shd w:val="clear" w:color="auto" w:fill="F2F2F2"/>
              </w:rPr>
              <w:t>небезпеки</w:t>
            </w:r>
          </w:p>
        </w:tc>
        <w:tc>
          <w:tcPr>
            <w:tcW w:w="118" w:type="dxa"/>
            <w:tcBorders>
              <w:right w:val="single" w:sz="8" w:space="0" w:color="000000"/>
            </w:tcBorders>
            <w:vAlign w:val="bottom"/>
          </w:tcPr>
          <w:p w14:paraId="6F5B54C7" w14:textId="77777777" w:rsidR="00DA280D" w:rsidRDefault="00DA280D" w:rsidP="00B94C13">
            <w:pPr>
              <w:spacing w:line="0" w:lineRule="atLeast"/>
            </w:pPr>
          </w:p>
        </w:tc>
        <w:tc>
          <w:tcPr>
            <w:tcW w:w="527" w:type="dxa"/>
            <w:vMerge/>
            <w:tcBorders>
              <w:right w:val="single" w:sz="8" w:space="0" w:color="000000"/>
            </w:tcBorders>
            <w:shd w:val="clear" w:color="auto" w:fill="F2F2F2"/>
            <w:vAlign w:val="bottom"/>
          </w:tcPr>
          <w:p w14:paraId="1DD04B69" w14:textId="77777777" w:rsidR="00DA280D" w:rsidRDefault="00DA280D" w:rsidP="00B94C13">
            <w:pPr>
              <w:spacing w:line="0" w:lineRule="atLeast"/>
            </w:pPr>
          </w:p>
        </w:tc>
        <w:tc>
          <w:tcPr>
            <w:tcW w:w="40" w:type="dxa"/>
            <w:shd w:val="clear" w:color="auto" w:fill="F2F2F2"/>
            <w:vAlign w:val="bottom"/>
          </w:tcPr>
          <w:p w14:paraId="5AE9AB06" w14:textId="77777777" w:rsidR="00DA280D" w:rsidRDefault="00DA280D" w:rsidP="00B94C13">
            <w:pPr>
              <w:spacing w:line="0" w:lineRule="atLeast"/>
            </w:pPr>
          </w:p>
        </w:tc>
        <w:tc>
          <w:tcPr>
            <w:tcW w:w="738" w:type="dxa"/>
            <w:vMerge w:val="restart"/>
            <w:tcBorders>
              <w:bottom w:val="single" w:sz="8" w:space="0" w:color="F2F2F2"/>
              <w:right w:val="single" w:sz="8" w:space="0" w:color="000000"/>
            </w:tcBorders>
            <w:shd w:val="clear" w:color="auto" w:fill="F2F2F2"/>
            <w:vAlign w:val="bottom"/>
          </w:tcPr>
          <w:p w14:paraId="5152E1A4" w14:textId="77777777" w:rsidR="00DA280D" w:rsidRDefault="00000000" w:rsidP="00B94C13">
            <w:pPr>
              <w:spacing w:line="0" w:lineRule="atLeast"/>
              <w:jc w:val="center"/>
              <w:rPr>
                <w:rFonts w:eastAsia="Arial Narrow"/>
                <w:b/>
                <w:w w:val="99"/>
                <w:shd w:val="clear" w:color="auto" w:fill="F2F2F2"/>
              </w:rPr>
            </w:pPr>
            <w:proofErr w:type="spellStart"/>
            <w:r>
              <w:rPr>
                <w:rFonts w:eastAsia="Arial Narrow"/>
                <w:b/>
                <w:w w:val="99"/>
                <w:shd w:val="clear" w:color="auto" w:fill="F2F2F2"/>
              </w:rPr>
              <w:t>ляється</w:t>
            </w:r>
            <w:proofErr w:type="spellEnd"/>
            <w:r>
              <w:rPr>
                <w:rFonts w:eastAsia="Arial Narrow"/>
                <w:b/>
                <w:w w:val="99"/>
                <w:shd w:val="clear" w:color="auto" w:fill="F2F2F2"/>
              </w:rPr>
              <w:t>*</w:t>
            </w:r>
          </w:p>
        </w:tc>
        <w:tc>
          <w:tcPr>
            <w:tcW w:w="172" w:type="dxa"/>
            <w:gridSpan w:val="2"/>
          </w:tcPr>
          <w:p w14:paraId="73A72FF6" w14:textId="77777777" w:rsidR="00DA280D" w:rsidRDefault="00DA280D" w:rsidP="00B94C13"/>
        </w:tc>
      </w:tr>
      <w:tr w:rsidR="00DA280D" w14:paraId="0A566EBB" w14:textId="77777777" w:rsidTr="00ED6B9D">
        <w:trPr>
          <w:trHeight w:val="130"/>
        </w:trPr>
        <w:tc>
          <w:tcPr>
            <w:tcW w:w="79" w:type="dxa"/>
            <w:tcBorders>
              <w:left w:val="single" w:sz="8" w:space="0" w:color="000000"/>
              <w:bottom w:val="single" w:sz="8" w:space="0" w:color="F2F2F2"/>
            </w:tcBorders>
            <w:shd w:val="clear" w:color="auto" w:fill="F2F2F2"/>
            <w:vAlign w:val="bottom"/>
          </w:tcPr>
          <w:p w14:paraId="2B9575CC" w14:textId="77777777" w:rsidR="00DA280D" w:rsidRDefault="00DA280D" w:rsidP="00B94C13">
            <w:pPr>
              <w:spacing w:line="0" w:lineRule="atLeast"/>
            </w:pPr>
          </w:p>
        </w:tc>
        <w:tc>
          <w:tcPr>
            <w:tcW w:w="435" w:type="dxa"/>
            <w:vMerge/>
            <w:tcBorders>
              <w:bottom w:val="single" w:sz="8" w:space="0" w:color="F2F2F2"/>
              <w:right w:val="single" w:sz="8" w:space="0" w:color="000000"/>
            </w:tcBorders>
            <w:shd w:val="clear" w:color="auto" w:fill="F2F2F2"/>
            <w:vAlign w:val="bottom"/>
          </w:tcPr>
          <w:p w14:paraId="1FD4D6C6" w14:textId="77777777" w:rsidR="00DA280D" w:rsidRDefault="00DA280D" w:rsidP="00B94C13">
            <w:pPr>
              <w:spacing w:line="0" w:lineRule="atLeast"/>
            </w:pPr>
          </w:p>
        </w:tc>
        <w:tc>
          <w:tcPr>
            <w:tcW w:w="41" w:type="dxa"/>
            <w:tcBorders>
              <w:bottom w:val="single" w:sz="8" w:space="0" w:color="F2F2F2"/>
            </w:tcBorders>
            <w:shd w:val="clear" w:color="auto" w:fill="F2F2F2"/>
            <w:vAlign w:val="bottom"/>
          </w:tcPr>
          <w:p w14:paraId="43401E3B" w14:textId="77777777" w:rsidR="00DA280D" w:rsidRDefault="00DA280D" w:rsidP="00B94C13">
            <w:pPr>
              <w:spacing w:line="0" w:lineRule="atLeast"/>
            </w:pPr>
          </w:p>
        </w:tc>
        <w:tc>
          <w:tcPr>
            <w:tcW w:w="2543" w:type="dxa"/>
            <w:tcBorders>
              <w:bottom w:val="single" w:sz="8" w:space="0" w:color="F2F2F2"/>
              <w:right w:val="single" w:sz="8" w:space="0" w:color="000000"/>
            </w:tcBorders>
            <w:shd w:val="clear" w:color="auto" w:fill="F2F2F2"/>
            <w:vAlign w:val="bottom"/>
          </w:tcPr>
          <w:p w14:paraId="0DD48F09" w14:textId="77777777" w:rsidR="00DA280D" w:rsidRDefault="00DA280D" w:rsidP="00B94C13">
            <w:pPr>
              <w:spacing w:line="0" w:lineRule="atLeast"/>
            </w:pPr>
          </w:p>
        </w:tc>
        <w:tc>
          <w:tcPr>
            <w:tcW w:w="147" w:type="dxa"/>
            <w:tcBorders>
              <w:bottom w:val="single" w:sz="8" w:space="0" w:color="F2F2F2"/>
            </w:tcBorders>
            <w:shd w:val="clear" w:color="auto" w:fill="F2F2F2"/>
            <w:vAlign w:val="bottom"/>
          </w:tcPr>
          <w:p w14:paraId="2E7FF854" w14:textId="77777777" w:rsidR="00DA280D" w:rsidRDefault="00DA280D" w:rsidP="00B94C13">
            <w:pPr>
              <w:spacing w:line="0" w:lineRule="atLeast"/>
            </w:pPr>
          </w:p>
        </w:tc>
        <w:tc>
          <w:tcPr>
            <w:tcW w:w="973" w:type="dxa"/>
            <w:vMerge/>
            <w:tcBorders>
              <w:bottom w:val="single" w:sz="8" w:space="0" w:color="F2F2F2"/>
              <w:right w:val="single" w:sz="8" w:space="0" w:color="000000"/>
            </w:tcBorders>
            <w:shd w:val="clear" w:color="auto" w:fill="F2F2F2"/>
            <w:vAlign w:val="bottom"/>
          </w:tcPr>
          <w:p w14:paraId="7E6680DC" w14:textId="77777777" w:rsidR="00DA280D" w:rsidRDefault="00DA280D" w:rsidP="00B94C13">
            <w:pPr>
              <w:spacing w:line="0" w:lineRule="atLeast"/>
            </w:pPr>
          </w:p>
        </w:tc>
        <w:tc>
          <w:tcPr>
            <w:tcW w:w="1163" w:type="dxa"/>
            <w:vMerge/>
            <w:tcBorders>
              <w:bottom w:val="single" w:sz="8" w:space="0" w:color="F2F2F2"/>
              <w:right w:val="single" w:sz="8" w:space="0" w:color="000000"/>
            </w:tcBorders>
            <w:shd w:val="clear" w:color="auto" w:fill="F2F2F2"/>
            <w:vAlign w:val="bottom"/>
          </w:tcPr>
          <w:p w14:paraId="3D6A69AA" w14:textId="77777777" w:rsidR="00DA280D" w:rsidRDefault="00DA280D" w:rsidP="00B94C13">
            <w:pPr>
              <w:spacing w:line="0" w:lineRule="atLeast"/>
            </w:pPr>
          </w:p>
        </w:tc>
        <w:tc>
          <w:tcPr>
            <w:tcW w:w="1140" w:type="dxa"/>
            <w:tcBorders>
              <w:bottom w:val="single" w:sz="8" w:space="0" w:color="F2F2F2"/>
              <w:right w:val="single" w:sz="8" w:space="0" w:color="000000"/>
            </w:tcBorders>
            <w:shd w:val="clear" w:color="auto" w:fill="F2F2F2"/>
            <w:vAlign w:val="bottom"/>
          </w:tcPr>
          <w:p w14:paraId="36646E68" w14:textId="77777777" w:rsidR="00DA280D" w:rsidRDefault="00DA280D" w:rsidP="00B94C13">
            <w:pPr>
              <w:spacing w:line="0" w:lineRule="atLeast"/>
            </w:pPr>
          </w:p>
        </w:tc>
        <w:tc>
          <w:tcPr>
            <w:tcW w:w="43" w:type="dxa"/>
            <w:tcBorders>
              <w:bottom w:val="single" w:sz="8" w:space="0" w:color="F2F2F2"/>
            </w:tcBorders>
            <w:shd w:val="clear" w:color="auto" w:fill="F2F2F2"/>
            <w:vAlign w:val="bottom"/>
          </w:tcPr>
          <w:p w14:paraId="45EC68D8" w14:textId="77777777" w:rsidR="00DA280D" w:rsidRDefault="00DA280D" w:rsidP="00B94C13">
            <w:pPr>
              <w:spacing w:line="0" w:lineRule="atLeast"/>
            </w:pPr>
          </w:p>
        </w:tc>
        <w:tc>
          <w:tcPr>
            <w:tcW w:w="597" w:type="dxa"/>
            <w:tcBorders>
              <w:bottom w:val="single" w:sz="8" w:space="0" w:color="F2F2F2"/>
              <w:right w:val="single" w:sz="8" w:space="0" w:color="000000"/>
            </w:tcBorders>
            <w:shd w:val="clear" w:color="auto" w:fill="F2F2F2"/>
            <w:vAlign w:val="bottom"/>
          </w:tcPr>
          <w:p w14:paraId="197EF0E0" w14:textId="77777777" w:rsidR="00DA280D" w:rsidRDefault="00DA280D" w:rsidP="00B94C13">
            <w:pPr>
              <w:spacing w:line="0" w:lineRule="atLeast"/>
            </w:pPr>
          </w:p>
        </w:tc>
        <w:tc>
          <w:tcPr>
            <w:tcW w:w="1034" w:type="dxa"/>
            <w:vMerge/>
            <w:tcBorders>
              <w:bottom w:val="single" w:sz="8" w:space="0" w:color="F2F2F2"/>
            </w:tcBorders>
            <w:shd w:val="clear" w:color="auto" w:fill="F2F2F2"/>
            <w:vAlign w:val="bottom"/>
          </w:tcPr>
          <w:p w14:paraId="35EB8303" w14:textId="77777777" w:rsidR="00DA280D" w:rsidRDefault="00DA280D" w:rsidP="00B94C13">
            <w:pPr>
              <w:spacing w:line="0" w:lineRule="atLeast"/>
            </w:pPr>
          </w:p>
        </w:tc>
        <w:tc>
          <w:tcPr>
            <w:tcW w:w="118" w:type="dxa"/>
            <w:tcBorders>
              <w:right w:val="single" w:sz="8" w:space="0" w:color="000000"/>
            </w:tcBorders>
            <w:vAlign w:val="bottom"/>
          </w:tcPr>
          <w:p w14:paraId="270DE86D" w14:textId="77777777" w:rsidR="00DA280D" w:rsidRDefault="00DA280D" w:rsidP="00B94C13">
            <w:pPr>
              <w:spacing w:line="0" w:lineRule="atLeast"/>
            </w:pPr>
          </w:p>
        </w:tc>
        <w:tc>
          <w:tcPr>
            <w:tcW w:w="527" w:type="dxa"/>
            <w:tcBorders>
              <w:bottom w:val="single" w:sz="8" w:space="0" w:color="F2F2F2"/>
              <w:right w:val="single" w:sz="8" w:space="0" w:color="000000"/>
            </w:tcBorders>
            <w:shd w:val="clear" w:color="auto" w:fill="F2F2F2"/>
            <w:vAlign w:val="bottom"/>
          </w:tcPr>
          <w:p w14:paraId="5B9A6B5F" w14:textId="77777777" w:rsidR="00DA280D" w:rsidRDefault="00DA280D" w:rsidP="00B94C13">
            <w:pPr>
              <w:spacing w:line="0" w:lineRule="atLeast"/>
            </w:pPr>
          </w:p>
        </w:tc>
        <w:tc>
          <w:tcPr>
            <w:tcW w:w="40" w:type="dxa"/>
            <w:tcBorders>
              <w:bottom w:val="single" w:sz="8" w:space="0" w:color="F2F2F2"/>
            </w:tcBorders>
            <w:shd w:val="clear" w:color="auto" w:fill="F2F2F2"/>
            <w:vAlign w:val="bottom"/>
          </w:tcPr>
          <w:p w14:paraId="4E160A2E" w14:textId="77777777" w:rsidR="00DA280D" w:rsidRDefault="00DA280D" w:rsidP="00B94C13">
            <w:pPr>
              <w:spacing w:line="0" w:lineRule="atLeast"/>
            </w:pPr>
          </w:p>
        </w:tc>
        <w:tc>
          <w:tcPr>
            <w:tcW w:w="738" w:type="dxa"/>
            <w:vMerge/>
            <w:tcBorders>
              <w:bottom w:val="single" w:sz="8" w:space="0" w:color="F2F2F2"/>
              <w:right w:val="single" w:sz="8" w:space="0" w:color="000000"/>
            </w:tcBorders>
            <w:shd w:val="clear" w:color="auto" w:fill="F2F2F2"/>
            <w:vAlign w:val="bottom"/>
          </w:tcPr>
          <w:p w14:paraId="3E916B6A" w14:textId="77777777" w:rsidR="00DA280D" w:rsidRDefault="00DA280D" w:rsidP="00B94C13">
            <w:pPr>
              <w:spacing w:line="0" w:lineRule="atLeast"/>
            </w:pPr>
          </w:p>
        </w:tc>
        <w:tc>
          <w:tcPr>
            <w:tcW w:w="172" w:type="dxa"/>
            <w:gridSpan w:val="2"/>
          </w:tcPr>
          <w:p w14:paraId="6BD2A024" w14:textId="77777777" w:rsidR="00DA280D" w:rsidRDefault="00DA280D" w:rsidP="00B94C13"/>
        </w:tc>
      </w:tr>
      <w:tr w:rsidR="00DA280D" w14:paraId="73912DFD" w14:textId="77777777" w:rsidTr="00ED6B9D">
        <w:trPr>
          <w:trHeight w:val="283"/>
        </w:trPr>
        <w:tc>
          <w:tcPr>
            <w:tcW w:w="79" w:type="dxa"/>
            <w:tcBorders>
              <w:top w:val="single" w:sz="8" w:space="0" w:color="000000"/>
              <w:left w:val="single" w:sz="8" w:space="0" w:color="000000"/>
            </w:tcBorders>
            <w:vAlign w:val="bottom"/>
          </w:tcPr>
          <w:p w14:paraId="30E2B3E8" w14:textId="77777777" w:rsidR="00DA280D" w:rsidRDefault="00DA280D" w:rsidP="00B94C13">
            <w:pPr>
              <w:spacing w:line="0" w:lineRule="atLeast"/>
            </w:pPr>
          </w:p>
        </w:tc>
        <w:tc>
          <w:tcPr>
            <w:tcW w:w="435" w:type="dxa"/>
            <w:tcBorders>
              <w:top w:val="single" w:sz="8" w:space="0" w:color="000000"/>
              <w:right w:val="single" w:sz="8" w:space="0" w:color="000000"/>
            </w:tcBorders>
            <w:vAlign w:val="bottom"/>
          </w:tcPr>
          <w:p w14:paraId="041C9910" w14:textId="77777777" w:rsidR="00DA280D" w:rsidRDefault="00000000" w:rsidP="00B94C13">
            <w:pPr>
              <w:spacing w:line="0" w:lineRule="atLeast"/>
              <w:jc w:val="center"/>
              <w:rPr>
                <w:rFonts w:eastAsia="Arial Narrow"/>
                <w:w w:val="99"/>
              </w:rPr>
            </w:pPr>
            <w:r>
              <w:rPr>
                <w:rFonts w:eastAsia="Arial Narrow"/>
                <w:w w:val="99"/>
              </w:rPr>
              <w:t>1</w:t>
            </w:r>
          </w:p>
        </w:tc>
        <w:tc>
          <w:tcPr>
            <w:tcW w:w="2584" w:type="dxa"/>
            <w:gridSpan w:val="2"/>
            <w:tcBorders>
              <w:top w:val="single" w:sz="8" w:space="0" w:color="000000"/>
              <w:right w:val="single" w:sz="8" w:space="0" w:color="000000"/>
            </w:tcBorders>
            <w:vAlign w:val="bottom"/>
          </w:tcPr>
          <w:p w14:paraId="58289CC1" w14:textId="77777777" w:rsidR="00DA280D" w:rsidRDefault="00000000" w:rsidP="00B94C13">
            <w:pPr>
              <w:spacing w:line="0" w:lineRule="atLeast"/>
              <w:ind w:left="40"/>
              <w:jc w:val="center"/>
              <w:rPr>
                <w:rFonts w:eastAsia="Arial Narrow"/>
              </w:rPr>
            </w:pPr>
            <w:r>
              <w:rPr>
                <w:rFonts w:eastAsia="Arial Narrow"/>
              </w:rPr>
              <w:t>2</w:t>
            </w:r>
          </w:p>
        </w:tc>
        <w:tc>
          <w:tcPr>
            <w:tcW w:w="1120" w:type="dxa"/>
            <w:gridSpan w:val="2"/>
            <w:tcBorders>
              <w:top w:val="single" w:sz="8" w:space="0" w:color="000000"/>
              <w:right w:val="single" w:sz="8" w:space="0" w:color="000000"/>
            </w:tcBorders>
            <w:vAlign w:val="bottom"/>
          </w:tcPr>
          <w:p w14:paraId="29127CD2" w14:textId="77777777" w:rsidR="00DA280D" w:rsidRDefault="00000000" w:rsidP="00B94C13">
            <w:pPr>
              <w:spacing w:line="0" w:lineRule="atLeast"/>
              <w:jc w:val="center"/>
              <w:rPr>
                <w:rFonts w:eastAsia="Arial Narrow"/>
                <w:w w:val="99"/>
              </w:rPr>
            </w:pPr>
            <w:r>
              <w:rPr>
                <w:rFonts w:eastAsia="Arial Narrow"/>
                <w:w w:val="99"/>
              </w:rPr>
              <w:t>3</w:t>
            </w:r>
          </w:p>
        </w:tc>
        <w:tc>
          <w:tcPr>
            <w:tcW w:w="1163" w:type="dxa"/>
            <w:tcBorders>
              <w:top w:val="single" w:sz="8" w:space="0" w:color="000000"/>
              <w:right w:val="single" w:sz="8" w:space="0" w:color="000000"/>
            </w:tcBorders>
            <w:vAlign w:val="bottom"/>
          </w:tcPr>
          <w:p w14:paraId="454B3C8F" w14:textId="77777777" w:rsidR="00DA280D" w:rsidRDefault="00000000" w:rsidP="00B94C13">
            <w:pPr>
              <w:spacing w:line="0" w:lineRule="atLeast"/>
              <w:jc w:val="center"/>
              <w:rPr>
                <w:rFonts w:eastAsia="Arial Narrow"/>
              </w:rPr>
            </w:pPr>
            <w:r>
              <w:rPr>
                <w:rFonts w:eastAsia="Arial Narrow"/>
              </w:rPr>
              <w:t>4</w:t>
            </w:r>
          </w:p>
        </w:tc>
        <w:tc>
          <w:tcPr>
            <w:tcW w:w="1140" w:type="dxa"/>
            <w:tcBorders>
              <w:top w:val="single" w:sz="8" w:space="0" w:color="000000"/>
              <w:right w:val="single" w:sz="8" w:space="0" w:color="000000"/>
            </w:tcBorders>
            <w:vAlign w:val="bottom"/>
          </w:tcPr>
          <w:p w14:paraId="725F2398" w14:textId="77777777" w:rsidR="00DA280D" w:rsidRDefault="00000000" w:rsidP="00B94C13">
            <w:pPr>
              <w:spacing w:line="0" w:lineRule="atLeast"/>
              <w:jc w:val="center"/>
              <w:rPr>
                <w:rFonts w:eastAsia="Arial Narrow"/>
              </w:rPr>
            </w:pPr>
            <w:r>
              <w:rPr>
                <w:rFonts w:eastAsia="Arial Narrow"/>
              </w:rPr>
              <w:t>5</w:t>
            </w:r>
          </w:p>
        </w:tc>
        <w:tc>
          <w:tcPr>
            <w:tcW w:w="43" w:type="dxa"/>
            <w:tcBorders>
              <w:top w:val="single" w:sz="8" w:space="0" w:color="000000"/>
            </w:tcBorders>
            <w:vAlign w:val="bottom"/>
          </w:tcPr>
          <w:p w14:paraId="46E582C4" w14:textId="77777777" w:rsidR="00DA280D" w:rsidRDefault="00DA280D" w:rsidP="00B94C13">
            <w:pPr>
              <w:spacing w:line="0" w:lineRule="atLeast"/>
              <w:jc w:val="center"/>
            </w:pPr>
          </w:p>
        </w:tc>
        <w:tc>
          <w:tcPr>
            <w:tcW w:w="597" w:type="dxa"/>
            <w:tcBorders>
              <w:top w:val="single" w:sz="8" w:space="0" w:color="000000"/>
              <w:right w:val="single" w:sz="8" w:space="0" w:color="000000"/>
            </w:tcBorders>
            <w:vAlign w:val="bottom"/>
          </w:tcPr>
          <w:p w14:paraId="6DD67F7A" w14:textId="77777777" w:rsidR="00DA280D" w:rsidRDefault="00000000" w:rsidP="00B94C13">
            <w:pPr>
              <w:spacing w:line="0" w:lineRule="atLeast"/>
              <w:jc w:val="center"/>
              <w:rPr>
                <w:rFonts w:eastAsia="Arial Narrow"/>
                <w:w w:val="94"/>
              </w:rPr>
            </w:pPr>
            <w:r>
              <w:rPr>
                <w:rFonts w:eastAsia="Arial Narrow"/>
                <w:w w:val="94"/>
              </w:rPr>
              <w:t>6</w:t>
            </w:r>
          </w:p>
        </w:tc>
        <w:tc>
          <w:tcPr>
            <w:tcW w:w="1034" w:type="dxa"/>
            <w:tcBorders>
              <w:top w:val="single" w:sz="8" w:space="0" w:color="000000"/>
            </w:tcBorders>
            <w:vAlign w:val="bottom"/>
          </w:tcPr>
          <w:p w14:paraId="58E56933" w14:textId="77777777" w:rsidR="00DA280D" w:rsidRDefault="00000000" w:rsidP="00B94C13">
            <w:pPr>
              <w:spacing w:line="0" w:lineRule="atLeast"/>
              <w:jc w:val="center"/>
              <w:rPr>
                <w:rFonts w:eastAsia="Arial Narrow"/>
                <w:w w:val="99"/>
              </w:rPr>
            </w:pPr>
            <w:r>
              <w:rPr>
                <w:rFonts w:eastAsia="Arial Narrow"/>
                <w:w w:val="99"/>
              </w:rPr>
              <w:t>7</w:t>
            </w:r>
          </w:p>
        </w:tc>
        <w:tc>
          <w:tcPr>
            <w:tcW w:w="118" w:type="dxa"/>
            <w:tcBorders>
              <w:top w:val="single" w:sz="8" w:space="0" w:color="000000"/>
              <w:right w:val="single" w:sz="8" w:space="0" w:color="000000"/>
            </w:tcBorders>
            <w:vAlign w:val="bottom"/>
          </w:tcPr>
          <w:p w14:paraId="7401A95C" w14:textId="77777777" w:rsidR="00DA280D" w:rsidRDefault="00DA280D" w:rsidP="00B94C13">
            <w:pPr>
              <w:spacing w:line="0" w:lineRule="atLeast"/>
              <w:jc w:val="center"/>
            </w:pPr>
          </w:p>
        </w:tc>
        <w:tc>
          <w:tcPr>
            <w:tcW w:w="527" w:type="dxa"/>
            <w:tcBorders>
              <w:top w:val="single" w:sz="8" w:space="0" w:color="000000"/>
              <w:right w:val="single" w:sz="8" w:space="0" w:color="000000"/>
            </w:tcBorders>
            <w:vAlign w:val="bottom"/>
          </w:tcPr>
          <w:p w14:paraId="7ECB1479" w14:textId="77777777" w:rsidR="00DA280D" w:rsidRDefault="00000000" w:rsidP="00B94C13">
            <w:pPr>
              <w:spacing w:line="188" w:lineRule="exact"/>
              <w:ind w:left="39"/>
              <w:jc w:val="center"/>
              <w:rPr>
                <w:rFonts w:eastAsia="Wingdings"/>
                <w:w w:val="99"/>
              </w:rPr>
            </w:pPr>
            <w:r>
              <w:rPr>
                <w:rFonts w:eastAsia="Wingdings"/>
                <w:w w:val="99"/>
              </w:rPr>
              <w:t>8</w:t>
            </w:r>
          </w:p>
        </w:tc>
        <w:tc>
          <w:tcPr>
            <w:tcW w:w="40" w:type="dxa"/>
            <w:tcBorders>
              <w:top w:val="single" w:sz="8" w:space="0" w:color="000000"/>
            </w:tcBorders>
            <w:vAlign w:val="bottom"/>
          </w:tcPr>
          <w:p w14:paraId="4FDD4F15" w14:textId="77777777" w:rsidR="00DA280D" w:rsidRDefault="00DA280D" w:rsidP="00B94C13">
            <w:pPr>
              <w:spacing w:line="0" w:lineRule="atLeast"/>
              <w:jc w:val="center"/>
            </w:pPr>
          </w:p>
        </w:tc>
        <w:tc>
          <w:tcPr>
            <w:tcW w:w="738" w:type="dxa"/>
            <w:tcBorders>
              <w:top w:val="single" w:sz="8" w:space="0" w:color="000000"/>
              <w:right w:val="single" w:sz="8" w:space="0" w:color="000000"/>
            </w:tcBorders>
            <w:vAlign w:val="bottom"/>
          </w:tcPr>
          <w:p w14:paraId="782FAC78" w14:textId="77777777" w:rsidR="00DA280D" w:rsidRDefault="00000000" w:rsidP="00B94C13">
            <w:pPr>
              <w:spacing w:line="188" w:lineRule="exact"/>
              <w:ind w:left="39"/>
              <w:jc w:val="center"/>
              <w:rPr>
                <w:rFonts w:eastAsia="Wingdings"/>
              </w:rPr>
            </w:pPr>
            <w:r>
              <w:rPr>
                <w:rFonts w:eastAsia="Wingdings"/>
              </w:rPr>
              <w:t>9</w:t>
            </w:r>
          </w:p>
        </w:tc>
        <w:tc>
          <w:tcPr>
            <w:tcW w:w="172" w:type="dxa"/>
            <w:gridSpan w:val="2"/>
          </w:tcPr>
          <w:p w14:paraId="57F8819C" w14:textId="77777777" w:rsidR="00DA280D" w:rsidRDefault="00DA280D" w:rsidP="00B94C13"/>
        </w:tc>
      </w:tr>
      <w:tr w:rsidR="00DA280D" w14:paraId="3483404C" w14:textId="77777777" w:rsidTr="00ED6B9D">
        <w:trPr>
          <w:trHeight w:val="283"/>
        </w:trPr>
        <w:tc>
          <w:tcPr>
            <w:tcW w:w="79" w:type="dxa"/>
            <w:tcBorders>
              <w:top w:val="single" w:sz="8" w:space="0" w:color="000000"/>
              <w:left w:val="single" w:sz="8" w:space="0" w:color="000000"/>
            </w:tcBorders>
            <w:vAlign w:val="bottom"/>
          </w:tcPr>
          <w:p w14:paraId="239E2777" w14:textId="77777777" w:rsidR="00DA280D" w:rsidRDefault="00DA280D" w:rsidP="00B94C13">
            <w:pPr>
              <w:spacing w:line="0" w:lineRule="atLeast"/>
            </w:pPr>
          </w:p>
        </w:tc>
        <w:tc>
          <w:tcPr>
            <w:tcW w:w="435" w:type="dxa"/>
            <w:tcBorders>
              <w:top w:val="single" w:sz="8" w:space="0" w:color="000000"/>
              <w:right w:val="single" w:sz="8" w:space="0" w:color="000000"/>
            </w:tcBorders>
            <w:vAlign w:val="bottom"/>
          </w:tcPr>
          <w:p w14:paraId="055CD115" w14:textId="77777777" w:rsidR="00DA280D" w:rsidRDefault="00000000" w:rsidP="00B94C13">
            <w:pPr>
              <w:spacing w:line="0" w:lineRule="atLeast"/>
              <w:jc w:val="center"/>
              <w:rPr>
                <w:rFonts w:eastAsia="Arial Narrow"/>
                <w:w w:val="99"/>
              </w:rPr>
            </w:pPr>
            <w:r>
              <w:rPr>
                <w:rFonts w:eastAsia="Arial Narrow"/>
                <w:w w:val="99"/>
              </w:rPr>
              <w:t>1</w:t>
            </w:r>
          </w:p>
        </w:tc>
        <w:tc>
          <w:tcPr>
            <w:tcW w:w="2584" w:type="dxa"/>
            <w:gridSpan w:val="2"/>
            <w:tcBorders>
              <w:top w:val="single" w:sz="8" w:space="0" w:color="000000"/>
              <w:right w:val="single" w:sz="8" w:space="0" w:color="000000"/>
            </w:tcBorders>
            <w:vAlign w:val="bottom"/>
          </w:tcPr>
          <w:p w14:paraId="54CDC5BB" w14:textId="77777777" w:rsidR="00DA280D" w:rsidRDefault="00000000" w:rsidP="00B94C13">
            <w:pPr>
              <w:spacing w:line="0" w:lineRule="atLeast"/>
              <w:ind w:left="40"/>
              <w:rPr>
                <w:rFonts w:eastAsia="Arial Narrow"/>
              </w:rPr>
            </w:pPr>
            <w:r>
              <w:rPr>
                <w:rFonts w:eastAsia="Arial Narrow"/>
              </w:rPr>
              <w:t>2,3-дихлор-1,4-нафтохінон</w:t>
            </w:r>
          </w:p>
        </w:tc>
        <w:tc>
          <w:tcPr>
            <w:tcW w:w="1120" w:type="dxa"/>
            <w:gridSpan w:val="2"/>
            <w:tcBorders>
              <w:top w:val="single" w:sz="8" w:space="0" w:color="000000"/>
              <w:right w:val="single" w:sz="8" w:space="0" w:color="000000"/>
            </w:tcBorders>
            <w:vAlign w:val="bottom"/>
          </w:tcPr>
          <w:p w14:paraId="75276C20" w14:textId="77777777" w:rsidR="00DA280D" w:rsidRDefault="00000000" w:rsidP="00B94C13">
            <w:pPr>
              <w:spacing w:line="0" w:lineRule="atLeast"/>
              <w:jc w:val="center"/>
              <w:rPr>
                <w:rFonts w:eastAsia="Arial Narrow"/>
                <w:w w:val="99"/>
              </w:rPr>
            </w:pPr>
            <w:r>
              <w:rPr>
                <w:rFonts w:eastAsia="Arial Narrow"/>
                <w:w w:val="99"/>
              </w:rPr>
              <w:t>-</w:t>
            </w:r>
          </w:p>
        </w:tc>
        <w:tc>
          <w:tcPr>
            <w:tcW w:w="1163" w:type="dxa"/>
            <w:tcBorders>
              <w:top w:val="single" w:sz="8" w:space="0" w:color="000000"/>
              <w:right w:val="single" w:sz="8" w:space="0" w:color="000000"/>
            </w:tcBorders>
            <w:vAlign w:val="bottom"/>
          </w:tcPr>
          <w:p w14:paraId="046BF5A0" w14:textId="77777777" w:rsidR="00DA280D" w:rsidRDefault="00000000" w:rsidP="00B94C13">
            <w:pPr>
              <w:spacing w:line="0" w:lineRule="atLeast"/>
              <w:jc w:val="center"/>
              <w:rPr>
                <w:rFonts w:eastAsia="Arial Narrow"/>
              </w:rPr>
            </w:pPr>
            <w:r>
              <w:rPr>
                <w:rFonts w:eastAsia="Arial Narrow"/>
              </w:rPr>
              <w:t>-</w:t>
            </w:r>
          </w:p>
        </w:tc>
        <w:tc>
          <w:tcPr>
            <w:tcW w:w="1140" w:type="dxa"/>
            <w:tcBorders>
              <w:top w:val="single" w:sz="8" w:space="0" w:color="000000"/>
              <w:right w:val="single" w:sz="8" w:space="0" w:color="000000"/>
            </w:tcBorders>
            <w:vAlign w:val="bottom"/>
          </w:tcPr>
          <w:p w14:paraId="3CBAA11D" w14:textId="77777777" w:rsidR="00DA280D" w:rsidRDefault="00000000" w:rsidP="00B94C13">
            <w:pPr>
              <w:spacing w:line="0" w:lineRule="atLeast"/>
              <w:jc w:val="center"/>
              <w:rPr>
                <w:rFonts w:eastAsia="Arial Narrow"/>
              </w:rPr>
            </w:pPr>
            <w:r>
              <w:rPr>
                <w:rFonts w:eastAsia="Arial Narrow"/>
              </w:rPr>
              <w:t>0.1</w:t>
            </w:r>
          </w:p>
        </w:tc>
        <w:tc>
          <w:tcPr>
            <w:tcW w:w="43" w:type="dxa"/>
            <w:tcBorders>
              <w:top w:val="single" w:sz="8" w:space="0" w:color="000000"/>
            </w:tcBorders>
            <w:vAlign w:val="bottom"/>
          </w:tcPr>
          <w:p w14:paraId="5EC3B2E5" w14:textId="77777777" w:rsidR="00DA280D" w:rsidRDefault="00DA280D" w:rsidP="00B94C13">
            <w:pPr>
              <w:spacing w:line="0" w:lineRule="atLeast"/>
            </w:pPr>
          </w:p>
        </w:tc>
        <w:tc>
          <w:tcPr>
            <w:tcW w:w="597" w:type="dxa"/>
            <w:tcBorders>
              <w:top w:val="single" w:sz="8" w:space="0" w:color="000000"/>
              <w:right w:val="single" w:sz="8" w:space="0" w:color="000000"/>
            </w:tcBorders>
            <w:vAlign w:val="bottom"/>
          </w:tcPr>
          <w:p w14:paraId="14B2E179"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tcBorders>
              <w:top w:val="single" w:sz="8" w:space="0" w:color="000000"/>
            </w:tcBorders>
            <w:vAlign w:val="bottom"/>
          </w:tcPr>
          <w:p w14:paraId="2D80901D" w14:textId="77777777" w:rsidR="00DA280D" w:rsidRDefault="00000000" w:rsidP="00B94C13">
            <w:pPr>
              <w:spacing w:line="0" w:lineRule="atLeast"/>
              <w:jc w:val="center"/>
              <w:rPr>
                <w:rFonts w:eastAsia="Arial Narrow"/>
                <w:w w:val="99"/>
              </w:rPr>
            </w:pPr>
            <w:r>
              <w:rPr>
                <w:rFonts w:eastAsia="Arial Narrow"/>
                <w:w w:val="99"/>
              </w:rPr>
              <w:t>3</w:t>
            </w:r>
          </w:p>
        </w:tc>
        <w:tc>
          <w:tcPr>
            <w:tcW w:w="118" w:type="dxa"/>
            <w:tcBorders>
              <w:top w:val="single" w:sz="8" w:space="0" w:color="000000"/>
              <w:right w:val="single" w:sz="8" w:space="0" w:color="000000"/>
            </w:tcBorders>
            <w:vAlign w:val="bottom"/>
          </w:tcPr>
          <w:p w14:paraId="38256202" w14:textId="77777777" w:rsidR="00DA280D" w:rsidRDefault="00DA280D" w:rsidP="00B94C13">
            <w:pPr>
              <w:spacing w:line="0" w:lineRule="atLeast"/>
            </w:pPr>
          </w:p>
        </w:tc>
        <w:tc>
          <w:tcPr>
            <w:tcW w:w="527" w:type="dxa"/>
            <w:tcBorders>
              <w:top w:val="single" w:sz="8" w:space="0" w:color="000000"/>
              <w:right w:val="single" w:sz="8" w:space="0" w:color="000000"/>
            </w:tcBorders>
            <w:vAlign w:val="bottom"/>
          </w:tcPr>
          <w:p w14:paraId="0D2DA66B" w14:textId="77777777" w:rsidR="00DA280D" w:rsidRDefault="00DA280D" w:rsidP="00B94C13">
            <w:pPr>
              <w:spacing w:line="188" w:lineRule="exact"/>
              <w:ind w:left="39"/>
              <w:jc w:val="center"/>
              <w:rPr>
                <w:rFonts w:eastAsia="Wingdings"/>
                <w:w w:val="99"/>
                <w:lang w:val="ru-RU"/>
              </w:rPr>
            </w:pPr>
          </w:p>
        </w:tc>
        <w:tc>
          <w:tcPr>
            <w:tcW w:w="40" w:type="dxa"/>
            <w:tcBorders>
              <w:top w:val="single" w:sz="8" w:space="0" w:color="000000"/>
            </w:tcBorders>
            <w:vAlign w:val="bottom"/>
          </w:tcPr>
          <w:p w14:paraId="2B56197C" w14:textId="77777777" w:rsidR="00DA280D" w:rsidRDefault="00DA280D" w:rsidP="00B94C13">
            <w:pPr>
              <w:spacing w:line="0" w:lineRule="atLeast"/>
            </w:pPr>
          </w:p>
        </w:tc>
        <w:tc>
          <w:tcPr>
            <w:tcW w:w="738" w:type="dxa"/>
            <w:tcBorders>
              <w:top w:val="single" w:sz="8" w:space="0" w:color="000000"/>
              <w:right w:val="single" w:sz="8" w:space="0" w:color="000000"/>
            </w:tcBorders>
            <w:vAlign w:val="bottom"/>
          </w:tcPr>
          <w:p w14:paraId="211C6FE2" w14:textId="77777777" w:rsidR="00DA280D" w:rsidRDefault="00000000" w:rsidP="00B94C13">
            <w:pPr>
              <w:spacing w:line="188" w:lineRule="exact"/>
              <w:ind w:left="39"/>
              <w:jc w:val="center"/>
              <w:rPr>
                <w:rFonts w:eastAsia="Wingdings"/>
                <w:lang w:val="en-US"/>
              </w:rPr>
            </w:pPr>
            <w:r>
              <w:rPr>
                <w:rFonts w:eastAsia="Wingdings"/>
                <w:lang w:val="en-US"/>
              </w:rPr>
              <w:t>v</w:t>
            </w:r>
          </w:p>
        </w:tc>
        <w:tc>
          <w:tcPr>
            <w:tcW w:w="172" w:type="dxa"/>
            <w:gridSpan w:val="2"/>
          </w:tcPr>
          <w:p w14:paraId="5AFCEFAA" w14:textId="77777777" w:rsidR="00DA280D" w:rsidRDefault="00DA280D" w:rsidP="00B94C13"/>
        </w:tc>
      </w:tr>
      <w:tr w:rsidR="00DA280D" w14:paraId="1BE58810" w14:textId="77777777" w:rsidTr="00ED6B9D">
        <w:trPr>
          <w:trHeight w:val="31"/>
        </w:trPr>
        <w:tc>
          <w:tcPr>
            <w:tcW w:w="79" w:type="dxa"/>
            <w:tcBorders>
              <w:left w:val="single" w:sz="8" w:space="0" w:color="000000"/>
              <w:bottom w:val="single" w:sz="8" w:space="0" w:color="000000"/>
            </w:tcBorders>
            <w:vAlign w:val="bottom"/>
          </w:tcPr>
          <w:p w14:paraId="2A4680E6"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6DCBB07F"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A3EFA2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D0EF040"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6123916D"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C8EFC0F" w14:textId="77777777" w:rsidR="00DA280D" w:rsidRDefault="00DA280D" w:rsidP="00B94C13">
            <w:pPr>
              <w:spacing w:line="0" w:lineRule="atLeast"/>
            </w:pPr>
          </w:p>
        </w:tc>
        <w:tc>
          <w:tcPr>
            <w:tcW w:w="43" w:type="dxa"/>
            <w:tcBorders>
              <w:bottom w:val="single" w:sz="8" w:space="0" w:color="000000"/>
            </w:tcBorders>
            <w:vAlign w:val="bottom"/>
          </w:tcPr>
          <w:p w14:paraId="04688FCA"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A60DEAC" w14:textId="77777777" w:rsidR="00DA280D" w:rsidRDefault="00DA280D" w:rsidP="00B94C13">
            <w:pPr>
              <w:spacing w:line="0" w:lineRule="atLeast"/>
            </w:pPr>
          </w:p>
        </w:tc>
        <w:tc>
          <w:tcPr>
            <w:tcW w:w="1034" w:type="dxa"/>
            <w:tcBorders>
              <w:bottom w:val="single" w:sz="8" w:space="0" w:color="000000"/>
            </w:tcBorders>
            <w:vAlign w:val="bottom"/>
          </w:tcPr>
          <w:p w14:paraId="314B3F5B"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2ECA5BDA"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4329336" w14:textId="77777777" w:rsidR="00DA280D" w:rsidRDefault="00DA280D" w:rsidP="00B94C13">
            <w:pPr>
              <w:spacing w:line="0" w:lineRule="atLeast"/>
            </w:pPr>
          </w:p>
        </w:tc>
        <w:tc>
          <w:tcPr>
            <w:tcW w:w="40" w:type="dxa"/>
            <w:tcBorders>
              <w:bottom w:val="single" w:sz="8" w:space="0" w:color="000000"/>
            </w:tcBorders>
            <w:vAlign w:val="bottom"/>
          </w:tcPr>
          <w:p w14:paraId="4346505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7B85E024" w14:textId="77777777" w:rsidR="00DA280D" w:rsidRDefault="00DA280D" w:rsidP="00B94C13">
            <w:pPr>
              <w:spacing w:line="0" w:lineRule="atLeast"/>
            </w:pPr>
          </w:p>
        </w:tc>
        <w:tc>
          <w:tcPr>
            <w:tcW w:w="172" w:type="dxa"/>
            <w:gridSpan w:val="2"/>
          </w:tcPr>
          <w:p w14:paraId="59F4B58B" w14:textId="77777777" w:rsidR="00DA280D" w:rsidRDefault="00DA280D" w:rsidP="00B94C13"/>
        </w:tc>
      </w:tr>
      <w:tr w:rsidR="00DA280D" w14:paraId="2E847C56" w14:textId="77777777" w:rsidTr="00ED6B9D">
        <w:trPr>
          <w:trHeight w:val="268"/>
        </w:trPr>
        <w:tc>
          <w:tcPr>
            <w:tcW w:w="79" w:type="dxa"/>
            <w:tcBorders>
              <w:left w:val="single" w:sz="8" w:space="0" w:color="000000"/>
            </w:tcBorders>
            <w:vAlign w:val="bottom"/>
          </w:tcPr>
          <w:p w14:paraId="4FA19D3C" w14:textId="77777777" w:rsidR="00DA280D" w:rsidRDefault="00DA280D" w:rsidP="00B94C13">
            <w:pPr>
              <w:spacing w:line="0" w:lineRule="atLeast"/>
            </w:pPr>
          </w:p>
        </w:tc>
        <w:tc>
          <w:tcPr>
            <w:tcW w:w="435" w:type="dxa"/>
            <w:tcBorders>
              <w:right w:val="single" w:sz="8" w:space="0" w:color="000000"/>
            </w:tcBorders>
            <w:vAlign w:val="bottom"/>
          </w:tcPr>
          <w:p w14:paraId="0619F552" w14:textId="77777777" w:rsidR="00DA280D" w:rsidRDefault="00000000" w:rsidP="00B94C13">
            <w:pPr>
              <w:spacing w:line="0" w:lineRule="atLeast"/>
              <w:jc w:val="center"/>
              <w:rPr>
                <w:rFonts w:eastAsia="Arial Narrow"/>
                <w:w w:val="99"/>
              </w:rPr>
            </w:pPr>
            <w:r>
              <w:rPr>
                <w:rFonts w:eastAsia="Arial Narrow"/>
                <w:w w:val="99"/>
              </w:rPr>
              <w:t>2</w:t>
            </w:r>
          </w:p>
        </w:tc>
        <w:tc>
          <w:tcPr>
            <w:tcW w:w="2584" w:type="dxa"/>
            <w:gridSpan w:val="2"/>
            <w:tcBorders>
              <w:right w:val="single" w:sz="8" w:space="0" w:color="000000"/>
            </w:tcBorders>
            <w:vAlign w:val="bottom"/>
          </w:tcPr>
          <w:p w14:paraId="2CE4FB32" w14:textId="77777777" w:rsidR="00DA280D" w:rsidRDefault="00000000" w:rsidP="00B94C13">
            <w:pPr>
              <w:spacing w:line="0" w:lineRule="atLeast"/>
              <w:ind w:left="40"/>
              <w:rPr>
                <w:rFonts w:eastAsia="Arial Narrow"/>
              </w:rPr>
            </w:pPr>
            <w:r>
              <w:rPr>
                <w:rFonts w:eastAsia="Arial Narrow"/>
              </w:rPr>
              <w:t>Азот амонійний</w:t>
            </w:r>
          </w:p>
        </w:tc>
        <w:tc>
          <w:tcPr>
            <w:tcW w:w="1120" w:type="dxa"/>
            <w:gridSpan w:val="2"/>
            <w:tcBorders>
              <w:right w:val="single" w:sz="8" w:space="0" w:color="000000"/>
            </w:tcBorders>
            <w:vAlign w:val="bottom"/>
          </w:tcPr>
          <w:p w14:paraId="67856DAD" w14:textId="77777777" w:rsidR="00DA280D" w:rsidRDefault="00000000" w:rsidP="00B94C13">
            <w:pPr>
              <w:spacing w:line="0" w:lineRule="atLeast"/>
              <w:jc w:val="center"/>
              <w:rPr>
                <w:rFonts w:eastAsia="Arial Narrow"/>
                <w:w w:val="99"/>
              </w:rPr>
            </w:pPr>
            <w:r>
              <w:rPr>
                <w:rFonts w:eastAsia="Arial Narrow"/>
                <w:w w:val="99"/>
              </w:rPr>
              <w:t>30</w:t>
            </w:r>
          </w:p>
        </w:tc>
        <w:tc>
          <w:tcPr>
            <w:tcW w:w="1163" w:type="dxa"/>
            <w:tcBorders>
              <w:right w:val="single" w:sz="8" w:space="0" w:color="000000"/>
            </w:tcBorders>
            <w:vAlign w:val="bottom"/>
          </w:tcPr>
          <w:p w14:paraId="04CD6EC0" w14:textId="77777777" w:rsidR="00DA280D" w:rsidRDefault="00000000" w:rsidP="00B94C13">
            <w:pPr>
              <w:spacing w:line="0" w:lineRule="atLeast"/>
              <w:jc w:val="center"/>
              <w:rPr>
                <w:rFonts w:eastAsia="Arial Narrow"/>
                <w:w w:val="99"/>
              </w:rPr>
            </w:pPr>
            <w:r>
              <w:rPr>
                <w:rFonts w:eastAsia="Arial Narrow"/>
                <w:w w:val="99"/>
              </w:rPr>
              <w:t>0,2-0,6</w:t>
            </w:r>
          </w:p>
        </w:tc>
        <w:tc>
          <w:tcPr>
            <w:tcW w:w="1140" w:type="dxa"/>
            <w:tcBorders>
              <w:right w:val="single" w:sz="8" w:space="0" w:color="000000"/>
            </w:tcBorders>
            <w:vAlign w:val="bottom"/>
          </w:tcPr>
          <w:p w14:paraId="581E7A9D" w14:textId="77777777" w:rsidR="00DA280D" w:rsidRDefault="00000000" w:rsidP="00B94C13">
            <w:pPr>
              <w:spacing w:line="0" w:lineRule="atLeast"/>
              <w:jc w:val="center"/>
              <w:rPr>
                <w:rFonts w:eastAsia="Arial Narrow"/>
                <w:w w:val="99"/>
              </w:rPr>
            </w:pPr>
            <w:r>
              <w:rPr>
                <w:rFonts w:eastAsia="Arial Narrow"/>
                <w:w w:val="99"/>
              </w:rPr>
              <w:t>2</w:t>
            </w:r>
          </w:p>
        </w:tc>
        <w:tc>
          <w:tcPr>
            <w:tcW w:w="43" w:type="dxa"/>
            <w:vAlign w:val="bottom"/>
          </w:tcPr>
          <w:p w14:paraId="2452C216" w14:textId="77777777" w:rsidR="00DA280D" w:rsidRDefault="00DA280D" w:rsidP="00B94C13">
            <w:pPr>
              <w:spacing w:line="0" w:lineRule="atLeast"/>
            </w:pPr>
          </w:p>
        </w:tc>
        <w:tc>
          <w:tcPr>
            <w:tcW w:w="597" w:type="dxa"/>
            <w:tcBorders>
              <w:right w:val="single" w:sz="8" w:space="0" w:color="000000"/>
            </w:tcBorders>
            <w:vAlign w:val="bottom"/>
          </w:tcPr>
          <w:p w14:paraId="15EC92CC" w14:textId="77777777" w:rsidR="00DA280D" w:rsidRDefault="00DA280D" w:rsidP="00B94C13">
            <w:pPr>
              <w:spacing w:line="0" w:lineRule="atLeast"/>
            </w:pPr>
          </w:p>
        </w:tc>
        <w:tc>
          <w:tcPr>
            <w:tcW w:w="1034" w:type="dxa"/>
            <w:vAlign w:val="bottom"/>
          </w:tcPr>
          <w:p w14:paraId="2FC8568E" w14:textId="77777777" w:rsidR="00DA280D" w:rsidRDefault="00000000"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33AD5323" w14:textId="77777777" w:rsidR="00DA280D" w:rsidRDefault="00DA280D" w:rsidP="00B94C13">
            <w:pPr>
              <w:spacing w:line="0" w:lineRule="atLeast"/>
            </w:pPr>
          </w:p>
        </w:tc>
        <w:tc>
          <w:tcPr>
            <w:tcW w:w="527" w:type="dxa"/>
            <w:tcBorders>
              <w:right w:val="single" w:sz="8" w:space="0" w:color="000000"/>
            </w:tcBorders>
            <w:vAlign w:val="bottom"/>
          </w:tcPr>
          <w:p w14:paraId="1B5B3F7B" w14:textId="77777777" w:rsidR="00DA280D" w:rsidRDefault="00DA280D" w:rsidP="00B94C13">
            <w:pPr>
              <w:spacing w:line="173" w:lineRule="exact"/>
              <w:ind w:left="39"/>
              <w:jc w:val="center"/>
              <w:rPr>
                <w:rFonts w:eastAsia="Wingdings"/>
                <w:lang w:val="ru-RU"/>
              </w:rPr>
            </w:pPr>
          </w:p>
        </w:tc>
        <w:tc>
          <w:tcPr>
            <w:tcW w:w="40" w:type="dxa"/>
            <w:vAlign w:val="bottom"/>
          </w:tcPr>
          <w:p w14:paraId="169F1C64" w14:textId="77777777" w:rsidR="00DA280D" w:rsidRDefault="00DA280D" w:rsidP="00B94C13">
            <w:pPr>
              <w:spacing w:line="0" w:lineRule="atLeast"/>
            </w:pPr>
          </w:p>
        </w:tc>
        <w:tc>
          <w:tcPr>
            <w:tcW w:w="738" w:type="dxa"/>
            <w:tcBorders>
              <w:right w:val="single" w:sz="8" w:space="0" w:color="000000"/>
            </w:tcBorders>
            <w:vAlign w:val="bottom"/>
          </w:tcPr>
          <w:p w14:paraId="7110DF79" w14:textId="77777777" w:rsidR="00DA280D" w:rsidRDefault="00DA280D" w:rsidP="00B94C13">
            <w:pPr>
              <w:spacing w:line="173" w:lineRule="exact"/>
              <w:ind w:left="59"/>
              <w:jc w:val="center"/>
              <w:rPr>
                <w:rFonts w:eastAsia="Wingdings"/>
                <w:lang w:val="ru-RU"/>
              </w:rPr>
            </w:pPr>
          </w:p>
        </w:tc>
        <w:tc>
          <w:tcPr>
            <w:tcW w:w="172" w:type="dxa"/>
            <w:gridSpan w:val="2"/>
          </w:tcPr>
          <w:p w14:paraId="2F5A192C" w14:textId="77777777" w:rsidR="00DA280D" w:rsidRDefault="00DA280D" w:rsidP="00B94C13"/>
        </w:tc>
      </w:tr>
      <w:tr w:rsidR="00DA280D" w14:paraId="362CFCD6" w14:textId="77777777" w:rsidTr="00ED6B9D">
        <w:trPr>
          <w:trHeight w:val="31"/>
        </w:trPr>
        <w:tc>
          <w:tcPr>
            <w:tcW w:w="79" w:type="dxa"/>
            <w:tcBorders>
              <w:left w:val="single" w:sz="8" w:space="0" w:color="000000"/>
              <w:bottom w:val="single" w:sz="8" w:space="0" w:color="000000"/>
            </w:tcBorders>
            <w:vAlign w:val="bottom"/>
          </w:tcPr>
          <w:p w14:paraId="2BA2B06E"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B5746D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E45D955"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8AF7E4D"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F8D2384"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4986D19" w14:textId="77777777" w:rsidR="00DA280D" w:rsidRDefault="00DA280D" w:rsidP="00B94C13">
            <w:pPr>
              <w:spacing w:line="0" w:lineRule="atLeast"/>
            </w:pPr>
          </w:p>
        </w:tc>
        <w:tc>
          <w:tcPr>
            <w:tcW w:w="43" w:type="dxa"/>
            <w:tcBorders>
              <w:bottom w:val="single" w:sz="8" w:space="0" w:color="000000"/>
            </w:tcBorders>
            <w:vAlign w:val="bottom"/>
          </w:tcPr>
          <w:p w14:paraId="269E325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DFF3BA2" w14:textId="77777777" w:rsidR="00DA280D" w:rsidRDefault="00DA280D" w:rsidP="00B94C13">
            <w:pPr>
              <w:spacing w:line="0" w:lineRule="atLeast"/>
            </w:pPr>
          </w:p>
        </w:tc>
        <w:tc>
          <w:tcPr>
            <w:tcW w:w="1034" w:type="dxa"/>
            <w:tcBorders>
              <w:bottom w:val="single" w:sz="8" w:space="0" w:color="000000"/>
            </w:tcBorders>
            <w:vAlign w:val="bottom"/>
          </w:tcPr>
          <w:p w14:paraId="639F7683"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7792766C"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8D61095" w14:textId="77777777" w:rsidR="00DA280D" w:rsidRDefault="00DA280D" w:rsidP="00B94C13">
            <w:pPr>
              <w:spacing w:line="0" w:lineRule="atLeast"/>
            </w:pPr>
          </w:p>
        </w:tc>
        <w:tc>
          <w:tcPr>
            <w:tcW w:w="40" w:type="dxa"/>
            <w:tcBorders>
              <w:bottom w:val="single" w:sz="8" w:space="0" w:color="000000"/>
            </w:tcBorders>
            <w:vAlign w:val="bottom"/>
          </w:tcPr>
          <w:p w14:paraId="57470E00"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5BF10917" w14:textId="77777777" w:rsidR="00DA280D" w:rsidRDefault="00DA280D" w:rsidP="00B94C13">
            <w:pPr>
              <w:spacing w:line="0" w:lineRule="atLeast"/>
            </w:pPr>
          </w:p>
        </w:tc>
        <w:tc>
          <w:tcPr>
            <w:tcW w:w="172" w:type="dxa"/>
            <w:gridSpan w:val="2"/>
          </w:tcPr>
          <w:p w14:paraId="48F69132" w14:textId="77777777" w:rsidR="00DA280D" w:rsidRDefault="00DA280D" w:rsidP="00B94C13"/>
        </w:tc>
      </w:tr>
      <w:tr w:rsidR="00DA280D" w14:paraId="79DC0E57" w14:textId="77777777" w:rsidTr="00ED6B9D">
        <w:trPr>
          <w:trHeight w:val="268"/>
        </w:trPr>
        <w:tc>
          <w:tcPr>
            <w:tcW w:w="79" w:type="dxa"/>
            <w:tcBorders>
              <w:left w:val="single" w:sz="8" w:space="0" w:color="000000"/>
            </w:tcBorders>
            <w:vAlign w:val="bottom"/>
          </w:tcPr>
          <w:p w14:paraId="76EC7721" w14:textId="77777777" w:rsidR="00DA280D" w:rsidRDefault="00DA280D" w:rsidP="00B94C13">
            <w:pPr>
              <w:spacing w:line="0" w:lineRule="atLeast"/>
            </w:pPr>
          </w:p>
        </w:tc>
        <w:tc>
          <w:tcPr>
            <w:tcW w:w="435" w:type="dxa"/>
            <w:tcBorders>
              <w:right w:val="single" w:sz="8" w:space="0" w:color="000000"/>
            </w:tcBorders>
            <w:vAlign w:val="bottom"/>
          </w:tcPr>
          <w:p w14:paraId="68A32193" w14:textId="77777777" w:rsidR="00DA280D" w:rsidRDefault="00000000" w:rsidP="00B94C13">
            <w:pPr>
              <w:spacing w:line="0" w:lineRule="atLeast"/>
              <w:jc w:val="center"/>
              <w:rPr>
                <w:rFonts w:eastAsia="Arial Narrow"/>
                <w:w w:val="99"/>
              </w:rPr>
            </w:pPr>
            <w:r>
              <w:rPr>
                <w:rFonts w:eastAsia="Arial Narrow"/>
                <w:w w:val="99"/>
              </w:rPr>
              <w:t>3</w:t>
            </w:r>
          </w:p>
        </w:tc>
        <w:tc>
          <w:tcPr>
            <w:tcW w:w="2584" w:type="dxa"/>
            <w:gridSpan w:val="2"/>
            <w:tcBorders>
              <w:right w:val="single" w:sz="8" w:space="0" w:color="000000"/>
            </w:tcBorders>
            <w:vAlign w:val="bottom"/>
          </w:tcPr>
          <w:p w14:paraId="554BF684" w14:textId="77777777" w:rsidR="00DA280D" w:rsidRDefault="00000000" w:rsidP="00B94C13">
            <w:pPr>
              <w:spacing w:line="0" w:lineRule="atLeast"/>
              <w:ind w:left="40"/>
              <w:rPr>
                <w:rFonts w:eastAsia="Arial Narrow"/>
              </w:rPr>
            </w:pPr>
            <w:r>
              <w:rPr>
                <w:rFonts w:eastAsia="Arial Narrow"/>
              </w:rPr>
              <w:t>Акрилова кислота</w:t>
            </w:r>
          </w:p>
        </w:tc>
        <w:tc>
          <w:tcPr>
            <w:tcW w:w="1120" w:type="dxa"/>
            <w:gridSpan w:val="2"/>
            <w:tcBorders>
              <w:right w:val="single" w:sz="8" w:space="0" w:color="000000"/>
            </w:tcBorders>
            <w:vAlign w:val="bottom"/>
          </w:tcPr>
          <w:p w14:paraId="5E3D184B" w14:textId="77777777" w:rsidR="00DA280D" w:rsidRDefault="00000000" w:rsidP="00B94C13">
            <w:pPr>
              <w:spacing w:line="0" w:lineRule="atLeast"/>
              <w:jc w:val="center"/>
              <w:rPr>
                <w:rFonts w:eastAsia="Arial Narrow"/>
                <w:w w:val="99"/>
              </w:rPr>
            </w:pPr>
            <w:r>
              <w:rPr>
                <w:rFonts w:eastAsia="Arial Narrow"/>
                <w:w w:val="99"/>
              </w:rPr>
              <w:t>-</w:t>
            </w:r>
          </w:p>
        </w:tc>
        <w:tc>
          <w:tcPr>
            <w:tcW w:w="1163" w:type="dxa"/>
            <w:tcBorders>
              <w:right w:val="single" w:sz="8" w:space="0" w:color="000000"/>
            </w:tcBorders>
            <w:vAlign w:val="bottom"/>
          </w:tcPr>
          <w:p w14:paraId="68D9D620" w14:textId="77777777" w:rsidR="00DA280D" w:rsidRDefault="00000000"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07F88483" w14:textId="77777777" w:rsidR="00DA280D" w:rsidRDefault="00000000" w:rsidP="00B94C13">
            <w:pPr>
              <w:spacing w:line="0" w:lineRule="atLeast"/>
              <w:jc w:val="center"/>
              <w:rPr>
                <w:rFonts w:eastAsia="Arial Narrow"/>
              </w:rPr>
            </w:pPr>
            <w:r>
              <w:rPr>
                <w:rFonts w:eastAsia="Arial Narrow"/>
              </w:rPr>
              <w:t>0.5</w:t>
            </w:r>
          </w:p>
        </w:tc>
        <w:tc>
          <w:tcPr>
            <w:tcW w:w="43" w:type="dxa"/>
            <w:vAlign w:val="bottom"/>
          </w:tcPr>
          <w:p w14:paraId="640044DE" w14:textId="77777777" w:rsidR="00DA280D" w:rsidRDefault="00DA280D" w:rsidP="00B94C13">
            <w:pPr>
              <w:spacing w:line="0" w:lineRule="atLeast"/>
            </w:pPr>
          </w:p>
        </w:tc>
        <w:tc>
          <w:tcPr>
            <w:tcW w:w="597" w:type="dxa"/>
            <w:tcBorders>
              <w:right w:val="single" w:sz="8" w:space="0" w:color="000000"/>
            </w:tcBorders>
            <w:vAlign w:val="bottom"/>
          </w:tcPr>
          <w:p w14:paraId="795EEA16"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vAlign w:val="bottom"/>
          </w:tcPr>
          <w:p w14:paraId="49474E58" w14:textId="77777777" w:rsidR="00DA280D" w:rsidRDefault="00000000" w:rsidP="00B94C13">
            <w:pPr>
              <w:spacing w:line="0" w:lineRule="atLeast"/>
              <w:jc w:val="center"/>
              <w:rPr>
                <w:rFonts w:eastAsia="Arial Narrow"/>
                <w:w w:val="99"/>
              </w:rPr>
            </w:pPr>
            <w:r>
              <w:rPr>
                <w:rFonts w:eastAsia="Arial Narrow"/>
                <w:w w:val="99"/>
              </w:rPr>
              <w:t>-</w:t>
            </w:r>
          </w:p>
        </w:tc>
        <w:tc>
          <w:tcPr>
            <w:tcW w:w="118" w:type="dxa"/>
            <w:tcBorders>
              <w:right w:val="single" w:sz="8" w:space="0" w:color="000000"/>
            </w:tcBorders>
            <w:vAlign w:val="bottom"/>
          </w:tcPr>
          <w:p w14:paraId="4F9565A7" w14:textId="77777777" w:rsidR="00DA280D" w:rsidRDefault="00DA280D" w:rsidP="00B94C13">
            <w:pPr>
              <w:spacing w:line="0" w:lineRule="atLeast"/>
            </w:pPr>
          </w:p>
        </w:tc>
        <w:tc>
          <w:tcPr>
            <w:tcW w:w="527" w:type="dxa"/>
            <w:tcBorders>
              <w:right w:val="single" w:sz="8" w:space="0" w:color="000000"/>
            </w:tcBorders>
            <w:vAlign w:val="bottom"/>
          </w:tcPr>
          <w:p w14:paraId="31698FC9" w14:textId="77777777" w:rsidR="00DA280D" w:rsidRDefault="00DA280D" w:rsidP="00B94C13">
            <w:pPr>
              <w:spacing w:line="173" w:lineRule="exact"/>
              <w:ind w:left="39"/>
              <w:jc w:val="center"/>
              <w:rPr>
                <w:rFonts w:eastAsia="Wingdings"/>
                <w:lang w:val="ru-RU"/>
              </w:rPr>
            </w:pPr>
          </w:p>
        </w:tc>
        <w:tc>
          <w:tcPr>
            <w:tcW w:w="40" w:type="dxa"/>
            <w:vAlign w:val="bottom"/>
          </w:tcPr>
          <w:p w14:paraId="39BDDCE0" w14:textId="77777777" w:rsidR="00DA280D" w:rsidRDefault="00DA280D" w:rsidP="00B94C13">
            <w:pPr>
              <w:spacing w:line="0" w:lineRule="atLeast"/>
            </w:pPr>
          </w:p>
        </w:tc>
        <w:tc>
          <w:tcPr>
            <w:tcW w:w="738" w:type="dxa"/>
            <w:tcBorders>
              <w:right w:val="single" w:sz="8" w:space="0" w:color="000000"/>
            </w:tcBorders>
            <w:vAlign w:val="bottom"/>
          </w:tcPr>
          <w:p w14:paraId="43CF4275" w14:textId="77777777" w:rsidR="00DA280D" w:rsidRDefault="00DA280D" w:rsidP="00B94C13">
            <w:pPr>
              <w:spacing w:line="173" w:lineRule="exact"/>
              <w:ind w:left="59"/>
              <w:jc w:val="center"/>
              <w:rPr>
                <w:rFonts w:eastAsia="Wingdings"/>
                <w:lang w:val="ru-RU"/>
              </w:rPr>
            </w:pPr>
          </w:p>
        </w:tc>
        <w:tc>
          <w:tcPr>
            <w:tcW w:w="172" w:type="dxa"/>
            <w:gridSpan w:val="2"/>
          </w:tcPr>
          <w:p w14:paraId="01356E7B" w14:textId="77777777" w:rsidR="00DA280D" w:rsidRDefault="00DA280D" w:rsidP="00B94C13"/>
        </w:tc>
      </w:tr>
      <w:tr w:rsidR="00DA280D" w14:paraId="2A9037FB" w14:textId="77777777" w:rsidTr="00B94C13">
        <w:trPr>
          <w:gridAfter w:val="1"/>
          <w:wAfter w:w="10" w:type="dxa"/>
          <w:trHeight w:val="31"/>
        </w:trPr>
        <w:tc>
          <w:tcPr>
            <w:tcW w:w="79" w:type="dxa"/>
            <w:tcBorders>
              <w:left w:val="single" w:sz="8" w:space="0" w:color="000000"/>
              <w:bottom w:val="single" w:sz="8" w:space="0" w:color="000000"/>
            </w:tcBorders>
            <w:vAlign w:val="bottom"/>
          </w:tcPr>
          <w:p w14:paraId="0A1F1F83"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6708A600"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1D53DC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CB06EE2"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179AC1A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703C65D" w14:textId="77777777" w:rsidR="00DA280D" w:rsidRDefault="00DA280D" w:rsidP="00B94C13">
            <w:pPr>
              <w:spacing w:line="0" w:lineRule="atLeast"/>
            </w:pPr>
          </w:p>
        </w:tc>
        <w:tc>
          <w:tcPr>
            <w:tcW w:w="640" w:type="dxa"/>
            <w:gridSpan w:val="2"/>
            <w:tcBorders>
              <w:bottom w:val="single" w:sz="8" w:space="0" w:color="000000"/>
              <w:right w:val="single" w:sz="8" w:space="0" w:color="000000"/>
            </w:tcBorders>
            <w:vAlign w:val="bottom"/>
          </w:tcPr>
          <w:p w14:paraId="56DD9515" w14:textId="77777777" w:rsidR="00DA280D" w:rsidRDefault="00DA280D" w:rsidP="00B94C13">
            <w:pPr>
              <w:spacing w:line="0" w:lineRule="atLeast"/>
            </w:pPr>
          </w:p>
        </w:tc>
        <w:tc>
          <w:tcPr>
            <w:tcW w:w="1034" w:type="dxa"/>
            <w:tcBorders>
              <w:bottom w:val="single" w:sz="8" w:space="0" w:color="000000"/>
            </w:tcBorders>
            <w:vAlign w:val="bottom"/>
          </w:tcPr>
          <w:p w14:paraId="0DAD226B"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460E29E7"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86A6440" w14:textId="77777777" w:rsidR="00DA280D" w:rsidRDefault="00DA280D" w:rsidP="00B94C13">
            <w:pPr>
              <w:spacing w:line="0" w:lineRule="atLeast"/>
            </w:pPr>
          </w:p>
        </w:tc>
        <w:tc>
          <w:tcPr>
            <w:tcW w:w="40" w:type="dxa"/>
            <w:tcBorders>
              <w:bottom w:val="single" w:sz="8" w:space="0" w:color="000000"/>
            </w:tcBorders>
            <w:vAlign w:val="bottom"/>
          </w:tcPr>
          <w:p w14:paraId="1494C338"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2A11F843" w14:textId="77777777" w:rsidR="00DA280D" w:rsidRDefault="00DA280D" w:rsidP="00B94C13">
            <w:pPr>
              <w:spacing w:line="0" w:lineRule="atLeast"/>
            </w:pPr>
          </w:p>
        </w:tc>
        <w:tc>
          <w:tcPr>
            <w:tcW w:w="162" w:type="dxa"/>
          </w:tcPr>
          <w:p w14:paraId="0E6DEFAB" w14:textId="77777777" w:rsidR="00DA280D" w:rsidRDefault="00DA280D" w:rsidP="00B94C13"/>
        </w:tc>
      </w:tr>
      <w:tr w:rsidR="00DA280D" w14:paraId="3F8B30D1" w14:textId="77777777" w:rsidTr="00B94C13">
        <w:trPr>
          <w:gridAfter w:val="1"/>
          <w:wAfter w:w="10" w:type="dxa"/>
          <w:trHeight w:val="268"/>
        </w:trPr>
        <w:tc>
          <w:tcPr>
            <w:tcW w:w="79" w:type="dxa"/>
            <w:tcBorders>
              <w:left w:val="single" w:sz="8" w:space="0" w:color="000000"/>
            </w:tcBorders>
            <w:vAlign w:val="bottom"/>
          </w:tcPr>
          <w:p w14:paraId="79C06F3F" w14:textId="77777777" w:rsidR="00DA280D" w:rsidRDefault="00DA280D" w:rsidP="00B94C13">
            <w:pPr>
              <w:spacing w:line="0" w:lineRule="atLeast"/>
            </w:pPr>
          </w:p>
        </w:tc>
        <w:tc>
          <w:tcPr>
            <w:tcW w:w="435" w:type="dxa"/>
            <w:tcBorders>
              <w:right w:val="single" w:sz="8" w:space="0" w:color="000000"/>
            </w:tcBorders>
            <w:vAlign w:val="bottom"/>
          </w:tcPr>
          <w:p w14:paraId="6678C6A2" w14:textId="77777777" w:rsidR="00DA280D" w:rsidRDefault="00000000" w:rsidP="00B94C13">
            <w:pPr>
              <w:spacing w:line="0" w:lineRule="atLeast"/>
              <w:jc w:val="center"/>
              <w:rPr>
                <w:rFonts w:eastAsia="Arial Narrow"/>
                <w:w w:val="99"/>
              </w:rPr>
            </w:pPr>
            <w:r>
              <w:rPr>
                <w:rFonts w:eastAsia="Arial Narrow"/>
                <w:w w:val="99"/>
              </w:rPr>
              <w:t>4</w:t>
            </w:r>
          </w:p>
        </w:tc>
        <w:tc>
          <w:tcPr>
            <w:tcW w:w="2584" w:type="dxa"/>
            <w:gridSpan w:val="2"/>
            <w:tcBorders>
              <w:right w:val="single" w:sz="8" w:space="0" w:color="000000"/>
            </w:tcBorders>
            <w:vAlign w:val="bottom"/>
          </w:tcPr>
          <w:p w14:paraId="426933B5" w14:textId="77777777" w:rsidR="00DA280D" w:rsidRDefault="00000000" w:rsidP="00B94C13">
            <w:pPr>
              <w:spacing w:line="0" w:lineRule="atLeast"/>
              <w:ind w:left="40"/>
              <w:rPr>
                <w:rFonts w:eastAsia="Arial Narrow"/>
              </w:rPr>
            </w:pPr>
            <w:r>
              <w:rPr>
                <w:rFonts w:eastAsia="Arial Narrow"/>
              </w:rPr>
              <w:t>Акрилонітрил</w:t>
            </w:r>
          </w:p>
        </w:tc>
        <w:tc>
          <w:tcPr>
            <w:tcW w:w="1120" w:type="dxa"/>
            <w:gridSpan w:val="2"/>
            <w:tcBorders>
              <w:right w:val="single" w:sz="8" w:space="0" w:color="000000"/>
            </w:tcBorders>
            <w:vAlign w:val="bottom"/>
          </w:tcPr>
          <w:p w14:paraId="58F16E16" w14:textId="77777777" w:rsidR="00DA280D" w:rsidRDefault="00000000" w:rsidP="00B94C13">
            <w:pPr>
              <w:spacing w:line="0" w:lineRule="atLeast"/>
              <w:jc w:val="center"/>
              <w:rPr>
                <w:rFonts w:eastAsia="Arial Narrow"/>
                <w:w w:val="99"/>
              </w:rPr>
            </w:pPr>
            <w:r>
              <w:rPr>
                <w:rFonts w:eastAsia="Arial Narrow"/>
                <w:w w:val="99"/>
              </w:rPr>
              <w:t>150</w:t>
            </w:r>
          </w:p>
        </w:tc>
        <w:tc>
          <w:tcPr>
            <w:tcW w:w="1163" w:type="dxa"/>
            <w:tcBorders>
              <w:right w:val="single" w:sz="8" w:space="0" w:color="000000"/>
            </w:tcBorders>
            <w:vAlign w:val="bottom"/>
          </w:tcPr>
          <w:p w14:paraId="411918D6"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ADA9138" w14:textId="77777777" w:rsidR="00DA280D" w:rsidRDefault="00000000" w:rsidP="00B94C13">
            <w:pPr>
              <w:spacing w:line="0" w:lineRule="atLeast"/>
              <w:jc w:val="center"/>
              <w:rPr>
                <w:rFonts w:eastAsia="Arial Narrow"/>
                <w:w w:val="99"/>
              </w:rPr>
            </w:pPr>
            <w:r>
              <w:rPr>
                <w:rFonts w:eastAsia="Arial Narrow"/>
                <w:w w:val="99"/>
              </w:rPr>
              <w:t>-</w:t>
            </w:r>
          </w:p>
        </w:tc>
        <w:tc>
          <w:tcPr>
            <w:tcW w:w="640" w:type="dxa"/>
            <w:gridSpan w:val="2"/>
            <w:tcBorders>
              <w:right w:val="single" w:sz="8" w:space="0" w:color="000000"/>
            </w:tcBorders>
            <w:vAlign w:val="bottom"/>
          </w:tcPr>
          <w:p w14:paraId="2E021C7D" w14:textId="77777777" w:rsidR="00DA280D" w:rsidRDefault="00000000" w:rsidP="00B94C13">
            <w:pPr>
              <w:spacing w:line="0" w:lineRule="atLeast"/>
              <w:jc w:val="center"/>
              <w:rPr>
                <w:rFonts w:eastAsia="Arial Narrow"/>
                <w:w w:val="99"/>
              </w:rPr>
            </w:pPr>
            <w:r>
              <w:rPr>
                <w:rFonts w:eastAsia="Arial Narrow"/>
                <w:w w:val="99"/>
              </w:rPr>
              <w:t>-</w:t>
            </w:r>
          </w:p>
        </w:tc>
        <w:tc>
          <w:tcPr>
            <w:tcW w:w="1034" w:type="dxa"/>
            <w:vAlign w:val="bottom"/>
          </w:tcPr>
          <w:p w14:paraId="220BA6BA" w14:textId="77777777" w:rsidR="00DA280D" w:rsidRDefault="00000000" w:rsidP="00B94C13">
            <w:pPr>
              <w:spacing w:line="0" w:lineRule="atLeast"/>
              <w:jc w:val="center"/>
              <w:rPr>
                <w:rFonts w:eastAsia="Arial Narrow"/>
                <w:w w:val="99"/>
              </w:rPr>
            </w:pPr>
            <w:r>
              <w:rPr>
                <w:rFonts w:eastAsia="Arial Narrow"/>
                <w:w w:val="99"/>
              </w:rPr>
              <w:t>-</w:t>
            </w:r>
          </w:p>
        </w:tc>
        <w:tc>
          <w:tcPr>
            <w:tcW w:w="118" w:type="dxa"/>
            <w:tcBorders>
              <w:right w:val="single" w:sz="8" w:space="0" w:color="000000"/>
            </w:tcBorders>
            <w:vAlign w:val="bottom"/>
          </w:tcPr>
          <w:p w14:paraId="3407F3B4" w14:textId="77777777" w:rsidR="00DA280D" w:rsidRDefault="00DA280D" w:rsidP="00B94C13">
            <w:pPr>
              <w:spacing w:line="0" w:lineRule="atLeast"/>
            </w:pPr>
          </w:p>
        </w:tc>
        <w:tc>
          <w:tcPr>
            <w:tcW w:w="527" w:type="dxa"/>
            <w:tcBorders>
              <w:right w:val="single" w:sz="8" w:space="0" w:color="000000"/>
            </w:tcBorders>
            <w:vAlign w:val="bottom"/>
          </w:tcPr>
          <w:p w14:paraId="301D1AD5" w14:textId="77777777" w:rsidR="00DA280D" w:rsidRDefault="00DA280D" w:rsidP="00B94C13">
            <w:pPr>
              <w:spacing w:line="173" w:lineRule="exact"/>
              <w:ind w:left="39"/>
              <w:jc w:val="center"/>
              <w:rPr>
                <w:rFonts w:eastAsia="Wingdings"/>
                <w:lang w:val="ru-RU"/>
              </w:rPr>
            </w:pPr>
          </w:p>
        </w:tc>
        <w:tc>
          <w:tcPr>
            <w:tcW w:w="40" w:type="dxa"/>
            <w:vAlign w:val="bottom"/>
          </w:tcPr>
          <w:p w14:paraId="679B1A12" w14:textId="77777777" w:rsidR="00DA280D" w:rsidRDefault="00DA280D" w:rsidP="00B94C13">
            <w:pPr>
              <w:spacing w:line="0" w:lineRule="atLeast"/>
            </w:pPr>
          </w:p>
        </w:tc>
        <w:tc>
          <w:tcPr>
            <w:tcW w:w="738" w:type="dxa"/>
            <w:tcBorders>
              <w:right w:val="single" w:sz="8" w:space="0" w:color="000000"/>
            </w:tcBorders>
            <w:vAlign w:val="bottom"/>
          </w:tcPr>
          <w:p w14:paraId="44440353" w14:textId="77777777" w:rsidR="00DA280D" w:rsidRDefault="00DA280D" w:rsidP="00B94C13">
            <w:pPr>
              <w:spacing w:line="173" w:lineRule="exact"/>
              <w:ind w:left="59"/>
              <w:jc w:val="center"/>
              <w:rPr>
                <w:rFonts w:eastAsia="Wingdings"/>
                <w:lang w:val="ru-RU"/>
              </w:rPr>
            </w:pPr>
          </w:p>
        </w:tc>
        <w:tc>
          <w:tcPr>
            <w:tcW w:w="162" w:type="dxa"/>
          </w:tcPr>
          <w:p w14:paraId="00405861" w14:textId="77777777" w:rsidR="00DA280D" w:rsidRDefault="00DA280D" w:rsidP="00B94C13"/>
        </w:tc>
      </w:tr>
      <w:tr w:rsidR="00DA280D" w14:paraId="610C370F" w14:textId="77777777" w:rsidTr="00ED6B9D">
        <w:trPr>
          <w:trHeight w:val="31"/>
        </w:trPr>
        <w:tc>
          <w:tcPr>
            <w:tcW w:w="79" w:type="dxa"/>
            <w:tcBorders>
              <w:left w:val="single" w:sz="8" w:space="0" w:color="000000"/>
              <w:bottom w:val="single" w:sz="8" w:space="0" w:color="000000"/>
            </w:tcBorders>
            <w:vAlign w:val="bottom"/>
          </w:tcPr>
          <w:p w14:paraId="59DCA8E1"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14797A2"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290D7CD"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9B3A4EB"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7BCAC1B8"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C76991F" w14:textId="77777777" w:rsidR="00DA280D" w:rsidRDefault="00DA280D" w:rsidP="00B94C13">
            <w:pPr>
              <w:spacing w:line="0" w:lineRule="atLeast"/>
            </w:pPr>
          </w:p>
        </w:tc>
        <w:tc>
          <w:tcPr>
            <w:tcW w:w="43" w:type="dxa"/>
            <w:tcBorders>
              <w:bottom w:val="single" w:sz="8" w:space="0" w:color="000000"/>
            </w:tcBorders>
            <w:vAlign w:val="bottom"/>
          </w:tcPr>
          <w:p w14:paraId="5CDCF5AE"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3C9EFA0" w14:textId="77777777" w:rsidR="00DA280D" w:rsidRDefault="00DA280D" w:rsidP="00B94C13">
            <w:pPr>
              <w:spacing w:line="0" w:lineRule="atLeast"/>
            </w:pPr>
          </w:p>
        </w:tc>
        <w:tc>
          <w:tcPr>
            <w:tcW w:w="1034" w:type="dxa"/>
            <w:tcBorders>
              <w:bottom w:val="single" w:sz="8" w:space="0" w:color="000000"/>
            </w:tcBorders>
            <w:vAlign w:val="bottom"/>
          </w:tcPr>
          <w:p w14:paraId="14FA97AE"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6C99BDC8"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1129E1C" w14:textId="77777777" w:rsidR="00DA280D" w:rsidRDefault="00DA280D" w:rsidP="00B94C13">
            <w:pPr>
              <w:spacing w:line="0" w:lineRule="atLeast"/>
            </w:pPr>
          </w:p>
        </w:tc>
        <w:tc>
          <w:tcPr>
            <w:tcW w:w="40" w:type="dxa"/>
            <w:tcBorders>
              <w:bottom w:val="single" w:sz="8" w:space="0" w:color="000000"/>
            </w:tcBorders>
            <w:vAlign w:val="bottom"/>
          </w:tcPr>
          <w:p w14:paraId="22488D23"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545B3FF2" w14:textId="77777777" w:rsidR="00DA280D" w:rsidRDefault="00DA280D" w:rsidP="00B94C13">
            <w:pPr>
              <w:spacing w:line="0" w:lineRule="atLeast"/>
            </w:pPr>
          </w:p>
        </w:tc>
        <w:tc>
          <w:tcPr>
            <w:tcW w:w="172" w:type="dxa"/>
            <w:gridSpan w:val="2"/>
          </w:tcPr>
          <w:p w14:paraId="4BB104A6" w14:textId="77777777" w:rsidR="00DA280D" w:rsidRDefault="00DA280D" w:rsidP="00B94C13"/>
        </w:tc>
      </w:tr>
      <w:tr w:rsidR="00DA280D" w14:paraId="1A175ED4" w14:textId="77777777" w:rsidTr="00ED6B9D">
        <w:trPr>
          <w:trHeight w:val="268"/>
        </w:trPr>
        <w:tc>
          <w:tcPr>
            <w:tcW w:w="79" w:type="dxa"/>
            <w:tcBorders>
              <w:left w:val="single" w:sz="8" w:space="0" w:color="000000"/>
            </w:tcBorders>
            <w:vAlign w:val="bottom"/>
          </w:tcPr>
          <w:p w14:paraId="2CA923BA" w14:textId="77777777" w:rsidR="00DA280D" w:rsidRDefault="00DA280D" w:rsidP="00B94C13">
            <w:pPr>
              <w:spacing w:line="0" w:lineRule="atLeast"/>
            </w:pPr>
          </w:p>
        </w:tc>
        <w:tc>
          <w:tcPr>
            <w:tcW w:w="435" w:type="dxa"/>
            <w:tcBorders>
              <w:right w:val="single" w:sz="8" w:space="0" w:color="000000"/>
            </w:tcBorders>
            <w:vAlign w:val="bottom"/>
          </w:tcPr>
          <w:p w14:paraId="6FCC51E9" w14:textId="77777777" w:rsidR="00DA280D" w:rsidRDefault="00000000" w:rsidP="00B94C13">
            <w:pPr>
              <w:spacing w:line="0" w:lineRule="atLeast"/>
              <w:jc w:val="center"/>
              <w:rPr>
                <w:rFonts w:eastAsia="Arial Narrow"/>
                <w:w w:val="99"/>
              </w:rPr>
            </w:pPr>
            <w:r>
              <w:rPr>
                <w:rFonts w:eastAsia="Arial Narrow"/>
                <w:w w:val="99"/>
              </w:rPr>
              <w:t>5</w:t>
            </w:r>
          </w:p>
        </w:tc>
        <w:tc>
          <w:tcPr>
            <w:tcW w:w="2584" w:type="dxa"/>
            <w:gridSpan w:val="2"/>
            <w:tcBorders>
              <w:right w:val="single" w:sz="8" w:space="0" w:color="000000"/>
            </w:tcBorders>
            <w:vAlign w:val="bottom"/>
          </w:tcPr>
          <w:p w14:paraId="0C6F5275" w14:textId="77777777" w:rsidR="00DA280D" w:rsidRDefault="00000000" w:rsidP="00B94C13">
            <w:pPr>
              <w:spacing w:line="0" w:lineRule="atLeast"/>
              <w:ind w:left="40"/>
              <w:rPr>
                <w:rFonts w:eastAsia="Arial Narrow"/>
              </w:rPr>
            </w:pPr>
            <w:proofErr w:type="spellStart"/>
            <w:r>
              <w:rPr>
                <w:rFonts w:eastAsia="Arial Narrow"/>
              </w:rPr>
              <w:t>Алкіларилсульфонати</w:t>
            </w:r>
            <w:proofErr w:type="spellEnd"/>
          </w:p>
        </w:tc>
        <w:tc>
          <w:tcPr>
            <w:tcW w:w="1120" w:type="dxa"/>
            <w:gridSpan w:val="2"/>
            <w:tcBorders>
              <w:right w:val="single" w:sz="8" w:space="0" w:color="000000"/>
            </w:tcBorders>
            <w:vAlign w:val="bottom"/>
          </w:tcPr>
          <w:p w14:paraId="25BAFAE4" w14:textId="77777777" w:rsidR="00DA280D" w:rsidRDefault="00000000" w:rsidP="00B94C13">
            <w:pPr>
              <w:spacing w:line="0" w:lineRule="atLeast"/>
              <w:jc w:val="center"/>
              <w:rPr>
                <w:rFonts w:eastAsia="Arial Narrow"/>
                <w:w w:val="99"/>
              </w:rPr>
            </w:pPr>
            <w:r>
              <w:rPr>
                <w:rFonts w:eastAsia="Arial Narrow"/>
                <w:w w:val="99"/>
              </w:rPr>
              <w:t>20</w:t>
            </w:r>
          </w:p>
        </w:tc>
        <w:tc>
          <w:tcPr>
            <w:tcW w:w="1163" w:type="dxa"/>
            <w:tcBorders>
              <w:right w:val="single" w:sz="8" w:space="0" w:color="000000"/>
            </w:tcBorders>
            <w:vAlign w:val="bottom"/>
          </w:tcPr>
          <w:p w14:paraId="1137D300" w14:textId="77777777" w:rsidR="00DA280D" w:rsidRDefault="00000000"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25A65622" w14:textId="77777777" w:rsidR="00DA280D" w:rsidRDefault="00000000" w:rsidP="00B94C13">
            <w:pPr>
              <w:spacing w:line="0" w:lineRule="atLeast"/>
              <w:jc w:val="center"/>
              <w:rPr>
                <w:rFonts w:eastAsia="Arial Narrow"/>
              </w:rPr>
            </w:pPr>
            <w:r>
              <w:rPr>
                <w:rFonts w:eastAsia="Arial Narrow"/>
              </w:rPr>
              <w:t>0.5</w:t>
            </w:r>
          </w:p>
        </w:tc>
        <w:tc>
          <w:tcPr>
            <w:tcW w:w="43" w:type="dxa"/>
            <w:vAlign w:val="bottom"/>
          </w:tcPr>
          <w:p w14:paraId="7943137D" w14:textId="77777777" w:rsidR="00DA280D" w:rsidRDefault="00DA280D" w:rsidP="00B94C13">
            <w:pPr>
              <w:spacing w:line="0" w:lineRule="atLeast"/>
            </w:pPr>
          </w:p>
        </w:tc>
        <w:tc>
          <w:tcPr>
            <w:tcW w:w="597" w:type="dxa"/>
            <w:tcBorders>
              <w:right w:val="single" w:sz="8" w:space="0" w:color="000000"/>
            </w:tcBorders>
            <w:vAlign w:val="bottom"/>
          </w:tcPr>
          <w:p w14:paraId="1D4FAB02"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1460244D" w14:textId="77777777" w:rsidR="00DA280D" w:rsidRDefault="00000000"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475D56C5" w14:textId="77777777" w:rsidR="00DA280D" w:rsidRDefault="00DA280D" w:rsidP="00B94C13">
            <w:pPr>
              <w:spacing w:line="0" w:lineRule="atLeast"/>
            </w:pPr>
          </w:p>
        </w:tc>
        <w:tc>
          <w:tcPr>
            <w:tcW w:w="527" w:type="dxa"/>
            <w:tcBorders>
              <w:right w:val="single" w:sz="8" w:space="0" w:color="000000"/>
            </w:tcBorders>
            <w:vAlign w:val="bottom"/>
          </w:tcPr>
          <w:p w14:paraId="62D69144" w14:textId="77777777" w:rsidR="00DA280D" w:rsidRDefault="00DA280D" w:rsidP="00B94C13">
            <w:pPr>
              <w:spacing w:line="173" w:lineRule="exact"/>
              <w:ind w:left="39"/>
              <w:jc w:val="center"/>
              <w:rPr>
                <w:rFonts w:eastAsia="Wingdings"/>
                <w:lang w:val="ru-RU"/>
              </w:rPr>
            </w:pPr>
          </w:p>
        </w:tc>
        <w:tc>
          <w:tcPr>
            <w:tcW w:w="40" w:type="dxa"/>
            <w:vAlign w:val="bottom"/>
          </w:tcPr>
          <w:p w14:paraId="5C8FC567" w14:textId="77777777" w:rsidR="00DA280D" w:rsidRDefault="00DA280D" w:rsidP="00B94C13">
            <w:pPr>
              <w:spacing w:line="0" w:lineRule="atLeast"/>
            </w:pPr>
          </w:p>
        </w:tc>
        <w:tc>
          <w:tcPr>
            <w:tcW w:w="738" w:type="dxa"/>
            <w:tcBorders>
              <w:right w:val="single" w:sz="8" w:space="0" w:color="000000"/>
            </w:tcBorders>
            <w:vAlign w:val="bottom"/>
          </w:tcPr>
          <w:p w14:paraId="1294E93F" w14:textId="77777777" w:rsidR="00DA280D" w:rsidRDefault="00DA280D" w:rsidP="00B94C13">
            <w:pPr>
              <w:spacing w:line="173" w:lineRule="exact"/>
              <w:ind w:left="59"/>
              <w:jc w:val="center"/>
              <w:rPr>
                <w:rFonts w:eastAsia="Wingdings"/>
                <w:lang w:val="ru-RU"/>
              </w:rPr>
            </w:pPr>
          </w:p>
        </w:tc>
        <w:tc>
          <w:tcPr>
            <w:tcW w:w="172" w:type="dxa"/>
            <w:gridSpan w:val="2"/>
          </w:tcPr>
          <w:p w14:paraId="75C4CDC8" w14:textId="77777777" w:rsidR="00DA280D" w:rsidRDefault="00DA280D" w:rsidP="00B94C13"/>
        </w:tc>
      </w:tr>
      <w:tr w:rsidR="00DA280D" w14:paraId="6299AF22" w14:textId="77777777" w:rsidTr="00ED6B9D">
        <w:trPr>
          <w:trHeight w:val="31"/>
        </w:trPr>
        <w:tc>
          <w:tcPr>
            <w:tcW w:w="79" w:type="dxa"/>
            <w:tcBorders>
              <w:left w:val="single" w:sz="8" w:space="0" w:color="000000"/>
              <w:bottom w:val="single" w:sz="8" w:space="0" w:color="000000"/>
            </w:tcBorders>
            <w:vAlign w:val="bottom"/>
          </w:tcPr>
          <w:p w14:paraId="0D9DB785"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76962E3F"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A792B48"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57E67DD"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2D6342C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404CC2A" w14:textId="77777777" w:rsidR="00DA280D" w:rsidRDefault="00DA280D" w:rsidP="00B94C13">
            <w:pPr>
              <w:spacing w:line="0" w:lineRule="atLeast"/>
            </w:pPr>
          </w:p>
        </w:tc>
        <w:tc>
          <w:tcPr>
            <w:tcW w:w="43" w:type="dxa"/>
            <w:tcBorders>
              <w:bottom w:val="single" w:sz="8" w:space="0" w:color="000000"/>
            </w:tcBorders>
            <w:vAlign w:val="bottom"/>
          </w:tcPr>
          <w:p w14:paraId="5719503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0127D3A2" w14:textId="77777777" w:rsidR="00DA280D" w:rsidRDefault="00DA280D" w:rsidP="00B94C13">
            <w:pPr>
              <w:spacing w:line="0" w:lineRule="atLeast"/>
            </w:pPr>
          </w:p>
        </w:tc>
        <w:tc>
          <w:tcPr>
            <w:tcW w:w="1034" w:type="dxa"/>
            <w:tcBorders>
              <w:bottom w:val="single" w:sz="8" w:space="0" w:color="000000"/>
            </w:tcBorders>
            <w:vAlign w:val="bottom"/>
          </w:tcPr>
          <w:p w14:paraId="6FEEAC6A"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3259520D"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7AD7F30" w14:textId="77777777" w:rsidR="00DA280D" w:rsidRDefault="00DA280D" w:rsidP="00B94C13">
            <w:pPr>
              <w:spacing w:line="0" w:lineRule="atLeast"/>
            </w:pPr>
          </w:p>
        </w:tc>
        <w:tc>
          <w:tcPr>
            <w:tcW w:w="40" w:type="dxa"/>
            <w:tcBorders>
              <w:bottom w:val="single" w:sz="8" w:space="0" w:color="000000"/>
            </w:tcBorders>
            <w:vAlign w:val="bottom"/>
          </w:tcPr>
          <w:p w14:paraId="45F50C55"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64E7060C" w14:textId="77777777" w:rsidR="00DA280D" w:rsidRDefault="00DA280D" w:rsidP="00B94C13">
            <w:pPr>
              <w:spacing w:line="0" w:lineRule="atLeast"/>
            </w:pPr>
          </w:p>
        </w:tc>
        <w:tc>
          <w:tcPr>
            <w:tcW w:w="172" w:type="dxa"/>
            <w:gridSpan w:val="2"/>
          </w:tcPr>
          <w:p w14:paraId="0DDFED27" w14:textId="77777777" w:rsidR="00DA280D" w:rsidRDefault="00DA280D" w:rsidP="00B94C13"/>
        </w:tc>
      </w:tr>
      <w:tr w:rsidR="00DA280D" w14:paraId="56641BB4" w14:textId="77777777" w:rsidTr="00ED6B9D">
        <w:trPr>
          <w:trHeight w:val="268"/>
        </w:trPr>
        <w:tc>
          <w:tcPr>
            <w:tcW w:w="79" w:type="dxa"/>
            <w:tcBorders>
              <w:left w:val="single" w:sz="8" w:space="0" w:color="000000"/>
            </w:tcBorders>
            <w:vAlign w:val="bottom"/>
          </w:tcPr>
          <w:p w14:paraId="3CE08D82" w14:textId="77777777" w:rsidR="00DA280D" w:rsidRDefault="00DA280D" w:rsidP="00B94C13">
            <w:pPr>
              <w:spacing w:line="0" w:lineRule="atLeast"/>
            </w:pPr>
          </w:p>
        </w:tc>
        <w:tc>
          <w:tcPr>
            <w:tcW w:w="435" w:type="dxa"/>
            <w:tcBorders>
              <w:right w:val="single" w:sz="8" w:space="0" w:color="000000"/>
            </w:tcBorders>
            <w:vAlign w:val="bottom"/>
          </w:tcPr>
          <w:p w14:paraId="0DA18C1F" w14:textId="77777777" w:rsidR="00DA280D" w:rsidRDefault="00000000" w:rsidP="00B94C13">
            <w:pPr>
              <w:spacing w:line="0" w:lineRule="atLeast"/>
              <w:jc w:val="center"/>
              <w:rPr>
                <w:rFonts w:eastAsia="Arial Narrow"/>
                <w:w w:val="99"/>
              </w:rPr>
            </w:pPr>
            <w:r>
              <w:rPr>
                <w:rFonts w:eastAsia="Arial Narrow"/>
                <w:w w:val="99"/>
              </w:rPr>
              <w:t>6</w:t>
            </w:r>
          </w:p>
        </w:tc>
        <w:tc>
          <w:tcPr>
            <w:tcW w:w="2584" w:type="dxa"/>
            <w:gridSpan w:val="2"/>
            <w:tcBorders>
              <w:right w:val="single" w:sz="8" w:space="0" w:color="000000"/>
            </w:tcBorders>
            <w:vAlign w:val="bottom"/>
          </w:tcPr>
          <w:p w14:paraId="09893737" w14:textId="77777777" w:rsidR="00DA280D" w:rsidRDefault="00000000" w:rsidP="00B94C13">
            <w:pPr>
              <w:spacing w:line="0" w:lineRule="atLeast"/>
              <w:ind w:left="40"/>
              <w:rPr>
                <w:rFonts w:eastAsia="Arial Narrow"/>
              </w:rPr>
            </w:pPr>
            <w:proofErr w:type="spellStart"/>
            <w:r>
              <w:rPr>
                <w:rFonts w:eastAsia="Arial Narrow"/>
              </w:rPr>
              <w:t>Алкілбензолсульфонати</w:t>
            </w:r>
            <w:proofErr w:type="spellEnd"/>
          </w:p>
        </w:tc>
        <w:tc>
          <w:tcPr>
            <w:tcW w:w="1120" w:type="dxa"/>
            <w:gridSpan w:val="2"/>
            <w:tcBorders>
              <w:right w:val="single" w:sz="8" w:space="0" w:color="000000"/>
            </w:tcBorders>
            <w:vAlign w:val="bottom"/>
          </w:tcPr>
          <w:p w14:paraId="7017E410" w14:textId="77777777" w:rsidR="00DA280D" w:rsidRDefault="00000000" w:rsidP="00B94C13">
            <w:pPr>
              <w:spacing w:line="0" w:lineRule="atLeast"/>
              <w:jc w:val="center"/>
              <w:rPr>
                <w:rFonts w:eastAsia="Arial Narrow"/>
                <w:w w:val="99"/>
              </w:rPr>
            </w:pPr>
            <w:r>
              <w:rPr>
                <w:rFonts w:eastAsia="Arial Narrow"/>
                <w:w w:val="99"/>
              </w:rPr>
              <w:t>20</w:t>
            </w:r>
          </w:p>
        </w:tc>
        <w:tc>
          <w:tcPr>
            <w:tcW w:w="1163" w:type="dxa"/>
            <w:tcBorders>
              <w:right w:val="single" w:sz="8" w:space="0" w:color="000000"/>
            </w:tcBorders>
            <w:vAlign w:val="bottom"/>
          </w:tcPr>
          <w:p w14:paraId="5F9524A9" w14:textId="77777777" w:rsidR="00DA280D" w:rsidRDefault="00000000"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77AC4221" w14:textId="77777777" w:rsidR="00DA280D" w:rsidRDefault="00000000" w:rsidP="00B94C13">
            <w:pPr>
              <w:spacing w:line="0" w:lineRule="atLeast"/>
              <w:jc w:val="center"/>
              <w:rPr>
                <w:rFonts w:eastAsia="Arial Narrow"/>
              </w:rPr>
            </w:pPr>
            <w:r>
              <w:rPr>
                <w:rFonts w:eastAsia="Arial Narrow"/>
              </w:rPr>
              <w:t>0.5</w:t>
            </w:r>
          </w:p>
        </w:tc>
        <w:tc>
          <w:tcPr>
            <w:tcW w:w="43" w:type="dxa"/>
            <w:vAlign w:val="bottom"/>
          </w:tcPr>
          <w:p w14:paraId="2671EAEB" w14:textId="77777777" w:rsidR="00DA280D" w:rsidRDefault="00DA280D" w:rsidP="00B94C13">
            <w:pPr>
              <w:spacing w:line="0" w:lineRule="atLeast"/>
            </w:pPr>
          </w:p>
        </w:tc>
        <w:tc>
          <w:tcPr>
            <w:tcW w:w="597" w:type="dxa"/>
            <w:tcBorders>
              <w:right w:val="single" w:sz="8" w:space="0" w:color="000000"/>
            </w:tcBorders>
            <w:vAlign w:val="bottom"/>
          </w:tcPr>
          <w:p w14:paraId="7B4E07D1"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7B8EE3F1" w14:textId="77777777" w:rsidR="00DA280D" w:rsidRDefault="00000000"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33CBA10B" w14:textId="77777777" w:rsidR="00DA280D" w:rsidRDefault="00DA280D" w:rsidP="00B94C13">
            <w:pPr>
              <w:spacing w:line="0" w:lineRule="atLeast"/>
            </w:pPr>
          </w:p>
        </w:tc>
        <w:tc>
          <w:tcPr>
            <w:tcW w:w="527" w:type="dxa"/>
            <w:tcBorders>
              <w:right w:val="single" w:sz="8" w:space="0" w:color="000000"/>
            </w:tcBorders>
            <w:vAlign w:val="bottom"/>
          </w:tcPr>
          <w:p w14:paraId="25EDECA7" w14:textId="77777777" w:rsidR="00DA280D" w:rsidRDefault="00DA280D" w:rsidP="00B94C13">
            <w:pPr>
              <w:spacing w:line="173" w:lineRule="exact"/>
              <w:ind w:left="39"/>
              <w:rPr>
                <w:rFonts w:eastAsia="Wingdings"/>
                <w:lang w:val="ru-RU"/>
              </w:rPr>
            </w:pPr>
          </w:p>
        </w:tc>
        <w:tc>
          <w:tcPr>
            <w:tcW w:w="40" w:type="dxa"/>
            <w:vAlign w:val="bottom"/>
          </w:tcPr>
          <w:p w14:paraId="339C8B59" w14:textId="77777777" w:rsidR="00DA280D" w:rsidRDefault="00DA280D" w:rsidP="00B94C13">
            <w:pPr>
              <w:spacing w:line="0" w:lineRule="atLeast"/>
            </w:pPr>
          </w:p>
        </w:tc>
        <w:tc>
          <w:tcPr>
            <w:tcW w:w="738" w:type="dxa"/>
            <w:tcBorders>
              <w:right w:val="single" w:sz="8" w:space="0" w:color="000000"/>
            </w:tcBorders>
            <w:vAlign w:val="bottom"/>
          </w:tcPr>
          <w:p w14:paraId="179AB684" w14:textId="77777777" w:rsidR="00DA280D" w:rsidRDefault="00DA280D" w:rsidP="00B94C13">
            <w:pPr>
              <w:spacing w:line="173" w:lineRule="exact"/>
              <w:ind w:left="59"/>
              <w:rPr>
                <w:rFonts w:eastAsia="Wingdings"/>
                <w:lang w:val="ru-RU"/>
              </w:rPr>
            </w:pPr>
          </w:p>
        </w:tc>
        <w:tc>
          <w:tcPr>
            <w:tcW w:w="172" w:type="dxa"/>
            <w:gridSpan w:val="2"/>
          </w:tcPr>
          <w:p w14:paraId="2558AFFC" w14:textId="77777777" w:rsidR="00DA280D" w:rsidRDefault="00DA280D" w:rsidP="00B94C13"/>
        </w:tc>
      </w:tr>
      <w:tr w:rsidR="00DA280D" w14:paraId="4DBFE0F3" w14:textId="77777777" w:rsidTr="00ED6B9D">
        <w:trPr>
          <w:trHeight w:val="31"/>
        </w:trPr>
        <w:tc>
          <w:tcPr>
            <w:tcW w:w="79" w:type="dxa"/>
            <w:tcBorders>
              <w:left w:val="single" w:sz="8" w:space="0" w:color="000000"/>
              <w:bottom w:val="single" w:sz="8" w:space="0" w:color="000000"/>
            </w:tcBorders>
            <w:vAlign w:val="bottom"/>
          </w:tcPr>
          <w:p w14:paraId="5987BB54"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472A77C8"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3420D92"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80F72AE"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63AF527A"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7FC0748" w14:textId="77777777" w:rsidR="00DA280D" w:rsidRDefault="00DA280D" w:rsidP="00B94C13">
            <w:pPr>
              <w:spacing w:line="0" w:lineRule="atLeast"/>
            </w:pPr>
          </w:p>
        </w:tc>
        <w:tc>
          <w:tcPr>
            <w:tcW w:w="43" w:type="dxa"/>
            <w:tcBorders>
              <w:bottom w:val="single" w:sz="8" w:space="0" w:color="000000"/>
            </w:tcBorders>
            <w:vAlign w:val="bottom"/>
          </w:tcPr>
          <w:p w14:paraId="7AB043B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723FA7C" w14:textId="77777777" w:rsidR="00DA280D" w:rsidRDefault="00DA280D" w:rsidP="00B94C13">
            <w:pPr>
              <w:spacing w:line="0" w:lineRule="atLeast"/>
            </w:pPr>
          </w:p>
        </w:tc>
        <w:tc>
          <w:tcPr>
            <w:tcW w:w="1034" w:type="dxa"/>
            <w:tcBorders>
              <w:bottom w:val="single" w:sz="8" w:space="0" w:color="000000"/>
            </w:tcBorders>
            <w:vAlign w:val="bottom"/>
          </w:tcPr>
          <w:p w14:paraId="1A4D49E1"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2218069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EC2B8FD" w14:textId="77777777" w:rsidR="00DA280D" w:rsidRDefault="00DA280D" w:rsidP="00B94C13">
            <w:pPr>
              <w:spacing w:line="0" w:lineRule="atLeast"/>
            </w:pPr>
          </w:p>
        </w:tc>
        <w:tc>
          <w:tcPr>
            <w:tcW w:w="40" w:type="dxa"/>
            <w:tcBorders>
              <w:bottom w:val="single" w:sz="8" w:space="0" w:color="000000"/>
            </w:tcBorders>
            <w:vAlign w:val="bottom"/>
          </w:tcPr>
          <w:p w14:paraId="5F3F705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FC6914E" w14:textId="77777777" w:rsidR="00DA280D" w:rsidRDefault="00DA280D" w:rsidP="00B94C13">
            <w:pPr>
              <w:spacing w:line="0" w:lineRule="atLeast"/>
            </w:pPr>
          </w:p>
        </w:tc>
        <w:tc>
          <w:tcPr>
            <w:tcW w:w="172" w:type="dxa"/>
            <w:gridSpan w:val="2"/>
          </w:tcPr>
          <w:p w14:paraId="1FC117EF" w14:textId="77777777" w:rsidR="00DA280D" w:rsidRDefault="00DA280D" w:rsidP="00B94C13"/>
        </w:tc>
      </w:tr>
      <w:tr w:rsidR="00DA280D" w14:paraId="56B7D59C" w14:textId="77777777" w:rsidTr="00ED6B9D">
        <w:trPr>
          <w:trHeight w:val="268"/>
        </w:trPr>
        <w:tc>
          <w:tcPr>
            <w:tcW w:w="79" w:type="dxa"/>
            <w:tcBorders>
              <w:left w:val="single" w:sz="8" w:space="0" w:color="000000"/>
            </w:tcBorders>
            <w:vAlign w:val="bottom"/>
          </w:tcPr>
          <w:p w14:paraId="55259BCC" w14:textId="77777777" w:rsidR="00DA280D" w:rsidRDefault="00DA280D" w:rsidP="00B94C13">
            <w:pPr>
              <w:spacing w:line="0" w:lineRule="atLeast"/>
            </w:pPr>
          </w:p>
        </w:tc>
        <w:tc>
          <w:tcPr>
            <w:tcW w:w="435" w:type="dxa"/>
            <w:tcBorders>
              <w:right w:val="single" w:sz="8" w:space="0" w:color="000000"/>
            </w:tcBorders>
            <w:vAlign w:val="bottom"/>
          </w:tcPr>
          <w:p w14:paraId="1ED6D2EE" w14:textId="77777777" w:rsidR="00DA280D" w:rsidRDefault="00000000" w:rsidP="00B94C13">
            <w:pPr>
              <w:spacing w:line="0" w:lineRule="atLeast"/>
              <w:jc w:val="center"/>
              <w:rPr>
                <w:rFonts w:eastAsia="Arial Narrow"/>
                <w:w w:val="99"/>
              </w:rPr>
            </w:pPr>
            <w:r>
              <w:rPr>
                <w:rFonts w:eastAsia="Arial Narrow"/>
                <w:w w:val="99"/>
              </w:rPr>
              <w:t>7</w:t>
            </w:r>
          </w:p>
        </w:tc>
        <w:tc>
          <w:tcPr>
            <w:tcW w:w="2584" w:type="dxa"/>
            <w:gridSpan w:val="2"/>
            <w:tcBorders>
              <w:right w:val="single" w:sz="8" w:space="0" w:color="000000"/>
            </w:tcBorders>
            <w:vAlign w:val="bottom"/>
          </w:tcPr>
          <w:p w14:paraId="3266A491" w14:textId="77777777" w:rsidR="00DA280D" w:rsidRDefault="00000000" w:rsidP="00B94C13">
            <w:pPr>
              <w:spacing w:line="0" w:lineRule="atLeast"/>
              <w:ind w:left="40"/>
              <w:rPr>
                <w:rFonts w:eastAsia="Arial Narrow"/>
              </w:rPr>
            </w:pPr>
            <w:r>
              <w:rPr>
                <w:rFonts w:eastAsia="Arial Narrow"/>
              </w:rPr>
              <w:t>Алюміній</w:t>
            </w:r>
          </w:p>
        </w:tc>
        <w:tc>
          <w:tcPr>
            <w:tcW w:w="1120" w:type="dxa"/>
            <w:gridSpan w:val="2"/>
            <w:tcBorders>
              <w:right w:val="single" w:sz="8" w:space="0" w:color="000000"/>
            </w:tcBorders>
            <w:vAlign w:val="bottom"/>
          </w:tcPr>
          <w:p w14:paraId="26C419AE" w14:textId="77777777" w:rsidR="00DA280D" w:rsidRDefault="00000000" w:rsidP="00B94C13">
            <w:pPr>
              <w:spacing w:line="0" w:lineRule="atLeast"/>
              <w:jc w:val="center"/>
              <w:rPr>
                <w:rFonts w:eastAsia="Arial Narrow"/>
                <w:w w:val="99"/>
              </w:rPr>
            </w:pPr>
            <w:r>
              <w:rPr>
                <w:rFonts w:eastAsia="Arial Narrow"/>
                <w:w w:val="99"/>
              </w:rPr>
              <w:t>5</w:t>
            </w:r>
          </w:p>
        </w:tc>
        <w:tc>
          <w:tcPr>
            <w:tcW w:w="1163" w:type="dxa"/>
            <w:tcBorders>
              <w:right w:val="single" w:sz="8" w:space="0" w:color="000000"/>
            </w:tcBorders>
            <w:vAlign w:val="bottom"/>
          </w:tcPr>
          <w:p w14:paraId="4C19FB3B" w14:textId="77777777" w:rsidR="00DA280D" w:rsidRDefault="00000000" w:rsidP="00B94C13">
            <w:pPr>
              <w:spacing w:line="0" w:lineRule="atLeast"/>
              <w:jc w:val="center"/>
              <w:rPr>
                <w:rFonts w:eastAsia="Arial Narrow"/>
                <w:w w:val="95"/>
              </w:rPr>
            </w:pPr>
            <w:r>
              <w:rPr>
                <w:rFonts w:eastAsia="Arial Narrow"/>
                <w:w w:val="95"/>
              </w:rPr>
              <w:t>0,9</w:t>
            </w:r>
          </w:p>
        </w:tc>
        <w:tc>
          <w:tcPr>
            <w:tcW w:w="1140" w:type="dxa"/>
            <w:tcBorders>
              <w:right w:val="single" w:sz="8" w:space="0" w:color="000000"/>
            </w:tcBorders>
            <w:vAlign w:val="bottom"/>
          </w:tcPr>
          <w:p w14:paraId="1BC7EA2A" w14:textId="77777777" w:rsidR="00DA280D" w:rsidRDefault="00000000" w:rsidP="00B94C13">
            <w:pPr>
              <w:spacing w:line="0" w:lineRule="atLeast"/>
              <w:jc w:val="center"/>
              <w:rPr>
                <w:rFonts w:eastAsia="Arial Narrow"/>
              </w:rPr>
            </w:pPr>
            <w:r>
              <w:rPr>
                <w:rFonts w:eastAsia="Arial Narrow"/>
              </w:rPr>
              <w:t>0.5</w:t>
            </w:r>
          </w:p>
        </w:tc>
        <w:tc>
          <w:tcPr>
            <w:tcW w:w="43" w:type="dxa"/>
            <w:vAlign w:val="bottom"/>
          </w:tcPr>
          <w:p w14:paraId="5F6F1E07" w14:textId="77777777" w:rsidR="00DA280D" w:rsidRDefault="00DA280D" w:rsidP="00B94C13">
            <w:pPr>
              <w:spacing w:line="0" w:lineRule="atLeast"/>
            </w:pPr>
          </w:p>
        </w:tc>
        <w:tc>
          <w:tcPr>
            <w:tcW w:w="597" w:type="dxa"/>
            <w:tcBorders>
              <w:right w:val="single" w:sz="8" w:space="0" w:color="000000"/>
            </w:tcBorders>
            <w:vAlign w:val="bottom"/>
          </w:tcPr>
          <w:p w14:paraId="44DFEB67"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vAlign w:val="bottom"/>
          </w:tcPr>
          <w:p w14:paraId="5D56A7BB" w14:textId="77777777" w:rsidR="00DA280D" w:rsidRDefault="00000000" w:rsidP="00B94C13">
            <w:pPr>
              <w:spacing w:line="0" w:lineRule="atLeast"/>
              <w:jc w:val="center"/>
              <w:rPr>
                <w:rFonts w:eastAsia="Arial Narrow"/>
                <w:w w:val="99"/>
              </w:rPr>
            </w:pPr>
            <w:r>
              <w:rPr>
                <w:rFonts w:eastAsia="Arial Narrow"/>
                <w:w w:val="99"/>
              </w:rPr>
              <w:t>2</w:t>
            </w:r>
          </w:p>
        </w:tc>
        <w:tc>
          <w:tcPr>
            <w:tcW w:w="118" w:type="dxa"/>
            <w:tcBorders>
              <w:right w:val="single" w:sz="8" w:space="0" w:color="000000"/>
            </w:tcBorders>
            <w:vAlign w:val="bottom"/>
          </w:tcPr>
          <w:p w14:paraId="606D9E8D" w14:textId="77777777" w:rsidR="00DA280D" w:rsidRDefault="00DA280D" w:rsidP="00B94C13">
            <w:pPr>
              <w:spacing w:line="0" w:lineRule="atLeast"/>
            </w:pPr>
          </w:p>
        </w:tc>
        <w:tc>
          <w:tcPr>
            <w:tcW w:w="527" w:type="dxa"/>
            <w:tcBorders>
              <w:right w:val="single" w:sz="8" w:space="0" w:color="000000"/>
            </w:tcBorders>
            <w:vAlign w:val="bottom"/>
          </w:tcPr>
          <w:p w14:paraId="68687D75"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vAlign w:val="bottom"/>
          </w:tcPr>
          <w:p w14:paraId="0BA1E379" w14:textId="77777777" w:rsidR="00DA280D" w:rsidRDefault="00DA280D" w:rsidP="00B94C13">
            <w:pPr>
              <w:spacing w:line="0" w:lineRule="atLeast"/>
            </w:pPr>
          </w:p>
        </w:tc>
        <w:tc>
          <w:tcPr>
            <w:tcW w:w="738" w:type="dxa"/>
            <w:tcBorders>
              <w:right w:val="single" w:sz="8" w:space="0" w:color="000000"/>
            </w:tcBorders>
            <w:vAlign w:val="bottom"/>
          </w:tcPr>
          <w:p w14:paraId="5CA056FF" w14:textId="77777777" w:rsidR="00DA280D" w:rsidRDefault="00DA280D" w:rsidP="00B94C13">
            <w:pPr>
              <w:spacing w:line="173" w:lineRule="exact"/>
              <w:ind w:left="59"/>
              <w:jc w:val="center"/>
              <w:rPr>
                <w:rFonts w:eastAsia="Wingdings"/>
                <w:lang w:val="ru-RU"/>
              </w:rPr>
            </w:pPr>
          </w:p>
        </w:tc>
        <w:tc>
          <w:tcPr>
            <w:tcW w:w="172" w:type="dxa"/>
            <w:gridSpan w:val="2"/>
          </w:tcPr>
          <w:p w14:paraId="0E365DC4" w14:textId="77777777" w:rsidR="00DA280D" w:rsidRDefault="00DA280D" w:rsidP="00B94C13"/>
        </w:tc>
      </w:tr>
      <w:tr w:rsidR="00DA280D" w14:paraId="437C3E6B" w14:textId="77777777" w:rsidTr="00ED6B9D">
        <w:trPr>
          <w:trHeight w:val="31"/>
        </w:trPr>
        <w:tc>
          <w:tcPr>
            <w:tcW w:w="79" w:type="dxa"/>
            <w:tcBorders>
              <w:left w:val="single" w:sz="8" w:space="0" w:color="000000"/>
              <w:bottom w:val="single" w:sz="8" w:space="0" w:color="000000"/>
            </w:tcBorders>
            <w:vAlign w:val="bottom"/>
          </w:tcPr>
          <w:p w14:paraId="658A9E5B"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1E9FD5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8A9159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9AD84DD"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40CEF1AB"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E1A0FBA" w14:textId="77777777" w:rsidR="00DA280D" w:rsidRDefault="00DA280D" w:rsidP="00B94C13">
            <w:pPr>
              <w:spacing w:line="0" w:lineRule="atLeast"/>
            </w:pPr>
          </w:p>
        </w:tc>
        <w:tc>
          <w:tcPr>
            <w:tcW w:w="43" w:type="dxa"/>
            <w:tcBorders>
              <w:bottom w:val="single" w:sz="8" w:space="0" w:color="000000"/>
            </w:tcBorders>
            <w:vAlign w:val="bottom"/>
          </w:tcPr>
          <w:p w14:paraId="28DA2DE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520073B" w14:textId="77777777" w:rsidR="00DA280D" w:rsidRDefault="00DA280D" w:rsidP="00B94C13">
            <w:pPr>
              <w:spacing w:line="0" w:lineRule="atLeast"/>
            </w:pPr>
          </w:p>
        </w:tc>
        <w:tc>
          <w:tcPr>
            <w:tcW w:w="1034" w:type="dxa"/>
            <w:tcBorders>
              <w:bottom w:val="single" w:sz="8" w:space="0" w:color="000000"/>
            </w:tcBorders>
            <w:vAlign w:val="bottom"/>
          </w:tcPr>
          <w:p w14:paraId="48C23621"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5DA365B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081A2CC" w14:textId="77777777" w:rsidR="00DA280D" w:rsidRDefault="00DA280D" w:rsidP="00B94C13">
            <w:pPr>
              <w:spacing w:line="0" w:lineRule="atLeast"/>
            </w:pPr>
          </w:p>
        </w:tc>
        <w:tc>
          <w:tcPr>
            <w:tcW w:w="40" w:type="dxa"/>
            <w:tcBorders>
              <w:bottom w:val="single" w:sz="8" w:space="0" w:color="000000"/>
            </w:tcBorders>
            <w:vAlign w:val="bottom"/>
          </w:tcPr>
          <w:p w14:paraId="684F6857"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4962B197" w14:textId="77777777" w:rsidR="00DA280D" w:rsidRDefault="00DA280D" w:rsidP="00B94C13">
            <w:pPr>
              <w:spacing w:line="0" w:lineRule="atLeast"/>
            </w:pPr>
          </w:p>
        </w:tc>
        <w:tc>
          <w:tcPr>
            <w:tcW w:w="172" w:type="dxa"/>
            <w:gridSpan w:val="2"/>
          </w:tcPr>
          <w:p w14:paraId="6A43BB7B" w14:textId="77777777" w:rsidR="00DA280D" w:rsidRDefault="00DA280D" w:rsidP="00B94C13"/>
        </w:tc>
      </w:tr>
      <w:tr w:rsidR="00DA280D" w14:paraId="50E9923A" w14:textId="77777777" w:rsidTr="00ED6B9D">
        <w:trPr>
          <w:trHeight w:val="268"/>
        </w:trPr>
        <w:tc>
          <w:tcPr>
            <w:tcW w:w="79" w:type="dxa"/>
            <w:tcBorders>
              <w:left w:val="single" w:sz="8" w:space="0" w:color="000000"/>
            </w:tcBorders>
            <w:vAlign w:val="bottom"/>
          </w:tcPr>
          <w:p w14:paraId="10735575" w14:textId="77777777" w:rsidR="00DA280D" w:rsidRDefault="00DA280D" w:rsidP="00B94C13">
            <w:pPr>
              <w:spacing w:line="0" w:lineRule="atLeast"/>
            </w:pPr>
          </w:p>
        </w:tc>
        <w:tc>
          <w:tcPr>
            <w:tcW w:w="435" w:type="dxa"/>
            <w:tcBorders>
              <w:right w:val="single" w:sz="8" w:space="0" w:color="000000"/>
            </w:tcBorders>
            <w:vAlign w:val="bottom"/>
          </w:tcPr>
          <w:p w14:paraId="33A22107" w14:textId="77777777" w:rsidR="00DA280D" w:rsidRDefault="00000000" w:rsidP="00B94C13">
            <w:pPr>
              <w:spacing w:line="0" w:lineRule="atLeast"/>
              <w:jc w:val="center"/>
              <w:rPr>
                <w:rFonts w:eastAsia="Arial Narrow"/>
                <w:w w:val="99"/>
              </w:rPr>
            </w:pPr>
            <w:r>
              <w:rPr>
                <w:rFonts w:eastAsia="Arial Narrow"/>
                <w:w w:val="99"/>
              </w:rPr>
              <w:t>8</w:t>
            </w:r>
          </w:p>
        </w:tc>
        <w:tc>
          <w:tcPr>
            <w:tcW w:w="2584" w:type="dxa"/>
            <w:gridSpan w:val="2"/>
            <w:tcBorders>
              <w:right w:val="single" w:sz="8" w:space="0" w:color="000000"/>
            </w:tcBorders>
            <w:vAlign w:val="bottom"/>
          </w:tcPr>
          <w:p w14:paraId="6DD9D3DF" w14:textId="77777777" w:rsidR="00DA280D" w:rsidRDefault="00000000" w:rsidP="00B94C13">
            <w:pPr>
              <w:spacing w:line="0" w:lineRule="atLeast"/>
              <w:ind w:left="40"/>
              <w:rPr>
                <w:rFonts w:eastAsia="Arial Narrow"/>
              </w:rPr>
            </w:pPr>
            <w:r>
              <w:rPr>
                <w:rFonts w:eastAsia="Arial Narrow"/>
              </w:rPr>
              <w:t>Аміни С10-С15</w:t>
            </w:r>
          </w:p>
        </w:tc>
        <w:tc>
          <w:tcPr>
            <w:tcW w:w="1120" w:type="dxa"/>
            <w:gridSpan w:val="2"/>
            <w:tcBorders>
              <w:right w:val="single" w:sz="8" w:space="0" w:color="000000"/>
            </w:tcBorders>
            <w:vAlign w:val="bottom"/>
          </w:tcPr>
          <w:p w14:paraId="58A1F30B" w14:textId="77777777" w:rsidR="00DA280D" w:rsidRDefault="00000000" w:rsidP="00B94C13">
            <w:pPr>
              <w:spacing w:line="0" w:lineRule="atLeast"/>
              <w:jc w:val="center"/>
              <w:rPr>
                <w:rFonts w:eastAsia="Arial Narrow"/>
                <w:w w:val="99"/>
              </w:rPr>
            </w:pPr>
            <w:r>
              <w:rPr>
                <w:rFonts w:eastAsia="Arial Narrow"/>
                <w:w w:val="99"/>
              </w:rPr>
              <w:t>1</w:t>
            </w:r>
          </w:p>
        </w:tc>
        <w:tc>
          <w:tcPr>
            <w:tcW w:w="1163" w:type="dxa"/>
            <w:tcBorders>
              <w:right w:val="single" w:sz="8" w:space="0" w:color="000000"/>
            </w:tcBorders>
            <w:vAlign w:val="bottom"/>
          </w:tcPr>
          <w:p w14:paraId="57F5CF87"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0C27426A" w14:textId="77777777" w:rsidR="00DA280D" w:rsidRDefault="00000000" w:rsidP="00B94C13">
            <w:pPr>
              <w:spacing w:line="0" w:lineRule="atLeast"/>
              <w:jc w:val="center"/>
              <w:rPr>
                <w:rFonts w:eastAsia="Arial Narrow"/>
                <w:w w:val="96"/>
              </w:rPr>
            </w:pPr>
            <w:r>
              <w:rPr>
                <w:rFonts w:eastAsia="Arial Narrow"/>
                <w:w w:val="96"/>
              </w:rPr>
              <w:t>0.06</w:t>
            </w:r>
          </w:p>
        </w:tc>
        <w:tc>
          <w:tcPr>
            <w:tcW w:w="43" w:type="dxa"/>
            <w:vAlign w:val="bottom"/>
          </w:tcPr>
          <w:p w14:paraId="592BA437" w14:textId="77777777" w:rsidR="00DA280D" w:rsidRDefault="00DA280D" w:rsidP="00B94C13">
            <w:pPr>
              <w:spacing w:line="0" w:lineRule="atLeast"/>
            </w:pPr>
          </w:p>
        </w:tc>
        <w:tc>
          <w:tcPr>
            <w:tcW w:w="597" w:type="dxa"/>
            <w:tcBorders>
              <w:right w:val="single" w:sz="8" w:space="0" w:color="000000"/>
            </w:tcBorders>
            <w:vAlign w:val="bottom"/>
          </w:tcPr>
          <w:p w14:paraId="7A47A54C"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299D5437" w14:textId="77777777" w:rsidR="00DA280D" w:rsidRDefault="00000000"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13B48259" w14:textId="77777777" w:rsidR="00DA280D" w:rsidRDefault="00DA280D" w:rsidP="00B94C13">
            <w:pPr>
              <w:spacing w:line="0" w:lineRule="atLeast"/>
            </w:pPr>
          </w:p>
        </w:tc>
        <w:tc>
          <w:tcPr>
            <w:tcW w:w="527" w:type="dxa"/>
            <w:tcBorders>
              <w:right w:val="single" w:sz="8" w:space="0" w:color="000000"/>
            </w:tcBorders>
            <w:vAlign w:val="bottom"/>
          </w:tcPr>
          <w:p w14:paraId="0EF944EF" w14:textId="77777777" w:rsidR="00DA280D" w:rsidRDefault="00DA280D" w:rsidP="00B94C13">
            <w:pPr>
              <w:spacing w:line="173" w:lineRule="exact"/>
              <w:ind w:left="39"/>
              <w:jc w:val="center"/>
              <w:rPr>
                <w:rFonts w:eastAsia="Wingdings"/>
                <w:lang w:val="ru-RU"/>
              </w:rPr>
            </w:pPr>
          </w:p>
        </w:tc>
        <w:tc>
          <w:tcPr>
            <w:tcW w:w="40" w:type="dxa"/>
            <w:vAlign w:val="bottom"/>
          </w:tcPr>
          <w:p w14:paraId="0BD64BEF" w14:textId="77777777" w:rsidR="00DA280D" w:rsidRDefault="00DA280D" w:rsidP="00B94C13">
            <w:pPr>
              <w:spacing w:line="0" w:lineRule="atLeast"/>
            </w:pPr>
          </w:p>
        </w:tc>
        <w:tc>
          <w:tcPr>
            <w:tcW w:w="738" w:type="dxa"/>
            <w:tcBorders>
              <w:right w:val="single" w:sz="8" w:space="0" w:color="000000"/>
            </w:tcBorders>
            <w:vAlign w:val="bottom"/>
          </w:tcPr>
          <w:p w14:paraId="372BD1C3" w14:textId="77777777" w:rsidR="00DA280D" w:rsidRDefault="00DA280D" w:rsidP="00B94C13">
            <w:pPr>
              <w:spacing w:line="173" w:lineRule="exact"/>
              <w:ind w:left="59"/>
              <w:jc w:val="center"/>
              <w:rPr>
                <w:rFonts w:eastAsia="Wingdings"/>
                <w:lang w:val="ru-RU"/>
              </w:rPr>
            </w:pPr>
          </w:p>
        </w:tc>
        <w:tc>
          <w:tcPr>
            <w:tcW w:w="172" w:type="dxa"/>
            <w:gridSpan w:val="2"/>
          </w:tcPr>
          <w:p w14:paraId="271AF9B0" w14:textId="77777777" w:rsidR="00DA280D" w:rsidRDefault="00DA280D" w:rsidP="00B94C13"/>
        </w:tc>
      </w:tr>
      <w:tr w:rsidR="00DA280D" w14:paraId="283A4806" w14:textId="77777777" w:rsidTr="00ED6B9D">
        <w:trPr>
          <w:trHeight w:val="31"/>
        </w:trPr>
        <w:tc>
          <w:tcPr>
            <w:tcW w:w="79" w:type="dxa"/>
            <w:tcBorders>
              <w:left w:val="single" w:sz="8" w:space="0" w:color="000000"/>
              <w:bottom w:val="single" w:sz="8" w:space="0" w:color="000000"/>
            </w:tcBorders>
            <w:vAlign w:val="bottom"/>
          </w:tcPr>
          <w:p w14:paraId="2B9BAB3D"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E0519C8"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4BAC03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B6D8893"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741D5407"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42D8E93" w14:textId="77777777" w:rsidR="00DA280D" w:rsidRDefault="00DA280D" w:rsidP="00B94C13">
            <w:pPr>
              <w:spacing w:line="0" w:lineRule="atLeast"/>
            </w:pPr>
          </w:p>
        </w:tc>
        <w:tc>
          <w:tcPr>
            <w:tcW w:w="43" w:type="dxa"/>
            <w:tcBorders>
              <w:bottom w:val="single" w:sz="8" w:space="0" w:color="000000"/>
            </w:tcBorders>
            <w:vAlign w:val="bottom"/>
          </w:tcPr>
          <w:p w14:paraId="02C364F7"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D04F6C1" w14:textId="77777777" w:rsidR="00DA280D" w:rsidRDefault="00DA280D" w:rsidP="00B94C13">
            <w:pPr>
              <w:spacing w:line="0" w:lineRule="atLeast"/>
            </w:pPr>
          </w:p>
        </w:tc>
        <w:tc>
          <w:tcPr>
            <w:tcW w:w="1034" w:type="dxa"/>
            <w:tcBorders>
              <w:bottom w:val="single" w:sz="8" w:space="0" w:color="000000"/>
            </w:tcBorders>
            <w:vAlign w:val="bottom"/>
          </w:tcPr>
          <w:p w14:paraId="627B053B"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2484A557"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FC7CC95" w14:textId="77777777" w:rsidR="00DA280D" w:rsidRDefault="00DA280D" w:rsidP="00B94C13">
            <w:pPr>
              <w:spacing w:line="0" w:lineRule="atLeast"/>
            </w:pPr>
          </w:p>
        </w:tc>
        <w:tc>
          <w:tcPr>
            <w:tcW w:w="40" w:type="dxa"/>
            <w:tcBorders>
              <w:bottom w:val="single" w:sz="8" w:space="0" w:color="000000"/>
            </w:tcBorders>
            <w:vAlign w:val="bottom"/>
          </w:tcPr>
          <w:p w14:paraId="7F0018A9"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41BF15DD" w14:textId="77777777" w:rsidR="00DA280D" w:rsidRDefault="00DA280D" w:rsidP="00B94C13">
            <w:pPr>
              <w:spacing w:line="0" w:lineRule="atLeast"/>
            </w:pPr>
          </w:p>
        </w:tc>
        <w:tc>
          <w:tcPr>
            <w:tcW w:w="172" w:type="dxa"/>
            <w:gridSpan w:val="2"/>
          </w:tcPr>
          <w:p w14:paraId="5AB68C89" w14:textId="77777777" w:rsidR="00DA280D" w:rsidRDefault="00DA280D" w:rsidP="00B94C13"/>
        </w:tc>
      </w:tr>
      <w:tr w:rsidR="00DA280D" w14:paraId="24CA551B" w14:textId="77777777" w:rsidTr="00ED6B9D">
        <w:trPr>
          <w:trHeight w:val="268"/>
        </w:trPr>
        <w:tc>
          <w:tcPr>
            <w:tcW w:w="79" w:type="dxa"/>
            <w:tcBorders>
              <w:left w:val="single" w:sz="8" w:space="0" w:color="000000"/>
            </w:tcBorders>
            <w:vAlign w:val="bottom"/>
          </w:tcPr>
          <w:p w14:paraId="5EE9E95E" w14:textId="77777777" w:rsidR="00DA280D" w:rsidRDefault="00DA280D" w:rsidP="00B94C13">
            <w:pPr>
              <w:spacing w:line="0" w:lineRule="atLeast"/>
            </w:pPr>
          </w:p>
        </w:tc>
        <w:tc>
          <w:tcPr>
            <w:tcW w:w="435" w:type="dxa"/>
            <w:tcBorders>
              <w:right w:val="single" w:sz="8" w:space="0" w:color="000000"/>
            </w:tcBorders>
            <w:vAlign w:val="bottom"/>
          </w:tcPr>
          <w:p w14:paraId="4EAA9729" w14:textId="77777777" w:rsidR="00DA280D" w:rsidRDefault="00000000" w:rsidP="00B94C13">
            <w:pPr>
              <w:spacing w:line="0" w:lineRule="atLeast"/>
              <w:jc w:val="center"/>
              <w:rPr>
                <w:rFonts w:eastAsia="Arial Narrow"/>
                <w:w w:val="99"/>
              </w:rPr>
            </w:pPr>
            <w:r>
              <w:rPr>
                <w:rFonts w:eastAsia="Arial Narrow"/>
                <w:w w:val="99"/>
              </w:rPr>
              <w:t>9</w:t>
            </w:r>
          </w:p>
        </w:tc>
        <w:tc>
          <w:tcPr>
            <w:tcW w:w="2584" w:type="dxa"/>
            <w:gridSpan w:val="2"/>
            <w:tcBorders>
              <w:right w:val="single" w:sz="8" w:space="0" w:color="000000"/>
            </w:tcBorders>
            <w:vAlign w:val="bottom"/>
          </w:tcPr>
          <w:p w14:paraId="0175DBD6" w14:textId="77777777" w:rsidR="00DA280D" w:rsidRDefault="00000000" w:rsidP="00B94C13">
            <w:pPr>
              <w:spacing w:line="0" w:lineRule="atLeast"/>
              <w:ind w:left="40"/>
              <w:rPr>
                <w:rFonts w:eastAsia="Arial Narrow"/>
              </w:rPr>
            </w:pPr>
            <w:r>
              <w:rPr>
                <w:rFonts w:eastAsia="Arial Narrow"/>
              </w:rPr>
              <w:t>Аміни С16-С20</w:t>
            </w:r>
          </w:p>
        </w:tc>
        <w:tc>
          <w:tcPr>
            <w:tcW w:w="1120" w:type="dxa"/>
            <w:gridSpan w:val="2"/>
            <w:tcBorders>
              <w:right w:val="single" w:sz="8" w:space="0" w:color="000000"/>
            </w:tcBorders>
            <w:vAlign w:val="bottom"/>
          </w:tcPr>
          <w:p w14:paraId="217F4F5A" w14:textId="77777777" w:rsidR="00DA280D" w:rsidRDefault="00000000" w:rsidP="00B94C13">
            <w:pPr>
              <w:spacing w:line="0" w:lineRule="atLeast"/>
              <w:jc w:val="center"/>
              <w:rPr>
                <w:rFonts w:eastAsia="Arial Narrow"/>
                <w:w w:val="99"/>
              </w:rPr>
            </w:pPr>
            <w:r>
              <w:rPr>
                <w:rFonts w:eastAsia="Arial Narrow"/>
                <w:w w:val="99"/>
              </w:rPr>
              <w:t>1</w:t>
            </w:r>
          </w:p>
        </w:tc>
        <w:tc>
          <w:tcPr>
            <w:tcW w:w="1163" w:type="dxa"/>
            <w:tcBorders>
              <w:right w:val="single" w:sz="8" w:space="0" w:color="000000"/>
            </w:tcBorders>
            <w:vAlign w:val="bottom"/>
          </w:tcPr>
          <w:p w14:paraId="2C13E26D"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1E22D74" w14:textId="77777777" w:rsidR="00DA280D" w:rsidRDefault="00000000" w:rsidP="00B94C13">
            <w:pPr>
              <w:spacing w:line="0" w:lineRule="atLeast"/>
              <w:jc w:val="center"/>
              <w:rPr>
                <w:rFonts w:eastAsia="Arial Narrow"/>
                <w:w w:val="96"/>
              </w:rPr>
            </w:pPr>
            <w:r>
              <w:rPr>
                <w:rFonts w:eastAsia="Arial Narrow"/>
                <w:w w:val="96"/>
              </w:rPr>
              <w:t>0.03</w:t>
            </w:r>
          </w:p>
        </w:tc>
        <w:tc>
          <w:tcPr>
            <w:tcW w:w="43" w:type="dxa"/>
            <w:vAlign w:val="bottom"/>
          </w:tcPr>
          <w:p w14:paraId="2CF67FAA" w14:textId="77777777" w:rsidR="00DA280D" w:rsidRDefault="00DA280D" w:rsidP="00B94C13">
            <w:pPr>
              <w:spacing w:line="0" w:lineRule="atLeast"/>
            </w:pPr>
          </w:p>
        </w:tc>
        <w:tc>
          <w:tcPr>
            <w:tcW w:w="597" w:type="dxa"/>
            <w:tcBorders>
              <w:right w:val="single" w:sz="8" w:space="0" w:color="000000"/>
            </w:tcBorders>
            <w:vAlign w:val="bottom"/>
          </w:tcPr>
          <w:p w14:paraId="078C67A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3071270E" w14:textId="77777777" w:rsidR="00DA280D" w:rsidRDefault="00000000"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7FF41AD0" w14:textId="77777777" w:rsidR="00DA280D" w:rsidRDefault="00DA280D" w:rsidP="00B94C13">
            <w:pPr>
              <w:spacing w:line="0" w:lineRule="atLeast"/>
            </w:pPr>
          </w:p>
        </w:tc>
        <w:tc>
          <w:tcPr>
            <w:tcW w:w="527" w:type="dxa"/>
            <w:tcBorders>
              <w:right w:val="single" w:sz="8" w:space="0" w:color="000000"/>
            </w:tcBorders>
            <w:vAlign w:val="bottom"/>
          </w:tcPr>
          <w:p w14:paraId="52B59423" w14:textId="77777777" w:rsidR="00DA280D" w:rsidRDefault="00DA280D" w:rsidP="00B94C13">
            <w:pPr>
              <w:spacing w:line="173" w:lineRule="exact"/>
              <w:ind w:left="39"/>
              <w:jc w:val="center"/>
              <w:rPr>
                <w:rFonts w:eastAsia="Wingdings"/>
                <w:lang w:val="ru-RU"/>
              </w:rPr>
            </w:pPr>
          </w:p>
        </w:tc>
        <w:tc>
          <w:tcPr>
            <w:tcW w:w="40" w:type="dxa"/>
            <w:vAlign w:val="bottom"/>
          </w:tcPr>
          <w:p w14:paraId="1B00DA9C" w14:textId="77777777" w:rsidR="00DA280D" w:rsidRDefault="00DA280D" w:rsidP="00B94C13">
            <w:pPr>
              <w:spacing w:line="0" w:lineRule="atLeast"/>
            </w:pPr>
          </w:p>
        </w:tc>
        <w:tc>
          <w:tcPr>
            <w:tcW w:w="738" w:type="dxa"/>
            <w:tcBorders>
              <w:right w:val="single" w:sz="8" w:space="0" w:color="000000"/>
            </w:tcBorders>
            <w:vAlign w:val="bottom"/>
          </w:tcPr>
          <w:p w14:paraId="0ACF48A0" w14:textId="77777777" w:rsidR="00DA280D" w:rsidRDefault="00DA280D" w:rsidP="00B94C13">
            <w:pPr>
              <w:spacing w:line="173" w:lineRule="exact"/>
              <w:rPr>
                <w:rFonts w:eastAsia="Wingdings"/>
                <w:lang w:val="ru-RU"/>
              </w:rPr>
            </w:pPr>
          </w:p>
        </w:tc>
        <w:tc>
          <w:tcPr>
            <w:tcW w:w="172" w:type="dxa"/>
            <w:gridSpan w:val="2"/>
          </w:tcPr>
          <w:p w14:paraId="4D21CD35" w14:textId="77777777" w:rsidR="00DA280D" w:rsidRDefault="00DA280D" w:rsidP="00B94C13"/>
        </w:tc>
      </w:tr>
      <w:tr w:rsidR="00DA280D" w14:paraId="0435A525" w14:textId="77777777" w:rsidTr="00ED6B9D">
        <w:trPr>
          <w:trHeight w:val="31"/>
        </w:trPr>
        <w:tc>
          <w:tcPr>
            <w:tcW w:w="79" w:type="dxa"/>
            <w:tcBorders>
              <w:left w:val="single" w:sz="8" w:space="0" w:color="000000"/>
              <w:bottom w:val="single" w:sz="8" w:space="0" w:color="000000"/>
            </w:tcBorders>
            <w:vAlign w:val="bottom"/>
          </w:tcPr>
          <w:p w14:paraId="012FA10A"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B41A0E7"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FC66E19"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A7A928E"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0B552F1A"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DFC9FEE" w14:textId="77777777" w:rsidR="00DA280D" w:rsidRDefault="00DA280D" w:rsidP="00B94C13">
            <w:pPr>
              <w:spacing w:line="0" w:lineRule="atLeast"/>
            </w:pPr>
          </w:p>
        </w:tc>
        <w:tc>
          <w:tcPr>
            <w:tcW w:w="43" w:type="dxa"/>
            <w:tcBorders>
              <w:bottom w:val="single" w:sz="8" w:space="0" w:color="000000"/>
            </w:tcBorders>
            <w:vAlign w:val="bottom"/>
          </w:tcPr>
          <w:p w14:paraId="3F90631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13696AB" w14:textId="77777777" w:rsidR="00DA280D" w:rsidRDefault="00DA280D" w:rsidP="00B94C13">
            <w:pPr>
              <w:spacing w:line="0" w:lineRule="atLeast"/>
            </w:pPr>
          </w:p>
        </w:tc>
        <w:tc>
          <w:tcPr>
            <w:tcW w:w="1034" w:type="dxa"/>
            <w:tcBorders>
              <w:bottom w:val="single" w:sz="8" w:space="0" w:color="000000"/>
            </w:tcBorders>
            <w:vAlign w:val="bottom"/>
          </w:tcPr>
          <w:p w14:paraId="463ED6C4"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73C2035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5069D75" w14:textId="77777777" w:rsidR="00DA280D" w:rsidRDefault="00DA280D" w:rsidP="00B94C13">
            <w:pPr>
              <w:spacing w:line="0" w:lineRule="atLeast"/>
            </w:pPr>
          </w:p>
        </w:tc>
        <w:tc>
          <w:tcPr>
            <w:tcW w:w="40" w:type="dxa"/>
            <w:tcBorders>
              <w:bottom w:val="single" w:sz="8" w:space="0" w:color="000000"/>
            </w:tcBorders>
            <w:vAlign w:val="bottom"/>
          </w:tcPr>
          <w:p w14:paraId="19D379BB"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60F1C7E2" w14:textId="77777777" w:rsidR="00DA280D" w:rsidRDefault="00DA280D" w:rsidP="00B94C13">
            <w:pPr>
              <w:spacing w:line="0" w:lineRule="atLeast"/>
            </w:pPr>
          </w:p>
        </w:tc>
        <w:tc>
          <w:tcPr>
            <w:tcW w:w="172" w:type="dxa"/>
            <w:gridSpan w:val="2"/>
          </w:tcPr>
          <w:p w14:paraId="368E17D9" w14:textId="77777777" w:rsidR="00DA280D" w:rsidRDefault="00DA280D" w:rsidP="00B94C13"/>
        </w:tc>
      </w:tr>
      <w:tr w:rsidR="00DA280D" w14:paraId="69CF0FC7" w14:textId="77777777" w:rsidTr="00ED6B9D">
        <w:trPr>
          <w:trHeight w:val="268"/>
        </w:trPr>
        <w:tc>
          <w:tcPr>
            <w:tcW w:w="79" w:type="dxa"/>
            <w:tcBorders>
              <w:left w:val="single" w:sz="8" w:space="0" w:color="000000"/>
            </w:tcBorders>
            <w:vAlign w:val="bottom"/>
          </w:tcPr>
          <w:p w14:paraId="190D3098" w14:textId="77777777" w:rsidR="00DA280D" w:rsidRDefault="00DA280D" w:rsidP="00B94C13">
            <w:pPr>
              <w:spacing w:line="0" w:lineRule="atLeast"/>
            </w:pPr>
          </w:p>
        </w:tc>
        <w:tc>
          <w:tcPr>
            <w:tcW w:w="435" w:type="dxa"/>
            <w:tcBorders>
              <w:right w:val="single" w:sz="8" w:space="0" w:color="000000"/>
            </w:tcBorders>
            <w:vAlign w:val="bottom"/>
          </w:tcPr>
          <w:p w14:paraId="2A0DFAE1" w14:textId="77777777" w:rsidR="00DA280D" w:rsidRDefault="00000000" w:rsidP="00B94C13">
            <w:pPr>
              <w:spacing w:line="0" w:lineRule="atLeast"/>
              <w:jc w:val="center"/>
              <w:rPr>
                <w:rFonts w:eastAsia="Arial Narrow"/>
                <w:w w:val="99"/>
              </w:rPr>
            </w:pPr>
            <w:r>
              <w:rPr>
                <w:rFonts w:eastAsia="Arial Narrow"/>
                <w:w w:val="99"/>
              </w:rPr>
              <w:t>10</w:t>
            </w:r>
          </w:p>
        </w:tc>
        <w:tc>
          <w:tcPr>
            <w:tcW w:w="2584" w:type="dxa"/>
            <w:gridSpan w:val="2"/>
            <w:tcBorders>
              <w:right w:val="single" w:sz="8" w:space="0" w:color="000000"/>
            </w:tcBorders>
            <w:vAlign w:val="bottom"/>
          </w:tcPr>
          <w:p w14:paraId="755E6466" w14:textId="77777777" w:rsidR="00DA280D" w:rsidRDefault="00000000" w:rsidP="00B94C13">
            <w:pPr>
              <w:spacing w:line="0" w:lineRule="atLeast"/>
              <w:ind w:left="40"/>
              <w:rPr>
                <w:rFonts w:eastAsia="Arial Narrow"/>
              </w:rPr>
            </w:pPr>
            <w:r>
              <w:rPr>
                <w:rFonts w:eastAsia="Arial Narrow"/>
              </w:rPr>
              <w:t>Аміни С7-С9</w:t>
            </w:r>
          </w:p>
        </w:tc>
        <w:tc>
          <w:tcPr>
            <w:tcW w:w="1120" w:type="dxa"/>
            <w:gridSpan w:val="2"/>
            <w:tcBorders>
              <w:right w:val="single" w:sz="8" w:space="0" w:color="000000"/>
            </w:tcBorders>
            <w:vAlign w:val="bottom"/>
          </w:tcPr>
          <w:p w14:paraId="413E9504" w14:textId="77777777" w:rsidR="00DA280D" w:rsidRDefault="00000000" w:rsidP="00B94C13">
            <w:pPr>
              <w:spacing w:line="0" w:lineRule="atLeast"/>
              <w:jc w:val="center"/>
              <w:rPr>
                <w:rFonts w:eastAsia="Arial Narrow"/>
                <w:w w:val="99"/>
              </w:rPr>
            </w:pPr>
            <w:r>
              <w:rPr>
                <w:rFonts w:eastAsia="Arial Narrow"/>
                <w:w w:val="99"/>
              </w:rPr>
              <w:t>1</w:t>
            </w:r>
          </w:p>
        </w:tc>
        <w:tc>
          <w:tcPr>
            <w:tcW w:w="1163" w:type="dxa"/>
            <w:tcBorders>
              <w:right w:val="single" w:sz="8" w:space="0" w:color="000000"/>
            </w:tcBorders>
            <w:vAlign w:val="bottom"/>
          </w:tcPr>
          <w:p w14:paraId="18E78CF4"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06171F99" w14:textId="77777777" w:rsidR="00DA280D" w:rsidRDefault="00000000" w:rsidP="00B94C13">
            <w:pPr>
              <w:spacing w:line="0" w:lineRule="atLeast"/>
              <w:jc w:val="center"/>
              <w:rPr>
                <w:rFonts w:eastAsia="Arial Narrow"/>
              </w:rPr>
            </w:pPr>
            <w:r>
              <w:rPr>
                <w:rFonts w:eastAsia="Arial Narrow"/>
              </w:rPr>
              <w:t>0.1</w:t>
            </w:r>
          </w:p>
        </w:tc>
        <w:tc>
          <w:tcPr>
            <w:tcW w:w="43" w:type="dxa"/>
            <w:vAlign w:val="bottom"/>
          </w:tcPr>
          <w:p w14:paraId="4023D17A" w14:textId="77777777" w:rsidR="00DA280D" w:rsidRDefault="00DA280D" w:rsidP="00B94C13">
            <w:pPr>
              <w:spacing w:line="0" w:lineRule="atLeast"/>
            </w:pPr>
          </w:p>
        </w:tc>
        <w:tc>
          <w:tcPr>
            <w:tcW w:w="597" w:type="dxa"/>
            <w:tcBorders>
              <w:right w:val="single" w:sz="8" w:space="0" w:color="000000"/>
            </w:tcBorders>
            <w:vAlign w:val="bottom"/>
          </w:tcPr>
          <w:p w14:paraId="39280532"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4F5C1AC4" w14:textId="77777777" w:rsidR="00DA280D" w:rsidRDefault="00000000"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1B7BB59C" w14:textId="77777777" w:rsidR="00DA280D" w:rsidRDefault="00DA280D" w:rsidP="00B94C13">
            <w:pPr>
              <w:spacing w:line="0" w:lineRule="atLeast"/>
            </w:pPr>
          </w:p>
        </w:tc>
        <w:tc>
          <w:tcPr>
            <w:tcW w:w="527" w:type="dxa"/>
            <w:tcBorders>
              <w:right w:val="single" w:sz="8" w:space="0" w:color="000000"/>
            </w:tcBorders>
            <w:vAlign w:val="bottom"/>
          </w:tcPr>
          <w:p w14:paraId="73F2E46E" w14:textId="77777777" w:rsidR="00DA280D" w:rsidRDefault="00DA280D" w:rsidP="00B94C13">
            <w:pPr>
              <w:spacing w:line="173" w:lineRule="exact"/>
              <w:ind w:left="39"/>
              <w:jc w:val="center"/>
              <w:rPr>
                <w:rFonts w:eastAsia="Wingdings"/>
                <w:lang w:val="ru-RU"/>
              </w:rPr>
            </w:pPr>
          </w:p>
        </w:tc>
        <w:tc>
          <w:tcPr>
            <w:tcW w:w="40" w:type="dxa"/>
            <w:vAlign w:val="bottom"/>
          </w:tcPr>
          <w:p w14:paraId="48324A18" w14:textId="77777777" w:rsidR="00DA280D" w:rsidRDefault="00DA280D" w:rsidP="00B94C13">
            <w:pPr>
              <w:spacing w:line="0" w:lineRule="atLeast"/>
            </w:pPr>
          </w:p>
        </w:tc>
        <w:tc>
          <w:tcPr>
            <w:tcW w:w="738" w:type="dxa"/>
            <w:tcBorders>
              <w:right w:val="single" w:sz="8" w:space="0" w:color="000000"/>
            </w:tcBorders>
            <w:vAlign w:val="bottom"/>
          </w:tcPr>
          <w:p w14:paraId="4C51578E" w14:textId="77777777" w:rsidR="00DA280D" w:rsidRDefault="00DA280D" w:rsidP="00B94C13">
            <w:pPr>
              <w:spacing w:line="173" w:lineRule="exact"/>
              <w:ind w:left="59"/>
              <w:jc w:val="center"/>
              <w:rPr>
                <w:rFonts w:eastAsia="Wingdings"/>
                <w:lang w:val="ru-RU"/>
              </w:rPr>
            </w:pPr>
          </w:p>
        </w:tc>
        <w:tc>
          <w:tcPr>
            <w:tcW w:w="172" w:type="dxa"/>
            <w:gridSpan w:val="2"/>
          </w:tcPr>
          <w:p w14:paraId="6798BE72" w14:textId="77777777" w:rsidR="00DA280D" w:rsidRDefault="00DA280D" w:rsidP="00B94C13"/>
        </w:tc>
      </w:tr>
      <w:tr w:rsidR="00DA280D" w14:paraId="719313C2" w14:textId="77777777" w:rsidTr="00ED6B9D">
        <w:trPr>
          <w:trHeight w:val="31"/>
        </w:trPr>
        <w:tc>
          <w:tcPr>
            <w:tcW w:w="79" w:type="dxa"/>
            <w:tcBorders>
              <w:left w:val="single" w:sz="8" w:space="0" w:color="000000"/>
              <w:bottom w:val="single" w:sz="8" w:space="0" w:color="000000"/>
            </w:tcBorders>
            <w:vAlign w:val="bottom"/>
          </w:tcPr>
          <w:p w14:paraId="479D2281"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72418733"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6ECB5A6"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201808A"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1EAD02CE"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6E51560D" w14:textId="77777777" w:rsidR="00DA280D" w:rsidRDefault="00DA280D" w:rsidP="00B94C13">
            <w:pPr>
              <w:spacing w:line="0" w:lineRule="atLeast"/>
            </w:pPr>
          </w:p>
        </w:tc>
        <w:tc>
          <w:tcPr>
            <w:tcW w:w="43" w:type="dxa"/>
            <w:tcBorders>
              <w:bottom w:val="single" w:sz="8" w:space="0" w:color="000000"/>
            </w:tcBorders>
            <w:vAlign w:val="bottom"/>
          </w:tcPr>
          <w:p w14:paraId="415F19EC"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78724D78" w14:textId="77777777" w:rsidR="00DA280D" w:rsidRDefault="00DA280D" w:rsidP="00B94C13">
            <w:pPr>
              <w:spacing w:line="0" w:lineRule="atLeast"/>
            </w:pPr>
          </w:p>
        </w:tc>
        <w:tc>
          <w:tcPr>
            <w:tcW w:w="1034" w:type="dxa"/>
            <w:tcBorders>
              <w:bottom w:val="single" w:sz="8" w:space="0" w:color="000000"/>
            </w:tcBorders>
            <w:vAlign w:val="bottom"/>
          </w:tcPr>
          <w:p w14:paraId="5412F385"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76152A20"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4FE14A6" w14:textId="77777777" w:rsidR="00DA280D" w:rsidRDefault="00DA280D" w:rsidP="00B94C13">
            <w:pPr>
              <w:spacing w:line="0" w:lineRule="atLeast"/>
            </w:pPr>
          </w:p>
        </w:tc>
        <w:tc>
          <w:tcPr>
            <w:tcW w:w="40" w:type="dxa"/>
            <w:tcBorders>
              <w:bottom w:val="single" w:sz="8" w:space="0" w:color="000000"/>
            </w:tcBorders>
            <w:vAlign w:val="bottom"/>
          </w:tcPr>
          <w:p w14:paraId="426AE412"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9BC501F" w14:textId="77777777" w:rsidR="00DA280D" w:rsidRDefault="00DA280D" w:rsidP="00B94C13">
            <w:pPr>
              <w:spacing w:line="0" w:lineRule="atLeast"/>
            </w:pPr>
          </w:p>
        </w:tc>
        <w:tc>
          <w:tcPr>
            <w:tcW w:w="172" w:type="dxa"/>
            <w:gridSpan w:val="2"/>
          </w:tcPr>
          <w:p w14:paraId="685A76F9" w14:textId="77777777" w:rsidR="00DA280D" w:rsidRDefault="00DA280D" w:rsidP="00B94C13"/>
        </w:tc>
      </w:tr>
      <w:tr w:rsidR="00DA280D" w14:paraId="0039F3DE" w14:textId="77777777" w:rsidTr="00ED6B9D">
        <w:trPr>
          <w:trHeight w:val="268"/>
        </w:trPr>
        <w:tc>
          <w:tcPr>
            <w:tcW w:w="79" w:type="dxa"/>
            <w:tcBorders>
              <w:left w:val="single" w:sz="8" w:space="0" w:color="000000"/>
            </w:tcBorders>
            <w:vAlign w:val="bottom"/>
          </w:tcPr>
          <w:p w14:paraId="3269E97F" w14:textId="77777777" w:rsidR="00DA280D" w:rsidRDefault="00DA280D" w:rsidP="00B94C13">
            <w:pPr>
              <w:spacing w:line="0" w:lineRule="atLeast"/>
            </w:pPr>
          </w:p>
        </w:tc>
        <w:tc>
          <w:tcPr>
            <w:tcW w:w="435" w:type="dxa"/>
            <w:tcBorders>
              <w:right w:val="single" w:sz="8" w:space="0" w:color="000000"/>
            </w:tcBorders>
            <w:vAlign w:val="bottom"/>
          </w:tcPr>
          <w:p w14:paraId="242F75E5" w14:textId="77777777" w:rsidR="00DA280D" w:rsidRDefault="00000000" w:rsidP="00B94C13">
            <w:pPr>
              <w:spacing w:line="0" w:lineRule="atLeast"/>
              <w:jc w:val="center"/>
              <w:rPr>
                <w:rFonts w:eastAsia="Arial Narrow"/>
                <w:w w:val="99"/>
              </w:rPr>
            </w:pPr>
            <w:r>
              <w:rPr>
                <w:rFonts w:eastAsia="Arial Narrow"/>
                <w:w w:val="99"/>
              </w:rPr>
              <w:t>11</w:t>
            </w:r>
          </w:p>
        </w:tc>
        <w:tc>
          <w:tcPr>
            <w:tcW w:w="2584" w:type="dxa"/>
            <w:gridSpan w:val="2"/>
            <w:tcBorders>
              <w:right w:val="single" w:sz="8" w:space="0" w:color="000000"/>
            </w:tcBorders>
            <w:vAlign w:val="bottom"/>
          </w:tcPr>
          <w:p w14:paraId="4BCA93FA" w14:textId="77777777" w:rsidR="00DA280D" w:rsidRDefault="00000000" w:rsidP="00B94C13">
            <w:pPr>
              <w:spacing w:line="0" w:lineRule="atLeast"/>
              <w:ind w:left="40"/>
              <w:rPr>
                <w:rFonts w:eastAsia="Arial Narrow"/>
              </w:rPr>
            </w:pPr>
            <w:proofErr w:type="spellStart"/>
            <w:r>
              <w:rPr>
                <w:rFonts w:eastAsia="Arial Narrow"/>
              </w:rPr>
              <w:t>Анізол</w:t>
            </w:r>
            <w:proofErr w:type="spellEnd"/>
          </w:p>
        </w:tc>
        <w:tc>
          <w:tcPr>
            <w:tcW w:w="1120" w:type="dxa"/>
            <w:gridSpan w:val="2"/>
            <w:tcBorders>
              <w:right w:val="single" w:sz="8" w:space="0" w:color="000000"/>
            </w:tcBorders>
            <w:vAlign w:val="bottom"/>
          </w:tcPr>
          <w:p w14:paraId="359BCA18" w14:textId="77777777" w:rsidR="00DA280D" w:rsidRDefault="00000000" w:rsidP="00B94C13">
            <w:pPr>
              <w:spacing w:line="0" w:lineRule="atLeast"/>
              <w:jc w:val="center"/>
              <w:rPr>
                <w:rFonts w:eastAsia="Arial Narrow"/>
                <w:w w:val="99"/>
              </w:rPr>
            </w:pPr>
            <w:r>
              <w:rPr>
                <w:rFonts w:eastAsia="Arial Narrow"/>
                <w:w w:val="99"/>
              </w:rPr>
              <w:t>-</w:t>
            </w:r>
          </w:p>
        </w:tc>
        <w:tc>
          <w:tcPr>
            <w:tcW w:w="1163" w:type="dxa"/>
            <w:tcBorders>
              <w:right w:val="single" w:sz="8" w:space="0" w:color="000000"/>
            </w:tcBorders>
            <w:vAlign w:val="bottom"/>
          </w:tcPr>
          <w:p w14:paraId="34A4C041"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F7046AB" w14:textId="77777777" w:rsidR="00DA280D" w:rsidRDefault="00000000" w:rsidP="00B94C13">
            <w:pPr>
              <w:spacing w:line="0" w:lineRule="atLeast"/>
              <w:jc w:val="center"/>
              <w:rPr>
                <w:rFonts w:eastAsia="Arial Narrow"/>
                <w:w w:val="96"/>
              </w:rPr>
            </w:pPr>
            <w:r>
              <w:rPr>
                <w:rFonts w:eastAsia="Arial Narrow"/>
                <w:w w:val="96"/>
              </w:rPr>
              <w:t>0.05</w:t>
            </w:r>
          </w:p>
        </w:tc>
        <w:tc>
          <w:tcPr>
            <w:tcW w:w="43" w:type="dxa"/>
            <w:vAlign w:val="bottom"/>
          </w:tcPr>
          <w:p w14:paraId="0153EBC9" w14:textId="77777777" w:rsidR="00DA280D" w:rsidRDefault="00DA280D" w:rsidP="00B94C13">
            <w:pPr>
              <w:spacing w:line="0" w:lineRule="atLeast"/>
            </w:pPr>
          </w:p>
        </w:tc>
        <w:tc>
          <w:tcPr>
            <w:tcW w:w="597" w:type="dxa"/>
            <w:tcBorders>
              <w:right w:val="single" w:sz="8" w:space="0" w:color="000000"/>
            </w:tcBorders>
            <w:vAlign w:val="bottom"/>
          </w:tcPr>
          <w:p w14:paraId="0B893372"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vAlign w:val="bottom"/>
          </w:tcPr>
          <w:p w14:paraId="29876373" w14:textId="77777777" w:rsidR="00DA280D" w:rsidRDefault="00000000"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49FEF93F" w14:textId="77777777" w:rsidR="00DA280D" w:rsidRDefault="00DA280D" w:rsidP="00B94C13">
            <w:pPr>
              <w:spacing w:line="0" w:lineRule="atLeast"/>
            </w:pPr>
          </w:p>
        </w:tc>
        <w:tc>
          <w:tcPr>
            <w:tcW w:w="527" w:type="dxa"/>
            <w:tcBorders>
              <w:right w:val="single" w:sz="8" w:space="0" w:color="000000"/>
            </w:tcBorders>
            <w:vAlign w:val="bottom"/>
          </w:tcPr>
          <w:p w14:paraId="55ACCC80" w14:textId="77777777" w:rsidR="00DA280D" w:rsidRDefault="00DA280D" w:rsidP="00B94C13">
            <w:pPr>
              <w:spacing w:line="173" w:lineRule="exact"/>
              <w:ind w:left="39"/>
              <w:jc w:val="center"/>
              <w:rPr>
                <w:rFonts w:eastAsia="Wingdings"/>
                <w:lang w:val="ru-RU"/>
              </w:rPr>
            </w:pPr>
          </w:p>
        </w:tc>
        <w:tc>
          <w:tcPr>
            <w:tcW w:w="40" w:type="dxa"/>
            <w:vAlign w:val="bottom"/>
          </w:tcPr>
          <w:p w14:paraId="612E2E27" w14:textId="77777777" w:rsidR="00DA280D" w:rsidRDefault="00DA280D" w:rsidP="00B94C13">
            <w:pPr>
              <w:spacing w:line="0" w:lineRule="atLeast"/>
            </w:pPr>
          </w:p>
        </w:tc>
        <w:tc>
          <w:tcPr>
            <w:tcW w:w="738" w:type="dxa"/>
            <w:tcBorders>
              <w:right w:val="single" w:sz="8" w:space="0" w:color="000000"/>
            </w:tcBorders>
            <w:vAlign w:val="bottom"/>
          </w:tcPr>
          <w:p w14:paraId="43AD7E56"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172" w:type="dxa"/>
            <w:gridSpan w:val="2"/>
          </w:tcPr>
          <w:p w14:paraId="71D47FDB" w14:textId="77777777" w:rsidR="00DA280D" w:rsidRDefault="00DA280D" w:rsidP="00B94C13"/>
        </w:tc>
      </w:tr>
      <w:tr w:rsidR="00DA280D" w14:paraId="77B591FC" w14:textId="77777777" w:rsidTr="00ED6B9D">
        <w:trPr>
          <w:trHeight w:val="31"/>
        </w:trPr>
        <w:tc>
          <w:tcPr>
            <w:tcW w:w="79" w:type="dxa"/>
            <w:tcBorders>
              <w:left w:val="single" w:sz="8" w:space="0" w:color="000000"/>
              <w:bottom w:val="single" w:sz="8" w:space="0" w:color="000000"/>
            </w:tcBorders>
            <w:vAlign w:val="bottom"/>
          </w:tcPr>
          <w:p w14:paraId="4A4D3023"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E3C9A2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5F31141"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8E9B5D8"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8F1E108"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252C746" w14:textId="77777777" w:rsidR="00DA280D" w:rsidRDefault="00DA280D" w:rsidP="00B94C13">
            <w:pPr>
              <w:spacing w:line="0" w:lineRule="atLeast"/>
            </w:pPr>
          </w:p>
        </w:tc>
        <w:tc>
          <w:tcPr>
            <w:tcW w:w="43" w:type="dxa"/>
            <w:tcBorders>
              <w:bottom w:val="single" w:sz="8" w:space="0" w:color="000000"/>
            </w:tcBorders>
            <w:vAlign w:val="bottom"/>
          </w:tcPr>
          <w:p w14:paraId="4CB39A53"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1345073" w14:textId="77777777" w:rsidR="00DA280D" w:rsidRDefault="00DA280D" w:rsidP="00B94C13">
            <w:pPr>
              <w:spacing w:line="0" w:lineRule="atLeast"/>
            </w:pPr>
          </w:p>
        </w:tc>
        <w:tc>
          <w:tcPr>
            <w:tcW w:w="1034" w:type="dxa"/>
            <w:tcBorders>
              <w:bottom w:val="single" w:sz="8" w:space="0" w:color="000000"/>
            </w:tcBorders>
            <w:vAlign w:val="bottom"/>
          </w:tcPr>
          <w:p w14:paraId="6EFF0DA3"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49BB197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9CC5F11" w14:textId="77777777" w:rsidR="00DA280D" w:rsidRDefault="00DA280D" w:rsidP="00B94C13">
            <w:pPr>
              <w:spacing w:line="0" w:lineRule="atLeast"/>
            </w:pPr>
          </w:p>
        </w:tc>
        <w:tc>
          <w:tcPr>
            <w:tcW w:w="40" w:type="dxa"/>
            <w:tcBorders>
              <w:bottom w:val="single" w:sz="8" w:space="0" w:color="000000"/>
            </w:tcBorders>
            <w:vAlign w:val="bottom"/>
          </w:tcPr>
          <w:p w14:paraId="2067E68B"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4D043464" w14:textId="77777777" w:rsidR="00DA280D" w:rsidRDefault="00DA280D" w:rsidP="00B94C13">
            <w:pPr>
              <w:spacing w:line="0" w:lineRule="atLeast"/>
            </w:pPr>
          </w:p>
        </w:tc>
        <w:tc>
          <w:tcPr>
            <w:tcW w:w="172" w:type="dxa"/>
            <w:gridSpan w:val="2"/>
          </w:tcPr>
          <w:p w14:paraId="355ACEA0" w14:textId="77777777" w:rsidR="00DA280D" w:rsidRDefault="00DA280D" w:rsidP="00B94C13"/>
        </w:tc>
      </w:tr>
      <w:tr w:rsidR="00DA280D" w14:paraId="013A798B" w14:textId="77777777" w:rsidTr="00ED6B9D">
        <w:trPr>
          <w:trHeight w:val="268"/>
        </w:trPr>
        <w:tc>
          <w:tcPr>
            <w:tcW w:w="79" w:type="dxa"/>
            <w:tcBorders>
              <w:left w:val="single" w:sz="8" w:space="0" w:color="000000"/>
            </w:tcBorders>
            <w:vAlign w:val="bottom"/>
          </w:tcPr>
          <w:p w14:paraId="0BAE63CA" w14:textId="77777777" w:rsidR="00DA280D" w:rsidRDefault="00DA280D" w:rsidP="00B94C13">
            <w:pPr>
              <w:spacing w:line="0" w:lineRule="atLeast"/>
            </w:pPr>
          </w:p>
        </w:tc>
        <w:tc>
          <w:tcPr>
            <w:tcW w:w="435" w:type="dxa"/>
            <w:tcBorders>
              <w:right w:val="single" w:sz="8" w:space="0" w:color="000000"/>
            </w:tcBorders>
            <w:vAlign w:val="bottom"/>
          </w:tcPr>
          <w:p w14:paraId="3C36FDF2" w14:textId="77777777" w:rsidR="00DA280D" w:rsidRDefault="00000000" w:rsidP="00B94C13">
            <w:pPr>
              <w:spacing w:line="0" w:lineRule="atLeast"/>
              <w:jc w:val="center"/>
              <w:rPr>
                <w:rFonts w:eastAsia="Arial Narrow"/>
                <w:w w:val="99"/>
              </w:rPr>
            </w:pPr>
            <w:r>
              <w:rPr>
                <w:rFonts w:eastAsia="Arial Narrow"/>
                <w:w w:val="99"/>
              </w:rPr>
              <w:t>12</w:t>
            </w:r>
          </w:p>
        </w:tc>
        <w:tc>
          <w:tcPr>
            <w:tcW w:w="2584" w:type="dxa"/>
            <w:gridSpan w:val="2"/>
            <w:tcBorders>
              <w:right w:val="single" w:sz="8" w:space="0" w:color="000000"/>
            </w:tcBorders>
            <w:vAlign w:val="bottom"/>
          </w:tcPr>
          <w:p w14:paraId="24B90448" w14:textId="77777777" w:rsidR="00DA280D" w:rsidRDefault="00000000" w:rsidP="00B94C13">
            <w:pPr>
              <w:spacing w:line="0" w:lineRule="atLeast"/>
              <w:ind w:left="40"/>
              <w:rPr>
                <w:rFonts w:eastAsia="Arial Narrow"/>
              </w:rPr>
            </w:pPr>
            <w:r>
              <w:rPr>
                <w:rFonts w:eastAsia="Arial Narrow"/>
              </w:rPr>
              <w:t>Арсен</w:t>
            </w:r>
          </w:p>
        </w:tc>
        <w:tc>
          <w:tcPr>
            <w:tcW w:w="1120" w:type="dxa"/>
            <w:gridSpan w:val="2"/>
            <w:tcBorders>
              <w:right w:val="single" w:sz="8" w:space="0" w:color="000000"/>
            </w:tcBorders>
            <w:vAlign w:val="bottom"/>
          </w:tcPr>
          <w:p w14:paraId="68E6100D" w14:textId="77777777" w:rsidR="00DA280D" w:rsidRDefault="00000000" w:rsidP="00B94C13">
            <w:pPr>
              <w:spacing w:line="0" w:lineRule="atLeast"/>
              <w:jc w:val="center"/>
              <w:rPr>
                <w:rFonts w:eastAsia="Arial Narrow"/>
                <w:w w:val="95"/>
              </w:rPr>
            </w:pPr>
            <w:r>
              <w:rPr>
                <w:rFonts w:eastAsia="Arial Narrow"/>
                <w:w w:val="95"/>
              </w:rPr>
              <w:t>0,1</w:t>
            </w:r>
          </w:p>
        </w:tc>
        <w:tc>
          <w:tcPr>
            <w:tcW w:w="1163" w:type="dxa"/>
            <w:tcBorders>
              <w:right w:val="single" w:sz="8" w:space="0" w:color="000000"/>
            </w:tcBorders>
            <w:vAlign w:val="bottom"/>
          </w:tcPr>
          <w:p w14:paraId="5D02B104" w14:textId="77777777" w:rsidR="00DA280D" w:rsidRDefault="00000000" w:rsidP="00B94C13">
            <w:pPr>
              <w:spacing w:line="0" w:lineRule="atLeast"/>
              <w:jc w:val="center"/>
              <w:rPr>
                <w:rFonts w:eastAsia="Arial Narrow"/>
                <w:w w:val="95"/>
              </w:rPr>
            </w:pPr>
            <w:r>
              <w:rPr>
                <w:rFonts w:eastAsia="Arial Narrow"/>
                <w:w w:val="95"/>
              </w:rPr>
              <w:t>0,5</w:t>
            </w:r>
          </w:p>
        </w:tc>
        <w:tc>
          <w:tcPr>
            <w:tcW w:w="1140" w:type="dxa"/>
            <w:tcBorders>
              <w:right w:val="single" w:sz="8" w:space="0" w:color="000000"/>
            </w:tcBorders>
            <w:vAlign w:val="bottom"/>
          </w:tcPr>
          <w:p w14:paraId="4B4DCEAE" w14:textId="77777777" w:rsidR="00DA280D" w:rsidRDefault="00000000" w:rsidP="00B94C13">
            <w:pPr>
              <w:spacing w:line="0" w:lineRule="atLeast"/>
              <w:jc w:val="center"/>
              <w:rPr>
                <w:rFonts w:eastAsia="Arial Narrow"/>
                <w:w w:val="96"/>
              </w:rPr>
            </w:pPr>
            <w:r>
              <w:rPr>
                <w:rFonts w:eastAsia="Arial Narrow"/>
                <w:w w:val="96"/>
              </w:rPr>
              <w:t>0.05</w:t>
            </w:r>
          </w:p>
        </w:tc>
        <w:tc>
          <w:tcPr>
            <w:tcW w:w="43" w:type="dxa"/>
            <w:vAlign w:val="bottom"/>
          </w:tcPr>
          <w:p w14:paraId="02FEB617" w14:textId="77777777" w:rsidR="00DA280D" w:rsidRDefault="00DA280D" w:rsidP="00B94C13">
            <w:pPr>
              <w:spacing w:line="0" w:lineRule="atLeast"/>
            </w:pPr>
          </w:p>
        </w:tc>
        <w:tc>
          <w:tcPr>
            <w:tcW w:w="597" w:type="dxa"/>
            <w:tcBorders>
              <w:right w:val="single" w:sz="8" w:space="0" w:color="000000"/>
            </w:tcBorders>
            <w:vAlign w:val="bottom"/>
          </w:tcPr>
          <w:p w14:paraId="009C51C6"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vAlign w:val="bottom"/>
          </w:tcPr>
          <w:p w14:paraId="07F9BC01" w14:textId="77777777" w:rsidR="00DA280D" w:rsidRDefault="00000000" w:rsidP="00B94C13">
            <w:pPr>
              <w:spacing w:line="0" w:lineRule="atLeast"/>
              <w:jc w:val="center"/>
              <w:rPr>
                <w:rFonts w:eastAsia="Arial Narrow"/>
                <w:w w:val="99"/>
              </w:rPr>
            </w:pPr>
            <w:r>
              <w:rPr>
                <w:rFonts w:eastAsia="Arial Narrow"/>
                <w:w w:val="99"/>
              </w:rPr>
              <w:t>2</w:t>
            </w:r>
          </w:p>
        </w:tc>
        <w:tc>
          <w:tcPr>
            <w:tcW w:w="118" w:type="dxa"/>
            <w:tcBorders>
              <w:right w:val="single" w:sz="8" w:space="0" w:color="000000"/>
            </w:tcBorders>
            <w:vAlign w:val="bottom"/>
          </w:tcPr>
          <w:p w14:paraId="12AE16C7" w14:textId="77777777" w:rsidR="00DA280D" w:rsidRDefault="00DA280D" w:rsidP="00B94C13">
            <w:pPr>
              <w:spacing w:line="0" w:lineRule="atLeast"/>
            </w:pPr>
          </w:p>
        </w:tc>
        <w:tc>
          <w:tcPr>
            <w:tcW w:w="527" w:type="dxa"/>
            <w:tcBorders>
              <w:right w:val="single" w:sz="8" w:space="0" w:color="000000"/>
            </w:tcBorders>
            <w:vAlign w:val="bottom"/>
          </w:tcPr>
          <w:p w14:paraId="3BAC7B49"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vAlign w:val="bottom"/>
          </w:tcPr>
          <w:p w14:paraId="630264E2" w14:textId="77777777" w:rsidR="00DA280D" w:rsidRDefault="00DA280D" w:rsidP="00B94C13">
            <w:pPr>
              <w:spacing w:line="0" w:lineRule="atLeast"/>
            </w:pPr>
          </w:p>
        </w:tc>
        <w:tc>
          <w:tcPr>
            <w:tcW w:w="738" w:type="dxa"/>
            <w:tcBorders>
              <w:right w:val="single" w:sz="8" w:space="0" w:color="000000"/>
            </w:tcBorders>
            <w:vAlign w:val="bottom"/>
          </w:tcPr>
          <w:p w14:paraId="6DE51B73" w14:textId="77777777" w:rsidR="00DA280D" w:rsidRDefault="00DA280D" w:rsidP="00B94C13">
            <w:pPr>
              <w:spacing w:line="173" w:lineRule="exact"/>
              <w:ind w:left="59"/>
              <w:jc w:val="center"/>
              <w:rPr>
                <w:rFonts w:eastAsia="Wingdings"/>
                <w:lang w:val="ru-RU"/>
              </w:rPr>
            </w:pPr>
          </w:p>
        </w:tc>
        <w:tc>
          <w:tcPr>
            <w:tcW w:w="172" w:type="dxa"/>
            <w:gridSpan w:val="2"/>
          </w:tcPr>
          <w:p w14:paraId="095AF375" w14:textId="77777777" w:rsidR="00DA280D" w:rsidRDefault="00DA280D" w:rsidP="00B94C13"/>
        </w:tc>
      </w:tr>
      <w:tr w:rsidR="00DA280D" w14:paraId="5C4F0739" w14:textId="77777777" w:rsidTr="00ED6B9D">
        <w:trPr>
          <w:trHeight w:val="31"/>
        </w:trPr>
        <w:tc>
          <w:tcPr>
            <w:tcW w:w="79" w:type="dxa"/>
            <w:tcBorders>
              <w:left w:val="single" w:sz="8" w:space="0" w:color="000000"/>
              <w:bottom w:val="single" w:sz="8" w:space="0" w:color="000000"/>
            </w:tcBorders>
            <w:vAlign w:val="bottom"/>
          </w:tcPr>
          <w:p w14:paraId="3B557927"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591594B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BF7746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4F3A0656"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0011E67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9C21E52" w14:textId="77777777" w:rsidR="00DA280D" w:rsidRDefault="00DA280D" w:rsidP="00B94C13">
            <w:pPr>
              <w:spacing w:line="0" w:lineRule="atLeast"/>
            </w:pPr>
          </w:p>
        </w:tc>
        <w:tc>
          <w:tcPr>
            <w:tcW w:w="43" w:type="dxa"/>
            <w:tcBorders>
              <w:bottom w:val="single" w:sz="8" w:space="0" w:color="000000"/>
            </w:tcBorders>
            <w:vAlign w:val="bottom"/>
          </w:tcPr>
          <w:p w14:paraId="3711FC25"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802DC13" w14:textId="77777777" w:rsidR="00DA280D" w:rsidRDefault="00DA280D" w:rsidP="00B94C13">
            <w:pPr>
              <w:spacing w:line="0" w:lineRule="atLeast"/>
            </w:pPr>
          </w:p>
        </w:tc>
        <w:tc>
          <w:tcPr>
            <w:tcW w:w="1034" w:type="dxa"/>
            <w:tcBorders>
              <w:bottom w:val="single" w:sz="8" w:space="0" w:color="000000"/>
            </w:tcBorders>
            <w:vAlign w:val="bottom"/>
          </w:tcPr>
          <w:p w14:paraId="30C1AD6E"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1127175A"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3B788A0" w14:textId="77777777" w:rsidR="00DA280D" w:rsidRDefault="00DA280D" w:rsidP="00B94C13">
            <w:pPr>
              <w:spacing w:line="0" w:lineRule="atLeast"/>
            </w:pPr>
          </w:p>
        </w:tc>
        <w:tc>
          <w:tcPr>
            <w:tcW w:w="40" w:type="dxa"/>
            <w:tcBorders>
              <w:bottom w:val="single" w:sz="8" w:space="0" w:color="000000"/>
            </w:tcBorders>
            <w:vAlign w:val="bottom"/>
          </w:tcPr>
          <w:p w14:paraId="53012D0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6F2A3E23" w14:textId="77777777" w:rsidR="00DA280D" w:rsidRDefault="00DA280D" w:rsidP="00B94C13">
            <w:pPr>
              <w:spacing w:line="0" w:lineRule="atLeast"/>
            </w:pPr>
          </w:p>
        </w:tc>
        <w:tc>
          <w:tcPr>
            <w:tcW w:w="172" w:type="dxa"/>
            <w:gridSpan w:val="2"/>
          </w:tcPr>
          <w:p w14:paraId="429EAC91" w14:textId="77777777" w:rsidR="00DA280D" w:rsidRDefault="00DA280D" w:rsidP="00B94C13"/>
        </w:tc>
      </w:tr>
      <w:tr w:rsidR="00DA280D" w14:paraId="73E230F0" w14:textId="77777777" w:rsidTr="00ED6B9D">
        <w:trPr>
          <w:trHeight w:val="268"/>
        </w:trPr>
        <w:tc>
          <w:tcPr>
            <w:tcW w:w="79" w:type="dxa"/>
            <w:tcBorders>
              <w:left w:val="single" w:sz="8" w:space="0" w:color="000000"/>
            </w:tcBorders>
            <w:vAlign w:val="bottom"/>
          </w:tcPr>
          <w:p w14:paraId="5ED4F9A9" w14:textId="77777777" w:rsidR="00DA280D" w:rsidRDefault="00DA280D" w:rsidP="00B94C13">
            <w:pPr>
              <w:spacing w:line="0" w:lineRule="atLeast"/>
            </w:pPr>
          </w:p>
        </w:tc>
        <w:tc>
          <w:tcPr>
            <w:tcW w:w="435" w:type="dxa"/>
            <w:tcBorders>
              <w:right w:val="single" w:sz="8" w:space="0" w:color="000000"/>
            </w:tcBorders>
            <w:vAlign w:val="bottom"/>
          </w:tcPr>
          <w:p w14:paraId="2B7AAE13" w14:textId="77777777" w:rsidR="00DA280D" w:rsidRDefault="00000000" w:rsidP="00B94C13">
            <w:pPr>
              <w:spacing w:line="0" w:lineRule="atLeast"/>
              <w:jc w:val="center"/>
              <w:rPr>
                <w:rFonts w:eastAsia="Arial Narrow"/>
                <w:w w:val="99"/>
              </w:rPr>
            </w:pPr>
            <w:r>
              <w:rPr>
                <w:rFonts w:eastAsia="Arial Narrow"/>
                <w:w w:val="99"/>
              </w:rPr>
              <w:t>13</w:t>
            </w:r>
          </w:p>
        </w:tc>
        <w:tc>
          <w:tcPr>
            <w:tcW w:w="2584" w:type="dxa"/>
            <w:gridSpan w:val="2"/>
            <w:tcBorders>
              <w:right w:val="single" w:sz="8" w:space="0" w:color="000000"/>
            </w:tcBorders>
            <w:vAlign w:val="bottom"/>
          </w:tcPr>
          <w:p w14:paraId="1C74D50A" w14:textId="77777777" w:rsidR="00DA280D" w:rsidRDefault="00000000" w:rsidP="00B94C13">
            <w:pPr>
              <w:spacing w:line="0" w:lineRule="atLeast"/>
              <w:ind w:left="40"/>
              <w:rPr>
                <w:rFonts w:eastAsia="Arial Narrow"/>
              </w:rPr>
            </w:pPr>
            <w:r>
              <w:rPr>
                <w:rFonts w:eastAsia="Arial Narrow"/>
              </w:rPr>
              <w:t>Ацетальдегід</w:t>
            </w:r>
          </w:p>
        </w:tc>
        <w:tc>
          <w:tcPr>
            <w:tcW w:w="1120" w:type="dxa"/>
            <w:gridSpan w:val="2"/>
            <w:tcBorders>
              <w:right w:val="single" w:sz="8" w:space="0" w:color="000000"/>
            </w:tcBorders>
            <w:vAlign w:val="bottom"/>
          </w:tcPr>
          <w:p w14:paraId="491D94B5" w14:textId="77777777" w:rsidR="00DA280D" w:rsidRDefault="00000000" w:rsidP="00B94C13">
            <w:pPr>
              <w:spacing w:line="0" w:lineRule="atLeast"/>
              <w:jc w:val="center"/>
              <w:rPr>
                <w:rFonts w:eastAsia="Arial Narrow"/>
                <w:w w:val="99"/>
              </w:rPr>
            </w:pPr>
            <w:r>
              <w:rPr>
                <w:rFonts w:eastAsia="Arial Narrow"/>
                <w:w w:val="99"/>
              </w:rPr>
              <w:t>20</w:t>
            </w:r>
          </w:p>
        </w:tc>
        <w:tc>
          <w:tcPr>
            <w:tcW w:w="1163" w:type="dxa"/>
            <w:tcBorders>
              <w:right w:val="single" w:sz="8" w:space="0" w:color="000000"/>
            </w:tcBorders>
            <w:vAlign w:val="bottom"/>
          </w:tcPr>
          <w:p w14:paraId="0EDEC6D0" w14:textId="77777777" w:rsidR="00DA280D" w:rsidRDefault="00000000" w:rsidP="00B94C13">
            <w:pPr>
              <w:spacing w:line="0" w:lineRule="atLeast"/>
              <w:jc w:val="center"/>
              <w:rPr>
                <w:rFonts w:eastAsia="Arial Narrow"/>
              </w:rPr>
            </w:pPr>
            <w:r>
              <w:rPr>
                <w:rFonts w:eastAsia="Arial Narrow"/>
              </w:rPr>
              <w:t>0,95</w:t>
            </w:r>
          </w:p>
        </w:tc>
        <w:tc>
          <w:tcPr>
            <w:tcW w:w="1140" w:type="dxa"/>
            <w:tcBorders>
              <w:right w:val="single" w:sz="8" w:space="0" w:color="000000"/>
            </w:tcBorders>
            <w:vAlign w:val="bottom"/>
          </w:tcPr>
          <w:p w14:paraId="137DD1FD" w14:textId="77777777" w:rsidR="00DA280D" w:rsidRDefault="00000000" w:rsidP="00B94C13">
            <w:pPr>
              <w:spacing w:line="0" w:lineRule="atLeast"/>
              <w:jc w:val="center"/>
              <w:rPr>
                <w:rFonts w:eastAsia="Arial Narrow"/>
              </w:rPr>
            </w:pPr>
            <w:r>
              <w:rPr>
                <w:rFonts w:eastAsia="Arial Narrow"/>
              </w:rPr>
              <w:t>0.2</w:t>
            </w:r>
          </w:p>
        </w:tc>
        <w:tc>
          <w:tcPr>
            <w:tcW w:w="43" w:type="dxa"/>
            <w:vAlign w:val="bottom"/>
          </w:tcPr>
          <w:p w14:paraId="5CED81C5" w14:textId="77777777" w:rsidR="00DA280D" w:rsidRDefault="00DA280D" w:rsidP="00B94C13">
            <w:pPr>
              <w:spacing w:line="0" w:lineRule="atLeast"/>
            </w:pPr>
          </w:p>
        </w:tc>
        <w:tc>
          <w:tcPr>
            <w:tcW w:w="597" w:type="dxa"/>
            <w:tcBorders>
              <w:right w:val="single" w:sz="8" w:space="0" w:color="000000"/>
            </w:tcBorders>
            <w:vAlign w:val="bottom"/>
          </w:tcPr>
          <w:p w14:paraId="1E983883"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50BCBA2D" w14:textId="77777777" w:rsidR="00DA280D" w:rsidRDefault="00000000"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733F4036" w14:textId="77777777" w:rsidR="00DA280D" w:rsidRDefault="00DA280D" w:rsidP="00B94C13">
            <w:pPr>
              <w:spacing w:line="0" w:lineRule="atLeast"/>
            </w:pPr>
          </w:p>
        </w:tc>
        <w:tc>
          <w:tcPr>
            <w:tcW w:w="527" w:type="dxa"/>
            <w:tcBorders>
              <w:right w:val="single" w:sz="8" w:space="0" w:color="000000"/>
            </w:tcBorders>
            <w:vAlign w:val="bottom"/>
          </w:tcPr>
          <w:p w14:paraId="5C8F5F16" w14:textId="77777777" w:rsidR="00DA280D" w:rsidRDefault="00DA280D" w:rsidP="00B94C13">
            <w:pPr>
              <w:spacing w:line="173" w:lineRule="exact"/>
              <w:ind w:left="39"/>
              <w:jc w:val="center"/>
              <w:rPr>
                <w:rFonts w:eastAsia="Wingdings"/>
                <w:lang w:val="ru-RU"/>
              </w:rPr>
            </w:pPr>
          </w:p>
        </w:tc>
        <w:tc>
          <w:tcPr>
            <w:tcW w:w="40" w:type="dxa"/>
            <w:vAlign w:val="bottom"/>
          </w:tcPr>
          <w:p w14:paraId="033FB86C" w14:textId="77777777" w:rsidR="00DA280D" w:rsidRDefault="00DA280D" w:rsidP="00B94C13">
            <w:pPr>
              <w:spacing w:line="0" w:lineRule="atLeast"/>
            </w:pPr>
          </w:p>
        </w:tc>
        <w:tc>
          <w:tcPr>
            <w:tcW w:w="738" w:type="dxa"/>
            <w:tcBorders>
              <w:right w:val="single" w:sz="8" w:space="0" w:color="000000"/>
            </w:tcBorders>
            <w:vAlign w:val="bottom"/>
          </w:tcPr>
          <w:p w14:paraId="3E92AA27" w14:textId="77777777" w:rsidR="00DA280D" w:rsidRDefault="00DA280D" w:rsidP="00B94C13">
            <w:pPr>
              <w:spacing w:line="173" w:lineRule="exact"/>
              <w:ind w:left="59"/>
              <w:jc w:val="center"/>
              <w:rPr>
                <w:rFonts w:eastAsia="Wingdings"/>
                <w:lang w:val="ru-RU"/>
              </w:rPr>
            </w:pPr>
          </w:p>
        </w:tc>
        <w:tc>
          <w:tcPr>
            <w:tcW w:w="172" w:type="dxa"/>
            <w:gridSpan w:val="2"/>
          </w:tcPr>
          <w:p w14:paraId="1B966660" w14:textId="77777777" w:rsidR="00DA280D" w:rsidRDefault="00DA280D" w:rsidP="00B94C13"/>
        </w:tc>
      </w:tr>
      <w:tr w:rsidR="00DA280D" w14:paraId="60A94B54" w14:textId="77777777" w:rsidTr="00ED6B9D">
        <w:trPr>
          <w:trHeight w:val="31"/>
        </w:trPr>
        <w:tc>
          <w:tcPr>
            <w:tcW w:w="79" w:type="dxa"/>
            <w:tcBorders>
              <w:left w:val="single" w:sz="8" w:space="0" w:color="000000"/>
              <w:bottom w:val="single" w:sz="8" w:space="0" w:color="000000"/>
            </w:tcBorders>
            <w:vAlign w:val="bottom"/>
          </w:tcPr>
          <w:p w14:paraId="477C4CA4"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6950753"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E46A32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6EE5BF3"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14A3D03"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8137DB9" w14:textId="77777777" w:rsidR="00DA280D" w:rsidRDefault="00DA280D" w:rsidP="00B94C13">
            <w:pPr>
              <w:spacing w:line="0" w:lineRule="atLeast"/>
            </w:pPr>
          </w:p>
        </w:tc>
        <w:tc>
          <w:tcPr>
            <w:tcW w:w="43" w:type="dxa"/>
            <w:tcBorders>
              <w:bottom w:val="single" w:sz="8" w:space="0" w:color="000000"/>
            </w:tcBorders>
            <w:vAlign w:val="bottom"/>
          </w:tcPr>
          <w:p w14:paraId="0ECAEFB0"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A59DF5F" w14:textId="77777777" w:rsidR="00DA280D" w:rsidRDefault="00DA280D" w:rsidP="00B94C13">
            <w:pPr>
              <w:spacing w:line="0" w:lineRule="atLeast"/>
            </w:pPr>
          </w:p>
        </w:tc>
        <w:tc>
          <w:tcPr>
            <w:tcW w:w="1034" w:type="dxa"/>
            <w:tcBorders>
              <w:bottom w:val="single" w:sz="8" w:space="0" w:color="000000"/>
            </w:tcBorders>
            <w:vAlign w:val="bottom"/>
          </w:tcPr>
          <w:p w14:paraId="04DB0E57"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62C1D660"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14A189C" w14:textId="77777777" w:rsidR="00DA280D" w:rsidRDefault="00DA280D" w:rsidP="00B94C13">
            <w:pPr>
              <w:spacing w:line="0" w:lineRule="atLeast"/>
            </w:pPr>
          </w:p>
        </w:tc>
        <w:tc>
          <w:tcPr>
            <w:tcW w:w="40" w:type="dxa"/>
            <w:tcBorders>
              <w:bottom w:val="single" w:sz="8" w:space="0" w:color="000000"/>
            </w:tcBorders>
            <w:vAlign w:val="bottom"/>
          </w:tcPr>
          <w:p w14:paraId="529EFC8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384B8BEF" w14:textId="77777777" w:rsidR="00DA280D" w:rsidRDefault="00DA280D" w:rsidP="00B94C13">
            <w:pPr>
              <w:spacing w:line="0" w:lineRule="atLeast"/>
            </w:pPr>
          </w:p>
        </w:tc>
        <w:tc>
          <w:tcPr>
            <w:tcW w:w="172" w:type="dxa"/>
            <w:gridSpan w:val="2"/>
          </w:tcPr>
          <w:p w14:paraId="45441A14" w14:textId="77777777" w:rsidR="00DA280D" w:rsidRDefault="00DA280D" w:rsidP="00B94C13"/>
        </w:tc>
      </w:tr>
      <w:tr w:rsidR="00DA280D" w14:paraId="6C4A8B78" w14:textId="77777777" w:rsidTr="00ED6B9D">
        <w:trPr>
          <w:trHeight w:val="268"/>
        </w:trPr>
        <w:tc>
          <w:tcPr>
            <w:tcW w:w="79" w:type="dxa"/>
            <w:tcBorders>
              <w:left w:val="single" w:sz="8" w:space="0" w:color="000000"/>
            </w:tcBorders>
            <w:vAlign w:val="bottom"/>
          </w:tcPr>
          <w:p w14:paraId="59BBBC17" w14:textId="77777777" w:rsidR="00DA280D" w:rsidRDefault="00DA280D" w:rsidP="00B94C13">
            <w:pPr>
              <w:spacing w:line="0" w:lineRule="atLeast"/>
            </w:pPr>
          </w:p>
        </w:tc>
        <w:tc>
          <w:tcPr>
            <w:tcW w:w="435" w:type="dxa"/>
            <w:tcBorders>
              <w:right w:val="single" w:sz="8" w:space="0" w:color="000000"/>
            </w:tcBorders>
            <w:vAlign w:val="bottom"/>
          </w:tcPr>
          <w:p w14:paraId="122BB1C0" w14:textId="77777777" w:rsidR="00DA280D" w:rsidRDefault="00000000" w:rsidP="00B94C13">
            <w:pPr>
              <w:spacing w:line="0" w:lineRule="atLeast"/>
              <w:jc w:val="center"/>
              <w:rPr>
                <w:rFonts w:eastAsia="Arial Narrow"/>
                <w:w w:val="99"/>
              </w:rPr>
            </w:pPr>
            <w:r>
              <w:rPr>
                <w:rFonts w:eastAsia="Arial Narrow"/>
                <w:w w:val="99"/>
              </w:rPr>
              <w:t>14</w:t>
            </w:r>
          </w:p>
        </w:tc>
        <w:tc>
          <w:tcPr>
            <w:tcW w:w="2584" w:type="dxa"/>
            <w:gridSpan w:val="2"/>
            <w:tcBorders>
              <w:right w:val="single" w:sz="8" w:space="0" w:color="000000"/>
            </w:tcBorders>
            <w:vAlign w:val="bottom"/>
          </w:tcPr>
          <w:p w14:paraId="314EBBBD" w14:textId="77777777" w:rsidR="00DA280D" w:rsidRDefault="00000000" w:rsidP="00B94C13">
            <w:pPr>
              <w:spacing w:line="0" w:lineRule="atLeast"/>
              <w:ind w:left="40"/>
              <w:rPr>
                <w:rFonts w:eastAsia="Arial Narrow"/>
              </w:rPr>
            </w:pPr>
            <w:r>
              <w:rPr>
                <w:rFonts w:eastAsia="Arial Narrow"/>
              </w:rPr>
              <w:t>Ацетон</w:t>
            </w:r>
          </w:p>
        </w:tc>
        <w:tc>
          <w:tcPr>
            <w:tcW w:w="1120" w:type="dxa"/>
            <w:gridSpan w:val="2"/>
            <w:tcBorders>
              <w:right w:val="single" w:sz="8" w:space="0" w:color="000000"/>
            </w:tcBorders>
            <w:vAlign w:val="bottom"/>
          </w:tcPr>
          <w:p w14:paraId="348502D9" w14:textId="77777777" w:rsidR="00DA280D" w:rsidRDefault="00000000" w:rsidP="00B94C13">
            <w:pPr>
              <w:spacing w:line="0" w:lineRule="atLeast"/>
              <w:jc w:val="center"/>
              <w:rPr>
                <w:rFonts w:eastAsia="Arial Narrow"/>
                <w:w w:val="99"/>
              </w:rPr>
            </w:pPr>
            <w:r>
              <w:rPr>
                <w:rFonts w:eastAsia="Arial Narrow"/>
                <w:w w:val="99"/>
              </w:rPr>
              <w:t>40</w:t>
            </w:r>
          </w:p>
        </w:tc>
        <w:tc>
          <w:tcPr>
            <w:tcW w:w="1163" w:type="dxa"/>
            <w:tcBorders>
              <w:right w:val="single" w:sz="8" w:space="0" w:color="000000"/>
            </w:tcBorders>
            <w:vAlign w:val="bottom"/>
          </w:tcPr>
          <w:p w14:paraId="6DCB19B8" w14:textId="77777777" w:rsidR="00DA280D" w:rsidRDefault="00000000" w:rsidP="00B94C13">
            <w:pPr>
              <w:spacing w:line="0" w:lineRule="atLeast"/>
              <w:jc w:val="center"/>
              <w:rPr>
                <w:rFonts w:eastAsia="Arial Narrow"/>
              </w:rPr>
            </w:pPr>
            <w:r>
              <w:rPr>
                <w:rFonts w:eastAsia="Arial Narrow"/>
              </w:rPr>
              <w:t>0,95</w:t>
            </w:r>
          </w:p>
        </w:tc>
        <w:tc>
          <w:tcPr>
            <w:tcW w:w="1140" w:type="dxa"/>
            <w:tcBorders>
              <w:right w:val="single" w:sz="8" w:space="0" w:color="000000"/>
            </w:tcBorders>
            <w:vAlign w:val="bottom"/>
          </w:tcPr>
          <w:p w14:paraId="23A68E59" w14:textId="77777777" w:rsidR="00DA280D" w:rsidRDefault="00000000" w:rsidP="00B94C13">
            <w:pPr>
              <w:spacing w:line="0" w:lineRule="atLeast"/>
              <w:jc w:val="center"/>
              <w:rPr>
                <w:rFonts w:eastAsia="Arial Narrow"/>
              </w:rPr>
            </w:pPr>
            <w:r>
              <w:rPr>
                <w:rFonts w:eastAsia="Arial Narrow"/>
              </w:rPr>
              <w:t>2.2</w:t>
            </w:r>
          </w:p>
        </w:tc>
        <w:tc>
          <w:tcPr>
            <w:tcW w:w="43" w:type="dxa"/>
            <w:vAlign w:val="bottom"/>
          </w:tcPr>
          <w:p w14:paraId="47AFB264" w14:textId="77777777" w:rsidR="00DA280D" w:rsidRDefault="00DA280D" w:rsidP="00B94C13">
            <w:pPr>
              <w:spacing w:line="0" w:lineRule="atLeast"/>
            </w:pPr>
          </w:p>
        </w:tc>
        <w:tc>
          <w:tcPr>
            <w:tcW w:w="597" w:type="dxa"/>
            <w:tcBorders>
              <w:right w:val="single" w:sz="8" w:space="0" w:color="000000"/>
            </w:tcBorders>
            <w:vAlign w:val="bottom"/>
          </w:tcPr>
          <w:p w14:paraId="3A5B79CD"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34" w:type="dxa"/>
            <w:vAlign w:val="bottom"/>
          </w:tcPr>
          <w:p w14:paraId="625C6E49" w14:textId="77777777" w:rsidR="00DA280D" w:rsidRDefault="00000000"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0EFFC4EF" w14:textId="77777777" w:rsidR="00DA280D" w:rsidRDefault="00DA280D" w:rsidP="00B94C13">
            <w:pPr>
              <w:spacing w:line="0" w:lineRule="atLeast"/>
            </w:pPr>
          </w:p>
        </w:tc>
        <w:tc>
          <w:tcPr>
            <w:tcW w:w="527" w:type="dxa"/>
            <w:tcBorders>
              <w:right w:val="single" w:sz="8" w:space="0" w:color="000000"/>
            </w:tcBorders>
            <w:vAlign w:val="bottom"/>
          </w:tcPr>
          <w:p w14:paraId="0532B335" w14:textId="77777777" w:rsidR="00DA280D" w:rsidRDefault="00DA280D" w:rsidP="00B94C13">
            <w:pPr>
              <w:spacing w:line="173" w:lineRule="exact"/>
              <w:ind w:left="39"/>
              <w:jc w:val="center"/>
              <w:rPr>
                <w:rFonts w:eastAsia="Wingdings"/>
                <w:lang w:val="ru-RU"/>
              </w:rPr>
            </w:pPr>
          </w:p>
        </w:tc>
        <w:tc>
          <w:tcPr>
            <w:tcW w:w="40" w:type="dxa"/>
            <w:vAlign w:val="bottom"/>
          </w:tcPr>
          <w:p w14:paraId="0511BC71" w14:textId="77777777" w:rsidR="00DA280D" w:rsidRDefault="00DA280D" w:rsidP="00B94C13">
            <w:pPr>
              <w:spacing w:line="0" w:lineRule="atLeast"/>
            </w:pPr>
          </w:p>
        </w:tc>
        <w:tc>
          <w:tcPr>
            <w:tcW w:w="738" w:type="dxa"/>
            <w:tcBorders>
              <w:right w:val="single" w:sz="8" w:space="0" w:color="000000"/>
            </w:tcBorders>
            <w:vAlign w:val="bottom"/>
          </w:tcPr>
          <w:p w14:paraId="1476F9C5" w14:textId="77777777" w:rsidR="00DA280D" w:rsidRDefault="00DA280D" w:rsidP="00B94C13">
            <w:pPr>
              <w:spacing w:line="173" w:lineRule="exact"/>
              <w:ind w:left="59"/>
              <w:jc w:val="center"/>
              <w:rPr>
                <w:rFonts w:eastAsia="Wingdings"/>
                <w:lang w:val="ru-RU"/>
              </w:rPr>
            </w:pPr>
          </w:p>
        </w:tc>
        <w:tc>
          <w:tcPr>
            <w:tcW w:w="172" w:type="dxa"/>
            <w:gridSpan w:val="2"/>
          </w:tcPr>
          <w:p w14:paraId="3358AF51" w14:textId="77777777" w:rsidR="00DA280D" w:rsidRDefault="00DA280D" w:rsidP="00B94C13"/>
        </w:tc>
      </w:tr>
      <w:tr w:rsidR="00DA280D" w14:paraId="0780AA79" w14:textId="77777777" w:rsidTr="00ED6B9D">
        <w:trPr>
          <w:trHeight w:val="31"/>
        </w:trPr>
        <w:tc>
          <w:tcPr>
            <w:tcW w:w="79" w:type="dxa"/>
            <w:tcBorders>
              <w:left w:val="single" w:sz="8" w:space="0" w:color="000000"/>
              <w:bottom w:val="single" w:sz="8" w:space="0" w:color="000000"/>
            </w:tcBorders>
            <w:vAlign w:val="bottom"/>
          </w:tcPr>
          <w:p w14:paraId="02D55AA8"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4E038D6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954DFB1"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48168562"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2307D2A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E29002B" w14:textId="77777777" w:rsidR="00DA280D" w:rsidRDefault="00DA280D" w:rsidP="00B94C13">
            <w:pPr>
              <w:spacing w:line="0" w:lineRule="atLeast"/>
            </w:pPr>
          </w:p>
        </w:tc>
        <w:tc>
          <w:tcPr>
            <w:tcW w:w="43" w:type="dxa"/>
            <w:tcBorders>
              <w:bottom w:val="single" w:sz="8" w:space="0" w:color="000000"/>
            </w:tcBorders>
            <w:vAlign w:val="bottom"/>
          </w:tcPr>
          <w:p w14:paraId="05F877F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81F32CC" w14:textId="77777777" w:rsidR="00DA280D" w:rsidRDefault="00DA280D" w:rsidP="00B94C13">
            <w:pPr>
              <w:spacing w:line="0" w:lineRule="atLeast"/>
            </w:pPr>
          </w:p>
        </w:tc>
        <w:tc>
          <w:tcPr>
            <w:tcW w:w="1034" w:type="dxa"/>
            <w:tcBorders>
              <w:bottom w:val="single" w:sz="8" w:space="0" w:color="000000"/>
            </w:tcBorders>
            <w:vAlign w:val="bottom"/>
          </w:tcPr>
          <w:p w14:paraId="4FEC7D72"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3E95673D"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4A66D6D" w14:textId="77777777" w:rsidR="00DA280D" w:rsidRDefault="00DA280D" w:rsidP="00B94C13">
            <w:pPr>
              <w:spacing w:line="0" w:lineRule="atLeast"/>
            </w:pPr>
          </w:p>
        </w:tc>
        <w:tc>
          <w:tcPr>
            <w:tcW w:w="40" w:type="dxa"/>
            <w:tcBorders>
              <w:bottom w:val="single" w:sz="8" w:space="0" w:color="000000"/>
            </w:tcBorders>
            <w:vAlign w:val="bottom"/>
          </w:tcPr>
          <w:p w14:paraId="7FC08F0A"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93C656D" w14:textId="77777777" w:rsidR="00DA280D" w:rsidRDefault="00DA280D" w:rsidP="00B94C13">
            <w:pPr>
              <w:spacing w:line="0" w:lineRule="atLeast"/>
            </w:pPr>
          </w:p>
        </w:tc>
        <w:tc>
          <w:tcPr>
            <w:tcW w:w="172" w:type="dxa"/>
            <w:gridSpan w:val="2"/>
          </w:tcPr>
          <w:p w14:paraId="3D0BC490" w14:textId="77777777" w:rsidR="00DA280D" w:rsidRDefault="00DA280D" w:rsidP="00B94C13"/>
        </w:tc>
      </w:tr>
      <w:tr w:rsidR="00DA280D" w14:paraId="7AECF16F" w14:textId="77777777" w:rsidTr="00ED6B9D">
        <w:trPr>
          <w:trHeight w:val="268"/>
        </w:trPr>
        <w:tc>
          <w:tcPr>
            <w:tcW w:w="79" w:type="dxa"/>
            <w:tcBorders>
              <w:left w:val="single" w:sz="8" w:space="0" w:color="000000"/>
            </w:tcBorders>
            <w:vAlign w:val="bottom"/>
          </w:tcPr>
          <w:p w14:paraId="6E18957B" w14:textId="77777777" w:rsidR="00DA280D" w:rsidRDefault="00DA280D" w:rsidP="00B94C13">
            <w:pPr>
              <w:spacing w:line="0" w:lineRule="atLeast"/>
            </w:pPr>
          </w:p>
        </w:tc>
        <w:tc>
          <w:tcPr>
            <w:tcW w:w="435" w:type="dxa"/>
            <w:tcBorders>
              <w:right w:val="single" w:sz="8" w:space="0" w:color="000000"/>
            </w:tcBorders>
            <w:vAlign w:val="bottom"/>
          </w:tcPr>
          <w:p w14:paraId="402B925C" w14:textId="77777777" w:rsidR="00DA280D" w:rsidRDefault="00000000" w:rsidP="00B94C13">
            <w:pPr>
              <w:spacing w:line="0" w:lineRule="atLeast"/>
              <w:jc w:val="center"/>
              <w:rPr>
                <w:rFonts w:eastAsia="Arial Narrow"/>
                <w:w w:val="99"/>
              </w:rPr>
            </w:pPr>
            <w:r>
              <w:rPr>
                <w:rFonts w:eastAsia="Arial Narrow"/>
                <w:w w:val="99"/>
              </w:rPr>
              <w:t>15</w:t>
            </w:r>
          </w:p>
        </w:tc>
        <w:tc>
          <w:tcPr>
            <w:tcW w:w="2584" w:type="dxa"/>
            <w:gridSpan w:val="2"/>
            <w:tcBorders>
              <w:right w:val="single" w:sz="8" w:space="0" w:color="000000"/>
            </w:tcBorders>
            <w:vAlign w:val="bottom"/>
          </w:tcPr>
          <w:p w14:paraId="629AA4DE" w14:textId="77777777" w:rsidR="00DA280D" w:rsidRDefault="00000000" w:rsidP="00B94C13">
            <w:pPr>
              <w:spacing w:line="0" w:lineRule="atLeast"/>
              <w:ind w:left="40"/>
              <w:rPr>
                <w:rFonts w:eastAsia="Arial Narrow"/>
              </w:rPr>
            </w:pPr>
            <w:proofErr w:type="spellStart"/>
            <w:r>
              <w:rPr>
                <w:rFonts w:eastAsia="Arial Narrow"/>
              </w:rPr>
              <w:t>Ацетофенон</w:t>
            </w:r>
            <w:proofErr w:type="spellEnd"/>
          </w:p>
        </w:tc>
        <w:tc>
          <w:tcPr>
            <w:tcW w:w="1120" w:type="dxa"/>
            <w:gridSpan w:val="2"/>
            <w:tcBorders>
              <w:right w:val="single" w:sz="8" w:space="0" w:color="000000"/>
            </w:tcBorders>
            <w:vAlign w:val="bottom"/>
          </w:tcPr>
          <w:p w14:paraId="61B3C37F" w14:textId="77777777" w:rsidR="00DA280D" w:rsidRDefault="00000000" w:rsidP="00B94C13">
            <w:pPr>
              <w:spacing w:line="0" w:lineRule="atLeast"/>
              <w:jc w:val="center"/>
              <w:rPr>
                <w:rFonts w:eastAsia="Arial Narrow"/>
                <w:w w:val="99"/>
              </w:rPr>
            </w:pPr>
            <w:r>
              <w:rPr>
                <w:rFonts w:eastAsia="Arial Narrow"/>
                <w:w w:val="99"/>
              </w:rPr>
              <w:t>-</w:t>
            </w:r>
          </w:p>
        </w:tc>
        <w:tc>
          <w:tcPr>
            <w:tcW w:w="1163" w:type="dxa"/>
            <w:tcBorders>
              <w:right w:val="single" w:sz="8" w:space="0" w:color="000000"/>
            </w:tcBorders>
            <w:vAlign w:val="bottom"/>
          </w:tcPr>
          <w:p w14:paraId="485FB9BA"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B64DF34" w14:textId="77777777" w:rsidR="00DA280D" w:rsidRDefault="00000000" w:rsidP="00B94C13">
            <w:pPr>
              <w:spacing w:line="0" w:lineRule="atLeast"/>
              <w:jc w:val="center"/>
              <w:rPr>
                <w:rFonts w:eastAsia="Arial Narrow"/>
              </w:rPr>
            </w:pPr>
            <w:r>
              <w:rPr>
                <w:rFonts w:eastAsia="Arial Narrow"/>
              </w:rPr>
              <w:t>0.1</w:t>
            </w:r>
          </w:p>
        </w:tc>
        <w:tc>
          <w:tcPr>
            <w:tcW w:w="43" w:type="dxa"/>
            <w:vAlign w:val="bottom"/>
          </w:tcPr>
          <w:p w14:paraId="07D37E13" w14:textId="77777777" w:rsidR="00DA280D" w:rsidRDefault="00DA280D" w:rsidP="00B94C13">
            <w:pPr>
              <w:spacing w:line="0" w:lineRule="atLeast"/>
            </w:pPr>
          </w:p>
        </w:tc>
        <w:tc>
          <w:tcPr>
            <w:tcW w:w="597" w:type="dxa"/>
            <w:tcBorders>
              <w:right w:val="single" w:sz="8" w:space="0" w:color="000000"/>
            </w:tcBorders>
            <w:vAlign w:val="bottom"/>
          </w:tcPr>
          <w:p w14:paraId="57984A82"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vAlign w:val="bottom"/>
          </w:tcPr>
          <w:p w14:paraId="086F527E" w14:textId="77777777" w:rsidR="00DA280D" w:rsidRDefault="00000000"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31BC6984" w14:textId="77777777" w:rsidR="00DA280D" w:rsidRDefault="00DA280D" w:rsidP="00B94C13">
            <w:pPr>
              <w:spacing w:line="0" w:lineRule="atLeast"/>
            </w:pPr>
          </w:p>
        </w:tc>
        <w:tc>
          <w:tcPr>
            <w:tcW w:w="527" w:type="dxa"/>
            <w:tcBorders>
              <w:right w:val="single" w:sz="8" w:space="0" w:color="000000"/>
            </w:tcBorders>
            <w:vAlign w:val="bottom"/>
          </w:tcPr>
          <w:p w14:paraId="2428BA35" w14:textId="77777777" w:rsidR="00DA280D" w:rsidRDefault="00DA280D" w:rsidP="00B94C13">
            <w:pPr>
              <w:spacing w:line="173" w:lineRule="exact"/>
              <w:ind w:left="39"/>
              <w:jc w:val="center"/>
              <w:rPr>
                <w:rFonts w:eastAsia="Wingdings"/>
                <w:lang w:val="ru-RU"/>
              </w:rPr>
            </w:pPr>
          </w:p>
        </w:tc>
        <w:tc>
          <w:tcPr>
            <w:tcW w:w="40" w:type="dxa"/>
            <w:vAlign w:val="bottom"/>
          </w:tcPr>
          <w:p w14:paraId="497C4125" w14:textId="77777777" w:rsidR="00DA280D" w:rsidRDefault="00DA280D" w:rsidP="00B94C13">
            <w:pPr>
              <w:spacing w:line="0" w:lineRule="atLeast"/>
            </w:pPr>
          </w:p>
        </w:tc>
        <w:tc>
          <w:tcPr>
            <w:tcW w:w="738" w:type="dxa"/>
            <w:tcBorders>
              <w:right w:val="single" w:sz="8" w:space="0" w:color="000000"/>
            </w:tcBorders>
            <w:vAlign w:val="bottom"/>
          </w:tcPr>
          <w:p w14:paraId="3EDC03A1"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172" w:type="dxa"/>
            <w:gridSpan w:val="2"/>
          </w:tcPr>
          <w:p w14:paraId="19841381" w14:textId="77777777" w:rsidR="00DA280D" w:rsidRDefault="00DA280D" w:rsidP="00B94C13"/>
        </w:tc>
      </w:tr>
      <w:tr w:rsidR="00DA280D" w14:paraId="1DB1C84B" w14:textId="77777777" w:rsidTr="00ED6B9D">
        <w:trPr>
          <w:trHeight w:val="31"/>
        </w:trPr>
        <w:tc>
          <w:tcPr>
            <w:tcW w:w="79" w:type="dxa"/>
            <w:tcBorders>
              <w:left w:val="single" w:sz="8" w:space="0" w:color="000000"/>
              <w:bottom w:val="single" w:sz="8" w:space="0" w:color="000000"/>
            </w:tcBorders>
            <w:vAlign w:val="bottom"/>
          </w:tcPr>
          <w:p w14:paraId="6EF72AA7"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B2C484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CDD65CC" w14:textId="77777777" w:rsidR="00DA280D" w:rsidRDefault="00DA280D" w:rsidP="00B94C13">
            <w:pPr>
              <w:spacing w:line="0" w:lineRule="atLeast"/>
            </w:pPr>
          </w:p>
        </w:tc>
        <w:tc>
          <w:tcPr>
            <w:tcW w:w="147" w:type="dxa"/>
            <w:tcBorders>
              <w:bottom w:val="single" w:sz="8" w:space="0" w:color="000000"/>
            </w:tcBorders>
            <w:vAlign w:val="bottom"/>
          </w:tcPr>
          <w:p w14:paraId="2496F7B6" w14:textId="77777777" w:rsidR="00DA280D" w:rsidRDefault="00DA280D" w:rsidP="00B94C13">
            <w:pPr>
              <w:spacing w:line="0" w:lineRule="atLeast"/>
            </w:pPr>
          </w:p>
        </w:tc>
        <w:tc>
          <w:tcPr>
            <w:tcW w:w="973" w:type="dxa"/>
            <w:tcBorders>
              <w:bottom w:val="single" w:sz="8" w:space="0" w:color="000000"/>
              <w:right w:val="single" w:sz="8" w:space="0" w:color="000000"/>
            </w:tcBorders>
            <w:vAlign w:val="bottom"/>
          </w:tcPr>
          <w:p w14:paraId="4EA9C839"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62731B0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4DFEF92" w14:textId="77777777" w:rsidR="00DA280D" w:rsidRDefault="00DA280D" w:rsidP="00B94C13">
            <w:pPr>
              <w:spacing w:line="0" w:lineRule="atLeast"/>
            </w:pPr>
          </w:p>
        </w:tc>
        <w:tc>
          <w:tcPr>
            <w:tcW w:w="43" w:type="dxa"/>
            <w:tcBorders>
              <w:bottom w:val="single" w:sz="8" w:space="0" w:color="000000"/>
            </w:tcBorders>
            <w:vAlign w:val="bottom"/>
          </w:tcPr>
          <w:p w14:paraId="4DF697B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0826519F" w14:textId="77777777" w:rsidR="00DA280D" w:rsidRDefault="00DA280D" w:rsidP="00B94C13">
            <w:pPr>
              <w:spacing w:line="0" w:lineRule="atLeast"/>
            </w:pPr>
          </w:p>
        </w:tc>
        <w:tc>
          <w:tcPr>
            <w:tcW w:w="1034" w:type="dxa"/>
            <w:tcBorders>
              <w:bottom w:val="single" w:sz="8" w:space="0" w:color="000000"/>
            </w:tcBorders>
            <w:vAlign w:val="bottom"/>
          </w:tcPr>
          <w:p w14:paraId="4115FEF4"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03E2A758"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93A8023" w14:textId="77777777" w:rsidR="00DA280D" w:rsidRDefault="00DA280D" w:rsidP="00B94C13">
            <w:pPr>
              <w:spacing w:line="0" w:lineRule="atLeast"/>
            </w:pPr>
          </w:p>
        </w:tc>
        <w:tc>
          <w:tcPr>
            <w:tcW w:w="40" w:type="dxa"/>
            <w:tcBorders>
              <w:bottom w:val="single" w:sz="8" w:space="0" w:color="000000"/>
            </w:tcBorders>
            <w:vAlign w:val="bottom"/>
          </w:tcPr>
          <w:p w14:paraId="445275CA"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2A7D8D44" w14:textId="77777777" w:rsidR="00DA280D" w:rsidRDefault="00DA280D" w:rsidP="00B94C13">
            <w:pPr>
              <w:spacing w:line="0" w:lineRule="atLeast"/>
            </w:pPr>
          </w:p>
        </w:tc>
        <w:tc>
          <w:tcPr>
            <w:tcW w:w="172" w:type="dxa"/>
            <w:gridSpan w:val="2"/>
          </w:tcPr>
          <w:p w14:paraId="2DA13D1A" w14:textId="77777777" w:rsidR="00DA280D" w:rsidRDefault="00DA280D" w:rsidP="00B94C13"/>
        </w:tc>
      </w:tr>
      <w:tr w:rsidR="00DA280D" w14:paraId="3E031CE2" w14:textId="77777777" w:rsidTr="00B94C13">
        <w:trPr>
          <w:gridAfter w:val="1"/>
          <w:wAfter w:w="10" w:type="dxa"/>
          <w:trHeight w:val="297"/>
        </w:trPr>
        <w:tc>
          <w:tcPr>
            <w:tcW w:w="79" w:type="dxa"/>
            <w:tcBorders>
              <w:left w:val="single" w:sz="8" w:space="0" w:color="000000"/>
            </w:tcBorders>
            <w:vAlign w:val="bottom"/>
          </w:tcPr>
          <w:p w14:paraId="485DA16A" w14:textId="77777777" w:rsidR="00DA280D" w:rsidRDefault="00DA280D" w:rsidP="00B94C13">
            <w:pPr>
              <w:spacing w:line="0" w:lineRule="atLeast"/>
            </w:pPr>
          </w:p>
        </w:tc>
        <w:tc>
          <w:tcPr>
            <w:tcW w:w="435" w:type="dxa"/>
            <w:vMerge w:val="restart"/>
            <w:tcBorders>
              <w:right w:val="single" w:sz="8" w:space="0" w:color="000000"/>
            </w:tcBorders>
            <w:vAlign w:val="bottom"/>
          </w:tcPr>
          <w:p w14:paraId="4B0633E0" w14:textId="77777777" w:rsidR="00DA280D" w:rsidRDefault="00000000" w:rsidP="00B94C13">
            <w:pPr>
              <w:spacing w:line="0" w:lineRule="atLeast"/>
              <w:jc w:val="center"/>
              <w:rPr>
                <w:rFonts w:eastAsia="Arial Narrow"/>
                <w:w w:val="99"/>
              </w:rPr>
            </w:pPr>
            <w:r>
              <w:rPr>
                <w:rFonts w:eastAsia="Arial Narrow"/>
                <w:w w:val="99"/>
              </w:rPr>
              <w:t>16</w:t>
            </w:r>
          </w:p>
        </w:tc>
        <w:tc>
          <w:tcPr>
            <w:tcW w:w="2584" w:type="dxa"/>
            <w:gridSpan w:val="2"/>
            <w:tcBorders>
              <w:right w:val="single" w:sz="8" w:space="0" w:color="000000"/>
            </w:tcBorders>
            <w:vAlign w:val="bottom"/>
          </w:tcPr>
          <w:p w14:paraId="48010672" w14:textId="77777777" w:rsidR="00DA280D" w:rsidRDefault="00000000" w:rsidP="00B94C13">
            <w:pPr>
              <w:spacing w:line="0" w:lineRule="atLeast"/>
              <w:ind w:left="40"/>
              <w:rPr>
                <w:rFonts w:eastAsia="Arial Narrow"/>
              </w:rPr>
            </w:pPr>
            <w:r>
              <w:rPr>
                <w:rFonts w:eastAsia="Arial Narrow"/>
              </w:rPr>
              <w:t>Барвники синтетичні</w:t>
            </w:r>
          </w:p>
        </w:tc>
        <w:tc>
          <w:tcPr>
            <w:tcW w:w="1120" w:type="dxa"/>
            <w:gridSpan w:val="2"/>
            <w:vMerge w:val="restart"/>
            <w:tcBorders>
              <w:right w:val="single" w:sz="8" w:space="0" w:color="000000"/>
            </w:tcBorders>
            <w:vAlign w:val="bottom"/>
          </w:tcPr>
          <w:p w14:paraId="6A6116BB" w14:textId="77777777" w:rsidR="00DA280D" w:rsidRDefault="00000000" w:rsidP="00B94C13">
            <w:pPr>
              <w:spacing w:line="0" w:lineRule="atLeast"/>
              <w:jc w:val="center"/>
              <w:rPr>
                <w:rFonts w:eastAsia="Arial Narrow"/>
                <w:w w:val="99"/>
              </w:rPr>
            </w:pPr>
            <w:r>
              <w:rPr>
                <w:rFonts w:eastAsia="Arial Narrow"/>
                <w:w w:val="99"/>
              </w:rPr>
              <w:t>25</w:t>
            </w:r>
          </w:p>
        </w:tc>
        <w:tc>
          <w:tcPr>
            <w:tcW w:w="1163" w:type="dxa"/>
            <w:vMerge w:val="restart"/>
            <w:tcBorders>
              <w:right w:val="single" w:sz="8" w:space="0" w:color="000000"/>
            </w:tcBorders>
            <w:vAlign w:val="bottom"/>
          </w:tcPr>
          <w:p w14:paraId="29B2038A" w14:textId="77777777" w:rsidR="00DA280D" w:rsidRDefault="00000000" w:rsidP="00B94C13">
            <w:pPr>
              <w:spacing w:line="0" w:lineRule="atLeast"/>
              <w:jc w:val="center"/>
              <w:rPr>
                <w:rFonts w:eastAsia="Arial Narrow"/>
              </w:rPr>
            </w:pPr>
            <w:r>
              <w:rPr>
                <w:rFonts w:eastAsia="Arial Narrow"/>
              </w:rPr>
              <w:t>-</w:t>
            </w:r>
          </w:p>
        </w:tc>
        <w:tc>
          <w:tcPr>
            <w:tcW w:w="1140" w:type="dxa"/>
            <w:vMerge w:val="restart"/>
            <w:tcBorders>
              <w:right w:val="single" w:sz="8" w:space="0" w:color="000000"/>
            </w:tcBorders>
            <w:vAlign w:val="bottom"/>
          </w:tcPr>
          <w:p w14:paraId="2D3E856C" w14:textId="77777777" w:rsidR="00DA280D" w:rsidRDefault="00000000" w:rsidP="00B94C13">
            <w:pPr>
              <w:spacing w:line="0" w:lineRule="atLeast"/>
              <w:jc w:val="center"/>
              <w:rPr>
                <w:rFonts w:eastAsia="Arial Narrow"/>
                <w:w w:val="96"/>
              </w:rPr>
            </w:pPr>
            <w:r>
              <w:rPr>
                <w:rFonts w:eastAsia="Arial Narrow"/>
                <w:w w:val="96"/>
              </w:rPr>
              <w:t>0.11</w:t>
            </w:r>
          </w:p>
        </w:tc>
        <w:tc>
          <w:tcPr>
            <w:tcW w:w="43" w:type="dxa"/>
            <w:vAlign w:val="bottom"/>
          </w:tcPr>
          <w:p w14:paraId="5291543A" w14:textId="77777777" w:rsidR="00DA280D" w:rsidRDefault="00DA280D" w:rsidP="00B94C13">
            <w:pPr>
              <w:spacing w:line="0" w:lineRule="atLeast"/>
            </w:pPr>
          </w:p>
        </w:tc>
        <w:tc>
          <w:tcPr>
            <w:tcW w:w="597" w:type="dxa"/>
            <w:vMerge w:val="restart"/>
            <w:tcBorders>
              <w:right w:val="single" w:sz="8" w:space="0" w:color="000000"/>
            </w:tcBorders>
            <w:vAlign w:val="bottom"/>
          </w:tcPr>
          <w:p w14:paraId="2C5926AA"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Merge w:val="restart"/>
            <w:vAlign w:val="bottom"/>
          </w:tcPr>
          <w:p w14:paraId="732D0951" w14:textId="77777777" w:rsidR="00DA280D" w:rsidRDefault="00000000"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21CB6628" w14:textId="77777777" w:rsidR="00DA280D" w:rsidRDefault="00DA280D" w:rsidP="00B94C13">
            <w:pPr>
              <w:spacing w:line="0" w:lineRule="atLeast"/>
            </w:pPr>
          </w:p>
        </w:tc>
        <w:tc>
          <w:tcPr>
            <w:tcW w:w="527" w:type="dxa"/>
            <w:vMerge w:val="restart"/>
            <w:tcBorders>
              <w:right w:val="single" w:sz="8" w:space="0" w:color="000000"/>
            </w:tcBorders>
            <w:vAlign w:val="bottom"/>
          </w:tcPr>
          <w:p w14:paraId="131ADE95" w14:textId="77777777" w:rsidR="00DA280D" w:rsidRDefault="00DA280D" w:rsidP="00B94C13">
            <w:pPr>
              <w:spacing w:line="0" w:lineRule="atLeast"/>
              <w:ind w:left="39"/>
              <w:jc w:val="center"/>
              <w:rPr>
                <w:rFonts w:eastAsia="Wingdings"/>
                <w:w w:val="99"/>
                <w:lang w:val="ru-RU"/>
              </w:rPr>
            </w:pPr>
          </w:p>
        </w:tc>
        <w:tc>
          <w:tcPr>
            <w:tcW w:w="40" w:type="dxa"/>
            <w:vAlign w:val="bottom"/>
          </w:tcPr>
          <w:p w14:paraId="08D9A9A3" w14:textId="77777777" w:rsidR="00DA280D" w:rsidRDefault="00DA280D" w:rsidP="00B94C13">
            <w:pPr>
              <w:spacing w:line="0" w:lineRule="atLeast"/>
            </w:pPr>
          </w:p>
        </w:tc>
        <w:tc>
          <w:tcPr>
            <w:tcW w:w="738" w:type="dxa"/>
            <w:vMerge w:val="restart"/>
            <w:tcBorders>
              <w:right w:val="single" w:sz="8" w:space="0" w:color="000000"/>
            </w:tcBorders>
            <w:vAlign w:val="bottom"/>
          </w:tcPr>
          <w:p w14:paraId="214D8BD6" w14:textId="77777777" w:rsidR="00DA280D" w:rsidRDefault="00DA280D" w:rsidP="00B94C13">
            <w:pPr>
              <w:spacing w:line="0" w:lineRule="atLeast"/>
              <w:ind w:left="59"/>
              <w:jc w:val="center"/>
              <w:rPr>
                <w:rFonts w:eastAsia="Wingdings"/>
                <w:w w:val="99"/>
                <w:lang w:val="ru-RU"/>
              </w:rPr>
            </w:pPr>
          </w:p>
        </w:tc>
        <w:tc>
          <w:tcPr>
            <w:tcW w:w="162" w:type="dxa"/>
          </w:tcPr>
          <w:p w14:paraId="36FA5E5E" w14:textId="77777777" w:rsidR="00DA280D" w:rsidRDefault="00DA280D" w:rsidP="00B94C13"/>
        </w:tc>
      </w:tr>
      <w:tr w:rsidR="00DA280D" w14:paraId="3B32C853" w14:textId="77777777" w:rsidTr="00B94C13">
        <w:trPr>
          <w:gridAfter w:val="1"/>
          <w:wAfter w:w="10" w:type="dxa"/>
          <w:trHeight w:val="130"/>
        </w:trPr>
        <w:tc>
          <w:tcPr>
            <w:tcW w:w="79" w:type="dxa"/>
            <w:tcBorders>
              <w:left w:val="single" w:sz="8" w:space="0" w:color="000000"/>
            </w:tcBorders>
            <w:vAlign w:val="bottom"/>
          </w:tcPr>
          <w:p w14:paraId="1877D0B0" w14:textId="77777777" w:rsidR="00DA280D" w:rsidRDefault="00DA280D" w:rsidP="00B94C13">
            <w:pPr>
              <w:spacing w:line="0" w:lineRule="atLeast"/>
            </w:pPr>
          </w:p>
        </w:tc>
        <w:tc>
          <w:tcPr>
            <w:tcW w:w="435" w:type="dxa"/>
            <w:vMerge/>
            <w:tcBorders>
              <w:right w:val="single" w:sz="8" w:space="0" w:color="000000"/>
            </w:tcBorders>
            <w:vAlign w:val="bottom"/>
          </w:tcPr>
          <w:p w14:paraId="478DA776" w14:textId="77777777" w:rsidR="00DA280D" w:rsidRDefault="00DA280D" w:rsidP="00B94C13">
            <w:pPr>
              <w:spacing w:line="0" w:lineRule="atLeast"/>
            </w:pPr>
          </w:p>
        </w:tc>
        <w:tc>
          <w:tcPr>
            <w:tcW w:w="2584" w:type="dxa"/>
            <w:gridSpan w:val="2"/>
            <w:vMerge w:val="restart"/>
            <w:tcBorders>
              <w:right w:val="single" w:sz="8" w:space="0" w:color="000000"/>
            </w:tcBorders>
            <w:vAlign w:val="bottom"/>
          </w:tcPr>
          <w:p w14:paraId="205E2433" w14:textId="77777777" w:rsidR="00DA280D" w:rsidRDefault="00000000" w:rsidP="00B94C13">
            <w:pPr>
              <w:spacing w:line="0" w:lineRule="atLeast"/>
              <w:ind w:left="40"/>
              <w:rPr>
                <w:rFonts w:eastAsia="Arial Narrow"/>
              </w:rPr>
            </w:pPr>
            <w:r>
              <w:rPr>
                <w:rFonts w:eastAsia="Arial Narrow"/>
              </w:rPr>
              <w:t>(кислотні)</w:t>
            </w:r>
          </w:p>
        </w:tc>
        <w:tc>
          <w:tcPr>
            <w:tcW w:w="1120" w:type="dxa"/>
            <w:gridSpan w:val="2"/>
            <w:vMerge/>
            <w:tcBorders>
              <w:right w:val="single" w:sz="8" w:space="0" w:color="000000"/>
            </w:tcBorders>
            <w:vAlign w:val="bottom"/>
          </w:tcPr>
          <w:p w14:paraId="569F7332" w14:textId="77777777" w:rsidR="00DA280D" w:rsidRDefault="00DA280D" w:rsidP="00B94C13">
            <w:pPr>
              <w:spacing w:line="0" w:lineRule="atLeast"/>
            </w:pPr>
          </w:p>
        </w:tc>
        <w:tc>
          <w:tcPr>
            <w:tcW w:w="1163" w:type="dxa"/>
            <w:vMerge/>
            <w:tcBorders>
              <w:right w:val="single" w:sz="8" w:space="0" w:color="000000"/>
            </w:tcBorders>
            <w:vAlign w:val="bottom"/>
          </w:tcPr>
          <w:p w14:paraId="3E13279F" w14:textId="77777777" w:rsidR="00DA280D" w:rsidRDefault="00DA280D" w:rsidP="00B94C13">
            <w:pPr>
              <w:spacing w:line="0" w:lineRule="atLeast"/>
            </w:pPr>
          </w:p>
        </w:tc>
        <w:tc>
          <w:tcPr>
            <w:tcW w:w="1140" w:type="dxa"/>
            <w:vMerge/>
            <w:tcBorders>
              <w:right w:val="single" w:sz="8" w:space="0" w:color="000000"/>
            </w:tcBorders>
            <w:vAlign w:val="bottom"/>
          </w:tcPr>
          <w:p w14:paraId="7FE3CC29" w14:textId="77777777" w:rsidR="00DA280D" w:rsidRDefault="00DA280D" w:rsidP="00B94C13">
            <w:pPr>
              <w:spacing w:line="0" w:lineRule="atLeast"/>
            </w:pPr>
          </w:p>
        </w:tc>
        <w:tc>
          <w:tcPr>
            <w:tcW w:w="43" w:type="dxa"/>
            <w:vAlign w:val="bottom"/>
          </w:tcPr>
          <w:p w14:paraId="611C3315" w14:textId="77777777" w:rsidR="00DA280D" w:rsidRDefault="00DA280D" w:rsidP="00B94C13">
            <w:pPr>
              <w:spacing w:line="0" w:lineRule="atLeast"/>
            </w:pPr>
          </w:p>
        </w:tc>
        <w:tc>
          <w:tcPr>
            <w:tcW w:w="597" w:type="dxa"/>
            <w:vMerge/>
            <w:tcBorders>
              <w:right w:val="single" w:sz="8" w:space="0" w:color="000000"/>
            </w:tcBorders>
            <w:vAlign w:val="bottom"/>
          </w:tcPr>
          <w:p w14:paraId="11E0A5F1" w14:textId="77777777" w:rsidR="00DA280D" w:rsidRDefault="00DA280D" w:rsidP="00B94C13">
            <w:pPr>
              <w:spacing w:line="0" w:lineRule="atLeast"/>
            </w:pPr>
          </w:p>
        </w:tc>
        <w:tc>
          <w:tcPr>
            <w:tcW w:w="1034" w:type="dxa"/>
            <w:vMerge/>
            <w:vAlign w:val="bottom"/>
          </w:tcPr>
          <w:p w14:paraId="724AC4F2" w14:textId="77777777" w:rsidR="00DA280D" w:rsidRDefault="00DA280D" w:rsidP="00B94C13">
            <w:pPr>
              <w:spacing w:line="0" w:lineRule="atLeast"/>
            </w:pPr>
          </w:p>
        </w:tc>
        <w:tc>
          <w:tcPr>
            <w:tcW w:w="118" w:type="dxa"/>
            <w:tcBorders>
              <w:right w:val="single" w:sz="8" w:space="0" w:color="000000"/>
            </w:tcBorders>
            <w:vAlign w:val="bottom"/>
          </w:tcPr>
          <w:p w14:paraId="3972732C" w14:textId="77777777" w:rsidR="00DA280D" w:rsidRDefault="00DA280D" w:rsidP="00B94C13">
            <w:pPr>
              <w:spacing w:line="0" w:lineRule="atLeast"/>
            </w:pPr>
          </w:p>
        </w:tc>
        <w:tc>
          <w:tcPr>
            <w:tcW w:w="527" w:type="dxa"/>
            <w:vMerge/>
            <w:tcBorders>
              <w:right w:val="single" w:sz="8" w:space="0" w:color="000000"/>
            </w:tcBorders>
            <w:vAlign w:val="bottom"/>
          </w:tcPr>
          <w:p w14:paraId="76B9312D" w14:textId="77777777" w:rsidR="00DA280D" w:rsidRDefault="00DA280D" w:rsidP="00B94C13">
            <w:pPr>
              <w:spacing w:line="0" w:lineRule="atLeast"/>
            </w:pPr>
          </w:p>
        </w:tc>
        <w:tc>
          <w:tcPr>
            <w:tcW w:w="40" w:type="dxa"/>
            <w:vAlign w:val="bottom"/>
          </w:tcPr>
          <w:p w14:paraId="39A09584" w14:textId="77777777" w:rsidR="00DA280D" w:rsidRDefault="00DA280D" w:rsidP="00B94C13">
            <w:pPr>
              <w:spacing w:line="0" w:lineRule="atLeast"/>
            </w:pPr>
          </w:p>
        </w:tc>
        <w:tc>
          <w:tcPr>
            <w:tcW w:w="738" w:type="dxa"/>
            <w:vMerge/>
            <w:tcBorders>
              <w:right w:val="single" w:sz="8" w:space="0" w:color="000000"/>
            </w:tcBorders>
            <w:vAlign w:val="bottom"/>
          </w:tcPr>
          <w:p w14:paraId="6094C0B1" w14:textId="77777777" w:rsidR="00DA280D" w:rsidRDefault="00DA280D" w:rsidP="00B94C13">
            <w:pPr>
              <w:spacing w:line="0" w:lineRule="atLeast"/>
            </w:pPr>
          </w:p>
        </w:tc>
        <w:tc>
          <w:tcPr>
            <w:tcW w:w="162" w:type="dxa"/>
          </w:tcPr>
          <w:p w14:paraId="45B13B0A" w14:textId="77777777" w:rsidR="00DA280D" w:rsidRDefault="00DA280D" w:rsidP="00B94C13"/>
        </w:tc>
      </w:tr>
      <w:tr w:rsidR="00DA280D" w14:paraId="10CE7E19" w14:textId="77777777" w:rsidTr="00ED6B9D">
        <w:trPr>
          <w:trHeight w:val="130"/>
        </w:trPr>
        <w:tc>
          <w:tcPr>
            <w:tcW w:w="79" w:type="dxa"/>
            <w:tcBorders>
              <w:left w:val="single" w:sz="8" w:space="0" w:color="000000"/>
            </w:tcBorders>
            <w:vAlign w:val="bottom"/>
          </w:tcPr>
          <w:p w14:paraId="263BDBE4" w14:textId="77777777" w:rsidR="00DA280D" w:rsidRDefault="00DA280D" w:rsidP="00B94C13">
            <w:pPr>
              <w:spacing w:line="0" w:lineRule="atLeast"/>
            </w:pPr>
          </w:p>
        </w:tc>
        <w:tc>
          <w:tcPr>
            <w:tcW w:w="435" w:type="dxa"/>
            <w:tcBorders>
              <w:right w:val="single" w:sz="8" w:space="0" w:color="000000"/>
            </w:tcBorders>
            <w:vAlign w:val="bottom"/>
          </w:tcPr>
          <w:p w14:paraId="616F7518" w14:textId="77777777" w:rsidR="00DA280D" w:rsidRDefault="00DA280D" w:rsidP="00B94C13">
            <w:pPr>
              <w:spacing w:line="0" w:lineRule="atLeast"/>
            </w:pPr>
          </w:p>
        </w:tc>
        <w:tc>
          <w:tcPr>
            <w:tcW w:w="2584" w:type="dxa"/>
            <w:gridSpan w:val="2"/>
            <w:vMerge/>
            <w:tcBorders>
              <w:right w:val="single" w:sz="8" w:space="0" w:color="000000"/>
            </w:tcBorders>
            <w:vAlign w:val="bottom"/>
          </w:tcPr>
          <w:p w14:paraId="0BEC0D90" w14:textId="77777777" w:rsidR="00DA280D" w:rsidRDefault="00DA280D" w:rsidP="00B94C13">
            <w:pPr>
              <w:spacing w:line="0" w:lineRule="atLeast"/>
            </w:pPr>
          </w:p>
        </w:tc>
        <w:tc>
          <w:tcPr>
            <w:tcW w:w="147" w:type="dxa"/>
            <w:vAlign w:val="bottom"/>
          </w:tcPr>
          <w:p w14:paraId="79D0F9BE" w14:textId="77777777" w:rsidR="00DA280D" w:rsidRDefault="00DA280D" w:rsidP="00B94C13">
            <w:pPr>
              <w:spacing w:line="0" w:lineRule="atLeast"/>
            </w:pPr>
          </w:p>
        </w:tc>
        <w:tc>
          <w:tcPr>
            <w:tcW w:w="973" w:type="dxa"/>
            <w:tcBorders>
              <w:right w:val="single" w:sz="8" w:space="0" w:color="000000"/>
            </w:tcBorders>
            <w:vAlign w:val="bottom"/>
          </w:tcPr>
          <w:p w14:paraId="6109E336" w14:textId="77777777" w:rsidR="00DA280D" w:rsidRDefault="00DA280D" w:rsidP="00B94C13">
            <w:pPr>
              <w:spacing w:line="0" w:lineRule="atLeast"/>
            </w:pPr>
          </w:p>
        </w:tc>
        <w:tc>
          <w:tcPr>
            <w:tcW w:w="1163" w:type="dxa"/>
            <w:tcBorders>
              <w:right w:val="single" w:sz="8" w:space="0" w:color="000000"/>
            </w:tcBorders>
            <w:vAlign w:val="bottom"/>
          </w:tcPr>
          <w:p w14:paraId="535E6BC1" w14:textId="77777777" w:rsidR="00DA280D" w:rsidRDefault="00DA280D" w:rsidP="00B94C13">
            <w:pPr>
              <w:spacing w:line="0" w:lineRule="atLeast"/>
            </w:pPr>
          </w:p>
        </w:tc>
        <w:tc>
          <w:tcPr>
            <w:tcW w:w="1140" w:type="dxa"/>
            <w:tcBorders>
              <w:right w:val="single" w:sz="8" w:space="0" w:color="000000"/>
            </w:tcBorders>
            <w:vAlign w:val="bottom"/>
          </w:tcPr>
          <w:p w14:paraId="68589C7C" w14:textId="77777777" w:rsidR="00DA280D" w:rsidRDefault="00DA280D" w:rsidP="00B94C13">
            <w:pPr>
              <w:spacing w:line="0" w:lineRule="atLeast"/>
            </w:pPr>
          </w:p>
        </w:tc>
        <w:tc>
          <w:tcPr>
            <w:tcW w:w="43" w:type="dxa"/>
            <w:vAlign w:val="bottom"/>
          </w:tcPr>
          <w:p w14:paraId="2A7824EE" w14:textId="77777777" w:rsidR="00DA280D" w:rsidRDefault="00DA280D" w:rsidP="00B94C13">
            <w:pPr>
              <w:spacing w:line="0" w:lineRule="atLeast"/>
            </w:pPr>
          </w:p>
        </w:tc>
        <w:tc>
          <w:tcPr>
            <w:tcW w:w="597" w:type="dxa"/>
            <w:tcBorders>
              <w:right w:val="single" w:sz="8" w:space="0" w:color="000000"/>
            </w:tcBorders>
            <w:vAlign w:val="bottom"/>
          </w:tcPr>
          <w:p w14:paraId="5E2D76CE" w14:textId="77777777" w:rsidR="00DA280D" w:rsidRDefault="00DA280D" w:rsidP="00B94C13">
            <w:pPr>
              <w:spacing w:line="0" w:lineRule="atLeast"/>
            </w:pPr>
          </w:p>
        </w:tc>
        <w:tc>
          <w:tcPr>
            <w:tcW w:w="1034" w:type="dxa"/>
            <w:vAlign w:val="bottom"/>
          </w:tcPr>
          <w:p w14:paraId="1133AD75" w14:textId="77777777" w:rsidR="00DA280D" w:rsidRDefault="00DA280D" w:rsidP="00B94C13">
            <w:pPr>
              <w:spacing w:line="0" w:lineRule="atLeast"/>
            </w:pPr>
          </w:p>
        </w:tc>
        <w:tc>
          <w:tcPr>
            <w:tcW w:w="118" w:type="dxa"/>
            <w:tcBorders>
              <w:right w:val="single" w:sz="8" w:space="0" w:color="000000"/>
            </w:tcBorders>
            <w:vAlign w:val="bottom"/>
          </w:tcPr>
          <w:p w14:paraId="06921535" w14:textId="77777777" w:rsidR="00DA280D" w:rsidRDefault="00DA280D" w:rsidP="00B94C13">
            <w:pPr>
              <w:spacing w:line="0" w:lineRule="atLeast"/>
            </w:pPr>
          </w:p>
        </w:tc>
        <w:tc>
          <w:tcPr>
            <w:tcW w:w="527" w:type="dxa"/>
            <w:tcBorders>
              <w:right w:val="single" w:sz="8" w:space="0" w:color="000000"/>
            </w:tcBorders>
            <w:vAlign w:val="bottom"/>
          </w:tcPr>
          <w:p w14:paraId="2D445278" w14:textId="77777777" w:rsidR="00DA280D" w:rsidRDefault="00DA280D" w:rsidP="00B94C13">
            <w:pPr>
              <w:spacing w:line="0" w:lineRule="atLeast"/>
            </w:pPr>
          </w:p>
        </w:tc>
        <w:tc>
          <w:tcPr>
            <w:tcW w:w="40" w:type="dxa"/>
            <w:vAlign w:val="bottom"/>
          </w:tcPr>
          <w:p w14:paraId="311C929F" w14:textId="77777777" w:rsidR="00DA280D" w:rsidRDefault="00DA280D" w:rsidP="00B94C13">
            <w:pPr>
              <w:spacing w:line="0" w:lineRule="atLeast"/>
            </w:pPr>
          </w:p>
        </w:tc>
        <w:tc>
          <w:tcPr>
            <w:tcW w:w="738" w:type="dxa"/>
            <w:tcBorders>
              <w:right w:val="single" w:sz="8" w:space="0" w:color="000000"/>
            </w:tcBorders>
            <w:vAlign w:val="bottom"/>
          </w:tcPr>
          <w:p w14:paraId="3031AD1D" w14:textId="77777777" w:rsidR="00DA280D" w:rsidRDefault="00DA280D" w:rsidP="00B94C13">
            <w:pPr>
              <w:spacing w:line="0" w:lineRule="atLeast"/>
            </w:pPr>
          </w:p>
        </w:tc>
        <w:tc>
          <w:tcPr>
            <w:tcW w:w="172" w:type="dxa"/>
            <w:gridSpan w:val="2"/>
          </w:tcPr>
          <w:p w14:paraId="7CCAF2B8" w14:textId="77777777" w:rsidR="00DA280D" w:rsidRDefault="00DA280D" w:rsidP="00B94C13"/>
        </w:tc>
      </w:tr>
      <w:tr w:rsidR="00DA280D" w14:paraId="06085E5C" w14:textId="77777777" w:rsidTr="00B94C13">
        <w:trPr>
          <w:gridAfter w:val="1"/>
          <w:wAfter w:w="10" w:type="dxa"/>
          <w:trHeight w:val="60"/>
        </w:trPr>
        <w:tc>
          <w:tcPr>
            <w:tcW w:w="79" w:type="dxa"/>
            <w:tcBorders>
              <w:left w:val="single" w:sz="8" w:space="0" w:color="000000"/>
              <w:bottom w:val="single" w:sz="8" w:space="0" w:color="000000"/>
            </w:tcBorders>
            <w:vAlign w:val="bottom"/>
          </w:tcPr>
          <w:p w14:paraId="5CC8454B"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A1741A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93DD991"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4D050DE"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16BB092D"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05BC37D" w14:textId="77777777" w:rsidR="00DA280D" w:rsidRDefault="00DA280D" w:rsidP="00B94C13">
            <w:pPr>
              <w:spacing w:line="0" w:lineRule="atLeast"/>
            </w:pPr>
          </w:p>
        </w:tc>
        <w:tc>
          <w:tcPr>
            <w:tcW w:w="43" w:type="dxa"/>
            <w:tcBorders>
              <w:bottom w:val="single" w:sz="8" w:space="0" w:color="000000"/>
            </w:tcBorders>
            <w:vAlign w:val="bottom"/>
          </w:tcPr>
          <w:p w14:paraId="7B675877"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6B9C710" w14:textId="77777777" w:rsidR="00DA280D" w:rsidRDefault="00DA280D" w:rsidP="00B94C13">
            <w:pPr>
              <w:spacing w:line="0" w:lineRule="atLeast"/>
            </w:pPr>
          </w:p>
        </w:tc>
        <w:tc>
          <w:tcPr>
            <w:tcW w:w="1034" w:type="dxa"/>
            <w:tcBorders>
              <w:bottom w:val="single" w:sz="8" w:space="0" w:color="000000"/>
            </w:tcBorders>
            <w:vAlign w:val="bottom"/>
          </w:tcPr>
          <w:p w14:paraId="60169823"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5DD7630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B002951" w14:textId="77777777" w:rsidR="00DA280D" w:rsidRDefault="00DA280D" w:rsidP="00B94C13">
            <w:pPr>
              <w:spacing w:line="0" w:lineRule="atLeast"/>
            </w:pPr>
          </w:p>
        </w:tc>
        <w:tc>
          <w:tcPr>
            <w:tcW w:w="40" w:type="dxa"/>
            <w:tcBorders>
              <w:bottom w:val="single" w:sz="8" w:space="0" w:color="000000"/>
            </w:tcBorders>
            <w:vAlign w:val="bottom"/>
          </w:tcPr>
          <w:p w14:paraId="403DCD5C"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DFC2076" w14:textId="77777777" w:rsidR="00DA280D" w:rsidRDefault="00DA280D" w:rsidP="00B94C13">
            <w:pPr>
              <w:spacing w:line="0" w:lineRule="atLeast"/>
            </w:pPr>
          </w:p>
        </w:tc>
        <w:tc>
          <w:tcPr>
            <w:tcW w:w="162" w:type="dxa"/>
          </w:tcPr>
          <w:p w14:paraId="6C7600C4" w14:textId="77777777" w:rsidR="00DA280D" w:rsidRDefault="00DA280D" w:rsidP="00B94C13"/>
        </w:tc>
      </w:tr>
      <w:tr w:rsidR="00DA280D" w14:paraId="36E48AEC" w14:textId="77777777" w:rsidTr="00B94C13">
        <w:trPr>
          <w:gridAfter w:val="1"/>
          <w:wAfter w:w="10" w:type="dxa"/>
          <w:trHeight w:val="268"/>
        </w:trPr>
        <w:tc>
          <w:tcPr>
            <w:tcW w:w="79" w:type="dxa"/>
            <w:tcBorders>
              <w:left w:val="single" w:sz="8" w:space="0" w:color="000000"/>
            </w:tcBorders>
            <w:vAlign w:val="bottom"/>
          </w:tcPr>
          <w:p w14:paraId="0A18AC58" w14:textId="77777777" w:rsidR="00DA280D" w:rsidRDefault="00DA280D" w:rsidP="00B94C13">
            <w:pPr>
              <w:spacing w:line="0" w:lineRule="atLeast"/>
            </w:pPr>
          </w:p>
        </w:tc>
        <w:tc>
          <w:tcPr>
            <w:tcW w:w="435" w:type="dxa"/>
            <w:tcBorders>
              <w:right w:val="single" w:sz="8" w:space="0" w:color="000000"/>
            </w:tcBorders>
            <w:vAlign w:val="bottom"/>
          </w:tcPr>
          <w:p w14:paraId="6F9852EE" w14:textId="77777777" w:rsidR="00DA280D" w:rsidRDefault="00000000" w:rsidP="00B94C13">
            <w:pPr>
              <w:spacing w:line="0" w:lineRule="atLeast"/>
              <w:jc w:val="center"/>
              <w:rPr>
                <w:rFonts w:eastAsia="Arial Narrow"/>
                <w:w w:val="99"/>
              </w:rPr>
            </w:pPr>
            <w:r>
              <w:rPr>
                <w:rFonts w:eastAsia="Arial Narrow"/>
                <w:w w:val="99"/>
              </w:rPr>
              <w:t>17</w:t>
            </w:r>
          </w:p>
        </w:tc>
        <w:tc>
          <w:tcPr>
            <w:tcW w:w="2584" w:type="dxa"/>
            <w:gridSpan w:val="2"/>
            <w:tcBorders>
              <w:right w:val="single" w:sz="8" w:space="0" w:color="000000"/>
            </w:tcBorders>
            <w:vAlign w:val="bottom"/>
          </w:tcPr>
          <w:p w14:paraId="41B25FAF" w14:textId="77777777" w:rsidR="00DA280D" w:rsidRDefault="00000000" w:rsidP="00B94C13">
            <w:pPr>
              <w:spacing w:line="0" w:lineRule="atLeast"/>
              <w:ind w:left="40"/>
              <w:rPr>
                <w:rFonts w:eastAsia="Arial Narrow"/>
              </w:rPr>
            </w:pPr>
            <w:r>
              <w:rPr>
                <w:rFonts w:eastAsia="Arial Narrow"/>
              </w:rPr>
              <w:t>Барвники сірчисті</w:t>
            </w:r>
          </w:p>
        </w:tc>
        <w:tc>
          <w:tcPr>
            <w:tcW w:w="1120" w:type="dxa"/>
            <w:gridSpan w:val="2"/>
            <w:tcBorders>
              <w:right w:val="single" w:sz="8" w:space="0" w:color="000000"/>
            </w:tcBorders>
            <w:vAlign w:val="bottom"/>
          </w:tcPr>
          <w:p w14:paraId="730D93B7" w14:textId="77777777" w:rsidR="00DA280D" w:rsidRDefault="00000000" w:rsidP="00B94C13">
            <w:pPr>
              <w:spacing w:line="0" w:lineRule="atLeast"/>
              <w:jc w:val="center"/>
              <w:rPr>
                <w:rFonts w:eastAsia="Arial Narrow"/>
                <w:w w:val="99"/>
              </w:rPr>
            </w:pPr>
            <w:r>
              <w:rPr>
                <w:rFonts w:eastAsia="Arial Narrow"/>
                <w:w w:val="99"/>
              </w:rPr>
              <w:t>25</w:t>
            </w:r>
          </w:p>
        </w:tc>
        <w:tc>
          <w:tcPr>
            <w:tcW w:w="1163" w:type="dxa"/>
            <w:tcBorders>
              <w:right w:val="single" w:sz="8" w:space="0" w:color="000000"/>
            </w:tcBorders>
            <w:vAlign w:val="bottom"/>
          </w:tcPr>
          <w:p w14:paraId="6AE8B6D5"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CBB042F" w14:textId="77777777" w:rsidR="00DA280D" w:rsidRDefault="00000000" w:rsidP="00B94C13">
            <w:pPr>
              <w:spacing w:line="0" w:lineRule="atLeast"/>
              <w:jc w:val="center"/>
              <w:rPr>
                <w:rFonts w:eastAsia="Arial Narrow"/>
                <w:w w:val="96"/>
              </w:rPr>
            </w:pPr>
            <w:r>
              <w:rPr>
                <w:rFonts w:eastAsia="Arial Narrow"/>
                <w:w w:val="96"/>
              </w:rPr>
              <w:t>0.01</w:t>
            </w:r>
          </w:p>
        </w:tc>
        <w:tc>
          <w:tcPr>
            <w:tcW w:w="43" w:type="dxa"/>
            <w:vAlign w:val="bottom"/>
          </w:tcPr>
          <w:p w14:paraId="2D9C7430" w14:textId="77777777" w:rsidR="00DA280D" w:rsidRDefault="00DA280D" w:rsidP="00B94C13">
            <w:pPr>
              <w:spacing w:line="0" w:lineRule="atLeast"/>
            </w:pPr>
          </w:p>
        </w:tc>
        <w:tc>
          <w:tcPr>
            <w:tcW w:w="597" w:type="dxa"/>
            <w:tcBorders>
              <w:right w:val="single" w:sz="8" w:space="0" w:color="000000"/>
            </w:tcBorders>
            <w:vAlign w:val="bottom"/>
          </w:tcPr>
          <w:p w14:paraId="66222BAE"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47F28EAC" w14:textId="77777777" w:rsidR="00DA280D" w:rsidRDefault="00000000"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3F583BDE" w14:textId="77777777" w:rsidR="00DA280D" w:rsidRDefault="00DA280D" w:rsidP="00B94C13">
            <w:pPr>
              <w:spacing w:line="0" w:lineRule="atLeast"/>
            </w:pPr>
          </w:p>
        </w:tc>
        <w:tc>
          <w:tcPr>
            <w:tcW w:w="527" w:type="dxa"/>
            <w:tcBorders>
              <w:right w:val="single" w:sz="8" w:space="0" w:color="000000"/>
            </w:tcBorders>
            <w:vAlign w:val="bottom"/>
          </w:tcPr>
          <w:p w14:paraId="36FD9641" w14:textId="77777777" w:rsidR="00DA280D" w:rsidRDefault="00DA280D" w:rsidP="00B94C13">
            <w:pPr>
              <w:spacing w:line="173" w:lineRule="exact"/>
              <w:ind w:left="39"/>
              <w:jc w:val="center"/>
              <w:rPr>
                <w:rFonts w:eastAsia="Wingdings"/>
                <w:lang w:val="ru-RU"/>
              </w:rPr>
            </w:pPr>
          </w:p>
        </w:tc>
        <w:tc>
          <w:tcPr>
            <w:tcW w:w="40" w:type="dxa"/>
            <w:vAlign w:val="bottom"/>
          </w:tcPr>
          <w:p w14:paraId="397A16F4" w14:textId="77777777" w:rsidR="00DA280D" w:rsidRDefault="00DA280D" w:rsidP="00B94C13">
            <w:pPr>
              <w:spacing w:line="0" w:lineRule="atLeast"/>
            </w:pPr>
          </w:p>
        </w:tc>
        <w:tc>
          <w:tcPr>
            <w:tcW w:w="738" w:type="dxa"/>
            <w:tcBorders>
              <w:right w:val="single" w:sz="8" w:space="0" w:color="000000"/>
            </w:tcBorders>
            <w:vAlign w:val="bottom"/>
          </w:tcPr>
          <w:p w14:paraId="1BCF523A" w14:textId="77777777" w:rsidR="00DA280D" w:rsidRDefault="00DA280D" w:rsidP="00B94C13">
            <w:pPr>
              <w:spacing w:line="173" w:lineRule="exact"/>
              <w:ind w:left="59"/>
              <w:jc w:val="center"/>
              <w:rPr>
                <w:rFonts w:eastAsia="Wingdings"/>
                <w:lang w:val="ru-RU"/>
              </w:rPr>
            </w:pPr>
          </w:p>
        </w:tc>
        <w:tc>
          <w:tcPr>
            <w:tcW w:w="162" w:type="dxa"/>
          </w:tcPr>
          <w:p w14:paraId="7B924EC3" w14:textId="77777777" w:rsidR="00DA280D" w:rsidRDefault="00DA280D" w:rsidP="00B94C13"/>
        </w:tc>
      </w:tr>
      <w:tr w:rsidR="00DA280D" w14:paraId="48738CE4" w14:textId="77777777" w:rsidTr="00B94C13">
        <w:trPr>
          <w:gridAfter w:val="1"/>
          <w:wAfter w:w="10" w:type="dxa"/>
          <w:trHeight w:val="31"/>
        </w:trPr>
        <w:tc>
          <w:tcPr>
            <w:tcW w:w="79" w:type="dxa"/>
            <w:tcBorders>
              <w:left w:val="single" w:sz="8" w:space="0" w:color="000000"/>
              <w:bottom w:val="single" w:sz="8" w:space="0" w:color="000000"/>
            </w:tcBorders>
            <w:vAlign w:val="bottom"/>
          </w:tcPr>
          <w:p w14:paraId="78B251C7"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6BF83B8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D1063D0"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8D1FE33"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B11C9FC"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47EB21F" w14:textId="77777777" w:rsidR="00DA280D" w:rsidRDefault="00DA280D" w:rsidP="00B94C13">
            <w:pPr>
              <w:spacing w:line="0" w:lineRule="atLeast"/>
            </w:pPr>
          </w:p>
        </w:tc>
        <w:tc>
          <w:tcPr>
            <w:tcW w:w="43" w:type="dxa"/>
            <w:tcBorders>
              <w:bottom w:val="single" w:sz="8" w:space="0" w:color="000000"/>
            </w:tcBorders>
            <w:vAlign w:val="bottom"/>
          </w:tcPr>
          <w:p w14:paraId="1B84267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7C500A5" w14:textId="77777777" w:rsidR="00DA280D" w:rsidRDefault="00DA280D" w:rsidP="00B94C13">
            <w:pPr>
              <w:spacing w:line="0" w:lineRule="atLeast"/>
            </w:pPr>
          </w:p>
        </w:tc>
        <w:tc>
          <w:tcPr>
            <w:tcW w:w="1034" w:type="dxa"/>
            <w:tcBorders>
              <w:bottom w:val="single" w:sz="8" w:space="0" w:color="000000"/>
            </w:tcBorders>
            <w:vAlign w:val="bottom"/>
          </w:tcPr>
          <w:p w14:paraId="1BB68A1E"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44DD620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C05E102" w14:textId="77777777" w:rsidR="00DA280D" w:rsidRDefault="00DA280D" w:rsidP="00B94C13">
            <w:pPr>
              <w:spacing w:line="0" w:lineRule="atLeast"/>
            </w:pPr>
          </w:p>
        </w:tc>
        <w:tc>
          <w:tcPr>
            <w:tcW w:w="40" w:type="dxa"/>
            <w:tcBorders>
              <w:bottom w:val="single" w:sz="8" w:space="0" w:color="000000"/>
            </w:tcBorders>
            <w:vAlign w:val="bottom"/>
          </w:tcPr>
          <w:p w14:paraId="0895F45A"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7BCBE673" w14:textId="77777777" w:rsidR="00DA280D" w:rsidRDefault="00DA280D" w:rsidP="00B94C13">
            <w:pPr>
              <w:spacing w:line="0" w:lineRule="atLeast"/>
            </w:pPr>
          </w:p>
        </w:tc>
        <w:tc>
          <w:tcPr>
            <w:tcW w:w="162" w:type="dxa"/>
          </w:tcPr>
          <w:p w14:paraId="5854CE19" w14:textId="77777777" w:rsidR="00DA280D" w:rsidRDefault="00DA280D" w:rsidP="00B94C13"/>
        </w:tc>
      </w:tr>
      <w:tr w:rsidR="00DA280D" w14:paraId="1005EFE0" w14:textId="77777777" w:rsidTr="00B94C13">
        <w:trPr>
          <w:gridAfter w:val="1"/>
          <w:wAfter w:w="10" w:type="dxa"/>
          <w:trHeight w:val="269"/>
        </w:trPr>
        <w:tc>
          <w:tcPr>
            <w:tcW w:w="79" w:type="dxa"/>
            <w:tcBorders>
              <w:left w:val="single" w:sz="8" w:space="0" w:color="000000"/>
            </w:tcBorders>
            <w:vAlign w:val="bottom"/>
          </w:tcPr>
          <w:p w14:paraId="13F0F1AE" w14:textId="77777777" w:rsidR="00DA280D" w:rsidRDefault="00DA280D" w:rsidP="00B94C13">
            <w:pPr>
              <w:spacing w:line="0" w:lineRule="atLeast"/>
            </w:pPr>
          </w:p>
        </w:tc>
        <w:tc>
          <w:tcPr>
            <w:tcW w:w="435" w:type="dxa"/>
            <w:tcBorders>
              <w:top w:val="single" w:sz="8" w:space="0" w:color="000000"/>
              <w:bottom w:val="single" w:sz="4" w:space="0" w:color="000000"/>
              <w:right w:val="single" w:sz="8" w:space="0" w:color="000000"/>
            </w:tcBorders>
            <w:vAlign w:val="bottom"/>
          </w:tcPr>
          <w:p w14:paraId="1D745470" w14:textId="77777777" w:rsidR="00DA280D" w:rsidRDefault="00000000" w:rsidP="00B94C13">
            <w:pPr>
              <w:spacing w:line="0" w:lineRule="atLeast"/>
              <w:jc w:val="center"/>
              <w:rPr>
                <w:rFonts w:eastAsia="Arial Narrow"/>
                <w:w w:val="99"/>
              </w:rPr>
            </w:pPr>
            <w:r>
              <w:rPr>
                <w:rFonts w:eastAsia="Arial Narrow"/>
                <w:w w:val="99"/>
              </w:rPr>
              <w:t>18</w:t>
            </w:r>
          </w:p>
        </w:tc>
        <w:tc>
          <w:tcPr>
            <w:tcW w:w="2584" w:type="dxa"/>
            <w:gridSpan w:val="2"/>
            <w:tcBorders>
              <w:top w:val="single" w:sz="8" w:space="0" w:color="000000"/>
              <w:bottom w:val="single" w:sz="4" w:space="0" w:color="000000"/>
              <w:right w:val="single" w:sz="8" w:space="0" w:color="000000"/>
            </w:tcBorders>
            <w:vAlign w:val="bottom"/>
          </w:tcPr>
          <w:p w14:paraId="12D81752" w14:textId="77777777" w:rsidR="00DA280D" w:rsidRDefault="00000000" w:rsidP="00B94C13">
            <w:pPr>
              <w:spacing w:line="0" w:lineRule="atLeast"/>
              <w:ind w:left="40"/>
              <w:rPr>
                <w:rFonts w:eastAsia="Arial Narrow"/>
              </w:rPr>
            </w:pPr>
            <w:r>
              <w:rPr>
                <w:rFonts w:eastAsia="Arial Narrow"/>
              </w:rPr>
              <w:t>Барій</w:t>
            </w:r>
          </w:p>
        </w:tc>
        <w:tc>
          <w:tcPr>
            <w:tcW w:w="1120" w:type="dxa"/>
            <w:gridSpan w:val="2"/>
            <w:tcBorders>
              <w:top w:val="single" w:sz="8" w:space="0" w:color="000000"/>
              <w:bottom w:val="single" w:sz="4" w:space="0" w:color="000000"/>
              <w:right w:val="single" w:sz="8" w:space="0" w:color="000000"/>
            </w:tcBorders>
            <w:vAlign w:val="bottom"/>
          </w:tcPr>
          <w:p w14:paraId="070354F9" w14:textId="77777777" w:rsidR="00DA280D" w:rsidRDefault="00000000" w:rsidP="00B94C13">
            <w:pPr>
              <w:spacing w:line="0" w:lineRule="atLeast"/>
              <w:jc w:val="center"/>
              <w:rPr>
                <w:rFonts w:eastAsia="Arial Narrow"/>
                <w:w w:val="99"/>
              </w:rPr>
            </w:pPr>
            <w:r>
              <w:rPr>
                <w:rFonts w:eastAsia="Arial Narrow"/>
                <w:w w:val="99"/>
              </w:rPr>
              <w:t>10</w:t>
            </w:r>
          </w:p>
        </w:tc>
        <w:tc>
          <w:tcPr>
            <w:tcW w:w="1163" w:type="dxa"/>
            <w:tcBorders>
              <w:top w:val="single" w:sz="8" w:space="0" w:color="000000"/>
              <w:bottom w:val="single" w:sz="4" w:space="0" w:color="000000"/>
              <w:right w:val="single" w:sz="8" w:space="0" w:color="000000"/>
            </w:tcBorders>
            <w:vAlign w:val="bottom"/>
          </w:tcPr>
          <w:p w14:paraId="25DF8011" w14:textId="77777777" w:rsidR="00DA280D" w:rsidRDefault="00000000" w:rsidP="00B94C13">
            <w:pPr>
              <w:spacing w:line="0" w:lineRule="atLeast"/>
              <w:jc w:val="center"/>
              <w:rPr>
                <w:rFonts w:eastAsia="Arial Narrow"/>
              </w:rPr>
            </w:pPr>
            <w:r>
              <w:rPr>
                <w:rFonts w:eastAsia="Arial Narrow"/>
              </w:rPr>
              <w:t>0,95</w:t>
            </w:r>
          </w:p>
        </w:tc>
        <w:tc>
          <w:tcPr>
            <w:tcW w:w="1140" w:type="dxa"/>
            <w:tcBorders>
              <w:top w:val="single" w:sz="8" w:space="0" w:color="000000"/>
              <w:bottom w:val="single" w:sz="4" w:space="0" w:color="000000"/>
              <w:right w:val="single" w:sz="8" w:space="0" w:color="000000"/>
            </w:tcBorders>
            <w:vAlign w:val="bottom"/>
          </w:tcPr>
          <w:p w14:paraId="0A40DB14" w14:textId="77777777" w:rsidR="00DA280D" w:rsidRDefault="00000000" w:rsidP="00B94C13">
            <w:pPr>
              <w:spacing w:line="0" w:lineRule="atLeast"/>
              <w:jc w:val="center"/>
              <w:rPr>
                <w:rFonts w:eastAsia="Arial Narrow"/>
              </w:rPr>
            </w:pPr>
            <w:r>
              <w:rPr>
                <w:rFonts w:eastAsia="Arial Narrow"/>
              </w:rPr>
              <w:t>0.1</w:t>
            </w:r>
          </w:p>
        </w:tc>
        <w:tc>
          <w:tcPr>
            <w:tcW w:w="43" w:type="dxa"/>
            <w:tcBorders>
              <w:top w:val="single" w:sz="8" w:space="0" w:color="000000"/>
              <w:bottom w:val="single" w:sz="4" w:space="0" w:color="000000"/>
            </w:tcBorders>
            <w:vAlign w:val="bottom"/>
          </w:tcPr>
          <w:p w14:paraId="75214C01" w14:textId="77777777" w:rsidR="00DA280D" w:rsidRDefault="00DA280D" w:rsidP="00B94C13">
            <w:pPr>
              <w:spacing w:line="0" w:lineRule="atLeast"/>
            </w:pPr>
          </w:p>
        </w:tc>
        <w:tc>
          <w:tcPr>
            <w:tcW w:w="597" w:type="dxa"/>
            <w:tcBorders>
              <w:top w:val="single" w:sz="8" w:space="0" w:color="000000"/>
              <w:bottom w:val="single" w:sz="4" w:space="0" w:color="000000"/>
              <w:right w:val="single" w:sz="8" w:space="0" w:color="000000"/>
            </w:tcBorders>
            <w:vAlign w:val="bottom"/>
          </w:tcPr>
          <w:p w14:paraId="196DB5FB"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tcBorders>
              <w:top w:val="single" w:sz="8" w:space="0" w:color="000000"/>
              <w:bottom w:val="single" w:sz="4" w:space="0" w:color="000000"/>
            </w:tcBorders>
            <w:vAlign w:val="bottom"/>
          </w:tcPr>
          <w:p w14:paraId="20EB1C27" w14:textId="77777777" w:rsidR="00DA280D" w:rsidRDefault="00000000" w:rsidP="00B94C13">
            <w:pPr>
              <w:spacing w:line="0" w:lineRule="atLeast"/>
              <w:jc w:val="center"/>
              <w:rPr>
                <w:rFonts w:eastAsia="Arial Narrow"/>
                <w:w w:val="99"/>
              </w:rPr>
            </w:pPr>
            <w:r>
              <w:rPr>
                <w:rFonts w:eastAsia="Arial Narrow"/>
                <w:w w:val="99"/>
              </w:rPr>
              <w:t>2</w:t>
            </w:r>
          </w:p>
        </w:tc>
        <w:tc>
          <w:tcPr>
            <w:tcW w:w="118" w:type="dxa"/>
            <w:tcBorders>
              <w:top w:val="single" w:sz="8" w:space="0" w:color="000000"/>
              <w:bottom w:val="single" w:sz="4" w:space="0" w:color="000000"/>
              <w:right w:val="single" w:sz="8" w:space="0" w:color="000000"/>
            </w:tcBorders>
            <w:vAlign w:val="bottom"/>
          </w:tcPr>
          <w:p w14:paraId="76A3BFF5" w14:textId="77777777" w:rsidR="00DA280D" w:rsidRDefault="00DA280D" w:rsidP="00B94C13">
            <w:pPr>
              <w:spacing w:line="0" w:lineRule="atLeast"/>
            </w:pPr>
          </w:p>
        </w:tc>
        <w:tc>
          <w:tcPr>
            <w:tcW w:w="527" w:type="dxa"/>
            <w:tcBorders>
              <w:top w:val="single" w:sz="8" w:space="0" w:color="000000"/>
              <w:bottom w:val="single" w:sz="4" w:space="0" w:color="000000"/>
              <w:right w:val="single" w:sz="8" w:space="0" w:color="000000"/>
            </w:tcBorders>
            <w:vAlign w:val="bottom"/>
          </w:tcPr>
          <w:p w14:paraId="03081843" w14:textId="77777777" w:rsidR="00DA280D" w:rsidRDefault="00000000" w:rsidP="00B94C13">
            <w:pPr>
              <w:spacing w:line="174" w:lineRule="exact"/>
              <w:ind w:left="19"/>
              <w:jc w:val="center"/>
              <w:rPr>
                <w:rFonts w:eastAsia="Wingdings"/>
                <w:lang w:val="en-US"/>
              </w:rPr>
            </w:pPr>
            <w:r>
              <w:rPr>
                <w:rFonts w:eastAsia="Wingdings"/>
                <w:lang w:val="en-US"/>
              </w:rPr>
              <w:t>v</w:t>
            </w:r>
          </w:p>
        </w:tc>
        <w:tc>
          <w:tcPr>
            <w:tcW w:w="40" w:type="dxa"/>
            <w:tcBorders>
              <w:top w:val="single" w:sz="8" w:space="0" w:color="000000"/>
              <w:bottom w:val="single" w:sz="4" w:space="0" w:color="000000"/>
            </w:tcBorders>
            <w:vAlign w:val="bottom"/>
          </w:tcPr>
          <w:p w14:paraId="6897785C" w14:textId="77777777" w:rsidR="00DA280D" w:rsidRDefault="00DA280D" w:rsidP="00B94C13">
            <w:pPr>
              <w:spacing w:line="0" w:lineRule="atLeast"/>
            </w:pPr>
          </w:p>
        </w:tc>
        <w:tc>
          <w:tcPr>
            <w:tcW w:w="738" w:type="dxa"/>
            <w:tcBorders>
              <w:top w:val="single" w:sz="8" w:space="0" w:color="000000"/>
              <w:bottom w:val="single" w:sz="4" w:space="0" w:color="000000"/>
              <w:right w:val="single" w:sz="8" w:space="0" w:color="000000"/>
            </w:tcBorders>
            <w:vAlign w:val="bottom"/>
          </w:tcPr>
          <w:p w14:paraId="15F16035" w14:textId="77777777" w:rsidR="00DA280D" w:rsidRDefault="00DA280D" w:rsidP="00B94C13">
            <w:pPr>
              <w:spacing w:line="174" w:lineRule="exact"/>
              <w:ind w:left="59"/>
              <w:jc w:val="center"/>
              <w:rPr>
                <w:rFonts w:eastAsia="Wingdings"/>
                <w:lang w:val="ru-RU"/>
              </w:rPr>
            </w:pPr>
          </w:p>
        </w:tc>
        <w:tc>
          <w:tcPr>
            <w:tcW w:w="162" w:type="dxa"/>
          </w:tcPr>
          <w:p w14:paraId="68048241" w14:textId="77777777" w:rsidR="00DA280D" w:rsidRDefault="00DA280D" w:rsidP="00B94C13"/>
        </w:tc>
      </w:tr>
    </w:tbl>
    <w:p w14:paraId="3BCFC1EC" w14:textId="77777777" w:rsidR="00B94C13" w:rsidRDefault="00B94C13" w:rsidP="00B94C13">
      <w:r>
        <w:br w:type="page"/>
      </w:r>
    </w:p>
    <w:tbl>
      <w:tblPr>
        <w:tblW w:w="9790" w:type="dxa"/>
        <w:tblInd w:w="11" w:type="dxa"/>
        <w:tblLayout w:type="fixed"/>
        <w:tblCellMar>
          <w:left w:w="10" w:type="dxa"/>
          <w:right w:w="0" w:type="dxa"/>
        </w:tblCellMar>
        <w:tblLook w:val="0000" w:firstRow="0" w:lastRow="0" w:firstColumn="0" w:lastColumn="0" w:noHBand="0" w:noVBand="0"/>
      </w:tblPr>
      <w:tblGrid>
        <w:gridCol w:w="79"/>
        <w:gridCol w:w="26"/>
        <w:gridCol w:w="409"/>
        <w:gridCol w:w="67"/>
        <w:gridCol w:w="2517"/>
        <w:gridCol w:w="160"/>
        <w:gridCol w:w="960"/>
        <w:gridCol w:w="19"/>
        <w:gridCol w:w="1144"/>
        <w:gridCol w:w="1140"/>
        <w:gridCol w:w="22"/>
        <w:gridCol w:w="21"/>
        <w:gridCol w:w="597"/>
        <w:gridCol w:w="19"/>
        <w:gridCol w:w="1015"/>
        <w:gridCol w:w="79"/>
        <w:gridCol w:w="39"/>
        <w:gridCol w:w="30"/>
        <w:gridCol w:w="497"/>
        <w:gridCol w:w="24"/>
        <w:gridCol w:w="16"/>
        <w:gridCol w:w="870"/>
        <w:gridCol w:w="10"/>
        <w:gridCol w:w="20"/>
        <w:gridCol w:w="10"/>
      </w:tblGrid>
      <w:tr w:rsidR="00DA280D" w14:paraId="0DC6396E" w14:textId="77777777" w:rsidTr="00ED6B9D">
        <w:trPr>
          <w:gridAfter w:val="1"/>
          <w:wAfter w:w="10" w:type="dxa"/>
          <w:trHeight w:val="268"/>
        </w:trPr>
        <w:tc>
          <w:tcPr>
            <w:tcW w:w="79" w:type="dxa"/>
            <w:tcBorders>
              <w:left w:val="single" w:sz="8" w:space="0" w:color="000000"/>
            </w:tcBorders>
            <w:vAlign w:val="bottom"/>
          </w:tcPr>
          <w:p w14:paraId="4ED02C4E" w14:textId="3274899B" w:rsidR="00DA280D" w:rsidRDefault="00DA280D" w:rsidP="00B94C13">
            <w:pPr>
              <w:spacing w:line="0" w:lineRule="atLeast"/>
            </w:pPr>
          </w:p>
        </w:tc>
        <w:tc>
          <w:tcPr>
            <w:tcW w:w="435" w:type="dxa"/>
            <w:gridSpan w:val="2"/>
            <w:tcBorders>
              <w:top w:val="single" w:sz="4" w:space="0" w:color="000000"/>
              <w:right w:val="single" w:sz="8" w:space="0" w:color="000000"/>
            </w:tcBorders>
            <w:vAlign w:val="bottom"/>
          </w:tcPr>
          <w:p w14:paraId="23409490" w14:textId="77777777" w:rsidR="00DA280D" w:rsidRDefault="00000000" w:rsidP="00B94C13">
            <w:pPr>
              <w:spacing w:line="0" w:lineRule="atLeast"/>
              <w:jc w:val="center"/>
              <w:rPr>
                <w:rFonts w:eastAsia="Arial Narrow"/>
                <w:w w:val="99"/>
                <w:lang w:val="ru-RU"/>
              </w:rPr>
            </w:pPr>
            <w:r>
              <w:rPr>
                <w:rFonts w:eastAsia="Arial Narrow"/>
                <w:w w:val="99"/>
                <w:lang w:val="ru-RU"/>
              </w:rPr>
              <w:t>1</w:t>
            </w:r>
          </w:p>
        </w:tc>
        <w:tc>
          <w:tcPr>
            <w:tcW w:w="2584" w:type="dxa"/>
            <w:gridSpan w:val="2"/>
            <w:tcBorders>
              <w:top w:val="single" w:sz="4" w:space="0" w:color="000000"/>
              <w:right w:val="single" w:sz="8" w:space="0" w:color="000000"/>
            </w:tcBorders>
            <w:vAlign w:val="bottom"/>
          </w:tcPr>
          <w:p w14:paraId="7F90252F" w14:textId="77777777" w:rsidR="00DA280D" w:rsidRDefault="00000000" w:rsidP="00B94C13">
            <w:pPr>
              <w:spacing w:line="0" w:lineRule="atLeast"/>
              <w:ind w:left="40"/>
              <w:jc w:val="center"/>
              <w:rPr>
                <w:rFonts w:eastAsia="Arial Narrow"/>
                <w:lang w:val="ru-RU"/>
              </w:rPr>
            </w:pPr>
            <w:r>
              <w:rPr>
                <w:rFonts w:eastAsia="Arial Narrow"/>
                <w:lang w:val="ru-RU"/>
              </w:rPr>
              <w:t>2</w:t>
            </w:r>
          </w:p>
        </w:tc>
        <w:tc>
          <w:tcPr>
            <w:tcW w:w="1120" w:type="dxa"/>
            <w:gridSpan w:val="2"/>
            <w:tcBorders>
              <w:top w:val="single" w:sz="4" w:space="0" w:color="000000"/>
              <w:right w:val="single" w:sz="8" w:space="0" w:color="000000"/>
            </w:tcBorders>
            <w:vAlign w:val="bottom"/>
          </w:tcPr>
          <w:p w14:paraId="57EF8A36" w14:textId="77777777" w:rsidR="00DA280D" w:rsidRDefault="00000000" w:rsidP="00B94C13">
            <w:pPr>
              <w:spacing w:line="0" w:lineRule="atLeast"/>
              <w:jc w:val="center"/>
              <w:rPr>
                <w:rFonts w:eastAsia="Arial Narrow"/>
                <w:w w:val="99"/>
                <w:lang w:val="ru-RU"/>
              </w:rPr>
            </w:pPr>
            <w:r>
              <w:rPr>
                <w:rFonts w:eastAsia="Arial Narrow"/>
                <w:w w:val="99"/>
                <w:lang w:val="ru-RU"/>
              </w:rPr>
              <w:t>3</w:t>
            </w:r>
          </w:p>
        </w:tc>
        <w:tc>
          <w:tcPr>
            <w:tcW w:w="1163" w:type="dxa"/>
            <w:gridSpan w:val="2"/>
            <w:tcBorders>
              <w:top w:val="single" w:sz="4" w:space="0" w:color="000000"/>
              <w:right w:val="single" w:sz="8" w:space="0" w:color="000000"/>
            </w:tcBorders>
            <w:vAlign w:val="bottom"/>
          </w:tcPr>
          <w:p w14:paraId="1B96297D" w14:textId="77777777" w:rsidR="00DA280D" w:rsidRDefault="00000000" w:rsidP="00B94C13">
            <w:pPr>
              <w:spacing w:line="0" w:lineRule="atLeast"/>
              <w:jc w:val="center"/>
              <w:rPr>
                <w:rFonts w:eastAsia="Arial Narrow"/>
                <w:lang w:val="ru-RU"/>
              </w:rPr>
            </w:pPr>
            <w:r>
              <w:rPr>
                <w:rFonts w:eastAsia="Arial Narrow"/>
                <w:lang w:val="ru-RU"/>
              </w:rPr>
              <w:t>4</w:t>
            </w:r>
          </w:p>
        </w:tc>
        <w:tc>
          <w:tcPr>
            <w:tcW w:w="1140" w:type="dxa"/>
            <w:tcBorders>
              <w:top w:val="single" w:sz="4" w:space="0" w:color="000000"/>
              <w:right w:val="single" w:sz="8" w:space="0" w:color="000000"/>
            </w:tcBorders>
            <w:vAlign w:val="bottom"/>
          </w:tcPr>
          <w:p w14:paraId="6AC25B27" w14:textId="77777777" w:rsidR="00DA280D" w:rsidRDefault="00000000" w:rsidP="00B94C13">
            <w:pPr>
              <w:spacing w:line="0" w:lineRule="atLeast"/>
              <w:jc w:val="center"/>
              <w:rPr>
                <w:rFonts w:eastAsia="Arial Narrow"/>
                <w:lang w:val="ru-RU"/>
              </w:rPr>
            </w:pPr>
            <w:r>
              <w:rPr>
                <w:rFonts w:eastAsia="Arial Narrow"/>
                <w:lang w:val="ru-RU"/>
              </w:rPr>
              <w:t>5</w:t>
            </w:r>
          </w:p>
        </w:tc>
        <w:tc>
          <w:tcPr>
            <w:tcW w:w="43" w:type="dxa"/>
            <w:gridSpan w:val="2"/>
            <w:tcBorders>
              <w:top w:val="single" w:sz="4" w:space="0" w:color="000000"/>
            </w:tcBorders>
            <w:vAlign w:val="bottom"/>
          </w:tcPr>
          <w:p w14:paraId="3D2FD098" w14:textId="77777777" w:rsidR="00DA280D" w:rsidRDefault="00DA280D" w:rsidP="00B94C13">
            <w:pPr>
              <w:spacing w:line="0" w:lineRule="atLeast"/>
              <w:jc w:val="center"/>
            </w:pPr>
          </w:p>
        </w:tc>
        <w:tc>
          <w:tcPr>
            <w:tcW w:w="597" w:type="dxa"/>
            <w:tcBorders>
              <w:top w:val="single" w:sz="4" w:space="0" w:color="000000"/>
              <w:right w:val="single" w:sz="8" w:space="0" w:color="000000"/>
            </w:tcBorders>
            <w:vAlign w:val="bottom"/>
          </w:tcPr>
          <w:p w14:paraId="6E62207F" w14:textId="77777777" w:rsidR="00DA280D" w:rsidRDefault="00000000" w:rsidP="00B94C13">
            <w:pPr>
              <w:spacing w:line="0" w:lineRule="atLeast"/>
              <w:jc w:val="center"/>
              <w:rPr>
                <w:rFonts w:eastAsia="Arial Narrow"/>
                <w:w w:val="97"/>
                <w:lang w:val="ru-RU"/>
              </w:rPr>
            </w:pPr>
            <w:r>
              <w:rPr>
                <w:rFonts w:eastAsia="Arial Narrow"/>
                <w:w w:val="97"/>
                <w:lang w:val="ru-RU"/>
              </w:rPr>
              <w:t>6</w:t>
            </w:r>
          </w:p>
        </w:tc>
        <w:tc>
          <w:tcPr>
            <w:tcW w:w="1034" w:type="dxa"/>
            <w:gridSpan w:val="2"/>
            <w:tcBorders>
              <w:top w:val="single" w:sz="4" w:space="0" w:color="000000"/>
            </w:tcBorders>
            <w:vAlign w:val="bottom"/>
          </w:tcPr>
          <w:p w14:paraId="45859AB4" w14:textId="77777777" w:rsidR="00DA280D" w:rsidRDefault="00000000" w:rsidP="00B94C13">
            <w:pPr>
              <w:spacing w:line="0" w:lineRule="atLeast"/>
              <w:jc w:val="center"/>
              <w:rPr>
                <w:rFonts w:eastAsia="Arial Narrow"/>
                <w:w w:val="99"/>
                <w:lang w:val="ru-RU"/>
              </w:rPr>
            </w:pPr>
            <w:r>
              <w:rPr>
                <w:rFonts w:eastAsia="Arial Narrow"/>
                <w:w w:val="99"/>
                <w:lang w:val="ru-RU"/>
              </w:rPr>
              <w:t>7</w:t>
            </w:r>
          </w:p>
        </w:tc>
        <w:tc>
          <w:tcPr>
            <w:tcW w:w="118" w:type="dxa"/>
            <w:gridSpan w:val="2"/>
            <w:tcBorders>
              <w:top w:val="single" w:sz="4" w:space="0" w:color="000000"/>
              <w:right w:val="single" w:sz="8" w:space="0" w:color="000000"/>
            </w:tcBorders>
            <w:vAlign w:val="bottom"/>
          </w:tcPr>
          <w:p w14:paraId="318CBAE4" w14:textId="77777777" w:rsidR="00DA280D" w:rsidRDefault="00DA280D" w:rsidP="00B94C13">
            <w:pPr>
              <w:spacing w:line="0" w:lineRule="atLeast"/>
              <w:jc w:val="center"/>
            </w:pPr>
          </w:p>
        </w:tc>
        <w:tc>
          <w:tcPr>
            <w:tcW w:w="527" w:type="dxa"/>
            <w:gridSpan w:val="2"/>
            <w:tcBorders>
              <w:top w:val="single" w:sz="4" w:space="0" w:color="000000"/>
              <w:right w:val="single" w:sz="8" w:space="0" w:color="000000"/>
            </w:tcBorders>
            <w:vAlign w:val="bottom"/>
          </w:tcPr>
          <w:p w14:paraId="7EEA8BF3" w14:textId="77777777" w:rsidR="00DA280D" w:rsidRDefault="00000000" w:rsidP="00B94C13">
            <w:pPr>
              <w:spacing w:line="173" w:lineRule="exact"/>
              <w:ind w:left="39"/>
              <w:jc w:val="center"/>
              <w:rPr>
                <w:rFonts w:eastAsia="Wingdings"/>
                <w:lang w:val="ru-RU"/>
              </w:rPr>
            </w:pPr>
            <w:r>
              <w:rPr>
                <w:rFonts w:eastAsia="Wingdings"/>
                <w:lang w:val="ru-RU"/>
              </w:rPr>
              <w:t>8</w:t>
            </w:r>
          </w:p>
        </w:tc>
        <w:tc>
          <w:tcPr>
            <w:tcW w:w="40" w:type="dxa"/>
            <w:gridSpan w:val="2"/>
            <w:tcBorders>
              <w:top w:val="single" w:sz="4" w:space="0" w:color="000000"/>
            </w:tcBorders>
            <w:vAlign w:val="bottom"/>
          </w:tcPr>
          <w:p w14:paraId="0707E24A" w14:textId="77777777" w:rsidR="00DA280D" w:rsidRDefault="00DA280D" w:rsidP="00B94C13">
            <w:pPr>
              <w:spacing w:line="0" w:lineRule="atLeast"/>
              <w:jc w:val="center"/>
            </w:pPr>
          </w:p>
        </w:tc>
        <w:tc>
          <w:tcPr>
            <w:tcW w:w="870" w:type="dxa"/>
            <w:tcBorders>
              <w:top w:val="single" w:sz="4" w:space="0" w:color="000000"/>
              <w:right w:val="single" w:sz="8" w:space="0" w:color="000000"/>
            </w:tcBorders>
            <w:vAlign w:val="bottom"/>
          </w:tcPr>
          <w:p w14:paraId="5480F1D8" w14:textId="77777777" w:rsidR="00DA280D" w:rsidRDefault="00000000" w:rsidP="00B94C13">
            <w:pPr>
              <w:spacing w:line="173" w:lineRule="exact"/>
              <w:ind w:left="59"/>
              <w:jc w:val="center"/>
              <w:rPr>
                <w:rFonts w:eastAsia="Wingdings"/>
                <w:lang w:val="ru-RU"/>
              </w:rPr>
            </w:pPr>
            <w:r>
              <w:rPr>
                <w:rFonts w:eastAsia="Wingdings"/>
                <w:lang w:val="ru-RU"/>
              </w:rPr>
              <w:t>9</w:t>
            </w:r>
          </w:p>
        </w:tc>
        <w:tc>
          <w:tcPr>
            <w:tcW w:w="30" w:type="dxa"/>
            <w:gridSpan w:val="2"/>
          </w:tcPr>
          <w:p w14:paraId="71CAD7D0" w14:textId="77777777" w:rsidR="00DA280D" w:rsidRDefault="00DA280D" w:rsidP="00B94C13"/>
        </w:tc>
      </w:tr>
      <w:tr w:rsidR="00DA280D" w14:paraId="56011440" w14:textId="77777777" w:rsidTr="00ED6B9D">
        <w:trPr>
          <w:gridAfter w:val="1"/>
          <w:wAfter w:w="10" w:type="dxa"/>
          <w:trHeight w:val="268"/>
        </w:trPr>
        <w:tc>
          <w:tcPr>
            <w:tcW w:w="79" w:type="dxa"/>
            <w:tcBorders>
              <w:left w:val="single" w:sz="8" w:space="0" w:color="000000"/>
            </w:tcBorders>
            <w:vAlign w:val="bottom"/>
          </w:tcPr>
          <w:p w14:paraId="0895F5F9" w14:textId="77777777" w:rsidR="00DA280D" w:rsidRDefault="00DA280D" w:rsidP="00B94C13">
            <w:pPr>
              <w:spacing w:line="0" w:lineRule="atLeast"/>
            </w:pPr>
          </w:p>
        </w:tc>
        <w:tc>
          <w:tcPr>
            <w:tcW w:w="435" w:type="dxa"/>
            <w:gridSpan w:val="2"/>
            <w:tcBorders>
              <w:top w:val="single" w:sz="4" w:space="0" w:color="000000"/>
              <w:right w:val="single" w:sz="8" w:space="0" w:color="000000"/>
            </w:tcBorders>
            <w:vAlign w:val="bottom"/>
          </w:tcPr>
          <w:p w14:paraId="7C0A1018" w14:textId="77777777" w:rsidR="00DA280D" w:rsidRDefault="00000000" w:rsidP="00B94C13">
            <w:pPr>
              <w:spacing w:line="0" w:lineRule="atLeast"/>
              <w:jc w:val="center"/>
              <w:rPr>
                <w:rFonts w:eastAsia="Arial Narrow"/>
                <w:w w:val="99"/>
              </w:rPr>
            </w:pPr>
            <w:r>
              <w:rPr>
                <w:rFonts w:eastAsia="Arial Narrow"/>
                <w:w w:val="99"/>
              </w:rPr>
              <w:t>19</w:t>
            </w:r>
          </w:p>
        </w:tc>
        <w:tc>
          <w:tcPr>
            <w:tcW w:w="2584" w:type="dxa"/>
            <w:gridSpan w:val="2"/>
            <w:tcBorders>
              <w:top w:val="single" w:sz="4" w:space="0" w:color="000000"/>
              <w:right w:val="single" w:sz="8" w:space="0" w:color="000000"/>
            </w:tcBorders>
            <w:vAlign w:val="bottom"/>
          </w:tcPr>
          <w:p w14:paraId="2918633A" w14:textId="77777777" w:rsidR="00DA280D" w:rsidRDefault="00000000" w:rsidP="00B94C13">
            <w:pPr>
              <w:spacing w:line="0" w:lineRule="atLeast"/>
              <w:ind w:left="40"/>
              <w:rPr>
                <w:rFonts w:eastAsia="Arial Narrow"/>
              </w:rPr>
            </w:pPr>
            <w:r>
              <w:rPr>
                <w:rFonts w:eastAsia="Arial Narrow"/>
              </w:rPr>
              <w:t>Бензин</w:t>
            </w:r>
          </w:p>
        </w:tc>
        <w:tc>
          <w:tcPr>
            <w:tcW w:w="1120" w:type="dxa"/>
            <w:gridSpan w:val="2"/>
            <w:tcBorders>
              <w:top w:val="single" w:sz="4" w:space="0" w:color="000000"/>
              <w:right w:val="single" w:sz="8" w:space="0" w:color="000000"/>
            </w:tcBorders>
            <w:vAlign w:val="bottom"/>
          </w:tcPr>
          <w:p w14:paraId="27A38150" w14:textId="77777777" w:rsidR="00DA280D" w:rsidRDefault="00000000" w:rsidP="00B94C13">
            <w:pPr>
              <w:spacing w:line="0" w:lineRule="atLeast"/>
              <w:jc w:val="center"/>
              <w:rPr>
                <w:rFonts w:eastAsia="Arial Narrow"/>
                <w:w w:val="99"/>
              </w:rPr>
            </w:pPr>
            <w:r>
              <w:rPr>
                <w:rFonts w:eastAsia="Arial Narrow"/>
                <w:w w:val="99"/>
              </w:rPr>
              <w:t>100</w:t>
            </w:r>
          </w:p>
        </w:tc>
        <w:tc>
          <w:tcPr>
            <w:tcW w:w="1163" w:type="dxa"/>
            <w:gridSpan w:val="2"/>
            <w:tcBorders>
              <w:top w:val="single" w:sz="4" w:space="0" w:color="000000"/>
              <w:right w:val="single" w:sz="8" w:space="0" w:color="000000"/>
            </w:tcBorders>
            <w:vAlign w:val="bottom"/>
          </w:tcPr>
          <w:p w14:paraId="46A49A5A" w14:textId="77777777" w:rsidR="00DA280D" w:rsidRDefault="00000000" w:rsidP="00B94C13">
            <w:pPr>
              <w:spacing w:line="0" w:lineRule="atLeast"/>
              <w:jc w:val="center"/>
              <w:rPr>
                <w:rFonts w:eastAsia="Arial Narrow"/>
              </w:rPr>
            </w:pPr>
            <w:r>
              <w:rPr>
                <w:rFonts w:eastAsia="Arial Narrow"/>
              </w:rPr>
              <w:t>-</w:t>
            </w:r>
          </w:p>
        </w:tc>
        <w:tc>
          <w:tcPr>
            <w:tcW w:w="1140" w:type="dxa"/>
            <w:tcBorders>
              <w:top w:val="single" w:sz="4" w:space="0" w:color="000000"/>
              <w:right w:val="single" w:sz="8" w:space="0" w:color="000000"/>
            </w:tcBorders>
            <w:vAlign w:val="bottom"/>
          </w:tcPr>
          <w:p w14:paraId="33C242B1" w14:textId="77777777" w:rsidR="00DA280D" w:rsidRDefault="00000000" w:rsidP="00B94C13">
            <w:pPr>
              <w:spacing w:line="0" w:lineRule="atLeast"/>
              <w:jc w:val="center"/>
              <w:rPr>
                <w:rFonts w:eastAsia="Arial Narrow"/>
              </w:rPr>
            </w:pPr>
            <w:r>
              <w:rPr>
                <w:rFonts w:eastAsia="Arial Narrow"/>
              </w:rPr>
              <w:t>0.1</w:t>
            </w:r>
          </w:p>
        </w:tc>
        <w:tc>
          <w:tcPr>
            <w:tcW w:w="43" w:type="dxa"/>
            <w:gridSpan w:val="2"/>
            <w:tcBorders>
              <w:top w:val="single" w:sz="4" w:space="0" w:color="000000"/>
            </w:tcBorders>
            <w:vAlign w:val="bottom"/>
          </w:tcPr>
          <w:p w14:paraId="3E854B87" w14:textId="77777777" w:rsidR="00DA280D" w:rsidRDefault="00DA280D" w:rsidP="00B94C13">
            <w:pPr>
              <w:spacing w:line="0" w:lineRule="atLeast"/>
            </w:pPr>
          </w:p>
        </w:tc>
        <w:tc>
          <w:tcPr>
            <w:tcW w:w="597" w:type="dxa"/>
            <w:tcBorders>
              <w:top w:val="single" w:sz="4" w:space="0" w:color="000000"/>
              <w:right w:val="single" w:sz="8" w:space="0" w:color="000000"/>
            </w:tcBorders>
            <w:vAlign w:val="bottom"/>
          </w:tcPr>
          <w:p w14:paraId="1AAF61F9"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tcBorders>
              <w:top w:val="single" w:sz="4" w:space="0" w:color="000000"/>
            </w:tcBorders>
            <w:vAlign w:val="bottom"/>
          </w:tcPr>
          <w:p w14:paraId="554E3E76" w14:textId="77777777" w:rsidR="00DA280D" w:rsidRDefault="00000000" w:rsidP="00B94C13">
            <w:pPr>
              <w:spacing w:line="0" w:lineRule="atLeast"/>
              <w:jc w:val="center"/>
              <w:rPr>
                <w:rFonts w:eastAsia="Arial Narrow"/>
                <w:w w:val="99"/>
              </w:rPr>
            </w:pPr>
            <w:r>
              <w:rPr>
                <w:rFonts w:eastAsia="Arial Narrow"/>
                <w:w w:val="99"/>
              </w:rPr>
              <w:t>3</w:t>
            </w:r>
          </w:p>
        </w:tc>
        <w:tc>
          <w:tcPr>
            <w:tcW w:w="118" w:type="dxa"/>
            <w:gridSpan w:val="2"/>
            <w:tcBorders>
              <w:top w:val="single" w:sz="4" w:space="0" w:color="000000"/>
              <w:right w:val="single" w:sz="8" w:space="0" w:color="000000"/>
            </w:tcBorders>
            <w:vAlign w:val="bottom"/>
          </w:tcPr>
          <w:p w14:paraId="35BF06C4" w14:textId="77777777" w:rsidR="00DA280D" w:rsidRDefault="00DA280D" w:rsidP="00B94C13">
            <w:pPr>
              <w:spacing w:line="0" w:lineRule="atLeast"/>
            </w:pPr>
          </w:p>
        </w:tc>
        <w:tc>
          <w:tcPr>
            <w:tcW w:w="527" w:type="dxa"/>
            <w:gridSpan w:val="2"/>
            <w:tcBorders>
              <w:top w:val="single" w:sz="4" w:space="0" w:color="000000"/>
              <w:right w:val="single" w:sz="8" w:space="0" w:color="000000"/>
            </w:tcBorders>
            <w:vAlign w:val="bottom"/>
          </w:tcPr>
          <w:p w14:paraId="7C735522" w14:textId="77777777" w:rsidR="00DA280D" w:rsidRDefault="00000000" w:rsidP="00B94C13">
            <w:pPr>
              <w:spacing w:line="173" w:lineRule="exact"/>
              <w:ind w:left="39"/>
              <w:jc w:val="center"/>
              <w:rPr>
                <w:rFonts w:eastAsia="Wingdings"/>
                <w:lang w:val="ru-RU"/>
              </w:rPr>
            </w:pPr>
            <w:r>
              <w:rPr>
                <w:rFonts w:eastAsia="Wingdings"/>
                <w:lang w:val="ru-RU"/>
              </w:rPr>
              <w:t>-</w:t>
            </w:r>
          </w:p>
        </w:tc>
        <w:tc>
          <w:tcPr>
            <w:tcW w:w="40" w:type="dxa"/>
            <w:gridSpan w:val="2"/>
            <w:tcBorders>
              <w:top w:val="single" w:sz="4" w:space="0" w:color="000000"/>
            </w:tcBorders>
            <w:vAlign w:val="bottom"/>
          </w:tcPr>
          <w:p w14:paraId="6F95E193" w14:textId="77777777" w:rsidR="00DA280D" w:rsidRDefault="00DA280D" w:rsidP="00B94C13">
            <w:pPr>
              <w:spacing w:line="0" w:lineRule="atLeast"/>
            </w:pPr>
          </w:p>
        </w:tc>
        <w:tc>
          <w:tcPr>
            <w:tcW w:w="870" w:type="dxa"/>
            <w:tcBorders>
              <w:top w:val="single" w:sz="4" w:space="0" w:color="000000"/>
              <w:right w:val="single" w:sz="8" w:space="0" w:color="000000"/>
            </w:tcBorders>
            <w:vAlign w:val="bottom"/>
          </w:tcPr>
          <w:p w14:paraId="63FBB7B7" w14:textId="77777777" w:rsidR="00DA280D" w:rsidRDefault="00000000" w:rsidP="00B94C13">
            <w:pPr>
              <w:spacing w:line="173" w:lineRule="exact"/>
              <w:ind w:left="59"/>
              <w:jc w:val="center"/>
              <w:rPr>
                <w:rFonts w:eastAsia="Wingdings"/>
                <w:lang w:val="ru-RU"/>
              </w:rPr>
            </w:pPr>
            <w:r>
              <w:rPr>
                <w:rFonts w:eastAsia="Wingdings"/>
                <w:lang w:val="ru-RU"/>
              </w:rPr>
              <w:t>-</w:t>
            </w:r>
          </w:p>
        </w:tc>
        <w:tc>
          <w:tcPr>
            <w:tcW w:w="30" w:type="dxa"/>
            <w:gridSpan w:val="2"/>
          </w:tcPr>
          <w:p w14:paraId="4AC3D64D" w14:textId="77777777" w:rsidR="00DA280D" w:rsidRDefault="00DA280D" w:rsidP="00B94C13"/>
        </w:tc>
      </w:tr>
      <w:tr w:rsidR="00DA280D" w14:paraId="61F55F2A" w14:textId="77777777" w:rsidTr="00ED6B9D">
        <w:trPr>
          <w:gridAfter w:val="1"/>
          <w:wAfter w:w="10" w:type="dxa"/>
          <w:trHeight w:val="31"/>
        </w:trPr>
        <w:tc>
          <w:tcPr>
            <w:tcW w:w="79" w:type="dxa"/>
            <w:tcBorders>
              <w:left w:val="single" w:sz="8" w:space="0" w:color="000000"/>
              <w:bottom w:val="single" w:sz="8" w:space="0" w:color="000000"/>
            </w:tcBorders>
            <w:vAlign w:val="bottom"/>
          </w:tcPr>
          <w:p w14:paraId="0272B1A5"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0515CAF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018AFF7"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E236AB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FC1D0D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97504D1" w14:textId="77777777" w:rsidR="00DA280D" w:rsidRDefault="00DA280D" w:rsidP="00B94C13">
            <w:pPr>
              <w:spacing w:line="0" w:lineRule="atLeast"/>
            </w:pPr>
          </w:p>
        </w:tc>
        <w:tc>
          <w:tcPr>
            <w:tcW w:w="43" w:type="dxa"/>
            <w:gridSpan w:val="2"/>
            <w:tcBorders>
              <w:bottom w:val="single" w:sz="8" w:space="0" w:color="000000"/>
            </w:tcBorders>
            <w:vAlign w:val="bottom"/>
          </w:tcPr>
          <w:p w14:paraId="1946C1E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A8AB8FA" w14:textId="77777777" w:rsidR="00DA280D" w:rsidRDefault="00DA280D" w:rsidP="00B94C13">
            <w:pPr>
              <w:spacing w:line="0" w:lineRule="atLeast"/>
            </w:pPr>
          </w:p>
        </w:tc>
        <w:tc>
          <w:tcPr>
            <w:tcW w:w="1034" w:type="dxa"/>
            <w:gridSpan w:val="2"/>
            <w:tcBorders>
              <w:bottom w:val="single" w:sz="8" w:space="0" w:color="000000"/>
            </w:tcBorders>
            <w:vAlign w:val="bottom"/>
          </w:tcPr>
          <w:p w14:paraId="46E72FC7"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2E20C0C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9908A2E" w14:textId="77777777" w:rsidR="00DA280D" w:rsidRDefault="00DA280D" w:rsidP="00B94C13">
            <w:pPr>
              <w:spacing w:line="0" w:lineRule="atLeast"/>
            </w:pPr>
          </w:p>
        </w:tc>
        <w:tc>
          <w:tcPr>
            <w:tcW w:w="40" w:type="dxa"/>
            <w:gridSpan w:val="2"/>
            <w:tcBorders>
              <w:bottom w:val="single" w:sz="8" w:space="0" w:color="000000"/>
            </w:tcBorders>
            <w:vAlign w:val="bottom"/>
          </w:tcPr>
          <w:p w14:paraId="7911D229" w14:textId="77777777" w:rsidR="00DA280D" w:rsidRDefault="00DA280D" w:rsidP="00B94C13">
            <w:pPr>
              <w:spacing w:line="0" w:lineRule="atLeast"/>
            </w:pPr>
          </w:p>
        </w:tc>
        <w:tc>
          <w:tcPr>
            <w:tcW w:w="870" w:type="dxa"/>
            <w:tcBorders>
              <w:bottom w:val="single" w:sz="8" w:space="0" w:color="000000"/>
              <w:right w:val="single" w:sz="8" w:space="0" w:color="000000"/>
            </w:tcBorders>
            <w:vAlign w:val="bottom"/>
          </w:tcPr>
          <w:p w14:paraId="3BB86BBA" w14:textId="77777777" w:rsidR="00DA280D" w:rsidRDefault="00DA280D" w:rsidP="00B94C13">
            <w:pPr>
              <w:spacing w:line="0" w:lineRule="atLeast"/>
            </w:pPr>
          </w:p>
        </w:tc>
        <w:tc>
          <w:tcPr>
            <w:tcW w:w="30" w:type="dxa"/>
            <w:gridSpan w:val="2"/>
          </w:tcPr>
          <w:p w14:paraId="2D0989BA" w14:textId="77777777" w:rsidR="00DA280D" w:rsidRDefault="00DA280D" w:rsidP="00B94C13"/>
        </w:tc>
      </w:tr>
      <w:tr w:rsidR="00DA280D" w14:paraId="1BEAAE32" w14:textId="77777777" w:rsidTr="00ED6B9D">
        <w:trPr>
          <w:gridAfter w:val="1"/>
          <w:wAfter w:w="10" w:type="dxa"/>
          <w:trHeight w:val="268"/>
        </w:trPr>
        <w:tc>
          <w:tcPr>
            <w:tcW w:w="79" w:type="dxa"/>
            <w:tcBorders>
              <w:left w:val="single" w:sz="8" w:space="0" w:color="000000"/>
            </w:tcBorders>
            <w:vAlign w:val="bottom"/>
          </w:tcPr>
          <w:p w14:paraId="1D50A9BF" w14:textId="77777777" w:rsidR="00DA280D" w:rsidRDefault="00DA280D" w:rsidP="00B94C13">
            <w:pPr>
              <w:spacing w:line="0" w:lineRule="atLeast"/>
            </w:pPr>
          </w:p>
        </w:tc>
        <w:tc>
          <w:tcPr>
            <w:tcW w:w="435" w:type="dxa"/>
            <w:gridSpan w:val="2"/>
            <w:tcBorders>
              <w:right w:val="single" w:sz="8" w:space="0" w:color="000000"/>
            </w:tcBorders>
            <w:vAlign w:val="bottom"/>
          </w:tcPr>
          <w:p w14:paraId="3A8CD5E9" w14:textId="77777777" w:rsidR="00DA280D" w:rsidRDefault="00000000" w:rsidP="00B94C13">
            <w:pPr>
              <w:spacing w:line="0" w:lineRule="atLeast"/>
              <w:jc w:val="center"/>
              <w:rPr>
                <w:rFonts w:eastAsia="Arial Narrow"/>
                <w:w w:val="99"/>
              </w:rPr>
            </w:pPr>
            <w:r>
              <w:rPr>
                <w:rFonts w:eastAsia="Arial Narrow"/>
                <w:w w:val="99"/>
              </w:rPr>
              <w:t>20</w:t>
            </w:r>
          </w:p>
        </w:tc>
        <w:tc>
          <w:tcPr>
            <w:tcW w:w="2584" w:type="dxa"/>
            <w:gridSpan w:val="2"/>
            <w:tcBorders>
              <w:right w:val="single" w:sz="8" w:space="0" w:color="000000"/>
            </w:tcBorders>
            <w:vAlign w:val="bottom"/>
          </w:tcPr>
          <w:p w14:paraId="47F71719" w14:textId="77777777" w:rsidR="00DA280D" w:rsidRDefault="00000000" w:rsidP="00B94C13">
            <w:pPr>
              <w:spacing w:line="0" w:lineRule="atLeast"/>
              <w:ind w:left="40"/>
              <w:rPr>
                <w:rFonts w:eastAsia="Arial Narrow"/>
              </w:rPr>
            </w:pPr>
            <w:r>
              <w:rPr>
                <w:rFonts w:eastAsia="Arial Narrow"/>
              </w:rPr>
              <w:t>Бензойна кислота</w:t>
            </w:r>
          </w:p>
        </w:tc>
        <w:tc>
          <w:tcPr>
            <w:tcW w:w="1120" w:type="dxa"/>
            <w:gridSpan w:val="2"/>
            <w:tcBorders>
              <w:right w:val="single" w:sz="8" w:space="0" w:color="000000"/>
            </w:tcBorders>
            <w:vAlign w:val="bottom"/>
          </w:tcPr>
          <w:p w14:paraId="6D3DF08C" w14:textId="77777777" w:rsidR="00DA280D" w:rsidRDefault="00000000" w:rsidP="00B94C13">
            <w:pPr>
              <w:spacing w:line="0" w:lineRule="atLeast"/>
              <w:jc w:val="center"/>
              <w:rPr>
                <w:rFonts w:eastAsia="Arial Narrow"/>
                <w:w w:val="99"/>
              </w:rPr>
            </w:pPr>
            <w:r>
              <w:rPr>
                <w:rFonts w:eastAsia="Arial Narrow"/>
                <w:w w:val="99"/>
              </w:rPr>
              <w:t>15</w:t>
            </w:r>
          </w:p>
        </w:tc>
        <w:tc>
          <w:tcPr>
            <w:tcW w:w="1163" w:type="dxa"/>
            <w:gridSpan w:val="2"/>
            <w:tcBorders>
              <w:right w:val="single" w:sz="8" w:space="0" w:color="000000"/>
            </w:tcBorders>
            <w:vAlign w:val="bottom"/>
          </w:tcPr>
          <w:p w14:paraId="7C421C39" w14:textId="77777777" w:rsidR="00DA280D" w:rsidRDefault="00000000" w:rsidP="00B94C13">
            <w:pPr>
              <w:spacing w:line="0" w:lineRule="atLeast"/>
              <w:jc w:val="center"/>
              <w:rPr>
                <w:rFonts w:eastAsia="Arial Narrow"/>
              </w:rPr>
            </w:pPr>
            <w:r>
              <w:rPr>
                <w:rFonts w:eastAsia="Arial Narrow"/>
              </w:rPr>
              <w:t>0,60</w:t>
            </w:r>
          </w:p>
        </w:tc>
        <w:tc>
          <w:tcPr>
            <w:tcW w:w="1140" w:type="dxa"/>
            <w:tcBorders>
              <w:right w:val="single" w:sz="8" w:space="0" w:color="000000"/>
            </w:tcBorders>
            <w:vAlign w:val="bottom"/>
          </w:tcPr>
          <w:p w14:paraId="0F41B02B" w14:textId="77777777" w:rsidR="00DA280D" w:rsidRDefault="00000000" w:rsidP="00B94C13">
            <w:pPr>
              <w:spacing w:line="0" w:lineRule="atLeast"/>
              <w:jc w:val="center"/>
              <w:rPr>
                <w:rFonts w:eastAsia="Arial Narrow"/>
              </w:rPr>
            </w:pPr>
            <w:r>
              <w:rPr>
                <w:rFonts w:eastAsia="Arial Narrow"/>
              </w:rPr>
              <w:t>0.6</w:t>
            </w:r>
          </w:p>
        </w:tc>
        <w:tc>
          <w:tcPr>
            <w:tcW w:w="43" w:type="dxa"/>
            <w:gridSpan w:val="2"/>
            <w:vAlign w:val="bottom"/>
          </w:tcPr>
          <w:p w14:paraId="66102607" w14:textId="77777777" w:rsidR="00DA280D" w:rsidRDefault="00DA280D" w:rsidP="00B94C13">
            <w:pPr>
              <w:spacing w:line="0" w:lineRule="atLeast"/>
            </w:pPr>
          </w:p>
        </w:tc>
        <w:tc>
          <w:tcPr>
            <w:tcW w:w="597" w:type="dxa"/>
            <w:tcBorders>
              <w:right w:val="single" w:sz="8" w:space="0" w:color="000000"/>
            </w:tcBorders>
            <w:vAlign w:val="bottom"/>
          </w:tcPr>
          <w:p w14:paraId="148FD487"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6CD90DCA" w14:textId="77777777" w:rsidR="00DA280D" w:rsidRDefault="00000000"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5DF2FAEA" w14:textId="77777777" w:rsidR="00DA280D" w:rsidRDefault="00DA280D" w:rsidP="00B94C13">
            <w:pPr>
              <w:spacing w:line="0" w:lineRule="atLeast"/>
            </w:pPr>
          </w:p>
        </w:tc>
        <w:tc>
          <w:tcPr>
            <w:tcW w:w="527" w:type="dxa"/>
            <w:gridSpan w:val="2"/>
            <w:tcBorders>
              <w:right w:val="single" w:sz="8" w:space="0" w:color="000000"/>
            </w:tcBorders>
            <w:vAlign w:val="bottom"/>
          </w:tcPr>
          <w:p w14:paraId="4D90B8A6"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4408A9BF" w14:textId="77777777" w:rsidR="00DA280D" w:rsidRDefault="00DA280D" w:rsidP="00B94C13">
            <w:pPr>
              <w:spacing w:line="0" w:lineRule="atLeast"/>
              <w:jc w:val="center"/>
            </w:pPr>
          </w:p>
        </w:tc>
        <w:tc>
          <w:tcPr>
            <w:tcW w:w="870" w:type="dxa"/>
            <w:tcBorders>
              <w:right w:val="single" w:sz="8" w:space="0" w:color="000000"/>
            </w:tcBorders>
            <w:vAlign w:val="bottom"/>
          </w:tcPr>
          <w:p w14:paraId="1B64DE61" w14:textId="77777777" w:rsidR="00DA280D" w:rsidRDefault="00DA280D" w:rsidP="00B94C13">
            <w:pPr>
              <w:spacing w:line="173" w:lineRule="exact"/>
              <w:jc w:val="center"/>
              <w:rPr>
                <w:rFonts w:eastAsia="Wingdings"/>
                <w:lang w:val="ru-RU"/>
              </w:rPr>
            </w:pPr>
          </w:p>
        </w:tc>
        <w:tc>
          <w:tcPr>
            <w:tcW w:w="30" w:type="dxa"/>
            <w:gridSpan w:val="2"/>
          </w:tcPr>
          <w:p w14:paraId="07B3E87D" w14:textId="77777777" w:rsidR="00DA280D" w:rsidRDefault="00DA280D" w:rsidP="00B94C13"/>
        </w:tc>
      </w:tr>
      <w:tr w:rsidR="00DA280D" w14:paraId="2AD338E3" w14:textId="77777777" w:rsidTr="00ED6B9D">
        <w:trPr>
          <w:gridAfter w:val="1"/>
          <w:wAfter w:w="10" w:type="dxa"/>
          <w:trHeight w:val="31"/>
        </w:trPr>
        <w:tc>
          <w:tcPr>
            <w:tcW w:w="79" w:type="dxa"/>
            <w:tcBorders>
              <w:left w:val="single" w:sz="8" w:space="0" w:color="000000"/>
              <w:bottom w:val="single" w:sz="8" w:space="0" w:color="000000"/>
            </w:tcBorders>
            <w:vAlign w:val="bottom"/>
          </w:tcPr>
          <w:p w14:paraId="15298324"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7498C0C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328CE84"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F875C3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36E9A803"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CDF42A6" w14:textId="77777777" w:rsidR="00DA280D" w:rsidRDefault="00DA280D" w:rsidP="00B94C13">
            <w:pPr>
              <w:spacing w:line="0" w:lineRule="atLeast"/>
            </w:pPr>
          </w:p>
        </w:tc>
        <w:tc>
          <w:tcPr>
            <w:tcW w:w="43" w:type="dxa"/>
            <w:gridSpan w:val="2"/>
            <w:tcBorders>
              <w:bottom w:val="single" w:sz="8" w:space="0" w:color="000000"/>
            </w:tcBorders>
            <w:vAlign w:val="bottom"/>
          </w:tcPr>
          <w:p w14:paraId="5C0C9FB0"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6B57046B" w14:textId="77777777" w:rsidR="00DA280D" w:rsidRDefault="00DA280D" w:rsidP="00B94C13">
            <w:pPr>
              <w:spacing w:line="0" w:lineRule="atLeast"/>
            </w:pPr>
          </w:p>
        </w:tc>
        <w:tc>
          <w:tcPr>
            <w:tcW w:w="1034" w:type="dxa"/>
            <w:gridSpan w:val="2"/>
            <w:tcBorders>
              <w:bottom w:val="single" w:sz="8" w:space="0" w:color="000000"/>
            </w:tcBorders>
            <w:vAlign w:val="bottom"/>
          </w:tcPr>
          <w:p w14:paraId="045162C7"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14720F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0C8982B"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0A828DCE"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D86C5B1" w14:textId="77777777" w:rsidR="00DA280D" w:rsidRDefault="00DA280D" w:rsidP="00B94C13">
            <w:pPr>
              <w:spacing w:line="0" w:lineRule="atLeast"/>
              <w:jc w:val="center"/>
            </w:pPr>
          </w:p>
        </w:tc>
        <w:tc>
          <w:tcPr>
            <w:tcW w:w="30" w:type="dxa"/>
            <w:gridSpan w:val="2"/>
          </w:tcPr>
          <w:p w14:paraId="465AF76F" w14:textId="77777777" w:rsidR="00DA280D" w:rsidRDefault="00DA280D" w:rsidP="00B94C13"/>
        </w:tc>
      </w:tr>
      <w:tr w:rsidR="00DA280D" w14:paraId="5B727D91" w14:textId="77777777" w:rsidTr="00ED6B9D">
        <w:trPr>
          <w:gridAfter w:val="1"/>
          <w:wAfter w:w="10" w:type="dxa"/>
          <w:trHeight w:val="268"/>
        </w:trPr>
        <w:tc>
          <w:tcPr>
            <w:tcW w:w="79" w:type="dxa"/>
            <w:tcBorders>
              <w:left w:val="single" w:sz="8" w:space="0" w:color="000000"/>
            </w:tcBorders>
            <w:vAlign w:val="bottom"/>
          </w:tcPr>
          <w:p w14:paraId="043A34F6" w14:textId="77777777" w:rsidR="00DA280D" w:rsidRDefault="00DA280D" w:rsidP="00B94C13">
            <w:pPr>
              <w:spacing w:line="0" w:lineRule="atLeast"/>
            </w:pPr>
          </w:p>
        </w:tc>
        <w:tc>
          <w:tcPr>
            <w:tcW w:w="435" w:type="dxa"/>
            <w:gridSpan w:val="2"/>
            <w:tcBorders>
              <w:right w:val="single" w:sz="8" w:space="0" w:color="000000"/>
            </w:tcBorders>
            <w:vAlign w:val="bottom"/>
          </w:tcPr>
          <w:p w14:paraId="480E6256" w14:textId="77777777" w:rsidR="00DA280D" w:rsidRDefault="00000000" w:rsidP="00B94C13">
            <w:pPr>
              <w:spacing w:line="0" w:lineRule="atLeast"/>
              <w:jc w:val="center"/>
              <w:rPr>
                <w:rFonts w:eastAsia="Arial Narrow"/>
                <w:w w:val="99"/>
              </w:rPr>
            </w:pPr>
            <w:r>
              <w:rPr>
                <w:rFonts w:eastAsia="Arial Narrow"/>
                <w:w w:val="99"/>
              </w:rPr>
              <w:t>21</w:t>
            </w:r>
          </w:p>
        </w:tc>
        <w:tc>
          <w:tcPr>
            <w:tcW w:w="2584" w:type="dxa"/>
            <w:gridSpan w:val="2"/>
            <w:tcBorders>
              <w:right w:val="single" w:sz="8" w:space="0" w:color="000000"/>
            </w:tcBorders>
            <w:vAlign w:val="bottom"/>
          </w:tcPr>
          <w:p w14:paraId="6ADF5415" w14:textId="77777777" w:rsidR="00DA280D" w:rsidRDefault="00000000" w:rsidP="00B94C13">
            <w:pPr>
              <w:spacing w:line="0" w:lineRule="atLeast"/>
              <w:ind w:left="40"/>
              <w:rPr>
                <w:rFonts w:eastAsia="Arial Narrow"/>
              </w:rPr>
            </w:pPr>
            <w:r>
              <w:rPr>
                <w:rFonts w:eastAsia="Arial Narrow"/>
              </w:rPr>
              <w:t>Бензол</w:t>
            </w:r>
          </w:p>
        </w:tc>
        <w:tc>
          <w:tcPr>
            <w:tcW w:w="1120" w:type="dxa"/>
            <w:gridSpan w:val="2"/>
            <w:tcBorders>
              <w:right w:val="single" w:sz="8" w:space="0" w:color="000000"/>
            </w:tcBorders>
            <w:vAlign w:val="bottom"/>
          </w:tcPr>
          <w:p w14:paraId="14A9977A" w14:textId="77777777" w:rsidR="00DA280D" w:rsidRDefault="00000000" w:rsidP="00B94C13">
            <w:pPr>
              <w:spacing w:line="0" w:lineRule="atLeast"/>
              <w:jc w:val="center"/>
              <w:rPr>
                <w:rFonts w:eastAsia="Arial Narrow"/>
                <w:w w:val="99"/>
              </w:rPr>
            </w:pPr>
            <w:r>
              <w:rPr>
                <w:rFonts w:eastAsia="Arial Narrow"/>
                <w:w w:val="99"/>
              </w:rPr>
              <w:t>100</w:t>
            </w:r>
          </w:p>
        </w:tc>
        <w:tc>
          <w:tcPr>
            <w:tcW w:w="1163" w:type="dxa"/>
            <w:gridSpan w:val="2"/>
            <w:tcBorders>
              <w:right w:val="single" w:sz="8" w:space="0" w:color="000000"/>
            </w:tcBorders>
            <w:vAlign w:val="bottom"/>
          </w:tcPr>
          <w:p w14:paraId="4924E1E3"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6FA8EA5" w14:textId="77777777" w:rsidR="00DA280D" w:rsidRDefault="00000000" w:rsidP="00B94C13">
            <w:pPr>
              <w:spacing w:line="0" w:lineRule="atLeast"/>
              <w:jc w:val="center"/>
              <w:rPr>
                <w:rFonts w:eastAsia="Arial Narrow"/>
              </w:rPr>
            </w:pPr>
            <w:r>
              <w:rPr>
                <w:rFonts w:eastAsia="Arial Narrow"/>
              </w:rPr>
              <w:t>0.5</w:t>
            </w:r>
          </w:p>
        </w:tc>
        <w:tc>
          <w:tcPr>
            <w:tcW w:w="43" w:type="dxa"/>
            <w:gridSpan w:val="2"/>
            <w:vAlign w:val="bottom"/>
          </w:tcPr>
          <w:p w14:paraId="753F06DC" w14:textId="77777777" w:rsidR="00DA280D" w:rsidRDefault="00DA280D" w:rsidP="00B94C13">
            <w:pPr>
              <w:spacing w:line="0" w:lineRule="atLeast"/>
            </w:pPr>
          </w:p>
        </w:tc>
        <w:tc>
          <w:tcPr>
            <w:tcW w:w="597" w:type="dxa"/>
            <w:tcBorders>
              <w:right w:val="single" w:sz="8" w:space="0" w:color="000000"/>
            </w:tcBorders>
            <w:vAlign w:val="bottom"/>
          </w:tcPr>
          <w:p w14:paraId="0DF72B99"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5E5041DB" w14:textId="77777777" w:rsidR="00DA280D" w:rsidRDefault="00000000"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47FB4E04" w14:textId="77777777" w:rsidR="00DA280D" w:rsidRDefault="00DA280D" w:rsidP="00B94C13">
            <w:pPr>
              <w:spacing w:line="0" w:lineRule="atLeast"/>
            </w:pPr>
          </w:p>
        </w:tc>
        <w:tc>
          <w:tcPr>
            <w:tcW w:w="527" w:type="dxa"/>
            <w:gridSpan w:val="2"/>
            <w:tcBorders>
              <w:right w:val="single" w:sz="8" w:space="0" w:color="000000"/>
            </w:tcBorders>
            <w:vAlign w:val="bottom"/>
          </w:tcPr>
          <w:p w14:paraId="0EECD908"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2F4EB8C3" w14:textId="77777777" w:rsidR="00DA280D" w:rsidRDefault="00DA280D" w:rsidP="00B94C13">
            <w:pPr>
              <w:spacing w:line="0" w:lineRule="atLeast"/>
              <w:jc w:val="center"/>
            </w:pPr>
          </w:p>
        </w:tc>
        <w:tc>
          <w:tcPr>
            <w:tcW w:w="870" w:type="dxa"/>
            <w:tcBorders>
              <w:right w:val="single" w:sz="8" w:space="0" w:color="000000"/>
            </w:tcBorders>
            <w:vAlign w:val="bottom"/>
          </w:tcPr>
          <w:p w14:paraId="7A12D4CC" w14:textId="77777777" w:rsidR="00DA280D" w:rsidRDefault="00DA280D" w:rsidP="00B94C13">
            <w:pPr>
              <w:spacing w:line="173" w:lineRule="exact"/>
              <w:ind w:left="59"/>
              <w:jc w:val="center"/>
              <w:rPr>
                <w:rFonts w:eastAsia="Wingdings"/>
                <w:lang w:val="ru-RU"/>
              </w:rPr>
            </w:pPr>
          </w:p>
        </w:tc>
        <w:tc>
          <w:tcPr>
            <w:tcW w:w="30" w:type="dxa"/>
            <w:gridSpan w:val="2"/>
          </w:tcPr>
          <w:p w14:paraId="3F7A8CA5" w14:textId="77777777" w:rsidR="00DA280D" w:rsidRDefault="00DA280D" w:rsidP="00B94C13"/>
        </w:tc>
      </w:tr>
      <w:tr w:rsidR="00DA280D" w14:paraId="69FA603B" w14:textId="77777777" w:rsidTr="00ED6B9D">
        <w:trPr>
          <w:gridAfter w:val="1"/>
          <w:wAfter w:w="10" w:type="dxa"/>
          <w:trHeight w:val="31"/>
        </w:trPr>
        <w:tc>
          <w:tcPr>
            <w:tcW w:w="79" w:type="dxa"/>
            <w:tcBorders>
              <w:left w:val="single" w:sz="8" w:space="0" w:color="000000"/>
              <w:bottom w:val="single" w:sz="8" w:space="0" w:color="000000"/>
            </w:tcBorders>
            <w:vAlign w:val="bottom"/>
          </w:tcPr>
          <w:p w14:paraId="52480588"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00914C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76F4FD0"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455D4E0"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BD467F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EA48F32" w14:textId="77777777" w:rsidR="00DA280D" w:rsidRDefault="00DA280D" w:rsidP="00B94C13">
            <w:pPr>
              <w:spacing w:line="0" w:lineRule="atLeast"/>
            </w:pPr>
          </w:p>
        </w:tc>
        <w:tc>
          <w:tcPr>
            <w:tcW w:w="43" w:type="dxa"/>
            <w:gridSpan w:val="2"/>
            <w:tcBorders>
              <w:bottom w:val="single" w:sz="8" w:space="0" w:color="000000"/>
            </w:tcBorders>
            <w:vAlign w:val="bottom"/>
          </w:tcPr>
          <w:p w14:paraId="0A165AA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6A0FC02" w14:textId="77777777" w:rsidR="00DA280D" w:rsidRDefault="00DA280D" w:rsidP="00B94C13">
            <w:pPr>
              <w:spacing w:line="0" w:lineRule="atLeast"/>
            </w:pPr>
          </w:p>
        </w:tc>
        <w:tc>
          <w:tcPr>
            <w:tcW w:w="1034" w:type="dxa"/>
            <w:gridSpan w:val="2"/>
            <w:tcBorders>
              <w:bottom w:val="single" w:sz="8" w:space="0" w:color="000000"/>
            </w:tcBorders>
            <w:vAlign w:val="bottom"/>
          </w:tcPr>
          <w:p w14:paraId="38F0A0CF"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255F500"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6A4C5A3"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A3EC060"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046722A2" w14:textId="77777777" w:rsidR="00DA280D" w:rsidRDefault="00DA280D" w:rsidP="00B94C13">
            <w:pPr>
              <w:spacing w:line="0" w:lineRule="atLeast"/>
              <w:jc w:val="center"/>
            </w:pPr>
          </w:p>
        </w:tc>
        <w:tc>
          <w:tcPr>
            <w:tcW w:w="30" w:type="dxa"/>
            <w:gridSpan w:val="2"/>
          </w:tcPr>
          <w:p w14:paraId="03A848B8" w14:textId="77777777" w:rsidR="00DA280D" w:rsidRDefault="00DA280D" w:rsidP="00B94C13"/>
        </w:tc>
      </w:tr>
      <w:tr w:rsidR="00DA280D" w14:paraId="315D3AF4" w14:textId="77777777" w:rsidTr="00ED6B9D">
        <w:trPr>
          <w:gridAfter w:val="1"/>
          <w:wAfter w:w="10" w:type="dxa"/>
          <w:trHeight w:val="268"/>
        </w:trPr>
        <w:tc>
          <w:tcPr>
            <w:tcW w:w="79" w:type="dxa"/>
            <w:tcBorders>
              <w:left w:val="single" w:sz="8" w:space="0" w:color="000000"/>
            </w:tcBorders>
            <w:vAlign w:val="bottom"/>
          </w:tcPr>
          <w:p w14:paraId="454AA9C6" w14:textId="77777777" w:rsidR="00DA280D" w:rsidRDefault="00DA280D" w:rsidP="00B94C13">
            <w:pPr>
              <w:spacing w:line="0" w:lineRule="atLeast"/>
            </w:pPr>
          </w:p>
        </w:tc>
        <w:tc>
          <w:tcPr>
            <w:tcW w:w="435" w:type="dxa"/>
            <w:gridSpan w:val="2"/>
            <w:tcBorders>
              <w:right w:val="single" w:sz="8" w:space="0" w:color="000000"/>
            </w:tcBorders>
            <w:vAlign w:val="bottom"/>
          </w:tcPr>
          <w:p w14:paraId="5C5FF1D0" w14:textId="77777777" w:rsidR="00DA280D" w:rsidRDefault="00000000" w:rsidP="00B94C13">
            <w:pPr>
              <w:spacing w:line="0" w:lineRule="atLeast"/>
              <w:jc w:val="center"/>
              <w:rPr>
                <w:rFonts w:eastAsia="Arial Narrow"/>
                <w:w w:val="99"/>
              </w:rPr>
            </w:pPr>
            <w:r>
              <w:rPr>
                <w:rFonts w:eastAsia="Arial Narrow"/>
                <w:w w:val="99"/>
              </w:rPr>
              <w:t>22</w:t>
            </w:r>
          </w:p>
        </w:tc>
        <w:tc>
          <w:tcPr>
            <w:tcW w:w="2584" w:type="dxa"/>
            <w:gridSpan w:val="2"/>
            <w:tcBorders>
              <w:right w:val="single" w:sz="8" w:space="0" w:color="000000"/>
            </w:tcBorders>
            <w:vAlign w:val="bottom"/>
          </w:tcPr>
          <w:p w14:paraId="67CC8D14" w14:textId="77777777" w:rsidR="00DA280D" w:rsidRDefault="00000000" w:rsidP="00B94C13">
            <w:pPr>
              <w:spacing w:line="0" w:lineRule="atLeast"/>
              <w:ind w:left="40"/>
              <w:rPr>
                <w:rFonts w:eastAsia="Arial Narrow"/>
              </w:rPr>
            </w:pPr>
            <w:proofErr w:type="spellStart"/>
            <w:r>
              <w:rPr>
                <w:rFonts w:eastAsia="Arial Narrow"/>
              </w:rPr>
              <w:t>Бензопірен</w:t>
            </w:r>
            <w:proofErr w:type="spellEnd"/>
          </w:p>
        </w:tc>
        <w:tc>
          <w:tcPr>
            <w:tcW w:w="1120" w:type="dxa"/>
            <w:gridSpan w:val="2"/>
            <w:tcBorders>
              <w:right w:val="single" w:sz="8" w:space="0" w:color="000000"/>
            </w:tcBorders>
            <w:vAlign w:val="bottom"/>
          </w:tcPr>
          <w:p w14:paraId="2D4D3446" w14:textId="77777777" w:rsidR="00DA280D" w:rsidRDefault="00000000" w:rsidP="00B94C13">
            <w:pPr>
              <w:spacing w:line="0" w:lineRule="atLeast"/>
              <w:jc w:val="center"/>
              <w:rPr>
                <w:rFonts w:eastAsia="Arial Narrow"/>
                <w:w w:val="99"/>
              </w:rPr>
            </w:pPr>
            <w:r>
              <w:rPr>
                <w:rFonts w:eastAsia="Arial Narrow"/>
                <w:w w:val="99"/>
              </w:rPr>
              <w:t>20</w:t>
            </w:r>
          </w:p>
        </w:tc>
        <w:tc>
          <w:tcPr>
            <w:tcW w:w="1163" w:type="dxa"/>
            <w:gridSpan w:val="2"/>
            <w:tcBorders>
              <w:right w:val="single" w:sz="8" w:space="0" w:color="000000"/>
            </w:tcBorders>
            <w:vAlign w:val="bottom"/>
          </w:tcPr>
          <w:p w14:paraId="05DB2C83" w14:textId="77777777" w:rsidR="00DA280D" w:rsidRDefault="00000000" w:rsidP="00B94C13">
            <w:pPr>
              <w:spacing w:line="0" w:lineRule="atLeast"/>
              <w:jc w:val="center"/>
              <w:rPr>
                <w:rFonts w:eastAsia="Arial Narrow"/>
                <w:w w:val="95"/>
              </w:rPr>
            </w:pPr>
            <w:r>
              <w:rPr>
                <w:rFonts w:eastAsia="Arial Narrow"/>
                <w:w w:val="95"/>
              </w:rPr>
              <w:t>0,9</w:t>
            </w:r>
          </w:p>
        </w:tc>
        <w:tc>
          <w:tcPr>
            <w:tcW w:w="1140" w:type="dxa"/>
            <w:tcBorders>
              <w:right w:val="single" w:sz="8" w:space="0" w:color="000000"/>
            </w:tcBorders>
            <w:vAlign w:val="bottom"/>
          </w:tcPr>
          <w:p w14:paraId="44475137" w14:textId="77777777" w:rsidR="00DA280D" w:rsidRDefault="00000000" w:rsidP="00B94C13">
            <w:pPr>
              <w:spacing w:line="0" w:lineRule="atLeast"/>
              <w:jc w:val="center"/>
              <w:rPr>
                <w:rFonts w:eastAsia="Arial Narrow"/>
                <w:w w:val="98"/>
              </w:rPr>
            </w:pPr>
            <w:r>
              <w:rPr>
                <w:rFonts w:eastAsia="Arial Narrow"/>
                <w:w w:val="98"/>
              </w:rPr>
              <w:t>0.000005</w:t>
            </w:r>
          </w:p>
        </w:tc>
        <w:tc>
          <w:tcPr>
            <w:tcW w:w="43" w:type="dxa"/>
            <w:gridSpan w:val="2"/>
            <w:vAlign w:val="bottom"/>
          </w:tcPr>
          <w:p w14:paraId="7F038A96" w14:textId="77777777" w:rsidR="00DA280D" w:rsidRDefault="00DA280D" w:rsidP="00B94C13">
            <w:pPr>
              <w:spacing w:line="0" w:lineRule="atLeast"/>
            </w:pPr>
          </w:p>
        </w:tc>
        <w:tc>
          <w:tcPr>
            <w:tcW w:w="597" w:type="dxa"/>
            <w:tcBorders>
              <w:right w:val="single" w:sz="8" w:space="0" w:color="000000"/>
            </w:tcBorders>
            <w:vAlign w:val="bottom"/>
          </w:tcPr>
          <w:p w14:paraId="45E89401"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0682B96B" w14:textId="77777777" w:rsidR="00DA280D" w:rsidRDefault="00000000" w:rsidP="00B94C13">
            <w:pPr>
              <w:spacing w:line="0" w:lineRule="atLeast"/>
              <w:jc w:val="center"/>
              <w:rPr>
                <w:rFonts w:eastAsia="Arial Narrow"/>
                <w:w w:val="99"/>
              </w:rPr>
            </w:pPr>
            <w:r>
              <w:rPr>
                <w:rFonts w:eastAsia="Arial Narrow"/>
                <w:w w:val="99"/>
              </w:rPr>
              <w:t>1</w:t>
            </w:r>
          </w:p>
        </w:tc>
        <w:tc>
          <w:tcPr>
            <w:tcW w:w="118" w:type="dxa"/>
            <w:gridSpan w:val="2"/>
            <w:tcBorders>
              <w:right w:val="single" w:sz="8" w:space="0" w:color="000000"/>
            </w:tcBorders>
            <w:vAlign w:val="bottom"/>
          </w:tcPr>
          <w:p w14:paraId="600FE32F" w14:textId="77777777" w:rsidR="00DA280D" w:rsidRDefault="00DA280D" w:rsidP="00B94C13">
            <w:pPr>
              <w:spacing w:line="0" w:lineRule="atLeast"/>
            </w:pPr>
          </w:p>
        </w:tc>
        <w:tc>
          <w:tcPr>
            <w:tcW w:w="527" w:type="dxa"/>
            <w:gridSpan w:val="2"/>
            <w:tcBorders>
              <w:right w:val="single" w:sz="8" w:space="0" w:color="000000"/>
            </w:tcBorders>
            <w:vAlign w:val="bottom"/>
          </w:tcPr>
          <w:p w14:paraId="5C8B6D72"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6BF2936A" w14:textId="77777777" w:rsidR="00DA280D" w:rsidRDefault="00DA280D" w:rsidP="00B94C13">
            <w:pPr>
              <w:spacing w:line="0" w:lineRule="atLeast"/>
              <w:jc w:val="center"/>
            </w:pPr>
          </w:p>
        </w:tc>
        <w:tc>
          <w:tcPr>
            <w:tcW w:w="870" w:type="dxa"/>
            <w:tcBorders>
              <w:right w:val="single" w:sz="8" w:space="0" w:color="000000"/>
            </w:tcBorders>
            <w:vAlign w:val="bottom"/>
          </w:tcPr>
          <w:p w14:paraId="540E4404" w14:textId="77777777" w:rsidR="00DA280D" w:rsidRDefault="00DA280D" w:rsidP="00B94C13">
            <w:pPr>
              <w:spacing w:line="173" w:lineRule="exact"/>
              <w:ind w:left="59"/>
              <w:jc w:val="center"/>
              <w:rPr>
                <w:rFonts w:eastAsia="Wingdings"/>
                <w:lang w:val="ru-RU"/>
              </w:rPr>
            </w:pPr>
          </w:p>
        </w:tc>
        <w:tc>
          <w:tcPr>
            <w:tcW w:w="30" w:type="dxa"/>
            <w:gridSpan w:val="2"/>
          </w:tcPr>
          <w:p w14:paraId="425426B1" w14:textId="77777777" w:rsidR="00DA280D" w:rsidRDefault="00DA280D" w:rsidP="00B94C13"/>
        </w:tc>
      </w:tr>
      <w:tr w:rsidR="00DA280D" w14:paraId="17DA4F4F"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0AB76A2"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CF31672"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4B0D4F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0EE75231"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B48CD55"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12FA242D" w14:textId="77777777" w:rsidR="00DA280D" w:rsidRDefault="00DA280D" w:rsidP="00B94C13">
            <w:pPr>
              <w:spacing w:line="0" w:lineRule="atLeast"/>
            </w:pPr>
          </w:p>
        </w:tc>
        <w:tc>
          <w:tcPr>
            <w:tcW w:w="43" w:type="dxa"/>
            <w:gridSpan w:val="2"/>
            <w:tcBorders>
              <w:bottom w:val="single" w:sz="8" w:space="0" w:color="000000"/>
            </w:tcBorders>
            <w:vAlign w:val="bottom"/>
          </w:tcPr>
          <w:p w14:paraId="214A9436"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524A87E" w14:textId="77777777" w:rsidR="00DA280D" w:rsidRDefault="00DA280D" w:rsidP="00B94C13">
            <w:pPr>
              <w:spacing w:line="0" w:lineRule="atLeast"/>
            </w:pPr>
          </w:p>
        </w:tc>
        <w:tc>
          <w:tcPr>
            <w:tcW w:w="1034" w:type="dxa"/>
            <w:gridSpan w:val="2"/>
            <w:tcBorders>
              <w:bottom w:val="single" w:sz="8" w:space="0" w:color="000000"/>
            </w:tcBorders>
            <w:vAlign w:val="bottom"/>
          </w:tcPr>
          <w:p w14:paraId="2A60D18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5F53D7A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E84FBC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3EBCFB62"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7304A781" w14:textId="77777777" w:rsidR="00DA280D" w:rsidRDefault="00DA280D" w:rsidP="00B94C13">
            <w:pPr>
              <w:spacing w:line="0" w:lineRule="atLeast"/>
              <w:jc w:val="center"/>
            </w:pPr>
          </w:p>
        </w:tc>
        <w:tc>
          <w:tcPr>
            <w:tcW w:w="30" w:type="dxa"/>
            <w:gridSpan w:val="2"/>
          </w:tcPr>
          <w:p w14:paraId="149AF5F4" w14:textId="77777777" w:rsidR="00DA280D" w:rsidRDefault="00DA280D" w:rsidP="00B94C13"/>
        </w:tc>
      </w:tr>
      <w:tr w:rsidR="00DA280D" w14:paraId="31D0A11A" w14:textId="77777777" w:rsidTr="00ED6B9D">
        <w:trPr>
          <w:gridAfter w:val="1"/>
          <w:wAfter w:w="10" w:type="dxa"/>
          <w:trHeight w:val="268"/>
        </w:trPr>
        <w:tc>
          <w:tcPr>
            <w:tcW w:w="79" w:type="dxa"/>
            <w:tcBorders>
              <w:left w:val="single" w:sz="8" w:space="0" w:color="000000"/>
            </w:tcBorders>
            <w:vAlign w:val="bottom"/>
          </w:tcPr>
          <w:p w14:paraId="2D214FFC" w14:textId="77777777" w:rsidR="00DA280D" w:rsidRDefault="00DA280D" w:rsidP="00B94C13">
            <w:pPr>
              <w:spacing w:line="0" w:lineRule="atLeast"/>
            </w:pPr>
          </w:p>
        </w:tc>
        <w:tc>
          <w:tcPr>
            <w:tcW w:w="435" w:type="dxa"/>
            <w:gridSpan w:val="2"/>
            <w:tcBorders>
              <w:right w:val="single" w:sz="8" w:space="0" w:color="000000"/>
            </w:tcBorders>
            <w:vAlign w:val="bottom"/>
          </w:tcPr>
          <w:p w14:paraId="7206388E" w14:textId="77777777" w:rsidR="00DA280D" w:rsidRDefault="00000000" w:rsidP="00B94C13">
            <w:pPr>
              <w:spacing w:line="0" w:lineRule="atLeast"/>
              <w:jc w:val="center"/>
              <w:rPr>
                <w:rFonts w:eastAsia="Arial Narrow"/>
                <w:w w:val="99"/>
              </w:rPr>
            </w:pPr>
            <w:r>
              <w:rPr>
                <w:rFonts w:eastAsia="Arial Narrow"/>
                <w:w w:val="99"/>
              </w:rPr>
              <w:t>23</w:t>
            </w:r>
          </w:p>
        </w:tc>
        <w:tc>
          <w:tcPr>
            <w:tcW w:w="2584" w:type="dxa"/>
            <w:gridSpan w:val="2"/>
            <w:tcBorders>
              <w:right w:val="single" w:sz="8" w:space="0" w:color="000000"/>
            </w:tcBorders>
            <w:vAlign w:val="bottom"/>
          </w:tcPr>
          <w:p w14:paraId="73B4A0C2" w14:textId="77777777" w:rsidR="00DA280D" w:rsidRDefault="00000000" w:rsidP="00B94C13">
            <w:pPr>
              <w:spacing w:line="0" w:lineRule="atLeast"/>
              <w:ind w:left="40"/>
              <w:rPr>
                <w:rFonts w:eastAsia="Arial Narrow"/>
              </w:rPr>
            </w:pPr>
            <w:proofErr w:type="spellStart"/>
            <w:r>
              <w:rPr>
                <w:rFonts w:eastAsia="Arial Narrow"/>
              </w:rPr>
              <w:t>Бутилакрилат</w:t>
            </w:r>
            <w:proofErr w:type="spellEnd"/>
          </w:p>
        </w:tc>
        <w:tc>
          <w:tcPr>
            <w:tcW w:w="1120" w:type="dxa"/>
            <w:gridSpan w:val="2"/>
            <w:tcBorders>
              <w:right w:val="single" w:sz="8" w:space="0" w:color="000000"/>
            </w:tcBorders>
            <w:vAlign w:val="bottom"/>
          </w:tcPr>
          <w:p w14:paraId="7388385F" w14:textId="77777777" w:rsidR="00DA280D" w:rsidRDefault="00000000"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4BE78521" w14:textId="77777777" w:rsidR="00DA280D" w:rsidRDefault="00000000"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0BEB1D21" w14:textId="77777777" w:rsidR="00DA280D" w:rsidRDefault="00000000" w:rsidP="00B94C13">
            <w:pPr>
              <w:spacing w:line="0" w:lineRule="atLeast"/>
              <w:jc w:val="center"/>
              <w:rPr>
                <w:rFonts w:eastAsia="Arial Narrow"/>
                <w:w w:val="96"/>
              </w:rPr>
            </w:pPr>
            <w:r>
              <w:rPr>
                <w:rFonts w:eastAsia="Arial Narrow"/>
                <w:w w:val="96"/>
              </w:rPr>
              <w:t>0.01</w:t>
            </w:r>
          </w:p>
        </w:tc>
        <w:tc>
          <w:tcPr>
            <w:tcW w:w="43" w:type="dxa"/>
            <w:gridSpan w:val="2"/>
            <w:vAlign w:val="bottom"/>
          </w:tcPr>
          <w:p w14:paraId="55C9422B" w14:textId="77777777" w:rsidR="00DA280D" w:rsidRDefault="00DA280D" w:rsidP="00B94C13">
            <w:pPr>
              <w:spacing w:line="0" w:lineRule="atLeast"/>
            </w:pPr>
          </w:p>
        </w:tc>
        <w:tc>
          <w:tcPr>
            <w:tcW w:w="597" w:type="dxa"/>
            <w:tcBorders>
              <w:right w:val="single" w:sz="8" w:space="0" w:color="000000"/>
            </w:tcBorders>
            <w:vAlign w:val="bottom"/>
          </w:tcPr>
          <w:p w14:paraId="24FC5AE4"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0037AC8E" w14:textId="77777777" w:rsidR="00DA280D" w:rsidRDefault="00000000"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72E38140" w14:textId="77777777" w:rsidR="00DA280D" w:rsidRDefault="00DA280D" w:rsidP="00B94C13">
            <w:pPr>
              <w:spacing w:line="0" w:lineRule="atLeast"/>
            </w:pPr>
          </w:p>
        </w:tc>
        <w:tc>
          <w:tcPr>
            <w:tcW w:w="527" w:type="dxa"/>
            <w:gridSpan w:val="2"/>
            <w:tcBorders>
              <w:right w:val="single" w:sz="8" w:space="0" w:color="000000"/>
            </w:tcBorders>
            <w:vAlign w:val="bottom"/>
          </w:tcPr>
          <w:p w14:paraId="1CE260E6"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33AC27F4" w14:textId="77777777" w:rsidR="00DA280D" w:rsidRDefault="00DA280D" w:rsidP="00B94C13">
            <w:pPr>
              <w:spacing w:line="0" w:lineRule="atLeast"/>
              <w:jc w:val="center"/>
            </w:pPr>
          </w:p>
        </w:tc>
        <w:tc>
          <w:tcPr>
            <w:tcW w:w="870" w:type="dxa"/>
            <w:tcBorders>
              <w:right w:val="single" w:sz="8" w:space="0" w:color="000000"/>
            </w:tcBorders>
            <w:vAlign w:val="bottom"/>
          </w:tcPr>
          <w:p w14:paraId="6E8591A8" w14:textId="77777777" w:rsidR="00DA280D" w:rsidRDefault="00DA280D" w:rsidP="00B94C13">
            <w:pPr>
              <w:spacing w:line="173" w:lineRule="exact"/>
              <w:ind w:left="59"/>
              <w:jc w:val="center"/>
              <w:rPr>
                <w:rFonts w:eastAsia="Wingdings"/>
                <w:lang w:val="ru-RU"/>
              </w:rPr>
            </w:pPr>
          </w:p>
        </w:tc>
        <w:tc>
          <w:tcPr>
            <w:tcW w:w="30" w:type="dxa"/>
            <w:gridSpan w:val="2"/>
          </w:tcPr>
          <w:p w14:paraId="1531C7F4" w14:textId="77777777" w:rsidR="00DA280D" w:rsidRDefault="00DA280D" w:rsidP="00B94C13"/>
        </w:tc>
      </w:tr>
      <w:tr w:rsidR="00DA280D" w14:paraId="7BC6F8E3" w14:textId="77777777" w:rsidTr="00ED6B9D">
        <w:trPr>
          <w:gridAfter w:val="1"/>
          <w:wAfter w:w="10" w:type="dxa"/>
          <w:trHeight w:val="31"/>
        </w:trPr>
        <w:tc>
          <w:tcPr>
            <w:tcW w:w="79" w:type="dxa"/>
            <w:tcBorders>
              <w:left w:val="single" w:sz="8" w:space="0" w:color="000000"/>
              <w:bottom w:val="single" w:sz="8" w:space="0" w:color="000000"/>
            </w:tcBorders>
            <w:vAlign w:val="bottom"/>
          </w:tcPr>
          <w:p w14:paraId="2BC12489"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BA35730"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454A7DA"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EB820C0"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8CD355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383873F" w14:textId="77777777" w:rsidR="00DA280D" w:rsidRDefault="00DA280D" w:rsidP="00B94C13">
            <w:pPr>
              <w:spacing w:line="0" w:lineRule="atLeast"/>
            </w:pPr>
          </w:p>
        </w:tc>
        <w:tc>
          <w:tcPr>
            <w:tcW w:w="43" w:type="dxa"/>
            <w:gridSpan w:val="2"/>
            <w:tcBorders>
              <w:bottom w:val="single" w:sz="8" w:space="0" w:color="000000"/>
            </w:tcBorders>
            <w:vAlign w:val="bottom"/>
          </w:tcPr>
          <w:p w14:paraId="07E84A6A"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757B85C4" w14:textId="77777777" w:rsidR="00DA280D" w:rsidRDefault="00DA280D" w:rsidP="00B94C13">
            <w:pPr>
              <w:spacing w:line="0" w:lineRule="atLeast"/>
            </w:pPr>
          </w:p>
        </w:tc>
        <w:tc>
          <w:tcPr>
            <w:tcW w:w="1034" w:type="dxa"/>
            <w:gridSpan w:val="2"/>
            <w:tcBorders>
              <w:bottom w:val="single" w:sz="8" w:space="0" w:color="000000"/>
            </w:tcBorders>
            <w:vAlign w:val="bottom"/>
          </w:tcPr>
          <w:p w14:paraId="1EC7B86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6EFAE9C3"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AE6D893"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750F4741"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662D903B" w14:textId="77777777" w:rsidR="00DA280D" w:rsidRDefault="00DA280D" w:rsidP="00B94C13">
            <w:pPr>
              <w:spacing w:line="0" w:lineRule="atLeast"/>
              <w:jc w:val="center"/>
            </w:pPr>
          </w:p>
        </w:tc>
        <w:tc>
          <w:tcPr>
            <w:tcW w:w="30" w:type="dxa"/>
            <w:gridSpan w:val="2"/>
          </w:tcPr>
          <w:p w14:paraId="7D031EF1" w14:textId="77777777" w:rsidR="00DA280D" w:rsidRDefault="00DA280D" w:rsidP="00B94C13"/>
        </w:tc>
      </w:tr>
      <w:tr w:rsidR="00DA280D" w14:paraId="7DF39F3C" w14:textId="77777777" w:rsidTr="00ED6B9D">
        <w:trPr>
          <w:gridAfter w:val="1"/>
          <w:wAfter w:w="10" w:type="dxa"/>
          <w:trHeight w:val="268"/>
        </w:trPr>
        <w:tc>
          <w:tcPr>
            <w:tcW w:w="79" w:type="dxa"/>
            <w:tcBorders>
              <w:left w:val="single" w:sz="8" w:space="0" w:color="000000"/>
            </w:tcBorders>
            <w:vAlign w:val="bottom"/>
          </w:tcPr>
          <w:p w14:paraId="1B4707B1" w14:textId="77777777" w:rsidR="00DA280D" w:rsidRDefault="00DA280D" w:rsidP="00B94C13">
            <w:pPr>
              <w:spacing w:line="0" w:lineRule="atLeast"/>
            </w:pPr>
          </w:p>
        </w:tc>
        <w:tc>
          <w:tcPr>
            <w:tcW w:w="435" w:type="dxa"/>
            <w:gridSpan w:val="2"/>
            <w:tcBorders>
              <w:right w:val="single" w:sz="8" w:space="0" w:color="000000"/>
            </w:tcBorders>
            <w:vAlign w:val="bottom"/>
          </w:tcPr>
          <w:p w14:paraId="0EFEC215" w14:textId="77777777" w:rsidR="00DA280D" w:rsidRDefault="00000000" w:rsidP="00B94C13">
            <w:pPr>
              <w:spacing w:line="0" w:lineRule="atLeast"/>
              <w:jc w:val="center"/>
              <w:rPr>
                <w:rFonts w:eastAsia="Arial Narrow"/>
                <w:w w:val="99"/>
              </w:rPr>
            </w:pPr>
            <w:r>
              <w:rPr>
                <w:rFonts w:eastAsia="Arial Narrow"/>
                <w:w w:val="99"/>
              </w:rPr>
              <w:t>24</w:t>
            </w:r>
          </w:p>
        </w:tc>
        <w:tc>
          <w:tcPr>
            <w:tcW w:w="2584" w:type="dxa"/>
            <w:gridSpan w:val="2"/>
            <w:tcBorders>
              <w:right w:val="single" w:sz="8" w:space="0" w:color="000000"/>
            </w:tcBorders>
            <w:vAlign w:val="bottom"/>
          </w:tcPr>
          <w:p w14:paraId="5E685C9E" w14:textId="77777777" w:rsidR="00DA280D" w:rsidRDefault="00000000" w:rsidP="00B94C13">
            <w:pPr>
              <w:spacing w:line="0" w:lineRule="atLeast"/>
              <w:ind w:left="40"/>
              <w:rPr>
                <w:rFonts w:eastAsia="Arial Narrow"/>
              </w:rPr>
            </w:pPr>
            <w:r>
              <w:rPr>
                <w:rFonts w:eastAsia="Arial Narrow"/>
              </w:rPr>
              <w:t>Бутилацетат</w:t>
            </w:r>
          </w:p>
        </w:tc>
        <w:tc>
          <w:tcPr>
            <w:tcW w:w="1120" w:type="dxa"/>
            <w:gridSpan w:val="2"/>
            <w:tcBorders>
              <w:right w:val="single" w:sz="8" w:space="0" w:color="000000"/>
            </w:tcBorders>
            <w:vAlign w:val="bottom"/>
          </w:tcPr>
          <w:p w14:paraId="64B6140E" w14:textId="77777777" w:rsidR="00DA280D" w:rsidRDefault="00000000" w:rsidP="00B94C13">
            <w:pPr>
              <w:spacing w:line="0" w:lineRule="atLeast"/>
              <w:jc w:val="center"/>
              <w:rPr>
                <w:rFonts w:eastAsia="Arial Narrow"/>
                <w:w w:val="99"/>
              </w:rPr>
            </w:pPr>
            <w:r>
              <w:rPr>
                <w:rFonts w:eastAsia="Arial Narrow"/>
                <w:w w:val="99"/>
              </w:rPr>
              <w:t>1</w:t>
            </w:r>
          </w:p>
        </w:tc>
        <w:tc>
          <w:tcPr>
            <w:tcW w:w="1163" w:type="dxa"/>
            <w:gridSpan w:val="2"/>
            <w:tcBorders>
              <w:right w:val="single" w:sz="8" w:space="0" w:color="000000"/>
            </w:tcBorders>
            <w:vAlign w:val="bottom"/>
          </w:tcPr>
          <w:p w14:paraId="382C4430"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540BCE2" w14:textId="77777777" w:rsidR="00DA280D" w:rsidRDefault="00000000" w:rsidP="00B94C13">
            <w:pPr>
              <w:spacing w:line="0" w:lineRule="atLeast"/>
              <w:jc w:val="center"/>
              <w:rPr>
                <w:rFonts w:eastAsia="Arial Narrow"/>
              </w:rPr>
            </w:pPr>
            <w:r>
              <w:rPr>
                <w:rFonts w:eastAsia="Arial Narrow"/>
              </w:rPr>
              <w:t>0.1</w:t>
            </w:r>
          </w:p>
        </w:tc>
        <w:tc>
          <w:tcPr>
            <w:tcW w:w="43" w:type="dxa"/>
            <w:gridSpan w:val="2"/>
            <w:vAlign w:val="bottom"/>
          </w:tcPr>
          <w:p w14:paraId="6F9ADC9A" w14:textId="77777777" w:rsidR="00DA280D" w:rsidRDefault="00DA280D" w:rsidP="00B94C13">
            <w:pPr>
              <w:spacing w:line="0" w:lineRule="atLeast"/>
            </w:pPr>
          </w:p>
        </w:tc>
        <w:tc>
          <w:tcPr>
            <w:tcW w:w="597" w:type="dxa"/>
            <w:tcBorders>
              <w:right w:val="single" w:sz="8" w:space="0" w:color="000000"/>
            </w:tcBorders>
            <w:vAlign w:val="bottom"/>
          </w:tcPr>
          <w:p w14:paraId="230DEA1F"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67DB6992" w14:textId="77777777" w:rsidR="00DA280D" w:rsidRDefault="00000000" w:rsidP="00B94C13">
            <w:pPr>
              <w:spacing w:line="0" w:lineRule="atLeast"/>
              <w:jc w:val="center"/>
              <w:rPr>
                <w:rFonts w:eastAsia="Arial Narrow"/>
                <w:w w:val="99"/>
              </w:rPr>
            </w:pPr>
            <w:r>
              <w:rPr>
                <w:rFonts w:eastAsia="Arial Narrow"/>
                <w:w w:val="99"/>
              </w:rPr>
              <w:t>1</w:t>
            </w:r>
          </w:p>
        </w:tc>
        <w:tc>
          <w:tcPr>
            <w:tcW w:w="118" w:type="dxa"/>
            <w:gridSpan w:val="2"/>
            <w:tcBorders>
              <w:right w:val="single" w:sz="8" w:space="0" w:color="000000"/>
            </w:tcBorders>
            <w:vAlign w:val="bottom"/>
          </w:tcPr>
          <w:p w14:paraId="676DFCB9" w14:textId="77777777" w:rsidR="00DA280D" w:rsidRDefault="00DA280D" w:rsidP="00B94C13">
            <w:pPr>
              <w:spacing w:line="0" w:lineRule="atLeast"/>
            </w:pPr>
          </w:p>
        </w:tc>
        <w:tc>
          <w:tcPr>
            <w:tcW w:w="527" w:type="dxa"/>
            <w:gridSpan w:val="2"/>
            <w:tcBorders>
              <w:right w:val="single" w:sz="8" w:space="0" w:color="000000"/>
            </w:tcBorders>
            <w:vAlign w:val="bottom"/>
          </w:tcPr>
          <w:p w14:paraId="01853AA0"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6F26B170" w14:textId="77777777" w:rsidR="00DA280D" w:rsidRDefault="00DA280D" w:rsidP="00B94C13">
            <w:pPr>
              <w:spacing w:line="0" w:lineRule="atLeast"/>
              <w:jc w:val="center"/>
            </w:pPr>
          </w:p>
        </w:tc>
        <w:tc>
          <w:tcPr>
            <w:tcW w:w="870" w:type="dxa"/>
            <w:tcBorders>
              <w:right w:val="single" w:sz="8" w:space="0" w:color="000000"/>
            </w:tcBorders>
            <w:vAlign w:val="bottom"/>
          </w:tcPr>
          <w:p w14:paraId="3A720110" w14:textId="77777777" w:rsidR="00DA280D" w:rsidRDefault="00DA280D" w:rsidP="00B94C13">
            <w:pPr>
              <w:spacing w:line="173" w:lineRule="exact"/>
              <w:ind w:left="59"/>
              <w:jc w:val="center"/>
              <w:rPr>
                <w:rFonts w:eastAsia="Wingdings"/>
                <w:lang w:val="ru-RU"/>
              </w:rPr>
            </w:pPr>
          </w:p>
        </w:tc>
        <w:tc>
          <w:tcPr>
            <w:tcW w:w="30" w:type="dxa"/>
            <w:gridSpan w:val="2"/>
          </w:tcPr>
          <w:p w14:paraId="429F8D11" w14:textId="77777777" w:rsidR="00DA280D" w:rsidRDefault="00DA280D" w:rsidP="00B94C13"/>
        </w:tc>
      </w:tr>
      <w:tr w:rsidR="00DA280D" w14:paraId="55687F74" w14:textId="77777777" w:rsidTr="00ED6B9D">
        <w:trPr>
          <w:gridAfter w:val="1"/>
          <w:wAfter w:w="10" w:type="dxa"/>
          <w:trHeight w:val="31"/>
        </w:trPr>
        <w:tc>
          <w:tcPr>
            <w:tcW w:w="79" w:type="dxa"/>
            <w:tcBorders>
              <w:left w:val="single" w:sz="8" w:space="0" w:color="000000"/>
              <w:bottom w:val="single" w:sz="8" w:space="0" w:color="000000"/>
            </w:tcBorders>
            <w:vAlign w:val="bottom"/>
          </w:tcPr>
          <w:p w14:paraId="0630CDBE"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195198C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A5E4728"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DDCACF6"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5E434A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EC3E778" w14:textId="77777777" w:rsidR="00DA280D" w:rsidRDefault="00DA280D" w:rsidP="00B94C13">
            <w:pPr>
              <w:spacing w:line="0" w:lineRule="atLeast"/>
            </w:pPr>
          </w:p>
        </w:tc>
        <w:tc>
          <w:tcPr>
            <w:tcW w:w="43" w:type="dxa"/>
            <w:gridSpan w:val="2"/>
            <w:tcBorders>
              <w:bottom w:val="single" w:sz="8" w:space="0" w:color="000000"/>
            </w:tcBorders>
            <w:vAlign w:val="bottom"/>
          </w:tcPr>
          <w:p w14:paraId="2C93BE6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AFC977D" w14:textId="77777777" w:rsidR="00DA280D" w:rsidRDefault="00DA280D" w:rsidP="00B94C13">
            <w:pPr>
              <w:spacing w:line="0" w:lineRule="atLeast"/>
            </w:pPr>
          </w:p>
        </w:tc>
        <w:tc>
          <w:tcPr>
            <w:tcW w:w="1034" w:type="dxa"/>
            <w:gridSpan w:val="2"/>
            <w:tcBorders>
              <w:bottom w:val="single" w:sz="8" w:space="0" w:color="000000"/>
            </w:tcBorders>
            <w:vAlign w:val="bottom"/>
          </w:tcPr>
          <w:p w14:paraId="074C6BFB"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19D7404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1CA5B5A"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7B1F914A"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0515BEFE" w14:textId="77777777" w:rsidR="00DA280D" w:rsidRDefault="00DA280D" w:rsidP="00B94C13">
            <w:pPr>
              <w:spacing w:line="0" w:lineRule="atLeast"/>
              <w:jc w:val="center"/>
            </w:pPr>
          </w:p>
        </w:tc>
        <w:tc>
          <w:tcPr>
            <w:tcW w:w="30" w:type="dxa"/>
            <w:gridSpan w:val="2"/>
          </w:tcPr>
          <w:p w14:paraId="2E4CDA89" w14:textId="77777777" w:rsidR="00DA280D" w:rsidRDefault="00DA280D" w:rsidP="00B94C13"/>
        </w:tc>
      </w:tr>
      <w:tr w:rsidR="00DA280D" w14:paraId="099229CC" w14:textId="77777777" w:rsidTr="00ED6B9D">
        <w:trPr>
          <w:gridAfter w:val="1"/>
          <w:wAfter w:w="10" w:type="dxa"/>
          <w:trHeight w:val="268"/>
        </w:trPr>
        <w:tc>
          <w:tcPr>
            <w:tcW w:w="79" w:type="dxa"/>
            <w:tcBorders>
              <w:left w:val="single" w:sz="8" w:space="0" w:color="000000"/>
            </w:tcBorders>
            <w:vAlign w:val="bottom"/>
          </w:tcPr>
          <w:p w14:paraId="24EE5C22" w14:textId="77777777" w:rsidR="00DA280D" w:rsidRDefault="00DA280D" w:rsidP="00B94C13">
            <w:pPr>
              <w:spacing w:line="0" w:lineRule="atLeast"/>
            </w:pPr>
          </w:p>
        </w:tc>
        <w:tc>
          <w:tcPr>
            <w:tcW w:w="435" w:type="dxa"/>
            <w:gridSpan w:val="2"/>
            <w:tcBorders>
              <w:right w:val="single" w:sz="8" w:space="0" w:color="000000"/>
            </w:tcBorders>
            <w:vAlign w:val="bottom"/>
          </w:tcPr>
          <w:p w14:paraId="675159C5" w14:textId="77777777" w:rsidR="00DA280D" w:rsidRDefault="00000000" w:rsidP="00B94C13">
            <w:pPr>
              <w:spacing w:line="0" w:lineRule="atLeast"/>
              <w:jc w:val="center"/>
              <w:rPr>
                <w:rFonts w:eastAsia="Arial Narrow"/>
                <w:w w:val="99"/>
              </w:rPr>
            </w:pPr>
            <w:r>
              <w:rPr>
                <w:rFonts w:eastAsia="Arial Narrow"/>
                <w:w w:val="99"/>
              </w:rPr>
              <w:t>25</w:t>
            </w:r>
          </w:p>
        </w:tc>
        <w:tc>
          <w:tcPr>
            <w:tcW w:w="2584" w:type="dxa"/>
            <w:gridSpan w:val="2"/>
            <w:tcBorders>
              <w:right w:val="single" w:sz="8" w:space="0" w:color="000000"/>
            </w:tcBorders>
            <w:vAlign w:val="bottom"/>
          </w:tcPr>
          <w:p w14:paraId="36EDB71B" w14:textId="77777777" w:rsidR="00DA280D" w:rsidRDefault="00000000" w:rsidP="00B94C13">
            <w:pPr>
              <w:spacing w:line="0" w:lineRule="atLeast"/>
              <w:ind w:left="40"/>
              <w:rPr>
                <w:rFonts w:eastAsia="Arial Narrow"/>
              </w:rPr>
            </w:pPr>
            <w:proofErr w:type="spellStart"/>
            <w:r>
              <w:rPr>
                <w:rFonts w:eastAsia="Arial Narrow"/>
              </w:rPr>
              <w:t>Бутиловий</w:t>
            </w:r>
            <w:proofErr w:type="spellEnd"/>
            <w:r>
              <w:rPr>
                <w:rFonts w:eastAsia="Arial Narrow"/>
              </w:rPr>
              <w:t xml:space="preserve"> спирт нормальний</w:t>
            </w:r>
          </w:p>
        </w:tc>
        <w:tc>
          <w:tcPr>
            <w:tcW w:w="1120" w:type="dxa"/>
            <w:gridSpan w:val="2"/>
            <w:tcBorders>
              <w:right w:val="single" w:sz="8" w:space="0" w:color="000000"/>
            </w:tcBorders>
            <w:vAlign w:val="bottom"/>
          </w:tcPr>
          <w:p w14:paraId="589646CC" w14:textId="77777777" w:rsidR="00DA280D" w:rsidRDefault="00000000" w:rsidP="00B94C13">
            <w:pPr>
              <w:spacing w:line="0" w:lineRule="atLeast"/>
              <w:jc w:val="center"/>
              <w:rPr>
                <w:rFonts w:eastAsia="Arial Narrow"/>
                <w:w w:val="99"/>
              </w:rPr>
            </w:pPr>
            <w:r>
              <w:rPr>
                <w:rFonts w:eastAsia="Arial Narrow"/>
                <w:w w:val="99"/>
              </w:rPr>
              <w:t>10</w:t>
            </w:r>
          </w:p>
        </w:tc>
        <w:tc>
          <w:tcPr>
            <w:tcW w:w="1163" w:type="dxa"/>
            <w:gridSpan w:val="2"/>
            <w:tcBorders>
              <w:right w:val="single" w:sz="8" w:space="0" w:color="000000"/>
            </w:tcBorders>
            <w:vAlign w:val="bottom"/>
          </w:tcPr>
          <w:p w14:paraId="1826DE99" w14:textId="77777777" w:rsidR="00DA280D" w:rsidRDefault="00000000" w:rsidP="00B94C13">
            <w:pPr>
              <w:spacing w:line="0" w:lineRule="atLeast"/>
              <w:jc w:val="center"/>
              <w:rPr>
                <w:rFonts w:eastAsia="Arial Narrow"/>
              </w:rPr>
            </w:pPr>
            <w:r>
              <w:rPr>
                <w:rFonts w:eastAsia="Arial Narrow"/>
              </w:rPr>
              <w:t>0,35</w:t>
            </w:r>
          </w:p>
        </w:tc>
        <w:tc>
          <w:tcPr>
            <w:tcW w:w="1140" w:type="dxa"/>
            <w:tcBorders>
              <w:right w:val="single" w:sz="8" w:space="0" w:color="000000"/>
            </w:tcBorders>
            <w:vAlign w:val="bottom"/>
          </w:tcPr>
          <w:p w14:paraId="263648EF" w14:textId="77777777" w:rsidR="00DA280D" w:rsidRDefault="00000000" w:rsidP="00B94C13">
            <w:pPr>
              <w:spacing w:line="0" w:lineRule="atLeast"/>
              <w:jc w:val="center"/>
              <w:rPr>
                <w:rFonts w:eastAsia="Arial Narrow"/>
              </w:rPr>
            </w:pPr>
            <w:r>
              <w:rPr>
                <w:rFonts w:eastAsia="Arial Narrow"/>
              </w:rPr>
              <w:t>0.1</w:t>
            </w:r>
          </w:p>
        </w:tc>
        <w:tc>
          <w:tcPr>
            <w:tcW w:w="43" w:type="dxa"/>
            <w:gridSpan w:val="2"/>
            <w:vAlign w:val="bottom"/>
          </w:tcPr>
          <w:p w14:paraId="0B98B8E4" w14:textId="77777777" w:rsidR="00DA280D" w:rsidRDefault="00DA280D" w:rsidP="00B94C13">
            <w:pPr>
              <w:spacing w:line="0" w:lineRule="atLeast"/>
            </w:pPr>
          </w:p>
        </w:tc>
        <w:tc>
          <w:tcPr>
            <w:tcW w:w="597" w:type="dxa"/>
            <w:tcBorders>
              <w:right w:val="single" w:sz="8" w:space="0" w:color="000000"/>
            </w:tcBorders>
            <w:vAlign w:val="bottom"/>
          </w:tcPr>
          <w:p w14:paraId="7CF9C1EA"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14912BF7" w14:textId="77777777" w:rsidR="00DA280D" w:rsidRDefault="00000000"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2050633F" w14:textId="77777777" w:rsidR="00DA280D" w:rsidRDefault="00DA280D" w:rsidP="00B94C13">
            <w:pPr>
              <w:spacing w:line="0" w:lineRule="atLeast"/>
            </w:pPr>
          </w:p>
        </w:tc>
        <w:tc>
          <w:tcPr>
            <w:tcW w:w="527" w:type="dxa"/>
            <w:gridSpan w:val="2"/>
            <w:tcBorders>
              <w:right w:val="single" w:sz="8" w:space="0" w:color="000000"/>
            </w:tcBorders>
            <w:vAlign w:val="bottom"/>
          </w:tcPr>
          <w:p w14:paraId="46FC2A6C"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52F45676" w14:textId="77777777" w:rsidR="00DA280D" w:rsidRDefault="00DA280D" w:rsidP="00B94C13">
            <w:pPr>
              <w:spacing w:line="0" w:lineRule="atLeast"/>
              <w:jc w:val="center"/>
            </w:pPr>
          </w:p>
        </w:tc>
        <w:tc>
          <w:tcPr>
            <w:tcW w:w="870" w:type="dxa"/>
            <w:tcBorders>
              <w:right w:val="single" w:sz="8" w:space="0" w:color="000000"/>
            </w:tcBorders>
            <w:vAlign w:val="bottom"/>
          </w:tcPr>
          <w:p w14:paraId="02A5D5EC" w14:textId="77777777" w:rsidR="00DA280D" w:rsidRDefault="00DA280D" w:rsidP="00B94C13">
            <w:pPr>
              <w:spacing w:line="173" w:lineRule="exact"/>
              <w:ind w:left="59"/>
              <w:jc w:val="center"/>
              <w:rPr>
                <w:rFonts w:eastAsia="Wingdings"/>
                <w:lang w:val="ru-RU"/>
              </w:rPr>
            </w:pPr>
          </w:p>
        </w:tc>
        <w:tc>
          <w:tcPr>
            <w:tcW w:w="30" w:type="dxa"/>
            <w:gridSpan w:val="2"/>
          </w:tcPr>
          <w:p w14:paraId="2F0C652D" w14:textId="77777777" w:rsidR="00DA280D" w:rsidRDefault="00DA280D" w:rsidP="00B94C13"/>
        </w:tc>
      </w:tr>
      <w:tr w:rsidR="00DA280D" w14:paraId="7D9A2358" w14:textId="77777777" w:rsidTr="00ED6B9D">
        <w:trPr>
          <w:gridAfter w:val="1"/>
          <w:wAfter w:w="10" w:type="dxa"/>
          <w:trHeight w:val="31"/>
        </w:trPr>
        <w:tc>
          <w:tcPr>
            <w:tcW w:w="79" w:type="dxa"/>
            <w:tcBorders>
              <w:left w:val="single" w:sz="8" w:space="0" w:color="000000"/>
              <w:bottom w:val="single" w:sz="8" w:space="0" w:color="000000"/>
            </w:tcBorders>
            <w:vAlign w:val="bottom"/>
          </w:tcPr>
          <w:p w14:paraId="475A354D"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6ABB9BA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A4FE10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5780D8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09ABBAEE"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1C2EE97F" w14:textId="77777777" w:rsidR="00DA280D" w:rsidRDefault="00DA280D" w:rsidP="00B94C13">
            <w:pPr>
              <w:spacing w:line="0" w:lineRule="atLeast"/>
            </w:pPr>
          </w:p>
        </w:tc>
        <w:tc>
          <w:tcPr>
            <w:tcW w:w="43" w:type="dxa"/>
            <w:gridSpan w:val="2"/>
            <w:tcBorders>
              <w:bottom w:val="single" w:sz="8" w:space="0" w:color="000000"/>
            </w:tcBorders>
            <w:vAlign w:val="bottom"/>
          </w:tcPr>
          <w:p w14:paraId="4EC066F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63B8DB7" w14:textId="77777777" w:rsidR="00DA280D" w:rsidRDefault="00DA280D" w:rsidP="00B94C13">
            <w:pPr>
              <w:spacing w:line="0" w:lineRule="atLeast"/>
            </w:pPr>
          </w:p>
        </w:tc>
        <w:tc>
          <w:tcPr>
            <w:tcW w:w="1034" w:type="dxa"/>
            <w:gridSpan w:val="2"/>
            <w:tcBorders>
              <w:bottom w:val="single" w:sz="8" w:space="0" w:color="000000"/>
            </w:tcBorders>
            <w:vAlign w:val="bottom"/>
          </w:tcPr>
          <w:p w14:paraId="75B879D9"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12767E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FC9DC51"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1E15C946"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4D73E99" w14:textId="77777777" w:rsidR="00DA280D" w:rsidRDefault="00DA280D" w:rsidP="00B94C13">
            <w:pPr>
              <w:spacing w:line="0" w:lineRule="atLeast"/>
              <w:jc w:val="center"/>
            </w:pPr>
          </w:p>
        </w:tc>
        <w:tc>
          <w:tcPr>
            <w:tcW w:w="30" w:type="dxa"/>
            <w:gridSpan w:val="2"/>
          </w:tcPr>
          <w:p w14:paraId="108947F4" w14:textId="77777777" w:rsidR="00DA280D" w:rsidRDefault="00DA280D" w:rsidP="00B94C13"/>
        </w:tc>
      </w:tr>
      <w:tr w:rsidR="00DA280D" w14:paraId="11075A02" w14:textId="77777777" w:rsidTr="00ED6B9D">
        <w:trPr>
          <w:gridAfter w:val="1"/>
          <w:wAfter w:w="10" w:type="dxa"/>
          <w:trHeight w:val="268"/>
        </w:trPr>
        <w:tc>
          <w:tcPr>
            <w:tcW w:w="79" w:type="dxa"/>
            <w:tcBorders>
              <w:left w:val="single" w:sz="8" w:space="0" w:color="000000"/>
            </w:tcBorders>
            <w:vAlign w:val="bottom"/>
          </w:tcPr>
          <w:p w14:paraId="1D4AE0A8" w14:textId="77777777" w:rsidR="00DA280D" w:rsidRDefault="00DA280D" w:rsidP="00B94C13">
            <w:pPr>
              <w:spacing w:line="0" w:lineRule="atLeast"/>
            </w:pPr>
          </w:p>
        </w:tc>
        <w:tc>
          <w:tcPr>
            <w:tcW w:w="435" w:type="dxa"/>
            <w:gridSpan w:val="2"/>
            <w:tcBorders>
              <w:right w:val="single" w:sz="8" w:space="0" w:color="000000"/>
            </w:tcBorders>
            <w:vAlign w:val="bottom"/>
          </w:tcPr>
          <w:p w14:paraId="5C993FE8" w14:textId="77777777" w:rsidR="00DA280D" w:rsidRDefault="00000000" w:rsidP="00B94C13">
            <w:pPr>
              <w:spacing w:line="0" w:lineRule="atLeast"/>
              <w:jc w:val="center"/>
              <w:rPr>
                <w:rFonts w:eastAsia="Arial Narrow"/>
                <w:w w:val="99"/>
              </w:rPr>
            </w:pPr>
            <w:r>
              <w:rPr>
                <w:rFonts w:eastAsia="Arial Narrow"/>
                <w:w w:val="99"/>
              </w:rPr>
              <w:t>26</w:t>
            </w:r>
          </w:p>
        </w:tc>
        <w:tc>
          <w:tcPr>
            <w:tcW w:w="2584" w:type="dxa"/>
            <w:gridSpan w:val="2"/>
            <w:tcBorders>
              <w:right w:val="single" w:sz="8" w:space="0" w:color="000000"/>
            </w:tcBorders>
            <w:vAlign w:val="bottom"/>
          </w:tcPr>
          <w:p w14:paraId="7E358DEE" w14:textId="77777777" w:rsidR="00DA280D" w:rsidRDefault="00000000" w:rsidP="00B94C13">
            <w:pPr>
              <w:spacing w:line="0" w:lineRule="atLeast"/>
              <w:ind w:left="40"/>
              <w:rPr>
                <w:rFonts w:eastAsia="Arial Narrow"/>
              </w:rPr>
            </w:pPr>
            <w:r>
              <w:rPr>
                <w:rFonts w:eastAsia="Arial Narrow"/>
              </w:rPr>
              <w:t>Вирівнювач А</w:t>
            </w:r>
          </w:p>
        </w:tc>
        <w:tc>
          <w:tcPr>
            <w:tcW w:w="1120" w:type="dxa"/>
            <w:gridSpan w:val="2"/>
            <w:tcBorders>
              <w:right w:val="single" w:sz="8" w:space="0" w:color="000000"/>
            </w:tcBorders>
            <w:vAlign w:val="bottom"/>
          </w:tcPr>
          <w:p w14:paraId="6792DDD1" w14:textId="77777777" w:rsidR="00DA280D" w:rsidRDefault="00000000" w:rsidP="00B94C13">
            <w:pPr>
              <w:spacing w:line="0" w:lineRule="atLeast"/>
              <w:jc w:val="center"/>
              <w:rPr>
                <w:rFonts w:eastAsia="Arial Narrow"/>
                <w:w w:val="99"/>
              </w:rPr>
            </w:pPr>
            <w:r>
              <w:rPr>
                <w:rFonts w:eastAsia="Arial Narrow"/>
                <w:w w:val="99"/>
              </w:rPr>
              <w:t>20</w:t>
            </w:r>
          </w:p>
        </w:tc>
        <w:tc>
          <w:tcPr>
            <w:tcW w:w="1163" w:type="dxa"/>
            <w:gridSpan w:val="2"/>
            <w:tcBorders>
              <w:right w:val="single" w:sz="8" w:space="0" w:color="000000"/>
            </w:tcBorders>
            <w:vAlign w:val="bottom"/>
          </w:tcPr>
          <w:p w14:paraId="08548C99" w14:textId="77777777" w:rsidR="00DA280D" w:rsidRDefault="00000000" w:rsidP="00B94C13">
            <w:pPr>
              <w:spacing w:line="0" w:lineRule="atLeast"/>
              <w:jc w:val="center"/>
              <w:rPr>
                <w:rFonts w:eastAsia="Arial Narrow"/>
                <w:w w:val="95"/>
              </w:rPr>
            </w:pPr>
            <w:r>
              <w:rPr>
                <w:rFonts w:eastAsia="Arial Narrow"/>
                <w:w w:val="95"/>
              </w:rPr>
              <w:t>0,3</w:t>
            </w:r>
          </w:p>
        </w:tc>
        <w:tc>
          <w:tcPr>
            <w:tcW w:w="1140" w:type="dxa"/>
            <w:tcBorders>
              <w:right w:val="single" w:sz="8" w:space="0" w:color="000000"/>
            </w:tcBorders>
            <w:vAlign w:val="bottom"/>
          </w:tcPr>
          <w:p w14:paraId="2EA26BC0" w14:textId="77777777" w:rsidR="00DA280D" w:rsidRDefault="00000000" w:rsidP="00B94C13">
            <w:pPr>
              <w:spacing w:line="0" w:lineRule="atLeast"/>
              <w:jc w:val="center"/>
              <w:rPr>
                <w:rFonts w:eastAsia="Arial Narrow"/>
                <w:w w:val="99"/>
              </w:rPr>
            </w:pPr>
            <w:r>
              <w:rPr>
                <w:rFonts w:eastAsia="Arial Narrow"/>
                <w:w w:val="99"/>
              </w:rPr>
              <w:t>2</w:t>
            </w:r>
          </w:p>
        </w:tc>
        <w:tc>
          <w:tcPr>
            <w:tcW w:w="43" w:type="dxa"/>
            <w:gridSpan w:val="2"/>
            <w:vAlign w:val="bottom"/>
          </w:tcPr>
          <w:p w14:paraId="280C77FF" w14:textId="77777777" w:rsidR="00DA280D" w:rsidRDefault="00DA280D" w:rsidP="00B94C13">
            <w:pPr>
              <w:spacing w:line="0" w:lineRule="atLeast"/>
            </w:pPr>
          </w:p>
        </w:tc>
        <w:tc>
          <w:tcPr>
            <w:tcW w:w="597" w:type="dxa"/>
            <w:tcBorders>
              <w:right w:val="single" w:sz="8" w:space="0" w:color="000000"/>
            </w:tcBorders>
            <w:vAlign w:val="bottom"/>
          </w:tcPr>
          <w:p w14:paraId="016443EA"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7E8E060D" w14:textId="77777777" w:rsidR="00DA280D" w:rsidRDefault="00000000"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298B1AB5" w14:textId="77777777" w:rsidR="00DA280D" w:rsidRDefault="00DA280D" w:rsidP="00B94C13">
            <w:pPr>
              <w:spacing w:line="0" w:lineRule="atLeast"/>
            </w:pPr>
          </w:p>
        </w:tc>
        <w:tc>
          <w:tcPr>
            <w:tcW w:w="527" w:type="dxa"/>
            <w:gridSpan w:val="2"/>
            <w:tcBorders>
              <w:right w:val="single" w:sz="8" w:space="0" w:color="000000"/>
            </w:tcBorders>
            <w:vAlign w:val="bottom"/>
          </w:tcPr>
          <w:p w14:paraId="588C6C0B"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1E19B71E" w14:textId="77777777" w:rsidR="00DA280D" w:rsidRDefault="00DA280D" w:rsidP="00B94C13">
            <w:pPr>
              <w:spacing w:line="0" w:lineRule="atLeast"/>
              <w:jc w:val="center"/>
            </w:pPr>
          </w:p>
        </w:tc>
        <w:tc>
          <w:tcPr>
            <w:tcW w:w="870" w:type="dxa"/>
            <w:tcBorders>
              <w:right w:val="single" w:sz="8" w:space="0" w:color="000000"/>
            </w:tcBorders>
            <w:vAlign w:val="bottom"/>
          </w:tcPr>
          <w:p w14:paraId="5B92BA8F" w14:textId="77777777" w:rsidR="00DA280D" w:rsidRDefault="00DA280D" w:rsidP="00B94C13">
            <w:pPr>
              <w:spacing w:line="173" w:lineRule="exact"/>
              <w:ind w:left="59"/>
              <w:jc w:val="center"/>
              <w:rPr>
                <w:rFonts w:eastAsia="Wingdings"/>
                <w:lang w:val="ru-RU"/>
              </w:rPr>
            </w:pPr>
          </w:p>
        </w:tc>
        <w:tc>
          <w:tcPr>
            <w:tcW w:w="30" w:type="dxa"/>
            <w:gridSpan w:val="2"/>
          </w:tcPr>
          <w:p w14:paraId="270BF6CA" w14:textId="77777777" w:rsidR="00DA280D" w:rsidRDefault="00DA280D" w:rsidP="00B94C13"/>
        </w:tc>
      </w:tr>
      <w:tr w:rsidR="00DA280D" w14:paraId="464D6153"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214C229"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51698B0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906F669"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B2811CD"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4B3FE8B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6DD0CA37" w14:textId="77777777" w:rsidR="00DA280D" w:rsidRDefault="00DA280D" w:rsidP="00B94C13">
            <w:pPr>
              <w:spacing w:line="0" w:lineRule="atLeast"/>
            </w:pPr>
          </w:p>
        </w:tc>
        <w:tc>
          <w:tcPr>
            <w:tcW w:w="43" w:type="dxa"/>
            <w:gridSpan w:val="2"/>
            <w:tcBorders>
              <w:bottom w:val="single" w:sz="8" w:space="0" w:color="000000"/>
            </w:tcBorders>
            <w:vAlign w:val="bottom"/>
          </w:tcPr>
          <w:p w14:paraId="7DEA9038"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AABB872" w14:textId="77777777" w:rsidR="00DA280D" w:rsidRDefault="00DA280D" w:rsidP="00B94C13">
            <w:pPr>
              <w:spacing w:line="0" w:lineRule="atLeast"/>
            </w:pPr>
          </w:p>
        </w:tc>
        <w:tc>
          <w:tcPr>
            <w:tcW w:w="1034" w:type="dxa"/>
            <w:gridSpan w:val="2"/>
            <w:tcBorders>
              <w:bottom w:val="single" w:sz="8" w:space="0" w:color="000000"/>
            </w:tcBorders>
            <w:vAlign w:val="bottom"/>
          </w:tcPr>
          <w:p w14:paraId="18CFA9E2"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71B50CFA"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9BFD6C5"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5F9F1875"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757A38FC" w14:textId="77777777" w:rsidR="00DA280D" w:rsidRDefault="00DA280D" w:rsidP="00B94C13">
            <w:pPr>
              <w:spacing w:line="0" w:lineRule="atLeast"/>
              <w:jc w:val="center"/>
            </w:pPr>
          </w:p>
        </w:tc>
        <w:tc>
          <w:tcPr>
            <w:tcW w:w="30" w:type="dxa"/>
            <w:gridSpan w:val="2"/>
          </w:tcPr>
          <w:p w14:paraId="6CE91EBE" w14:textId="77777777" w:rsidR="00DA280D" w:rsidRDefault="00DA280D" w:rsidP="00B94C13"/>
        </w:tc>
      </w:tr>
      <w:tr w:rsidR="00DA280D" w14:paraId="08055828" w14:textId="77777777" w:rsidTr="00ED6B9D">
        <w:trPr>
          <w:gridAfter w:val="1"/>
          <w:wAfter w:w="10" w:type="dxa"/>
          <w:trHeight w:val="268"/>
        </w:trPr>
        <w:tc>
          <w:tcPr>
            <w:tcW w:w="79" w:type="dxa"/>
            <w:tcBorders>
              <w:left w:val="single" w:sz="8" w:space="0" w:color="000000"/>
            </w:tcBorders>
            <w:vAlign w:val="bottom"/>
          </w:tcPr>
          <w:p w14:paraId="219B8233" w14:textId="77777777" w:rsidR="00DA280D" w:rsidRDefault="00DA280D" w:rsidP="00B94C13">
            <w:pPr>
              <w:spacing w:line="0" w:lineRule="atLeast"/>
            </w:pPr>
          </w:p>
        </w:tc>
        <w:tc>
          <w:tcPr>
            <w:tcW w:w="435" w:type="dxa"/>
            <w:gridSpan w:val="2"/>
            <w:tcBorders>
              <w:right w:val="single" w:sz="8" w:space="0" w:color="000000"/>
            </w:tcBorders>
            <w:vAlign w:val="bottom"/>
          </w:tcPr>
          <w:p w14:paraId="65DE9838" w14:textId="77777777" w:rsidR="00DA280D" w:rsidRDefault="00000000" w:rsidP="00B94C13">
            <w:pPr>
              <w:spacing w:line="0" w:lineRule="atLeast"/>
              <w:jc w:val="center"/>
              <w:rPr>
                <w:rFonts w:eastAsia="Arial Narrow"/>
                <w:w w:val="99"/>
              </w:rPr>
            </w:pPr>
            <w:r>
              <w:rPr>
                <w:rFonts w:eastAsia="Arial Narrow"/>
                <w:w w:val="99"/>
              </w:rPr>
              <w:t>27</w:t>
            </w:r>
          </w:p>
        </w:tc>
        <w:tc>
          <w:tcPr>
            <w:tcW w:w="2584" w:type="dxa"/>
            <w:gridSpan w:val="2"/>
            <w:tcBorders>
              <w:right w:val="single" w:sz="8" w:space="0" w:color="000000"/>
            </w:tcBorders>
            <w:vAlign w:val="bottom"/>
          </w:tcPr>
          <w:p w14:paraId="2782974E" w14:textId="77777777" w:rsidR="00DA280D" w:rsidRDefault="00000000" w:rsidP="00B94C13">
            <w:pPr>
              <w:spacing w:line="0" w:lineRule="atLeast"/>
              <w:ind w:left="40"/>
              <w:rPr>
                <w:rFonts w:eastAsia="Arial Narrow"/>
              </w:rPr>
            </w:pPr>
            <w:r>
              <w:rPr>
                <w:rFonts w:eastAsia="Arial Narrow"/>
              </w:rPr>
              <w:t>Вінілацетат</w:t>
            </w:r>
          </w:p>
        </w:tc>
        <w:tc>
          <w:tcPr>
            <w:tcW w:w="1120" w:type="dxa"/>
            <w:gridSpan w:val="2"/>
            <w:tcBorders>
              <w:right w:val="single" w:sz="8" w:space="0" w:color="000000"/>
            </w:tcBorders>
            <w:vAlign w:val="bottom"/>
          </w:tcPr>
          <w:p w14:paraId="57F34195" w14:textId="77777777" w:rsidR="00DA280D" w:rsidRDefault="00000000" w:rsidP="00B94C13">
            <w:pPr>
              <w:spacing w:line="0" w:lineRule="atLeast"/>
              <w:jc w:val="center"/>
              <w:rPr>
                <w:rFonts w:eastAsia="Arial Narrow"/>
                <w:w w:val="99"/>
              </w:rPr>
            </w:pPr>
            <w:r>
              <w:rPr>
                <w:rFonts w:eastAsia="Arial Narrow"/>
                <w:w w:val="99"/>
              </w:rPr>
              <w:t>100</w:t>
            </w:r>
          </w:p>
        </w:tc>
        <w:tc>
          <w:tcPr>
            <w:tcW w:w="1163" w:type="dxa"/>
            <w:gridSpan w:val="2"/>
            <w:tcBorders>
              <w:right w:val="single" w:sz="8" w:space="0" w:color="000000"/>
            </w:tcBorders>
            <w:vAlign w:val="bottom"/>
          </w:tcPr>
          <w:p w14:paraId="2A27DE73" w14:textId="77777777" w:rsidR="00DA280D" w:rsidRDefault="00000000" w:rsidP="00B94C13">
            <w:pPr>
              <w:spacing w:line="0" w:lineRule="atLeast"/>
              <w:jc w:val="center"/>
              <w:rPr>
                <w:rFonts w:eastAsia="Arial Narrow"/>
                <w:w w:val="95"/>
              </w:rPr>
            </w:pPr>
            <w:r>
              <w:rPr>
                <w:rFonts w:eastAsia="Arial Narrow"/>
                <w:w w:val="95"/>
              </w:rPr>
              <w:t>0,2</w:t>
            </w:r>
          </w:p>
        </w:tc>
        <w:tc>
          <w:tcPr>
            <w:tcW w:w="1140" w:type="dxa"/>
            <w:tcBorders>
              <w:right w:val="single" w:sz="8" w:space="0" w:color="000000"/>
            </w:tcBorders>
            <w:vAlign w:val="bottom"/>
          </w:tcPr>
          <w:p w14:paraId="568DBC24" w14:textId="77777777" w:rsidR="00DA280D" w:rsidRDefault="00000000" w:rsidP="00B94C13">
            <w:pPr>
              <w:spacing w:line="0" w:lineRule="atLeast"/>
              <w:jc w:val="center"/>
              <w:rPr>
                <w:rFonts w:eastAsia="Arial Narrow"/>
              </w:rPr>
            </w:pPr>
            <w:r>
              <w:rPr>
                <w:rFonts w:eastAsia="Arial Narrow"/>
              </w:rPr>
              <w:t>0.2</w:t>
            </w:r>
          </w:p>
        </w:tc>
        <w:tc>
          <w:tcPr>
            <w:tcW w:w="43" w:type="dxa"/>
            <w:gridSpan w:val="2"/>
            <w:vAlign w:val="bottom"/>
          </w:tcPr>
          <w:p w14:paraId="16778D2B" w14:textId="77777777" w:rsidR="00DA280D" w:rsidRDefault="00DA280D" w:rsidP="00B94C13">
            <w:pPr>
              <w:spacing w:line="0" w:lineRule="atLeast"/>
            </w:pPr>
          </w:p>
        </w:tc>
        <w:tc>
          <w:tcPr>
            <w:tcW w:w="597" w:type="dxa"/>
            <w:tcBorders>
              <w:right w:val="single" w:sz="8" w:space="0" w:color="000000"/>
            </w:tcBorders>
            <w:vAlign w:val="bottom"/>
          </w:tcPr>
          <w:p w14:paraId="036F672B"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63D5871B" w14:textId="77777777" w:rsidR="00DA280D" w:rsidRDefault="00000000"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11ACF047" w14:textId="77777777" w:rsidR="00DA280D" w:rsidRDefault="00DA280D" w:rsidP="00B94C13">
            <w:pPr>
              <w:spacing w:line="0" w:lineRule="atLeast"/>
            </w:pPr>
          </w:p>
        </w:tc>
        <w:tc>
          <w:tcPr>
            <w:tcW w:w="527" w:type="dxa"/>
            <w:gridSpan w:val="2"/>
            <w:tcBorders>
              <w:right w:val="single" w:sz="8" w:space="0" w:color="000000"/>
            </w:tcBorders>
            <w:vAlign w:val="bottom"/>
          </w:tcPr>
          <w:p w14:paraId="328A82A0"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06C1FBC3" w14:textId="77777777" w:rsidR="00DA280D" w:rsidRDefault="00DA280D" w:rsidP="00B94C13">
            <w:pPr>
              <w:spacing w:line="0" w:lineRule="atLeast"/>
              <w:jc w:val="center"/>
            </w:pPr>
          </w:p>
        </w:tc>
        <w:tc>
          <w:tcPr>
            <w:tcW w:w="870" w:type="dxa"/>
            <w:tcBorders>
              <w:right w:val="single" w:sz="8" w:space="0" w:color="000000"/>
            </w:tcBorders>
            <w:vAlign w:val="bottom"/>
          </w:tcPr>
          <w:p w14:paraId="5AE40DD4" w14:textId="77777777" w:rsidR="00DA280D" w:rsidRDefault="00DA280D" w:rsidP="00B94C13">
            <w:pPr>
              <w:spacing w:line="173" w:lineRule="exact"/>
              <w:ind w:left="59"/>
              <w:jc w:val="center"/>
              <w:rPr>
                <w:rFonts w:eastAsia="Wingdings"/>
                <w:lang w:val="en-US"/>
              </w:rPr>
            </w:pPr>
          </w:p>
        </w:tc>
        <w:tc>
          <w:tcPr>
            <w:tcW w:w="30" w:type="dxa"/>
            <w:gridSpan w:val="2"/>
          </w:tcPr>
          <w:p w14:paraId="79F35B60" w14:textId="77777777" w:rsidR="00DA280D" w:rsidRDefault="00DA280D" w:rsidP="00B94C13"/>
        </w:tc>
      </w:tr>
      <w:tr w:rsidR="00DA280D" w14:paraId="20D00DA7" w14:textId="77777777" w:rsidTr="00ED6B9D">
        <w:trPr>
          <w:gridAfter w:val="1"/>
          <w:wAfter w:w="10" w:type="dxa"/>
          <w:trHeight w:val="31"/>
        </w:trPr>
        <w:tc>
          <w:tcPr>
            <w:tcW w:w="79" w:type="dxa"/>
            <w:tcBorders>
              <w:left w:val="single" w:sz="8" w:space="0" w:color="000000"/>
              <w:bottom w:val="single" w:sz="8" w:space="0" w:color="000000"/>
            </w:tcBorders>
            <w:vAlign w:val="bottom"/>
          </w:tcPr>
          <w:p w14:paraId="5013A7C2"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1D17A448"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F0619BA"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815B78F"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142FAB44"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03C9F9AB" w14:textId="77777777" w:rsidR="00DA280D" w:rsidRDefault="00DA280D" w:rsidP="00B94C13">
            <w:pPr>
              <w:spacing w:line="0" w:lineRule="atLeast"/>
            </w:pPr>
          </w:p>
        </w:tc>
        <w:tc>
          <w:tcPr>
            <w:tcW w:w="43" w:type="dxa"/>
            <w:gridSpan w:val="2"/>
            <w:tcBorders>
              <w:bottom w:val="single" w:sz="8" w:space="0" w:color="000000"/>
            </w:tcBorders>
            <w:vAlign w:val="bottom"/>
          </w:tcPr>
          <w:p w14:paraId="767BBDCE"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042D79E1" w14:textId="77777777" w:rsidR="00DA280D" w:rsidRDefault="00DA280D" w:rsidP="00B94C13">
            <w:pPr>
              <w:spacing w:line="0" w:lineRule="atLeast"/>
            </w:pPr>
          </w:p>
        </w:tc>
        <w:tc>
          <w:tcPr>
            <w:tcW w:w="1034" w:type="dxa"/>
            <w:gridSpan w:val="2"/>
            <w:tcBorders>
              <w:bottom w:val="single" w:sz="8" w:space="0" w:color="000000"/>
            </w:tcBorders>
            <w:vAlign w:val="bottom"/>
          </w:tcPr>
          <w:p w14:paraId="5FA971E5"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2835123"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2CC5142"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73560487"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5F89EAE" w14:textId="77777777" w:rsidR="00DA280D" w:rsidRDefault="00DA280D" w:rsidP="00B94C13">
            <w:pPr>
              <w:spacing w:line="0" w:lineRule="atLeast"/>
              <w:jc w:val="center"/>
            </w:pPr>
          </w:p>
        </w:tc>
        <w:tc>
          <w:tcPr>
            <w:tcW w:w="30" w:type="dxa"/>
            <w:gridSpan w:val="2"/>
          </w:tcPr>
          <w:p w14:paraId="6DEC6448" w14:textId="77777777" w:rsidR="00DA280D" w:rsidRDefault="00DA280D" w:rsidP="00B94C13"/>
        </w:tc>
      </w:tr>
      <w:tr w:rsidR="00DA280D" w14:paraId="4ECBBC6A" w14:textId="77777777" w:rsidTr="00ED6B9D">
        <w:trPr>
          <w:gridAfter w:val="1"/>
          <w:wAfter w:w="10" w:type="dxa"/>
          <w:trHeight w:val="268"/>
        </w:trPr>
        <w:tc>
          <w:tcPr>
            <w:tcW w:w="79" w:type="dxa"/>
            <w:tcBorders>
              <w:left w:val="single" w:sz="8" w:space="0" w:color="000000"/>
            </w:tcBorders>
            <w:vAlign w:val="bottom"/>
          </w:tcPr>
          <w:p w14:paraId="68A87DEE" w14:textId="77777777" w:rsidR="00DA280D" w:rsidRDefault="00DA280D" w:rsidP="00B94C13">
            <w:pPr>
              <w:spacing w:line="0" w:lineRule="atLeast"/>
            </w:pPr>
          </w:p>
        </w:tc>
        <w:tc>
          <w:tcPr>
            <w:tcW w:w="435" w:type="dxa"/>
            <w:gridSpan w:val="2"/>
            <w:tcBorders>
              <w:right w:val="single" w:sz="8" w:space="0" w:color="000000"/>
            </w:tcBorders>
            <w:vAlign w:val="bottom"/>
          </w:tcPr>
          <w:p w14:paraId="22F4117E" w14:textId="77777777" w:rsidR="00DA280D" w:rsidRDefault="00000000" w:rsidP="00B94C13">
            <w:pPr>
              <w:spacing w:line="0" w:lineRule="atLeast"/>
              <w:jc w:val="center"/>
              <w:rPr>
                <w:rFonts w:eastAsia="Arial Narrow"/>
                <w:w w:val="99"/>
              </w:rPr>
            </w:pPr>
            <w:r>
              <w:rPr>
                <w:rFonts w:eastAsia="Arial Narrow"/>
                <w:w w:val="99"/>
              </w:rPr>
              <w:t>28</w:t>
            </w:r>
          </w:p>
        </w:tc>
        <w:tc>
          <w:tcPr>
            <w:tcW w:w="2584" w:type="dxa"/>
            <w:gridSpan w:val="2"/>
            <w:tcBorders>
              <w:right w:val="single" w:sz="8" w:space="0" w:color="000000"/>
            </w:tcBorders>
            <w:vAlign w:val="bottom"/>
          </w:tcPr>
          <w:p w14:paraId="084FD62F" w14:textId="77777777" w:rsidR="00DA280D" w:rsidRDefault="00000000" w:rsidP="00B94C13">
            <w:pPr>
              <w:spacing w:line="0" w:lineRule="atLeast"/>
              <w:ind w:left="40"/>
              <w:rPr>
                <w:rFonts w:eastAsia="Arial Narrow"/>
              </w:rPr>
            </w:pPr>
            <w:proofErr w:type="spellStart"/>
            <w:r>
              <w:rPr>
                <w:rFonts w:eastAsia="Arial Narrow"/>
              </w:rPr>
              <w:t>Гексаген</w:t>
            </w:r>
            <w:proofErr w:type="spellEnd"/>
          </w:p>
        </w:tc>
        <w:tc>
          <w:tcPr>
            <w:tcW w:w="1120" w:type="dxa"/>
            <w:gridSpan w:val="2"/>
            <w:tcBorders>
              <w:right w:val="single" w:sz="8" w:space="0" w:color="000000"/>
            </w:tcBorders>
            <w:vAlign w:val="bottom"/>
          </w:tcPr>
          <w:p w14:paraId="79D88085" w14:textId="77777777" w:rsidR="00DA280D" w:rsidRDefault="00000000"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01C7580B"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57895CDC" w14:textId="77777777" w:rsidR="00DA280D" w:rsidRDefault="00000000" w:rsidP="00B94C13">
            <w:pPr>
              <w:spacing w:line="0" w:lineRule="atLeast"/>
              <w:jc w:val="center"/>
              <w:rPr>
                <w:rFonts w:eastAsia="Arial Narrow"/>
              </w:rPr>
            </w:pPr>
            <w:r>
              <w:rPr>
                <w:rFonts w:eastAsia="Arial Narrow"/>
              </w:rPr>
              <w:t>0.1</w:t>
            </w:r>
          </w:p>
        </w:tc>
        <w:tc>
          <w:tcPr>
            <w:tcW w:w="43" w:type="dxa"/>
            <w:gridSpan w:val="2"/>
            <w:vAlign w:val="bottom"/>
          </w:tcPr>
          <w:p w14:paraId="4BBC4CF9" w14:textId="77777777" w:rsidR="00DA280D" w:rsidRDefault="00DA280D" w:rsidP="00B94C13">
            <w:pPr>
              <w:spacing w:line="0" w:lineRule="atLeast"/>
            </w:pPr>
          </w:p>
        </w:tc>
        <w:tc>
          <w:tcPr>
            <w:tcW w:w="597" w:type="dxa"/>
            <w:tcBorders>
              <w:right w:val="single" w:sz="8" w:space="0" w:color="000000"/>
            </w:tcBorders>
            <w:vAlign w:val="bottom"/>
          </w:tcPr>
          <w:p w14:paraId="11E1D044"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1EFF7215" w14:textId="77777777" w:rsidR="00DA280D" w:rsidRDefault="00000000"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48C85E01" w14:textId="77777777" w:rsidR="00DA280D" w:rsidRDefault="00DA280D" w:rsidP="00B94C13">
            <w:pPr>
              <w:spacing w:line="0" w:lineRule="atLeast"/>
            </w:pPr>
          </w:p>
        </w:tc>
        <w:tc>
          <w:tcPr>
            <w:tcW w:w="527" w:type="dxa"/>
            <w:gridSpan w:val="2"/>
            <w:tcBorders>
              <w:right w:val="single" w:sz="8" w:space="0" w:color="000000"/>
            </w:tcBorders>
            <w:vAlign w:val="bottom"/>
          </w:tcPr>
          <w:p w14:paraId="49CB260D"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117FAAD3" w14:textId="77777777" w:rsidR="00DA280D" w:rsidRDefault="00DA280D" w:rsidP="00B94C13">
            <w:pPr>
              <w:spacing w:line="0" w:lineRule="atLeast"/>
              <w:jc w:val="center"/>
            </w:pPr>
          </w:p>
        </w:tc>
        <w:tc>
          <w:tcPr>
            <w:tcW w:w="870" w:type="dxa"/>
            <w:tcBorders>
              <w:right w:val="single" w:sz="8" w:space="0" w:color="000000"/>
            </w:tcBorders>
            <w:vAlign w:val="bottom"/>
          </w:tcPr>
          <w:p w14:paraId="69C91BEB"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gridSpan w:val="2"/>
          </w:tcPr>
          <w:p w14:paraId="6340FA35" w14:textId="77777777" w:rsidR="00DA280D" w:rsidRDefault="00DA280D" w:rsidP="00B94C13"/>
        </w:tc>
      </w:tr>
      <w:tr w:rsidR="00DA280D" w14:paraId="5375C3FB" w14:textId="77777777" w:rsidTr="00ED6B9D">
        <w:trPr>
          <w:gridAfter w:val="1"/>
          <w:wAfter w:w="10" w:type="dxa"/>
          <w:trHeight w:val="31"/>
        </w:trPr>
        <w:tc>
          <w:tcPr>
            <w:tcW w:w="79" w:type="dxa"/>
            <w:tcBorders>
              <w:left w:val="single" w:sz="8" w:space="0" w:color="000000"/>
              <w:bottom w:val="single" w:sz="8" w:space="0" w:color="000000"/>
            </w:tcBorders>
            <w:vAlign w:val="bottom"/>
          </w:tcPr>
          <w:p w14:paraId="7907FD54"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428E830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04501E6"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266BF68"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AC9AD28"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0604B01A" w14:textId="77777777" w:rsidR="00DA280D" w:rsidRDefault="00DA280D" w:rsidP="00B94C13">
            <w:pPr>
              <w:spacing w:line="0" w:lineRule="atLeast"/>
            </w:pPr>
          </w:p>
        </w:tc>
        <w:tc>
          <w:tcPr>
            <w:tcW w:w="43" w:type="dxa"/>
            <w:gridSpan w:val="2"/>
            <w:tcBorders>
              <w:bottom w:val="single" w:sz="8" w:space="0" w:color="000000"/>
            </w:tcBorders>
            <w:vAlign w:val="bottom"/>
          </w:tcPr>
          <w:p w14:paraId="7CE47D6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64AAEB52" w14:textId="77777777" w:rsidR="00DA280D" w:rsidRDefault="00DA280D" w:rsidP="00B94C13">
            <w:pPr>
              <w:spacing w:line="0" w:lineRule="atLeast"/>
            </w:pPr>
          </w:p>
        </w:tc>
        <w:tc>
          <w:tcPr>
            <w:tcW w:w="1034" w:type="dxa"/>
            <w:gridSpan w:val="2"/>
            <w:tcBorders>
              <w:bottom w:val="single" w:sz="8" w:space="0" w:color="000000"/>
            </w:tcBorders>
            <w:vAlign w:val="bottom"/>
          </w:tcPr>
          <w:p w14:paraId="0C129703"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03808F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0BD7C8B"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405FC7E6"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35848F82" w14:textId="77777777" w:rsidR="00DA280D" w:rsidRDefault="00DA280D" w:rsidP="00B94C13">
            <w:pPr>
              <w:spacing w:line="0" w:lineRule="atLeast"/>
              <w:jc w:val="center"/>
            </w:pPr>
          </w:p>
        </w:tc>
        <w:tc>
          <w:tcPr>
            <w:tcW w:w="30" w:type="dxa"/>
            <w:gridSpan w:val="2"/>
          </w:tcPr>
          <w:p w14:paraId="3982369C" w14:textId="77777777" w:rsidR="00DA280D" w:rsidRDefault="00DA280D" w:rsidP="00B94C13"/>
        </w:tc>
      </w:tr>
      <w:tr w:rsidR="00DA280D" w14:paraId="5DADAE91" w14:textId="77777777" w:rsidTr="00ED6B9D">
        <w:trPr>
          <w:gridAfter w:val="1"/>
          <w:wAfter w:w="10" w:type="dxa"/>
          <w:trHeight w:val="268"/>
        </w:trPr>
        <w:tc>
          <w:tcPr>
            <w:tcW w:w="79" w:type="dxa"/>
            <w:tcBorders>
              <w:left w:val="single" w:sz="8" w:space="0" w:color="000000"/>
            </w:tcBorders>
            <w:vAlign w:val="bottom"/>
          </w:tcPr>
          <w:p w14:paraId="67EC4EB2" w14:textId="77777777" w:rsidR="00DA280D" w:rsidRDefault="00DA280D" w:rsidP="00B94C13">
            <w:pPr>
              <w:spacing w:line="0" w:lineRule="atLeast"/>
            </w:pPr>
          </w:p>
        </w:tc>
        <w:tc>
          <w:tcPr>
            <w:tcW w:w="435" w:type="dxa"/>
            <w:gridSpan w:val="2"/>
            <w:tcBorders>
              <w:right w:val="single" w:sz="8" w:space="0" w:color="000000"/>
            </w:tcBorders>
            <w:vAlign w:val="bottom"/>
          </w:tcPr>
          <w:p w14:paraId="6F93ECAF" w14:textId="77777777" w:rsidR="00DA280D" w:rsidRDefault="00000000" w:rsidP="00B94C13">
            <w:pPr>
              <w:spacing w:line="0" w:lineRule="atLeast"/>
              <w:jc w:val="center"/>
              <w:rPr>
                <w:rFonts w:eastAsia="Arial Narrow"/>
                <w:w w:val="99"/>
              </w:rPr>
            </w:pPr>
            <w:r>
              <w:rPr>
                <w:rFonts w:eastAsia="Arial Narrow"/>
                <w:w w:val="99"/>
              </w:rPr>
              <w:t>29</w:t>
            </w:r>
          </w:p>
        </w:tc>
        <w:tc>
          <w:tcPr>
            <w:tcW w:w="2584" w:type="dxa"/>
            <w:gridSpan w:val="2"/>
            <w:tcBorders>
              <w:right w:val="single" w:sz="8" w:space="0" w:color="000000"/>
            </w:tcBorders>
            <w:vAlign w:val="bottom"/>
          </w:tcPr>
          <w:p w14:paraId="18EBF69A" w14:textId="77777777" w:rsidR="00DA280D" w:rsidRDefault="00000000" w:rsidP="00B94C13">
            <w:pPr>
              <w:spacing w:line="0" w:lineRule="atLeast"/>
              <w:ind w:left="40"/>
              <w:rPr>
                <w:rFonts w:eastAsia="Arial Narrow"/>
              </w:rPr>
            </w:pPr>
            <w:proofErr w:type="spellStart"/>
            <w:r>
              <w:rPr>
                <w:rFonts w:eastAsia="Arial Narrow"/>
              </w:rPr>
              <w:t>Гексаметилендіамін</w:t>
            </w:r>
            <w:proofErr w:type="spellEnd"/>
          </w:p>
        </w:tc>
        <w:tc>
          <w:tcPr>
            <w:tcW w:w="1120" w:type="dxa"/>
            <w:gridSpan w:val="2"/>
            <w:tcBorders>
              <w:right w:val="single" w:sz="8" w:space="0" w:color="000000"/>
            </w:tcBorders>
            <w:vAlign w:val="bottom"/>
          </w:tcPr>
          <w:p w14:paraId="2F6043B2" w14:textId="77777777" w:rsidR="00DA280D" w:rsidRDefault="00000000"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1B11BDA9"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2A5C680" w14:textId="77777777" w:rsidR="00DA280D" w:rsidRDefault="00000000" w:rsidP="00B94C13">
            <w:pPr>
              <w:spacing w:line="0" w:lineRule="atLeast"/>
              <w:jc w:val="center"/>
              <w:rPr>
                <w:rFonts w:eastAsia="Arial Narrow"/>
                <w:w w:val="96"/>
              </w:rPr>
            </w:pPr>
            <w:r>
              <w:rPr>
                <w:rFonts w:eastAsia="Arial Narrow"/>
                <w:w w:val="96"/>
              </w:rPr>
              <w:t>0.01</w:t>
            </w:r>
          </w:p>
        </w:tc>
        <w:tc>
          <w:tcPr>
            <w:tcW w:w="43" w:type="dxa"/>
            <w:gridSpan w:val="2"/>
            <w:vAlign w:val="bottom"/>
          </w:tcPr>
          <w:p w14:paraId="7CBCE8A0" w14:textId="77777777" w:rsidR="00DA280D" w:rsidRDefault="00DA280D" w:rsidP="00B94C13">
            <w:pPr>
              <w:spacing w:line="0" w:lineRule="atLeast"/>
            </w:pPr>
          </w:p>
        </w:tc>
        <w:tc>
          <w:tcPr>
            <w:tcW w:w="597" w:type="dxa"/>
            <w:tcBorders>
              <w:right w:val="single" w:sz="8" w:space="0" w:color="000000"/>
            </w:tcBorders>
            <w:vAlign w:val="bottom"/>
          </w:tcPr>
          <w:p w14:paraId="763530F1"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71A38043" w14:textId="77777777" w:rsidR="00DA280D" w:rsidRDefault="00000000"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287C8E24" w14:textId="77777777" w:rsidR="00DA280D" w:rsidRDefault="00DA280D" w:rsidP="00B94C13">
            <w:pPr>
              <w:spacing w:line="0" w:lineRule="atLeast"/>
            </w:pPr>
          </w:p>
        </w:tc>
        <w:tc>
          <w:tcPr>
            <w:tcW w:w="527" w:type="dxa"/>
            <w:gridSpan w:val="2"/>
            <w:tcBorders>
              <w:right w:val="single" w:sz="8" w:space="0" w:color="000000"/>
            </w:tcBorders>
            <w:vAlign w:val="bottom"/>
          </w:tcPr>
          <w:p w14:paraId="4D65C209"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53D1ADA2" w14:textId="77777777" w:rsidR="00DA280D" w:rsidRDefault="00DA280D" w:rsidP="00B94C13">
            <w:pPr>
              <w:spacing w:line="0" w:lineRule="atLeast"/>
              <w:jc w:val="center"/>
            </w:pPr>
          </w:p>
        </w:tc>
        <w:tc>
          <w:tcPr>
            <w:tcW w:w="870" w:type="dxa"/>
            <w:tcBorders>
              <w:right w:val="single" w:sz="8" w:space="0" w:color="000000"/>
            </w:tcBorders>
            <w:vAlign w:val="bottom"/>
          </w:tcPr>
          <w:p w14:paraId="2DFEFBF1"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gridSpan w:val="2"/>
          </w:tcPr>
          <w:p w14:paraId="2A140918" w14:textId="77777777" w:rsidR="00DA280D" w:rsidRDefault="00DA280D" w:rsidP="00B94C13"/>
        </w:tc>
      </w:tr>
      <w:tr w:rsidR="00DA280D" w14:paraId="7DCE0845"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B0ECA23"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16D9C4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510F12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05FF9F0A"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3A84F583"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19CB62E2" w14:textId="77777777" w:rsidR="00DA280D" w:rsidRDefault="00DA280D" w:rsidP="00B94C13">
            <w:pPr>
              <w:spacing w:line="0" w:lineRule="atLeast"/>
            </w:pPr>
          </w:p>
        </w:tc>
        <w:tc>
          <w:tcPr>
            <w:tcW w:w="43" w:type="dxa"/>
            <w:gridSpan w:val="2"/>
            <w:tcBorders>
              <w:bottom w:val="single" w:sz="8" w:space="0" w:color="000000"/>
            </w:tcBorders>
            <w:vAlign w:val="bottom"/>
          </w:tcPr>
          <w:p w14:paraId="2A9D25BC"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69BD6886" w14:textId="77777777" w:rsidR="00DA280D" w:rsidRDefault="00DA280D" w:rsidP="00B94C13">
            <w:pPr>
              <w:spacing w:line="0" w:lineRule="atLeast"/>
            </w:pPr>
          </w:p>
        </w:tc>
        <w:tc>
          <w:tcPr>
            <w:tcW w:w="1034" w:type="dxa"/>
            <w:gridSpan w:val="2"/>
            <w:tcBorders>
              <w:bottom w:val="single" w:sz="8" w:space="0" w:color="000000"/>
            </w:tcBorders>
            <w:vAlign w:val="bottom"/>
          </w:tcPr>
          <w:p w14:paraId="225FC49B"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F0645AD"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EABCFB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04D9A51"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1C25FDA7" w14:textId="77777777" w:rsidR="00DA280D" w:rsidRDefault="00DA280D" w:rsidP="00B94C13">
            <w:pPr>
              <w:spacing w:line="0" w:lineRule="atLeast"/>
              <w:jc w:val="center"/>
            </w:pPr>
          </w:p>
        </w:tc>
        <w:tc>
          <w:tcPr>
            <w:tcW w:w="30" w:type="dxa"/>
            <w:gridSpan w:val="2"/>
          </w:tcPr>
          <w:p w14:paraId="7880BC8B" w14:textId="77777777" w:rsidR="00DA280D" w:rsidRDefault="00DA280D" w:rsidP="00B94C13"/>
        </w:tc>
      </w:tr>
      <w:tr w:rsidR="00DA280D" w14:paraId="761D9998" w14:textId="77777777" w:rsidTr="00ED6B9D">
        <w:trPr>
          <w:gridAfter w:val="1"/>
          <w:wAfter w:w="10" w:type="dxa"/>
          <w:trHeight w:val="268"/>
        </w:trPr>
        <w:tc>
          <w:tcPr>
            <w:tcW w:w="79" w:type="dxa"/>
            <w:tcBorders>
              <w:left w:val="single" w:sz="8" w:space="0" w:color="000000"/>
            </w:tcBorders>
            <w:vAlign w:val="bottom"/>
          </w:tcPr>
          <w:p w14:paraId="64202EEF" w14:textId="77777777" w:rsidR="00DA280D" w:rsidRDefault="00DA280D" w:rsidP="00B94C13">
            <w:pPr>
              <w:spacing w:line="0" w:lineRule="atLeast"/>
            </w:pPr>
          </w:p>
        </w:tc>
        <w:tc>
          <w:tcPr>
            <w:tcW w:w="435" w:type="dxa"/>
            <w:gridSpan w:val="2"/>
            <w:tcBorders>
              <w:right w:val="single" w:sz="8" w:space="0" w:color="000000"/>
            </w:tcBorders>
            <w:vAlign w:val="bottom"/>
          </w:tcPr>
          <w:p w14:paraId="41B56802" w14:textId="77777777" w:rsidR="00DA280D" w:rsidRDefault="00000000" w:rsidP="00B94C13">
            <w:pPr>
              <w:spacing w:line="0" w:lineRule="atLeast"/>
              <w:jc w:val="center"/>
              <w:rPr>
                <w:rFonts w:eastAsia="Arial Narrow"/>
                <w:w w:val="99"/>
              </w:rPr>
            </w:pPr>
            <w:r>
              <w:rPr>
                <w:rFonts w:eastAsia="Arial Narrow"/>
                <w:w w:val="99"/>
              </w:rPr>
              <w:t>30</w:t>
            </w:r>
          </w:p>
        </w:tc>
        <w:tc>
          <w:tcPr>
            <w:tcW w:w="2584" w:type="dxa"/>
            <w:gridSpan w:val="2"/>
            <w:tcBorders>
              <w:right w:val="single" w:sz="8" w:space="0" w:color="000000"/>
            </w:tcBorders>
            <w:vAlign w:val="bottom"/>
          </w:tcPr>
          <w:p w14:paraId="6763DEC1" w14:textId="77777777" w:rsidR="00DA280D" w:rsidRDefault="00000000" w:rsidP="00B94C13">
            <w:pPr>
              <w:spacing w:line="0" w:lineRule="atLeast"/>
              <w:ind w:left="40"/>
              <w:rPr>
                <w:rFonts w:eastAsia="Arial Narrow"/>
              </w:rPr>
            </w:pPr>
            <w:r>
              <w:rPr>
                <w:rFonts w:eastAsia="Arial Narrow"/>
              </w:rPr>
              <w:t>Гексахлоран</w:t>
            </w:r>
          </w:p>
        </w:tc>
        <w:tc>
          <w:tcPr>
            <w:tcW w:w="1120" w:type="dxa"/>
            <w:gridSpan w:val="2"/>
            <w:tcBorders>
              <w:right w:val="single" w:sz="8" w:space="0" w:color="000000"/>
            </w:tcBorders>
            <w:vAlign w:val="bottom"/>
          </w:tcPr>
          <w:p w14:paraId="7D657DA2" w14:textId="77777777" w:rsidR="00DA280D" w:rsidRDefault="00000000"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3991A2CB"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31F11CD" w14:textId="77777777" w:rsidR="00DA280D" w:rsidRDefault="00000000" w:rsidP="00B94C13">
            <w:pPr>
              <w:spacing w:line="0" w:lineRule="atLeast"/>
              <w:jc w:val="center"/>
              <w:rPr>
                <w:rFonts w:eastAsia="Arial Narrow"/>
                <w:w w:val="96"/>
              </w:rPr>
            </w:pPr>
            <w:r>
              <w:rPr>
                <w:rFonts w:eastAsia="Arial Narrow"/>
                <w:w w:val="96"/>
              </w:rPr>
              <w:t>0.02</w:t>
            </w:r>
          </w:p>
        </w:tc>
        <w:tc>
          <w:tcPr>
            <w:tcW w:w="43" w:type="dxa"/>
            <w:gridSpan w:val="2"/>
            <w:vAlign w:val="bottom"/>
          </w:tcPr>
          <w:p w14:paraId="79FAA6F5" w14:textId="77777777" w:rsidR="00DA280D" w:rsidRDefault="00DA280D" w:rsidP="00B94C13">
            <w:pPr>
              <w:spacing w:line="0" w:lineRule="atLeast"/>
            </w:pPr>
          </w:p>
        </w:tc>
        <w:tc>
          <w:tcPr>
            <w:tcW w:w="597" w:type="dxa"/>
            <w:tcBorders>
              <w:right w:val="single" w:sz="8" w:space="0" w:color="000000"/>
            </w:tcBorders>
            <w:vAlign w:val="bottom"/>
          </w:tcPr>
          <w:p w14:paraId="1FE3FBC4"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083E644D" w14:textId="77777777" w:rsidR="00DA280D" w:rsidRDefault="00000000"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5C9A8622" w14:textId="77777777" w:rsidR="00DA280D" w:rsidRDefault="00DA280D" w:rsidP="00B94C13">
            <w:pPr>
              <w:spacing w:line="0" w:lineRule="atLeast"/>
            </w:pPr>
          </w:p>
        </w:tc>
        <w:tc>
          <w:tcPr>
            <w:tcW w:w="527" w:type="dxa"/>
            <w:gridSpan w:val="2"/>
            <w:tcBorders>
              <w:right w:val="single" w:sz="8" w:space="0" w:color="000000"/>
            </w:tcBorders>
            <w:vAlign w:val="bottom"/>
          </w:tcPr>
          <w:p w14:paraId="2F18ADFB" w14:textId="77777777" w:rsidR="00DA280D" w:rsidRDefault="00DA280D" w:rsidP="00B94C13">
            <w:pPr>
              <w:spacing w:line="173" w:lineRule="exact"/>
              <w:ind w:left="39"/>
              <w:jc w:val="center"/>
              <w:rPr>
                <w:rFonts w:eastAsia="Wingdings"/>
                <w:lang w:val="en-US"/>
              </w:rPr>
            </w:pPr>
          </w:p>
        </w:tc>
        <w:tc>
          <w:tcPr>
            <w:tcW w:w="40" w:type="dxa"/>
            <w:gridSpan w:val="2"/>
            <w:vAlign w:val="bottom"/>
          </w:tcPr>
          <w:p w14:paraId="60D731AD" w14:textId="77777777" w:rsidR="00DA280D" w:rsidRDefault="00DA280D" w:rsidP="00B94C13">
            <w:pPr>
              <w:spacing w:line="0" w:lineRule="atLeast"/>
              <w:jc w:val="center"/>
            </w:pPr>
          </w:p>
        </w:tc>
        <w:tc>
          <w:tcPr>
            <w:tcW w:w="870" w:type="dxa"/>
            <w:tcBorders>
              <w:right w:val="single" w:sz="8" w:space="0" w:color="000000"/>
            </w:tcBorders>
            <w:vAlign w:val="bottom"/>
          </w:tcPr>
          <w:p w14:paraId="3A999C3B"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gridSpan w:val="2"/>
          </w:tcPr>
          <w:p w14:paraId="320B49DE" w14:textId="77777777" w:rsidR="00DA280D" w:rsidRDefault="00DA280D" w:rsidP="00B94C13"/>
        </w:tc>
      </w:tr>
      <w:tr w:rsidR="00DA280D" w14:paraId="2EE91AF8"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89A5527"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03C1999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52E7A05"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30BD9D2"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08B03C7D"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6C0D29CD" w14:textId="77777777" w:rsidR="00DA280D" w:rsidRDefault="00DA280D" w:rsidP="00B94C13">
            <w:pPr>
              <w:spacing w:line="0" w:lineRule="atLeast"/>
            </w:pPr>
          </w:p>
        </w:tc>
        <w:tc>
          <w:tcPr>
            <w:tcW w:w="43" w:type="dxa"/>
            <w:gridSpan w:val="2"/>
            <w:tcBorders>
              <w:bottom w:val="single" w:sz="8" w:space="0" w:color="000000"/>
            </w:tcBorders>
            <w:vAlign w:val="bottom"/>
          </w:tcPr>
          <w:p w14:paraId="5009859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8581130" w14:textId="77777777" w:rsidR="00DA280D" w:rsidRDefault="00DA280D" w:rsidP="00B94C13">
            <w:pPr>
              <w:spacing w:line="0" w:lineRule="atLeast"/>
            </w:pPr>
          </w:p>
        </w:tc>
        <w:tc>
          <w:tcPr>
            <w:tcW w:w="1034" w:type="dxa"/>
            <w:gridSpan w:val="2"/>
            <w:tcBorders>
              <w:bottom w:val="single" w:sz="8" w:space="0" w:color="000000"/>
            </w:tcBorders>
            <w:vAlign w:val="bottom"/>
          </w:tcPr>
          <w:p w14:paraId="05980B8C"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34FFBAA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51A936E5"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3ABC3EF"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F88925F" w14:textId="77777777" w:rsidR="00DA280D" w:rsidRDefault="00DA280D" w:rsidP="00B94C13">
            <w:pPr>
              <w:spacing w:line="0" w:lineRule="atLeast"/>
              <w:jc w:val="center"/>
            </w:pPr>
          </w:p>
        </w:tc>
        <w:tc>
          <w:tcPr>
            <w:tcW w:w="30" w:type="dxa"/>
            <w:gridSpan w:val="2"/>
          </w:tcPr>
          <w:p w14:paraId="45642B97" w14:textId="77777777" w:rsidR="00DA280D" w:rsidRDefault="00DA280D" w:rsidP="00B94C13"/>
        </w:tc>
      </w:tr>
      <w:tr w:rsidR="00DA280D" w14:paraId="4C1B82EA" w14:textId="77777777" w:rsidTr="00ED6B9D">
        <w:trPr>
          <w:gridAfter w:val="1"/>
          <w:wAfter w:w="10" w:type="dxa"/>
          <w:trHeight w:val="268"/>
        </w:trPr>
        <w:tc>
          <w:tcPr>
            <w:tcW w:w="79" w:type="dxa"/>
            <w:tcBorders>
              <w:left w:val="single" w:sz="8" w:space="0" w:color="000000"/>
            </w:tcBorders>
            <w:vAlign w:val="bottom"/>
          </w:tcPr>
          <w:p w14:paraId="3FBC7123" w14:textId="77777777" w:rsidR="00DA280D" w:rsidRDefault="00DA280D" w:rsidP="00B94C13">
            <w:pPr>
              <w:spacing w:line="0" w:lineRule="atLeast"/>
            </w:pPr>
          </w:p>
        </w:tc>
        <w:tc>
          <w:tcPr>
            <w:tcW w:w="435" w:type="dxa"/>
            <w:gridSpan w:val="2"/>
            <w:tcBorders>
              <w:right w:val="single" w:sz="8" w:space="0" w:color="000000"/>
            </w:tcBorders>
            <w:vAlign w:val="bottom"/>
          </w:tcPr>
          <w:p w14:paraId="3B4D2BC6" w14:textId="77777777" w:rsidR="00DA280D" w:rsidRDefault="00000000" w:rsidP="00B94C13">
            <w:pPr>
              <w:spacing w:line="0" w:lineRule="atLeast"/>
              <w:jc w:val="center"/>
              <w:rPr>
                <w:rFonts w:eastAsia="Arial Narrow"/>
                <w:w w:val="99"/>
              </w:rPr>
            </w:pPr>
            <w:r>
              <w:rPr>
                <w:rFonts w:eastAsia="Arial Narrow"/>
                <w:w w:val="99"/>
              </w:rPr>
              <w:t>31</w:t>
            </w:r>
          </w:p>
        </w:tc>
        <w:tc>
          <w:tcPr>
            <w:tcW w:w="2584" w:type="dxa"/>
            <w:gridSpan w:val="2"/>
            <w:tcBorders>
              <w:right w:val="single" w:sz="8" w:space="0" w:color="000000"/>
            </w:tcBorders>
            <w:vAlign w:val="bottom"/>
          </w:tcPr>
          <w:p w14:paraId="1A951F87" w14:textId="77777777" w:rsidR="00DA280D" w:rsidRDefault="00000000" w:rsidP="00B94C13">
            <w:pPr>
              <w:spacing w:line="0" w:lineRule="atLeast"/>
              <w:ind w:left="40"/>
              <w:rPr>
                <w:rFonts w:eastAsia="Arial Narrow"/>
              </w:rPr>
            </w:pPr>
            <w:r>
              <w:rPr>
                <w:rFonts w:eastAsia="Arial Narrow"/>
              </w:rPr>
              <w:t>Гексахлорбензол</w:t>
            </w:r>
          </w:p>
        </w:tc>
        <w:tc>
          <w:tcPr>
            <w:tcW w:w="1120" w:type="dxa"/>
            <w:gridSpan w:val="2"/>
            <w:tcBorders>
              <w:right w:val="single" w:sz="8" w:space="0" w:color="000000"/>
            </w:tcBorders>
            <w:vAlign w:val="bottom"/>
          </w:tcPr>
          <w:p w14:paraId="65E7344A" w14:textId="77777777" w:rsidR="00DA280D" w:rsidRDefault="00000000"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71CDE833"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0351ED42" w14:textId="77777777" w:rsidR="00DA280D" w:rsidRDefault="00000000" w:rsidP="00B94C13">
            <w:pPr>
              <w:spacing w:line="0" w:lineRule="atLeast"/>
              <w:jc w:val="center"/>
              <w:rPr>
                <w:rFonts w:eastAsia="Arial Narrow"/>
                <w:w w:val="96"/>
              </w:rPr>
            </w:pPr>
            <w:r>
              <w:rPr>
                <w:rFonts w:eastAsia="Arial Narrow"/>
                <w:w w:val="96"/>
              </w:rPr>
              <w:t>0.05</w:t>
            </w:r>
          </w:p>
        </w:tc>
        <w:tc>
          <w:tcPr>
            <w:tcW w:w="43" w:type="dxa"/>
            <w:gridSpan w:val="2"/>
            <w:vAlign w:val="bottom"/>
          </w:tcPr>
          <w:p w14:paraId="7907B2D9" w14:textId="77777777" w:rsidR="00DA280D" w:rsidRDefault="00DA280D" w:rsidP="00B94C13">
            <w:pPr>
              <w:spacing w:line="0" w:lineRule="atLeast"/>
            </w:pPr>
          </w:p>
        </w:tc>
        <w:tc>
          <w:tcPr>
            <w:tcW w:w="597" w:type="dxa"/>
            <w:tcBorders>
              <w:right w:val="single" w:sz="8" w:space="0" w:color="000000"/>
            </w:tcBorders>
            <w:vAlign w:val="bottom"/>
          </w:tcPr>
          <w:p w14:paraId="37651FAD"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3D7D0F88" w14:textId="77777777" w:rsidR="00DA280D" w:rsidRDefault="00000000" w:rsidP="00B94C13">
            <w:pPr>
              <w:spacing w:line="0" w:lineRule="atLeast"/>
              <w:jc w:val="center"/>
              <w:rPr>
                <w:rFonts w:eastAsia="Arial Narrow"/>
                <w:w w:val="99"/>
              </w:rPr>
            </w:pPr>
            <w:r>
              <w:rPr>
                <w:rFonts w:eastAsia="Arial Narrow"/>
                <w:w w:val="99"/>
              </w:rPr>
              <w:t>3</w:t>
            </w:r>
          </w:p>
        </w:tc>
        <w:tc>
          <w:tcPr>
            <w:tcW w:w="118" w:type="dxa"/>
            <w:gridSpan w:val="2"/>
            <w:tcBorders>
              <w:right w:val="single" w:sz="8" w:space="0" w:color="000000"/>
            </w:tcBorders>
            <w:vAlign w:val="bottom"/>
          </w:tcPr>
          <w:p w14:paraId="01C9AC87" w14:textId="77777777" w:rsidR="00DA280D" w:rsidRDefault="00DA280D" w:rsidP="00B94C13">
            <w:pPr>
              <w:spacing w:line="0" w:lineRule="atLeast"/>
            </w:pPr>
          </w:p>
        </w:tc>
        <w:tc>
          <w:tcPr>
            <w:tcW w:w="527" w:type="dxa"/>
            <w:gridSpan w:val="2"/>
            <w:tcBorders>
              <w:right w:val="single" w:sz="8" w:space="0" w:color="000000"/>
            </w:tcBorders>
            <w:vAlign w:val="bottom"/>
          </w:tcPr>
          <w:p w14:paraId="30EC5B89" w14:textId="77777777" w:rsidR="00DA280D" w:rsidRDefault="00DA280D" w:rsidP="00B94C13">
            <w:pPr>
              <w:spacing w:line="173" w:lineRule="exact"/>
              <w:ind w:left="39"/>
              <w:jc w:val="center"/>
              <w:rPr>
                <w:rFonts w:eastAsia="Wingdings"/>
                <w:lang w:val="en-US"/>
              </w:rPr>
            </w:pPr>
          </w:p>
        </w:tc>
        <w:tc>
          <w:tcPr>
            <w:tcW w:w="40" w:type="dxa"/>
            <w:gridSpan w:val="2"/>
            <w:vAlign w:val="bottom"/>
          </w:tcPr>
          <w:p w14:paraId="76805BDA" w14:textId="77777777" w:rsidR="00DA280D" w:rsidRDefault="00DA280D" w:rsidP="00B94C13">
            <w:pPr>
              <w:spacing w:line="0" w:lineRule="atLeast"/>
              <w:jc w:val="center"/>
            </w:pPr>
          </w:p>
        </w:tc>
        <w:tc>
          <w:tcPr>
            <w:tcW w:w="870" w:type="dxa"/>
            <w:tcBorders>
              <w:right w:val="single" w:sz="8" w:space="0" w:color="000000"/>
            </w:tcBorders>
            <w:vAlign w:val="bottom"/>
          </w:tcPr>
          <w:p w14:paraId="3550BD2C"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gridSpan w:val="2"/>
          </w:tcPr>
          <w:p w14:paraId="757607F0" w14:textId="77777777" w:rsidR="00DA280D" w:rsidRDefault="00DA280D" w:rsidP="00B94C13"/>
        </w:tc>
      </w:tr>
      <w:tr w:rsidR="00DA280D" w14:paraId="12097C74" w14:textId="77777777" w:rsidTr="00ED6B9D">
        <w:trPr>
          <w:gridAfter w:val="1"/>
          <w:wAfter w:w="10" w:type="dxa"/>
          <w:trHeight w:val="31"/>
        </w:trPr>
        <w:tc>
          <w:tcPr>
            <w:tcW w:w="79" w:type="dxa"/>
            <w:tcBorders>
              <w:left w:val="single" w:sz="8" w:space="0" w:color="000000"/>
              <w:bottom w:val="single" w:sz="8" w:space="0" w:color="000000"/>
            </w:tcBorders>
            <w:vAlign w:val="bottom"/>
          </w:tcPr>
          <w:p w14:paraId="567A273E"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740665E"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CA3ECC0"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7BE8253"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129A9EAB"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0C5CAE8" w14:textId="77777777" w:rsidR="00DA280D" w:rsidRDefault="00DA280D" w:rsidP="00B94C13">
            <w:pPr>
              <w:spacing w:line="0" w:lineRule="atLeast"/>
            </w:pPr>
          </w:p>
        </w:tc>
        <w:tc>
          <w:tcPr>
            <w:tcW w:w="43" w:type="dxa"/>
            <w:gridSpan w:val="2"/>
            <w:tcBorders>
              <w:bottom w:val="single" w:sz="8" w:space="0" w:color="000000"/>
            </w:tcBorders>
            <w:vAlign w:val="bottom"/>
          </w:tcPr>
          <w:p w14:paraId="4F05F66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2C9C7BF" w14:textId="77777777" w:rsidR="00DA280D" w:rsidRDefault="00DA280D" w:rsidP="00B94C13">
            <w:pPr>
              <w:spacing w:line="0" w:lineRule="atLeast"/>
            </w:pPr>
          </w:p>
        </w:tc>
        <w:tc>
          <w:tcPr>
            <w:tcW w:w="1034" w:type="dxa"/>
            <w:gridSpan w:val="2"/>
            <w:tcBorders>
              <w:bottom w:val="single" w:sz="8" w:space="0" w:color="000000"/>
            </w:tcBorders>
            <w:vAlign w:val="bottom"/>
          </w:tcPr>
          <w:p w14:paraId="0200C26E"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722FB9D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BF9830A"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1E24F2DF"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0A861F7E" w14:textId="77777777" w:rsidR="00DA280D" w:rsidRDefault="00DA280D" w:rsidP="00B94C13">
            <w:pPr>
              <w:spacing w:line="0" w:lineRule="atLeast"/>
              <w:jc w:val="center"/>
            </w:pPr>
          </w:p>
        </w:tc>
        <w:tc>
          <w:tcPr>
            <w:tcW w:w="30" w:type="dxa"/>
            <w:gridSpan w:val="2"/>
          </w:tcPr>
          <w:p w14:paraId="5672ED61" w14:textId="77777777" w:rsidR="00DA280D" w:rsidRDefault="00DA280D" w:rsidP="00B94C13"/>
        </w:tc>
      </w:tr>
      <w:tr w:rsidR="00DA280D" w14:paraId="20238276" w14:textId="77777777" w:rsidTr="00ED6B9D">
        <w:trPr>
          <w:gridAfter w:val="1"/>
          <w:wAfter w:w="10" w:type="dxa"/>
          <w:trHeight w:val="268"/>
        </w:trPr>
        <w:tc>
          <w:tcPr>
            <w:tcW w:w="79" w:type="dxa"/>
            <w:tcBorders>
              <w:left w:val="single" w:sz="8" w:space="0" w:color="000000"/>
            </w:tcBorders>
            <w:vAlign w:val="bottom"/>
          </w:tcPr>
          <w:p w14:paraId="10F83C4B" w14:textId="77777777" w:rsidR="00DA280D" w:rsidRDefault="00DA280D" w:rsidP="00B94C13">
            <w:pPr>
              <w:spacing w:line="0" w:lineRule="atLeast"/>
            </w:pPr>
          </w:p>
        </w:tc>
        <w:tc>
          <w:tcPr>
            <w:tcW w:w="435" w:type="dxa"/>
            <w:gridSpan w:val="2"/>
            <w:tcBorders>
              <w:right w:val="single" w:sz="8" w:space="0" w:color="000000"/>
            </w:tcBorders>
            <w:vAlign w:val="bottom"/>
          </w:tcPr>
          <w:p w14:paraId="1E2DCE08" w14:textId="77777777" w:rsidR="00DA280D" w:rsidRDefault="00000000" w:rsidP="00B94C13">
            <w:pPr>
              <w:spacing w:line="0" w:lineRule="atLeast"/>
              <w:jc w:val="center"/>
              <w:rPr>
                <w:rFonts w:eastAsia="Arial Narrow"/>
                <w:w w:val="99"/>
              </w:rPr>
            </w:pPr>
            <w:r>
              <w:rPr>
                <w:rFonts w:eastAsia="Arial Narrow"/>
                <w:w w:val="99"/>
              </w:rPr>
              <w:t>32</w:t>
            </w:r>
          </w:p>
        </w:tc>
        <w:tc>
          <w:tcPr>
            <w:tcW w:w="2584" w:type="dxa"/>
            <w:gridSpan w:val="2"/>
            <w:tcBorders>
              <w:right w:val="single" w:sz="8" w:space="0" w:color="000000"/>
            </w:tcBorders>
            <w:vAlign w:val="bottom"/>
          </w:tcPr>
          <w:p w14:paraId="5E45D901" w14:textId="77777777" w:rsidR="00DA280D" w:rsidRDefault="00000000" w:rsidP="00B94C13">
            <w:pPr>
              <w:spacing w:line="0" w:lineRule="atLeast"/>
              <w:ind w:left="40"/>
              <w:rPr>
                <w:rFonts w:eastAsia="Arial Narrow"/>
              </w:rPr>
            </w:pPr>
            <w:proofErr w:type="spellStart"/>
            <w:r>
              <w:rPr>
                <w:rFonts w:eastAsia="Arial Narrow"/>
              </w:rPr>
              <w:t>Гідразингідрат</w:t>
            </w:r>
            <w:proofErr w:type="spellEnd"/>
          </w:p>
        </w:tc>
        <w:tc>
          <w:tcPr>
            <w:tcW w:w="1120" w:type="dxa"/>
            <w:gridSpan w:val="2"/>
            <w:tcBorders>
              <w:right w:val="single" w:sz="8" w:space="0" w:color="000000"/>
            </w:tcBorders>
            <w:vAlign w:val="bottom"/>
          </w:tcPr>
          <w:p w14:paraId="38A2DBDF" w14:textId="77777777" w:rsidR="00DA280D" w:rsidRDefault="00000000" w:rsidP="00B94C13">
            <w:pPr>
              <w:spacing w:line="0" w:lineRule="atLeast"/>
              <w:jc w:val="center"/>
              <w:rPr>
                <w:rFonts w:eastAsia="Arial Narrow"/>
                <w:w w:val="95"/>
              </w:rPr>
            </w:pPr>
            <w:r>
              <w:rPr>
                <w:rFonts w:eastAsia="Arial Narrow"/>
                <w:w w:val="95"/>
              </w:rPr>
              <w:t>0,1</w:t>
            </w:r>
          </w:p>
        </w:tc>
        <w:tc>
          <w:tcPr>
            <w:tcW w:w="1163" w:type="dxa"/>
            <w:gridSpan w:val="2"/>
            <w:tcBorders>
              <w:right w:val="single" w:sz="8" w:space="0" w:color="000000"/>
            </w:tcBorders>
            <w:vAlign w:val="bottom"/>
          </w:tcPr>
          <w:p w14:paraId="5AD9D20D"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15C26F8" w14:textId="77777777" w:rsidR="00DA280D" w:rsidRDefault="00000000" w:rsidP="00B94C13">
            <w:pPr>
              <w:spacing w:line="0" w:lineRule="atLeast"/>
              <w:jc w:val="center"/>
              <w:rPr>
                <w:rFonts w:eastAsia="Arial Narrow"/>
                <w:w w:val="96"/>
              </w:rPr>
            </w:pPr>
            <w:r>
              <w:rPr>
                <w:rFonts w:eastAsia="Arial Narrow"/>
                <w:w w:val="96"/>
              </w:rPr>
              <w:t>0.01</w:t>
            </w:r>
          </w:p>
        </w:tc>
        <w:tc>
          <w:tcPr>
            <w:tcW w:w="43" w:type="dxa"/>
            <w:gridSpan w:val="2"/>
            <w:vAlign w:val="bottom"/>
          </w:tcPr>
          <w:p w14:paraId="774FE7A9" w14:textId="77777777" w:rsidR="00DA280D" w:rsidRDefault="00DA280D" w:rsidP="00B94C13">
            <w:pPr>
              <w:spacing w:line="0" w:lineRule="atLeast"/>
            </w:pPr>
          </w:p>
        </w:tc>
        <w:tc>
          <w:tcPr>
            <w:tcW w:w="597" w:type="dxa"/>
            <w:tcBorders>
              <w:right w:val="single" w:sz="8" w:space="0" w:color="000000"/>
            </w:tcBorders>
            <w:vAlign w:val="bottom"/>
          </w:tcPr>
          <w:p w14:paraId="4F772A11"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2995A8C4" w14:textId="77777777" w:rsidR="00DA280D" w:rsidRDefault="00000000"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6D7831D4" w14:textId="77777777" w:rsidR="00DA280D" w:rsidRDefault="00DA280D" w:rsidP="00B94C13">
            <w:pPr>
              <w:spacing w:line="0" w:lineRule="atLeast"/>
            </w:pPr>
          </w:p>
        </w:tc>
        <w:tc>
          <w:tcPr>
            <w:tcW w:w="527" w:type="dxa"/>
            <w:gridSpan w:val="2"/>
            <w:tcBorders>
              <w:right w:val="single" w:sz="8" w:space="0" w:color="000000"/>
            </w:tcBorders>
            <w:vAlign w:val="bottom"/>
          </w:tcPr>
          <w:p w14:paraId="371C8EEC"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5DA3C5C8" w14:textId="77777777" w:rsidR="00DA280D" w:rsidRDefault="00DA280D" w:rsidP="00B94C13">
            <w:pPr>
              <w:spacing w:line="0" w:lineRule="atLeast"/>
              <w:jc w:val="center"/>
            </w:pPr>
          </w:p>
        </w:tc>
        <w:tc>
          <w:tcPr>
            <w:tcW w:w="870" w:type="dxa"/>
            <w:tcBorders>
              <w:right w:val="single" w:sz="8" w:space="0" w:color="000000"/>
            </w:tcBorders>
            <w:vAlign w:val="bottom"/>
          </w:tcPr>
          <w:p w14:paraId="6EE75F86" w14:textId="77777777" w:rsidR="00DA280D" w:rsidRDefault="00DA280D" w:rsidP="00B94C13">
            <w:pPr>
              <w:spacing w:line="173" w:lineRule="exact"/>
              <w:ind w:left="59"/>
              <w:jc w:val="center"/>
              <w:rPr>
                <w:rFonts w:eastAsia="Wingdings"/>
                <w:lang w:val="en-US"/>
              </w:rPr>
            </w:pPr>
          </w:p>
        </w:tc>
        <w:tc>
          <w:tcPr>
            <w:tcW w:w="30" w:type="dxa"/>
            <w:gridSpan w:val="2"/>
          </w:tcPr>
          <w:p w14:paraId="3D4877AA" w14:textId="77777777" w:rsidR="00DA280D" w:rsidRDefault="00DA280D" w:rsidP="00B94C13"/>
        </w:tc>
      </w:tr>
      <w:tr w:rsidR="00DA280D" w14:paraId="7F66A812" w14:textId="77777777" w:rsidTr="00ED6B9D">
        <w:trPr>
          <w:gridAfter w:val="1"/>
          <w:wAfter w:w="10" w:type="dxa"/>
          <w:trHeight w:val="31"/>
        </w:trPr>
        <w:tc>
          <w:tcPr>
            <w:tcW w:w="79" w:type="dxa"/>
            <w:tcBorders>
              <w:left w:val="single" w:sz="8" w:space="0" w:color="000000"/>
              <w:bottom w:val="single" w:sz="8" w:space="0" w:color="000000"/>
            </w:tcBorders>
            <w:vAlign w:val="bottom"/>
          </w:tcPr>
          <w:p w14:paraId="0D50AA35"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6A9E75B7"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C16CBBD"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192FED4"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2F46FDC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183AC2A" w14:textId="77777777" w:rsidR="00DA280D" w:rsidRDefault="00DA280D" w:rsidP="00B94C13">
            <w:pPr>
              <w:spacing w:line="0" w:lineRule="atLeast"/>
            </w:pPr>
          </w:p>
        </w:tc>
        <w:tc>
          <w:tcPr>
            <w:tcW w:w="43" w:type="dxa"/>
            <w:gridSpan w:val="2"/>
            <w:tcBorders>
              <w:bottom w:val="single" w:sz="8" w:space="0" w:color="000000"/>
            </w:tcBorders>
            <w:vAlign w:val="bottom"/>
          </w:tcPr>
          <w:p w14:paraId="4370A96A"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4201F66" w14:textId="77777777" w:rsidR="00DA280D" w:rsidRDefault="00DA280D" w:rsidP="00B94C13">
            <w:pPr>
              <w:spacing w:line="0" w:lineRule="atLeast"/>
            </w:pPr>
          </w:p>
        </w:tc>
        <w:tc>
          <w:tcPr>
            <w:tcW w:w="1034" w:type="dxa"/>
            <w:gridSpan w:val="2"/>
            <w:tcBorders>
              <w:bottom w:val="single" w:sz="8" w:space="0" w:color="000000"/>
            </w:tcBorders>
            <w:vAlign w:val="bottom"/>
          </w:tcPr>
          <w:p w14:paraId="6F61685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6EDAF99"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7764524"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3F4757A3"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2EF9CEB9" w14:textId="77777777" w:rsidR="00DA280D" w:rsidRDefault="00DA280D" w:rsidP="00B94C13">
            <w:pPr>
              <w:spacing w:line="0" w:lineRule="atLeast"/>
              <w:jc w:val="center"/>
            </w:pPr>
          </w:p>
        </w:tc>
        <w:tc>
          <w:tcPr>
            <w:tcW w:w="30" w:type="dxa"/>
            <w:gridSpan w:val="2"/>
          </w:tcPr>
          <w:p w14:paraId="407C6620" w14:textId="77777777" w:rsidR="00DA280D" w:rsidRDefault="00DA280D" w:rsidP="00B94C13"/>
        </w:tc>
      </w:tr>
      <w:tr w:rsidR="00DA280D" w14:paraId="304B4FC7" w14:textId="77777777" w:rsidTr="00ED6B9D">
        <w:trPr>
          <w:gridAfter w:val="1"/>
          <w:wAfter w:w="10" w:type="dxa"/>
          <w:trHeight w:val="268"/>
        </w:trPr>
        <w:tc>
          <w:tcPr>
            <w:tcW w:w="79" w:type="dxa"/>
            <w:tcBorders>
              <w:left w:val="single" w:sz="8" w:space="0" w:color="000000"/>
            </w:tcBorders>
            <w:vAlign w:val="bottom"/>
          </w:tcPr>
          <w:p w14:paraId="204AC190" w14:textId="77777777" w:rsidR="00DA280D" w:rsidRDefault="00DA280D" w:rsidP="00B94C13">
            <w:pPr>
              <w:spacing w:line="0" w:lineRule="atLeast"/>
            </w:pPr>
          </w:p>
        </w:tc>
        <w:tc>
          <w:tcPr>
            <w:tcW w:w="435" w:type="dxa"/>
            <w:gridSpan w:val="2"/>
            <w:tcBorders>
              <w:right w:val="single" w:sz="8" w:space="0" w:color="000000"/>
            </w:tcBorders>
            <w:vAlign w:val="bottom"/>
          </w:tcPr>
          <w:p w14:paraId="6EF07113" w14:textId="77777777" w:rsidR="00DA280D" w:rsidRDefault="00000000" w:rsidP="00B94C13">
            <w:pPr>
              <w:spacing w:line="0" w:lineRule="atLeast"/>
              <w:jc w:val="center"/>
              <w:rPr>
                <w:rFonts w:eastAsia="Arial Narrow"/>
                <w:w w:val="99"/>
              </w:rPr>
            </w:pPr>
            <w:r>
              <w:rPr>
                <w:rFonts w:eastAsia="Arial Narrow"/>
                <w:w w:val="99"/>
              </w:rPr>
              <w:t>33</w:t>
            </w:r>
          </w:p>
        </w:tc>
        <w:tc>
          <w:tcPr>
            <w:tcW w:w="2584" w:type="dxa"/>
            <w:gridSpan w:val="2"/>
            <w:tcBorders>
              <w:right w:val="single" w:sz="8" w:space="0" w:color="000000"/>
            </w:tcBorders>
            <w:vAlign w:val="bottom"/>
          </w:tcPr>
          <w:p w14:paraId="192ED5D9" w14:textId="77777777" w:rsidR="00DA280D" w:rsidRDefault="00000000" w:rsidP="00B94C13">
            <w:pPr>
              <w:spacing w:line="0" w:lineRule="atLeast"/>
              <w:ind w:left="40"/>
              <w:rPr>
                <w:rFonts w:eastAsia="Arial Narrow"/>
              </w:rPr>
            </w:pPr>
            <w:r>
              <w:rPr>
                <w:rFonts w:eastAsia="Arial Narrow"/>
              </w:rPr>
              <w:t>Гідрохінон</w:t>
            </w:r>
          </w:p>
        </w:tc>
        <w:tc>
          <w:tcPr>
            <w:tcW w:w="1120" w:type="dxa"/>
            <w:gridSpan w:val="2"/>
            <w:tcBorders>
              <w:right w:val="single" w:sz="8" w:space="0" w:color="000000"/>
            </w:tcBorders>
            <w:vAlign w:val="bottom"/>
          </w:tcPr>
          <w:p w14:paraId="34CEA7B2" w14:textId="77777777" w:rsidR="00DA280D" w:rsidRDefault="00000000" w:rsidP="00B94C13">
            <w:pPr>
              <w:spacing w:line="0" w:lineRule="atLeast"/>
              <w:jc w:val="center"/>
              <w:rPr>
                <w:rFonts w:eastAsia="Arial Narrow"/>
                <w:w w:val="99"/>
              </w:rPr>
            </w:pPr>
            <w:r>
              <w:rPr>
                <w:rFonts w:eastAsia="Arial Narrow"/>
                <w:w w:val="99"/>
              </w:rPr>
              <w:t>15</w:t>
            </w:r>
          </w:p>
        </w:tc>
        <w:tc>
          <w:tcPr>
            <w:tcW w:w="1163" w:type="dxa"/>
            <w:gridSpan w:val="2"/>
            <w:tcBorders>
              <w:right w:val="single" w:sz="8" w:space="0" w:color="000000"/>
            </w:tcBorders>
            <w:vAlign w:val="bottom"/>
          </w:tcPr>
          <w:p w14:paraId="7704248A" w14:textId="77777777" w:rsidR="00DA280D" w:rsidRDefault="00000000" w:rsidP="00B94C13">
            <w:pPr>
              <w:spacing w:line="0" w:lineRule="atLeast"/>
              <w:jc w:val="center"/>
              <w:rPr>
                <w:rFonts w:eastAsia="Arial Narrow"/>
                <w:w w:val="95"/>
              </w:rPr>
            </w:pPr>
            <w:r>
              <w:rPr>
                <w:rFonts w:eastAsia="Arial Narrow"/>
                <w:w w:val="95"/>
              </w:rPr>
              <w:t>0,2</w:t>
            </w:r>
          </w:p>
        </w:tc>
        <w:tc>
          <w:tcPr>
            <w:tcW w:w="1140" w:type="dxa"/>
            <w:tcBorders>
              <w:right w:val="single" w:sz="8" w:space="0" w:color="000000"/>
            </w:tcBorders>
            <w:vAlign w:val="bottom"/>
          </w:tcPr>
          <w:p w14:paraId="74FAA9E8" w14:textId="77777777" w:rsidR="00DA280D" w:rsidRDefault="00000000" w:rsidP="00B94C13">
            <w:pPr>
              <w:spacing w:line="0" w:lineRule="atLeast"/>
              <w:jc w:val="center"/>
              <w:rPr>
                <w:rFonts w:eastAsia="Arial Narrow"/>
              </w:rPr>
            </w:pPr>
            <w:r>
              <w:rPr>
                <w:rFonts w:eastAsia="Arial Narrow"/>
              </w:rPr>
              <w:t>0.2</w:t>
            </w:r>
          </w:p>
        </w:tc>
        <w:tc>
          <w:tcPr>
            <w:tcW w:w="43" w:type="dxa"/>
            <w:gridSpan w:val="2"/>
            <w:vAlign w:val="bottom"/>
          </w:tcPr>
          <w:p w14:paraId="4F551926" w14:textId="77777777" w:rsidR="00DA280D" w:rsidRDefault="00DA280D" w:rsidP="00B94C13">
            <w:pPr>
              <w:spacing w:line="0" w:lineRule="atLeast"/>
            </w:pPr>
          </w:p>
        </w:tc>
        <w:tc>
          <w:tcPr>
            <w:tcW w:w="597" w:type="dxa"/>
            <w:tcBorders>
              <w:right w:val="single" w:sz="8" w:space="0" w:color="000000"/>
            </w:tcBorders>
            <w:vAlign w:val="bottom"/>
          </w:tcPr>
          <w:p w14:paraId="0EB2A7FD"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76E35EF0" w14:textId="77777777" w:rsidR="00DA280D" w:rsidRDefault="00000000"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0BBE08B7" w14:textId="77777777" w:rsidR="00DA280D" w:rsidRDefault="00DA280D" w:rsidP="00B94C13">
            <w:pPr>
              <w:spacing w:line="0" w:lineRule="atLeast"/>
            </w:pPr>
          </w:p>
        </w:tc>
        <w:tc>
          <w:tcPr>
            <w:tcW w:w="527" w:type="dxa"/>
            <w:gridSpan w:val="2"/>
            <w:tcBorders>
              <w:right w:val="single" w:sz="8" w:space="0" w:color="000000"/>
            </w:tcBorders>
            <w:vAlign w:val="bottom"/>
          </w:tcPr>
          <w:p w14:paraId="1460FAC6" w14:textId="77777777" w:rsidR="00DA280D" w:rsidRDefault="00DA280D" w:rsidP="00B94C13">
            <w:pPr>
              <w:spacing w:line="173" w:lineRule="exact"/>
              <w:ind w:left="39"/>
              <w:jc w:val="center"/>
              <w:rPr>
                <w:rFonts w:eastAsia="Wingdings"/>
                <w:lang w:val="en-US"/>
              </w:rPr>
            </w:pPr>
          </w:p>
        </w:tc>
        <w:tc>
          <w:tcPr>
            <w:tcW w:w="40" w:type="dxa"/>
            <w:gridSpan w:val="2"/>
            <w:vAlign w:val="bottom"/>
          </w:tcPr>
          <w:p w14:paraId="67812A6F" w14:textId="77777777" w:rsidR="00DA280D" w:rsidRDefault="00DA280D" w:rsidP="00B94C13">
            <w:pPr>
              <w:spacing w:line="0" w:lineRule="atLeast"/>
              <w:jc w:val="center"/>
            </w:pPr>
          </w:p>
        </w:tc>
        <w:tc>
          <w:tcPr>
            <w:tcW w:w="870" w:type="dxa"/>
            <w:tcBorders>
              <w:right w:val="single" w:sz="8" w:space="0" w:color="000000"/>
            </w:tcBorders>
            <w:vAlign w:val="bottom"/>
          </w:tcPr>
          <w:p w14:paraId="6145E07B" w14:textId="77777777" w:rsidR="00DA280D" w:rsidRDefault="00DA280D" w:rsidP="00B94C13">
            <w:pPr>
              <w:spacing w:line="173" w:lineRule="exact"/>
              <w:ind w:left="59"/>
              <w:jc w:val="center"/>
              <w:rPr>
                <w:rFonts w:eastAsia="Wingdings"/>
                <w:lang w:val="en-US"/>
              </w:rPr>
            </w:pPr>
          </w:p>
        </w:tc>
        <w:tc>
          <w:tcPr>
            <w:tcW w:w="30" w:type="dxa"/>
            <w:gridSpan w:val="2"/>
          </w:tcPr>
          <w:p w14:paraId="50C1A7B3" w14:textId="77777777" w:rsidR="00DA280D" w:rsidRDefault="00DA280D" w:rsidP="00B94C13"/>
        </w:tc>
      </w:tr>
      <w:tr w:rsidR="00DA280D" w14:paraId="234D3CF7" w14:textId="77777777" w:rsidTr="00B94C13">
        <w:trPr>
          <w:trHeight w:val="31"/>
        </w:trPr>
        <w:tc>
          <w:tcPr>
            <w:tcW w:w="79" w:type="dxa"/>
            <w:tcBorders>
              <w:left w:val="single" w:sz="8" w:space="0" w:color="000000"/>
              <w:bottom w:val="single" w:sz="8" w:space="0" w:color="000000"/>
            </w:tcBorders>
            <w:vAlign w:val="bottom"/>
          </w:tcPr>
          <w:p w14:paraId="54403F49"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FC8C3FD"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4138D0A"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4D16811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73631BA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C27EC3F" w14:textId="77777777" w:rsidR="00DA280D" w:rsidRDefault="00DA280D" w:rsidP="00B94C13">
            <w:pPr>
              <w:spacing w:line="0" w:lineRule="atLeast"/>
            </w:pPr>
          </w:p>
        </w:tc>
        <w:tc>
          <w:tcPr>
            <w:tcW w:w="640" w:type="dxa"/>
            <w:gridSpan w:val="3"/>
            <w:tcBorders>
              <w:bottom w:val="single" w:sz="8" w:space="0" w:color="000000"/>
              <w:right w:val="single" w:sz="8" w:space="0" w:color="000000"/>
            </w:tcBorders>
            <w:vAlign w:val="bottom"/>
          </w:tcPr>
          <w:p w14:paraId="629EF0FF" w14:textId="77777777" w:rsidR="00DA280D" w:rsidRDefault="00DA280D" w:rsidP="00B94C13">
            <w:pPr>
              <w:spacing w:line="0" w:lineRule="atLeast"/>
            </w:pPr>
          </w:p>
        </w:tc>
        <w:tc>
          <w:tcPr>
            <w:tcW w:w="1034" w:type="dxa"/>
            <w:gridSpan w:val="2"/>
            <w:tcBorders>
              <w:bottom w:val="single" w:sz="8" w:space="0" w:color="000000"/>
            </w:tcBorders>
            <w:vAlign w:val="bottom"/>
          </w:tcPr>
          <w:p w14:paraId="069044C0"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67AA329E"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764D26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41E9A98A"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3C19FC55" w14:textId="77777777" w:rsidR="00DA280D" w:rsidRDefault="00DA280D" w:rsidP="00B94C13">
            <w:pPr>
              <w:spacing w:line="0" w:lineRule="atLeast"/>
              <w:jc w:val="center"/>
            </w:pPr>
          </w:p>
        </w:tc>
        <w:tc>
          <w:tcPr>
            <w:tcW w:w="30" w:type="dxa"/>
            <w:gridSpan w:val="2"/>
          </w:tcPr>
          <w:p w14:paraId="4BF2239E" w14:textId="77777777" w:rsidR="00DA280D" w:rsidRDefault="00DA280D" w:rsidP="00B94C13"/>
        </w:tc>
      </w:tr>
      <w:tr w:rsidR="00DA280D" w14:paraId="21B68229" w14:textId="77777777" w:rsidTr="00B94C13">
        <w:trPr>
          <w:trHeight w:val="268"/>
        </w:trPr>
        <w:tc>
          <w:tcPr>
            <w:tcW w:w="79" w:type="dxa"/>
            <w:tcBorders>
              <w:left w:val="single" w:sz="8" w:space="0" w:color="000000"/>
            </w:tcBorders>
            <w:vAlign w:val="bottom"/>
          </w:tcPr>
          <w:p w14:paraId="65289E07" w14:textId="77777777" w:rsidR="00DA280D" w:rsidRDefault="00DA280D" w:rsidP="00B94C13">
            <w:pPr>
              <w:spacing w:line="0" w:lineRule="atLeast"/>
            </w:pPr>
          </w:p>
        </w:tc>
        <w:tc>
          <w:tcPr>
            <w:tcW w:w="435" w:type="dxa"/>
            <w:gridSpan w:val="2"/>
            <w:tcBorders>
              <w:right w:val="single" w:sz="8" w:space="0" w:color="000000"/>
            </w:tcBorders>
            <w:vAlign w:val="bottom"/>
          </w:tcPr>
          <w:p w14:paraId="62436BA0" w14:textId="77777777" w:rsidR="00DA280D" w:rsidRDefault="00000000" w:rsidP="00B94C13">
            <w:pPr>
              <w:spacing w:line="0" w:lineRule="atLeast"/>
              <w:jc w:val="center"/>
              <w:rPr>
                <w:rFonts w:eastAsia="Arial Narrow"/>
                <w:w w:val="99"/>
              </w:rPr>
            </w:pPr>
            <w:r>
              <w:rPr>
                <w:rFonts w:eastAsia="Arial Narrow"/>
                <w:w w:val="99"/>
              </w:rPr>
              <w:t>34</w:t>
            </w:r>
          </w:p>
        </w:tc>
        <w:tc>
          <w:tcPr>
            <w:tcW w:w="2584" w:type="dxa"/>
            <w:gridSpan w:val="2"/>
            <w:tcBorders>
              <w:right w:val="single" w:sz="8" w:space="0" w:color="000000"/>
            </w:tcBorders>
            <w:vAlign w:val="bottom"/>
          </w:tcPr>
          <w:p w14:paraId="4F84C758" w14:textId="77777777" w:rsidR="00DA280D" w:rsidRDefault="00000000" w:rsidP="00B94C13">
            <w:pPr>
              <w:spacing w:line="0" w:lineRule="atLeast"/>
              <w:ind w:left="40"/>
              <w:rPr>
                <w:rFonts w:eastAsia="Arial Narrow"/>
              </w:rPr>
            </w:pPr>
            <w:proofErr w:type="spellStart"/>
            <w:r>
              <w:rPr>
                <w:rFonts w:eastAsia="Arial Narrow"/>
              </w:rPr>
              <w:t>Гліказин</w:t>
            </w:r>
            <w:proofErr w:type="spellEnd"/>
          </w:p>
        </w:tc>
        <w:tc>
          <w:tcPr>
            <w:tcW w:w="1120" w:type="dxa"/>
            <w:gridSpan w:val="2"/>
            <w:tcBorders>
              <w:right w:val="single" w:sz="8" w:space="0" w:color="000000"/>
            </w:tcBorders>
            <w:vAlign w:val="bottom"/>
          </w:tcPr>
          <w:p w14:paraId="33E05C3A" w14:textId="77777777" w:rsidR="00DA280D" w:rsidRDefault="00000000" w:rsidP="00B94C13">
            <w:pPr>
              <w:spacing w:line="0" w:lineRule="atLeast"/>
              <w:jc w:val="center"/>
              <w:rPr>
                <w:rFonts w:eastAsia="Arial Narrow"/>
                <w:w w:val="99"/>
              </w:rPr>
            </w:pPr>
            <w:r>
              <w:rPr>
                <w:rFonts w:eastAsia="Arial Narrow"/>
                <w:w w:val="99"/>
              </w:rPr>
              <w:t>30</w:t>
            </w:r>
          </w:p>
        </w:tc>
        <w:tc>
          <w:tcPr>
            <w:tcW w:w="1163" w:type="dxa"/>
            <w:gridSpan w:val="2"/>
            <w:tcBorders>
              <w:right w:val="single" w:sz="8" w:space="0" w:color="000000"/>
            </w:tcBorders>
            <w:vAlign w:val="bottom"/>
          </w:tcPr>
          <w:p w14:paraId="413EEE11" w14:textId="77777777" w:rsidR="00DA280D" w:rsidRDefault="00000000" w:rsidP="00B94C13">
            <w:pPr>
              <w:spacing w:line="0" w:lineRule="atLeast"/>
              <w:jc w:val="center"/>
              <w:rPr>
                <w:rFonts w:eastAsia="Arial Narrow"/>
              </w:rPr>
            </w:pPr>
            <w:r>
              <w:rPr>
                <w:rFonts w:eastAsia="Arial Narrow"/>
              </w:rPr>
              <w:t>0,45</w:t>
            </w:r>
          </w:p>
        </w:tc>
        <w:tc>
          <w:tcPr>
            <w:tcW w:w="1140" w:type="dxa"/>
            <w:tcBorders>
              <w:right w:val="single" w:sz="8" w:space="0" w:color="000000"/>
            </w:tcBorders>
            <w:vAlign w:val="bottom"/>
          </w:tcPr>
          <w:p w14:paraId="263FE994" w14:textId="77777777" w:rsidR="00DA280D" w:rsidRDefault="00000000" w:rsidP="00B94C13">
            <w:pPr>
              <w:spacing w:line="0" w:lineRule="atLeast"/>
              <w:jc w:val="center"/>
              <w:rPr>
                <w:rFonts w:eastAsia="Arial Narrow"/>
                <w:w w:val="99"/>
              </w:rPr>
            </w:pPr>
            <w:r>
              <w:rPr>
                <w:rFonts w:eastAsia="Arial Narrow"/>
                <w:w w:val="99"/>
              </w:rPr>
              <w:t>-</w:t>
            </w:r>
          </w:p>
        </w:tc>
        <w:tc>
          <w:tcPr>
            <w:tcW w:w="640" w:type="dxa"/>
            <w:gridSpan w:val="3"/>
            <w:tcBorders>
              <w:right w:val="single" w:sz="8" w:space="0" w:color="000000"/>
            </w:tcBorders>
            <w:vAlign w:val="bottom"/>
          </w:tcPr>
          <w:p w14:paraId="7CF09FB7" w14:textId="77777777" w:rsidR="00DA280D" w:rsidRDefault="00000000" w:rsidP="00B94C13">
            <w:pPr>
              <w:spacing w:line="0" w:lineRule="atLeast"/>
              <w:jc w:val="center"/>
              <w:rPr>
                <w:rFonts w:eastAsia="Arial Narrow"/>
                <w:w w:val="99"/>
              </w:rPr>
            </w:pPr>
            <w:r>
              <w:rPr>
                <w:rFonts w:eastAsia="Arial Narrow"/>
                <w:w w:val="99"/>
              </w:rPr>
              <w:t>-</w:t>
            </w:r>
          </w:p>
        </w:tc>
        <w:tc>
          <w:tcPr>
            <w:tcW w:w="1034" w:type="dxa"/>
            <w:gridSpan w:val="2"/>
            <w:vAlign w:val="bottom"/>
          </w:tcPr>
          <w:p w14:paraId="362C1E3A" w14:textId="77777777" w:rsidR="00DA280D" w:rsidRDefault="00000000" w:rsidP="00B94C13">
            <w:pPr>
              <w:spacing w:line="0" w:lineRule="atLeast"/>
              <w:jc w:val="center"/>
              <w:rPr>
                <w:rFonts w:eastAsia="Arial Narrow"/>
                <w:w w:val="99"/>
              </w:rPr>
            </w:pPr>
            <w:r>
              <w:rPr>
                <w:rFonts w:eastAsia="Arial Narrow"/>
                <w:w w:val="99"/>
              </w:rPr>
              <w:t>-</w:t>
            </w:r>
          </w:p>
        </w:tc>
        <w:tc>
          <w:tcPr>
            <w:tcW w:w="118" w:type="dxa"/>
            <w:gridSpan w:val="2"/>
            <w:tcBorders>
              <w:right w:val="single" w:sz="8" w:space="0" w:color="000000"/>
            </w:tcBorders>
            <w:vAlign w:val="bottom"/>
          </w:tcPr>
          <w:p w14:paraId="55905C87" w14:textId="77777777" w:rsidR="00DA280D" w:rsidRDefault="00DA280D" w:rsidP="00B94C13">
            <w:pPr>
              <w:spacing w:line="0" w:lineRule="atLeast"/>
            </w:pPr>
          </w:p>
        </w:tc>
        <w:tc>
          <w:tcPr>
            <w:tcW w:w="527" w:type="dxa"/>
            <w:gridSpan w:val="2"/>
            <w:tcBorders>
              <w:right w:val="single" w:sz="8" w:space="0" w:color="000000"/>
            </w:tcBorders>
            <w:vAlign w:val="bottom"/>
          </w:tcPr>
          <w:p w14:paraId="1E3A8F7F"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479FB68E"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552B40FF" w14:textId="77777777" w:rsidR="00DA280D" w:rsidRDefault="00DA280D" w:rsidP="00B94C13">
            <w:pPr>
              <w:spacing w:line="173" w:lineRule="exact"/>
              <w:ind w:left="59"/>
              <w:jc w:val="center"/>
              <w:rPr>
                <w:rFonts w:eastAsia="Wingdings"/>
                <w:lang w:val="en-US"/>
              </w:rPr>
            </w:pPr>
          </w:p>
        </w:tc>
        <w:tc>
          <w:tcPr>
            <w:tcW w:w="30" w:type="dxa"/>
            <w:gridSpan w:val="2"/>
          </w:tcPr>
          <w:p w14:paraId="7769678D" w14:textId="77777777" w:rsidR="00DA280D" w:rsidRDefault="00DA280D" w:rsidP="00B94C13"/>
        </w:tc>
      </w:tr>
      <w:tr w:rsidR="00DA280D" w14:paraId="600208FD" w14:textId="77777777" w:rsidTr="00B94C13">
        <w:trPr>
          <w:trHeight w:val="31"/>
        </w:trPr>
        <w:tc>
          <w:tcPr>
            <w:tcW w:w="79" w:type="dxa"/>
            <w:tcBorders>
              <w:left w:val="single" w:sz="8" w:space="0" w:color="000000"/>
              <w:bottom w:val="single" w:sz="8" w:space="0" w:color="000000"/>
            </w:tcBorders>
            <w:vAlign w:val="bottom"/>
          </w:tcPr>
          <w:p w14:paraId="71AC3522"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767F5C2C"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F0009E2"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0F87ED5C"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CA9961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0F109D7" w14:textId="77777777" w:rsidR="00DA280D" w:rsidRDefault="00DA280D" w:rsidP="00B94C13">
            <w:pPr>
              <w:spacing w:line="0" w:lineRule="atLeast"/>
            </w:pPr>
          </w:p>
        </w:tc>
        <w:tc>
          <w:tcPr>
            <w:tcW w:w="43" w:type="dxa"/>
            <w:gridSpan w:val="2"/>
            <w:tcBorders>
              <w:bottom w:val="single" w:sz="8" w:space="0" w:color="000000"/>
            </w:tcBorders>
            <w:vAlign w:val="bottom"/>
          </w:tcPr>
          <w:p w14:paraId="7A134A34"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112A992" w14:textId="77777777" w:rsidR="00DA280D" w:rsidRDefault="00DA280D" w:rsidP="00B94C13">
            <w:pPr>
              <w:spacing w:line="0" w:lineRule="atLeast"/>
            </w:pPr>
          </w:p>
        </w:tc>
        <w:tc>
          <w:tcPr>
            <w:tcW w:w="1034" w:type="dxa"/>
            <w:gridSpan w:val="2"/>
            <w:tcBorders>
              <w:bottom w:val="single" w:sz="8" w:space="0" w:color="000000"/>
            </w:tcBorders>
            <w:vAlign w:val="bottom"/>
          </w:tcPr>
          <w:p w14:paraId="54002978"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2543BBD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28AA38A"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0BB0BCF4"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164D8BA0" w14:textId="77777777" w:rsidR="00DA280D" w:rsidRDefault="00DA280D" w:rsidP="00B94C13">
            <w:pPr>
              <w:spacing w:line="0" w:lineRule="atLeast"/>
              <w:jc w:val="center"/>
            </w:pPr>
          </w:p>
        </w:tc>
        <w:tc>
          <w:tcPr>
            <w:tcW w:w="30" w:type="dxa"/>
            <w:gridSpan w:val="2"/>
          </w:tcPr>
          <w:p w14:paraId="37F22855" w14:textId="77777777" w:rsidR="00DA280D" w:rsidRDefault="00DA280D" w:rsidP="00B94C13"/>
        </w:tc>
      </w:tr>
      <w:tr w:rsidR="00DA280D" w14:paraId="34A96D9E" w14:textId="77777777" w:rsidTr="00B94C13">
        <w:trPr>
          <w:trHeight w:val="268"/>
        </w:trPr>
        <w:tc>
          <w:tcPr>
            <w:tcW w:w="79" w:type="dxa"/>
            <w:tcBorders>
              <w:left w:val="single" w:sz="8" w:space="0" w:color="000000"/>
            </w:tcBorders>
            <w:vAlign w:val="bottom"/>
          </w:tcPr>
          <w:p w14:paraId="491FB005" w14:textId="77777777" w:rsidR="00DA280D" w:rsidRDefault="00DA280D" w:rsidP="00B94C13">
            <w:pPr>
              <w:spacing w:line="0" w:lineRule="atLeast"/>
            </w:pPr>
          </w:p>
        </w:tc>
        <w:tc>
          <w:tcPr>
            <w:tcW w:w="435" w:type="dxa"/>
            <w:gridSpan w:val="2"/>
            <w:tcBorders>
              <w:right w:val="single" w:sz="8" w:space="0" w:color="000000"/>
            </w:tcBorders>
            <w:vAlign w:val="bottom"/>
          </w:tcPr>
          <w:p w14:paraId="5FB08F0C" w14:textId="77777777" w:rsidR="00DA280D" w:rsidRDefault="00000000" w:rsidP="00B94C13">
            <w:pPr>
              <w:spacing w:line="0" w:lineRule="atLeast"/>
              <w:jc w:val="center"/>
              <w:rPr>
                <w:rFonts w:eastAsia="Arial Narrow"/>
                <w:w w:val="99"/>
              </w:rPr>
            </w:pPr>
            <w:r>
              <w:rPr>
                <w:rFonts w:eastAsia="Arial Narrow"/>
                <w:w w:val="99"/>
              </w:rPr>
              <w:t>35</w:t>
            </w:r>
          </w:p>
        </w:tc>
        <w:tc>
          <w:tcPr>
            <w:tcW w:w="2584" w:type="dxa"/>
            <w:gridSpan w:val="2"/>
            <w:tcBorders>
              <w:right w:val="single" w:sz="8" w:space="0" w:color="000000"/>
            </w:tcBorders>
            <w:vAlign w:val="bottom"/>
          </w:tcPr>
          <w:p w14:paraId="136CBA65" w14:textId="77777777" w:rsidR="00DA280D" w:rsidRDefault="00000000" w:rsidP="00B94C13">
            <w:pPr>
              <w:spacing w:line="0" w:lineRule="atLeast"/>
              <w:ind w:left="40"/>
              <w:rPr>
                <w:rFonts w:eastAsia="Arial Narrow"/>
              </w:rPr>
            </w:pPr>
            <w:r>
              <w:rPr>
                <w:rFonts w:eastAsia="Arial Narrow"/>
              </w:rPr>
              <w:t>Гліцерин</w:t>
            </w:r>
          </w:p>
        </w:tc>
        <w:tc>
          <w:tcPr>
            <w:tcW w:w="1120" w:type="dxa"/>
            <w:gridSpan w:val="2"/>
            <w:tcBorders>
              <w:right w:val="single" w:sz="8" w:space="0" w:color="000000"/>
            </w:tcBorders>
            <w:vAlign w:val="bottom"/>
          </w:tcPr>
          <w:p w14:paraId="4D3771E8" w14:textId="77777777" w:rsidR="00DA280D" w:rsidRDefault="00000000" w:rsidP="00B94C13">
            <w:pPr>
              <w:spacing w:line="0" w:lineRule="atLeast"/>
              <w:jc w:val="center"/>
              <w:rPr>
                <w:rFonts w:eastAsia="Arial Narrow"/>
                <w:w w:val="99"/>
              </w:rPr>
            </w:pPr>
            <w:r>
              <w:rPr>
                <w:rFonts w:eastAsia="Arial Narrow"/>
                <w:w w:val="99"/>
              </w:rPr>
              <w:t>90</w:t>
            </w:r>
          </w:p>
        </w:tc>
        <w:tc>
          <w:tcPr>
            <w:tcW w:w="1163" w:type="dxa"/>
            <w:gridSpan w:val="2"/>
            <w:tcBorders>
              <w:right w:val="single" w:sz="8" w:space="0" w:color="000000"/>
            </w:tcBorders>
            <w:vAlign w:val="bottom"/>
          </w:tcPr>
          <w:p w14:paraId="6319BA7B"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6D13DB6B" w14:textId="77777777" w:rsidR="00DA280D" w:rsidRDefault="00000000" w:rsidP="00B94C13">
            <w:pPr>
              <w:spacing w:line="0" w:lineRule="atLeast"/>
              <w:jc w:val="center"/>
              <w:rPr>
                <w:rFonts w:eastAsia="Arial Narrow"/>
              </w:rPr>
            </w:pPr>
            <w:r>
              <w:rPr>
                <w:rFonts w:eastAsia="Arial Narrow"/>
              </w:rPr>
              <w:t>0.5</w:t>
            </w:r>
          </w:p>
        </w:tc>
        <w:tc>
          <w:tcPr>
            <w:tcW w:w="43" w:type="dxa"/>
            <w:gridSpan w:val="2"/>
            <w:vAlign w:val="bottom"/>
          </w:tcPr>
          <w:p w14:paraId="2DD596CD" w14:textId="77777777" w:rsidR="00DA280D" w:rsidRDefault="00DA280D" w:rsidP="00B94C13">
            <w:pPr>
              <w:spacing w:line="0" w:lineRule="atLeast"/>
            </w:pPr>
          </w:p>
        </w:tc>
        <w:tc>
          <w:tcPr>
            <w:tcW w:w="597" w:type="dxa"/>
            <w:tcBorders>
              <w:right w:val="single" w:sz="8" w:space="0" w:color="000000"/>
            </w:tcBorders>
            <w:vAlign w:val="bottom"/>
          </w:tcPr>
          <w:p w14:paraId="760704EB"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0654B265" w14:textId="77777777" w:rsidR="00DA280D" w:rsidRDefault="00000000"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7A4C8C74" w14:textId="77777777" w:rsidR="00DA280D" w:rsidRDefault="00DA280D" w:rsidP="00B94C13">
            <w:pPr>
              <w:spacing w:line="0" w:lineRule="atLeast"/>
            </w:pPr>
          </w:p>
        </w:tc>
        <w:tc>
          <w:tcPr>
            <w:tcW w:w="527" w:type="dxa"/>
            <w:gridSpan w:val="2"/>
            <w:tcBorders>
              <w:right w:val="single" w:sz="8" w:space="0" w:color="000000"/>
            </w:tcBorders>
            <w:vAlign w:val="bottom"/>
          </w:tcPr>
          <w:p w14:paraId="65B52E15" w14:textId="77777777" w:rsidR="00DA280D" w:rsidRDefault="00DA280D" w:rsidP="00B94C13">
            <w:pPr>
              <w:spacing w:line="173" w:lineRule="exact"/>
              <w:ind w:left="39"/>
              <w:jc w:val="center"/>
              <w:rPr>
                <w:rFonts w:eastAsia="Wingdings"/>
              </w:rPr>
            </w:pPr>
          </w:p>
        </w:tc>
        <w:tc>
          <w:tcPr>
            <w:tcW w:w="40" w:type="dxa"/>
            <w:gridSpan w:val="2"/>
            <w:vAlign w:val="bottom"/>
          </w:tcPr>
          <w:p w14:paraId="72B5C3DA"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4227756F" w14:textId="77777777" w:rsidR="00DA280D" w:rsidRDefault="00DA280D" w:rsidP="00B94C13">
            <w:pPr>
              <w:spacing w:line="173" w:lineRule="exact"/>
              <w:ind w:left="59"/>
              <w:jc w:val="center"/>
              <w:rPr>
                <w:rFonts w:eastAsia="Wingdings"/>
              </w:rPr>
            </w:pPr>
          </w:p>
        </w:tc>
        <w:tc>
          <w:tcPr>
            <w:tcW w:w="30" w:type="dxa"/>
            <w:gridSpan w:val="2"/>
          </w:tcPr>
          <w:p w14:paraId="7ED10B3F" w14:textId="77777777" w:rsidR="00DA280D" w:rsidRDefault="00DA280D" w:rsidP="00B94C13"/>
        </w:tc>
      </w:tr>
      <w:tr w:rsidR="00DA280D" w14:paraId="279B769A" w14:textId="77777777" w:rsidTr="00B94C13">
        <w:trPr>
          <w:trHeight w:val="31"/>
        </w:trPr>
        <w:tc>
          <w:tcPr>
            <w:tcW w:w="79" w:type="dxa"/>
            <w:tcBorders>
              <w:left w:val="single" w:sz="8" w:space="0" w:color="000000"/>
              <w:bottom w:val="single" w:sz="8" w:space="0" w:color="000000"/>
            </w:tcBorders>
            <w:vAlign w:val="bottom"/>
          </w:tcPr>
          <w:p w14:paraId="62DF1871"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3B9A34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3B9E124"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CFEEFB5"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4B3EAD1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E846B35" w14:textId="77777777" w:rsidR="00DA280D" w:rsidRDefault="00DA280D" w:rsidP="00B94C13">
            <w:pPr>
              <w:spacing w:line="0" w:lineRule="atLeast"/>
            </w:pPr>
          </w:p>
        </w:tc>
        <w:tc>
          <w:tcPr>
            <w:tcW w:w="43" w:type="dxa"/>
            <w:gridSpan w:val="2"/>
            <w:tcBorders>
              <w:bottom w:val="single" w:sz="8" w:space="0" w:color="000000"/>
            </w:tcBorders>
            <w:vAlign w:val="bottom"/>
          </w:tcPr>
          <w:p w14:paraId="7911AE23"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6526568" w14:textId="77777777" w:rsidR="00DA280D" w:rsidRDefault="00DA280D" w:rsidP="00B94C13">
            <w:pPr>
              <w:spacing w:line="0" w:lineRule="atLeast"/>
            </w:pPr>
          </w:p>
        </w:tc>
        <w:tc>
          <w:tcPr>
            <w:tcW w:w="1034" w:type="dxa"/>
            <w:gridSpan w:val="2"/>
            <w:tcBorders>
              <w:bottom w:val="single" w:sz="8" w:space="0" w:color="000000"/>
            </w:tcBorders>
            <w:vAlign w:val="bottom"/>
          </w:tcPr>
          <w:p w14:paraId="120927D1"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449390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81D4239"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5822A2B"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4D98ACEE" w14:textId="77777777" w:rsidR="00DA280D" w:rsidRDefault="00DA280D" w:rsidP="00B94C13">
            <w:pPr>
              <w:spacing w:line="0" w:lineRule="atLeast"/>
              <w:jc w:val="center"/>
            </w:pPr>
          </w:p>
        </w:tc>
        <w:tc>
          <w:tcPr>
            <w:tcW w:w="30" w:type="dxa"/>
            <w:gridSpan w:val="2"/>
          </w:tcPr>
          <w:p w14:paraId="752F0338" w14:textId="77777777" w:rsidR="00DA280D" w:rsidRDefault="00DA280D" w:rsidP="00B94C13"/>
        </w:tc>
      </w:tr>
      <w:tr w:rsidR="00DA280D" w14:paraId="08FBE807" w14:textId="77777777" w:rsidTr="00B94C13">
        <w:trPr>
          <w:trHeight w:val="268"/>
        </w:trPr>
        <w:tc>
          <w:tcPr>
            <w:tcW w:w="79" w:type="dxa"/>
            <w:tcBorders>
              <w:left w:val="single" w:sz="8" w:space="0" w:color="000000"/>
            </w:tcBorders>
            <w:vAlign w:val="bottom"/>
          </w:tcPr>
          <w:p w14:paraId="1221C425" w14:textId="77777777" w:rsidR="00DA280D" w:rsidRDefault="00DA280D" w:rsidP="00B94C13">
            <w:pPr>
              <w:spacing w:line="0" w:lineRule="atLeast"/>
            </w:pPr>
          </w:p>
        </w:tc>
        <w:tc>
          <w:tcPr>
            <w:tcW w:w="435" w:type="dxa"/>
            <w:gridSpan w:val="2"/>
            <w:tcBorders>
              <w:right w:val="single" w:sz="8" w:space="0" w:color="000000"/>
            </w:tcBorders>
            <w:vAlign w:val="bottom"/>
          </w:tcPr>
          <w:p w14:paraId="346E7CE2" w14:textId="77777777" w:rsidR="00DA280D" w:rsidRDefault="00000000" w:rsidP="00B94C13">
            <w:pPr>
              <w:spacing w:line="0" w:lineRule="atLeast"/>
              <w:jc w:val="center"/>
              <w:rPr>
                <w:rFonts w:eastAsia="Arial Narrow"/>
                <w:w w:val="99"/>
              </w:rPr>
            </w:pPr>
            <w:r>
              <w:rPr>
                <w:rFonts w:eastAsia="Arial Narrow"/>
                <w:w w:val="99"/>
              </w:rPr>
              <w:t>36</w:t>
            </w:r>
          </w:p>
        </w:tc>
        <w:tc>
          <w:tcPr>
            <w:tcW w:w="2584" w:type="dxa"/>
            <w:gridSpan w:val="2"/>
            <w:tcBorders>
              <w:right w:val="single" w:sz="8" w:space="0" w:color="000000"/>
            </w:tcBorders>
            <w:vAlign w:val="bottom"/>
          </w:tcPr>
          <w:p w14:paraId="0DB9C1D9" w14:textId="77777777" w:rsidR="00DA280D" w:rsidRDefault="00000000" w:rsidP="00B94C13">
            <w:pPr>
              <w:spacing w:line="0" w:lineRule="atLeast"/>
              <w:ind w:left="40"/>
              <w:rPr>
                <w:rFonts w:eastAsia="Arial Narrow"/>
              </w:rPr>
            </w:pPr>
            <w:r>
              <w:rPr>
                <w:rFonts w:eastAsia="Arial Narrow"/>
              </w:rPr>
              <w:t>ДДТ (технічний)</w:t>
            </w:r>
          </w:p>
        </w:tc>
        <w:tc>
          <w:tcPr>
            <w:tcW w:w="1120" w:type="dxa"/>
            <w:gridSpan w:val="2"/>
            <w:tcBorders>
              <w:right w:val="single" w:sz="8" w:space="0" w:color="000000"/>
            </w:tcBorders>
            <w:vAlign w:val="bottom"/>
          </w:tcPr>
          <w:p w14:paraId="2A4E49D8" w14:textId="77777777" w:rsidR="00DA280D" w:rsidRDefault="00000000"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1873BD29"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B2C91A2" w14:textId="77777777" w:rsidR="00DA280D" w:rsidRDefault="00000000" w:rsidP="00B94C13">
            <w:pPr>
              <w:spacing w:line="0" w:lineRule="atLeast"/>
              <w:jc w:val="center"/>
              <w:rPr>
                <w:rFonts w:eastAsia="Arial Narrow"/>
              </w:rPr>
            </w:pPr>
            <w:r>
              <w:rPr>
                <w:rFonts w:eastAsia="Arial Narrow"/>
              </w:rPr>
              <w:t>0.1</w:t>
            </w:r>
          </w:p>
        </w:tc>
        <w:tc>
          <w:tcPr>
            <w:tcW w:w="43" w:type="dxa"/>
            <w:gridSpan w:val="2"/>
            <w:vAlign w:val="bottom"/>
          </w:tcPr>
          <w:p w14:paraId="67DBAF1E" w14:textId="77777777" w:rsidR="00DA280D" w:rsidRDefault="00DA280D" w:rsidP="00B94C13">
            <w:pPr>
              <w:spacing w:line="0" w:lineRule="atLeast"/>
            </w:pPr>
          </w:p>
        </w:tc>
        <w:tc>
          <w:tcPr>
            <w:tcW w:w="597" w:type="dxa"/>
            <w:tcBorders>
              <w:right w:val="single" w:sz="8" w:space="0" w:color="000000"/>
            </w:tcBorders>
            <w:vAlign w:val="bottom"/>
          </w:tcPr>
          <w:p w14:paraId="71DA05BC"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541AF674" w14:textId="77777777" w:rsidR="00DA280D" w:rsidRDefault="00000000"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296DB568" w14:textId="77777777" w:rsidR="00DA280D" w:rsidRDefault="00DA280D" w:rsidP="00B94C13">
            <w:pPr>
              <w:spacing w:line="0" w:lineRule="atLeast"/>
            </w:pPr>
          </w:p>
        </w:tc>
        <w:tc>
          <w:tcPr>
            <w:tcW w:w="527" w:type="dxa"/>
            <w:gridSpan w:val="2"/>
            <w:tcBorders>
              <w:right w:val="single" w:sz="8" w:space="0" w:color="000000"/>
            </w:tcBorders>
            <w:vAlign w:val="bottom"/>
          </w:tcPr>
          <w:p w14:paraId="70D51485"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398125EE"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2A98FFCB"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gridSpan w:val="2"/>
          </w:tcPr>
          <w:p w14:paraId="4A99CA8A" w14:textId="77777777" w:rsidR="00DA280D" w:rsidRDefault="00DA280D" w:rsidP="00B94C13"/>
        </w:tc>
      </w:tr>
      <w:tr w:rsidR="00DA280D" w14:paraId="358A183C" w14:textId="77777777" w:rsidTr="00B94C13">
        <w:trPr>
          <w:trHeight w:val="31"/>
        </w:trPr>
        <w:tc>
          <w:tcPr>
            <w:tcW w:w="79" w:type="dxa"/>
            <w:tcBorders>
              <w:left w:val="single" w:sz="8" w:space="0" w:color="000000"/>
              <w:bottom w:val="single" w:sz="8" w:space="0" w:color="000000"/>
            </w:tcBorders>
            <w:vAlign w:val="bottom"/>
          </w:tcPr>
          <w:p w14:paraId="43010A7E"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19FC553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05E3032"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86BA264"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1441A0F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4C8BBEF" w14:textId="77777777" w:rsidR="00DA280D" w:rsidRDefault="00DA280D" w:rsidP="00B94C13">
            <w:pPr>
              <w:spacing w:line="0" w:lineRule="atLeast"/>
            </w:pPr>
          </w:p>
        </w:tc>
        <w:tc>
          <w:tcPr>
            <w:tcW w:w="43" w:type="dxa"/>
            <w:gridSpan w:val="2"/>
            <w:tcBorders>
              <w:bottom w:val="single" w:sz="8" w:space="0" w:color="000000"/>
            </w:tcBorders>
            <w:vAlign w:val="bottom"/>
          </w:tcPr>
          <w:p w14:paraId="13DE8D0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BD41649" w14:textId="77777777" w:rsidR="00DA280D" w:rsidRDefault="00DA280D" w:rsidP="00B94C13">
            <w:pPr>
              <w:spacing w:line="0" w:lineRule="atLeast"/>
            </w:pPr>
          </w:p>
        </w:tc>
        <w:tc>
          <w:tcPr>
            <w:tcW w:w="1034" w:type="dxa"/>
            <w:gridSpan w:val="2"/>
            <w:tcBorders>
              <w:bottom w:val="single" w:sz="8" w:space="0" w:color="000000"/>
            </w:tcBorders>
            <w:vAlign w:val="bottom"/>
          </w:tcPr>
          <w:p w14:paraId="7267CDD3"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135019A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2F4FB35"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0B55C413"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744FB9A2" w14:textId="77777777" w:rsidR="00DA280D" w:rsidRDefault="00DA280D" w:rsidP="00B94C13">
            <w:pPr>
              <w:spacing w:line="0" w:lineRule="atLeast"/>
              <w:jc w:val="center"/>
            </w:pPr>
          </w:p>
        </w:tc>
        <w:tc>
          <w:tcPr>
            <w:tcW w:w="30" w:type="dxa"/>
            <w:gridSpan w:val="2"/>
          </w:tcPr>
          <w:p w14:paraId="31917D8B" w14:textId="77777777" w:rsidR="00DA280D" w:rsidRDefault="00DA280D" w:rsidP="00B94C13"/>
        </w:tc>
      </w:tr>
      <w:tr w:rsidR="00DA280D" w14:paraId="08241EDC" w14:textId="77777777" w:rsidTr="00B94C13">
        <w:trPr>
          <w:trHeight w:val="268"/>
        </w:trPr>
        <w:tc>
          <w:tcPr>
            <w:tcW w:w="79" w:type="dxa"/>
            <w:tcBorders>
              <w:left w:val="single" w:sz="8" w:space="0" w:color="000000"/>
            </w:tcBorders>
            <w:vAlign w:val="bottom"/>
          </w:tcPr>
          <w:p w14:paraId="0DD08E5E" w14:textId="77777777" w:rsidR="00DA280D" w:rsidRDefault="00DA280D" w:rsidP="00B94C13">
            <w:pPr>
              <w:spacing w:line="0" w:lineRule="atLeast"/>
            </w:pPr>
          </w:p>
        </w:tc>
        <w:tc>
          <w:tcPr>
            <w:tcW w:w="435" w:type="dxa"/>
            <w:gridSpan w:val="2"/>
            <w:tcBorders>
              <w:right w:val="single" w:sz="8" w:space="0" w:color="000000"/>
            </w:tcBorders>
            <w:vAlign w:val="bottom"/>
          </w:tcPr>
          <w:p w14:paraId="14F25417" w14:textId="77777777" w:rsidR="00DA280D" w:rsidRDefault="00000000" w:rsidP="00B94C13">
            <w:pPr>
              <w:spacing w:line="0" w:lineRule="atLeast"/>
              <w:jc w:val="center"/>
              <w:rPr>
                <w:rFonts w:eastAsia="Arial Narrow"/>
                <w:w w:val="99"/>
              </w:rPr>
            </w:pPr>
            <w:r>
              <w:rPr>
                <w:rFonts w:eastAsia="Arial Narrow"/>
                <w:w w:val="99"/>
              </w:rPr>
              <w:t>37</w:t>
            </w:r>
          </w:p>
        </w:tc>
        <w:tc>
          <w:tcPr>
            <w:tcW w:w="2584" w:type="dxa"/>
            <w:gridSpan w:val="2"/>
            <w:tcBorders>
              <w:right w:val="single" w:sz="8" w:space="0" w:color="000000"/>
            </w:tcBorders>
            <w:vAlign w:val="bottom"/>
          </w:tcPr>
          <w:p w14:paraId="2F90A2B7" w14:textId="77777777" w:rsidR="00DA280D" w:rsidRDefault="00000000" w:rsidP="00B94C13">
            <w:pPr>
              <w:spacing w:line="0" w:lineRule="atLeast"/>
              <w:ind w:left="40"/>
              <w:rPr>
                <w:rFonts w:eastAsia="Arial Narrow"/>
              </w:rPr>
            </w:pPr>
            <w:proofErr w:type="spellStart"/>
            <w:r>
              <w:rPr>
                <w:rFonts w:eastAsia="Arial Narrow"/>
              </w:rPr>
              <w:t>Дибутилацетамід</w:t>
            </w:r>
            <w:proofErr w:type="spellEnd"/>
          </w:p>
        </w:tc>
        <w:tc>
          <w:tcPr>
            <w:tcW w:w="1120" w:type="dxa"/>
            <w:gridSpan w:val="2"/>
            <w:tcBorders>
              <w:right w:val="single" w:sz="8" w:space="0" w:color="000000"/>
            </w:tcBorders>
            <w:vAlign w:val="bottom"/>
          </w:tcPr>
          <w:p w14:paraId="5ABF0E56" w14:textId="77777777" w:rsidR="00DA280D" w:rsidRDefault="00000000" w:rsidP="00B94C13">
            <w:pPr>
              <w:spacing w:line="0" w:lineRule="atLeast"/>
              <w:jc w:val="center"/>
              <w:rPr>
                <w:rFonts w:eastAsia="Arial Narrow"/>
                <w:w w:val="99"/>
              </w:rPr>
            </w:pPr>
            <w:r>
              <w:rPr>
                <w:rFonts w:eastAsia="Arial Narrow"/>
                <w:w w:val="99"/>
              </w:rPr>
              <w:t>15</w:t>
            </w:r>
          </w:p>
        </w:tc>
        <w:tc>
          <w:tcPr>
            <w:tcW w:w="1163" w:type="dxa"/>
            <w:gridSpan w:val="2"/>
            <w:tcBorders>
              <w:right w:val="single" w:sz="8" w:space="0" w:color="000000"/>
            </w:tcBorders>
            <w:vAlign w:val="bottom"/>
          </w:tcPr>
          <w:p w14:paraId="6E95DA7F" w14:textId="77777777" w:rsidR="00DA280D" w:rsidRDefault="00000000" w:rsidP="00B94C13">
            <w:pPr>
              <w:spacing w:line="0" w:lineRule="atLeast"/>
              <w:jc w:val="center"/>
              <w:rPr>
                <w:rFonts w:eastAsia="Arial Narrow"/>
              </w:rPr>
            </w:pPr>
            <w:r>
              <w:rPr>
                <w:rFonts w:eastAsia="Arial Narrow"/>
              </w:rPr>
              <w:t>0,98</w:t>
            </w:r>
          </w:p>
        </w:tc>
        <w:tc>
          <w:tcPr>
            <w:tcW w:w="1140" w:type="dxa"/>
            <w:tcBorders>
              <w:right w:val="single" w:sz="8" w:space="0" w:color="000000"/>
            </w:tcBorders>
            <w:vAlign w:val="bottom"/>
          </w:tcPr>
          <w:p w14:paraId="05EC3180" w14:textId="77777777" w:rsidR="00DA280D" w:rsidRDefault="00000000" w:rsidP="00B94C13">
            <w:pPr>
              <w:spacing w:line="0" w:lineRule="atLeast"/>
              <w:jc w:val="center"/>
              <w:rPr>
                <w:rFonts w:eastAsia="Arial Narrow"/>
                <w:w w:val="99"/>
              </w:rPr>
            </w:pPr>
            <w:r>
              <w:rPr>
                <w:rFonts w:eastAsia="Arial Narrow"/>
                <w:w w:val="99"/>
              </w:rPr>
              <w:t>2</w:t>
            </w:r>
          </w:p>
        </w:tc>
        <w:tc>
          <w:tcPr>
            <w:tcW w:w="43" w:type="dxa"/>
            <w:gridSpan w:val="2"/>
            <w:vAlign w:val="bottom"/>
          </w:tcPr>
          <w:p w14:paraId="5133BC9D" w14:textId="77777777" w:rsidR="00DA280D" w:rsidRDefault="00DA280D" w:rsidP="00B94C13">
            <w:pPr>
              <w:spacing w:line="0" w:lineRule="atLeast"/>
            </w:pPr>
          </w:p>
        </w:tc>
        <w:tc>
          <w:tcPr>
            <w:tcW w:w="597" w:type="dxa"/>
            <w:tcBorders>
              <w:right w:val="single" w:sz="8" w:space="0" w:color="000000"/>
            </w:tcBorders>
            <w:vAlign w:val="bottom"/>
          </w:tcPr>
          <w:p w14:paraId="48D7A6F4" w14:textId="77777777" w:rsidR="00DA280D" w:rsidRDefault="00000000"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142CC944" w14:textId="77777777" w:rsidR="00DA280D" w:rsidRDefault="00000000" w:rsidP="00B94C13">
            <w:pPr>
              <w:spacing w:line="0" w:lineRule="atLeast"/>
              <w:jc w:val="center"/>
              <w:rPr>
                <w:rFonts w:eastAsia="Arial Narrow"/>
                <w:w w:val="99"/>
              </w:rPr>
            </w:pPr>
            <w:r>
              <w:rPr>
                <w:rFonts w:eastAsia="Arial Narrow"/>
                <w:w w:val="99"/>
              </w:rPr>
              <w:t>3</w:t>
            </w:r>
          </w:p>
        </w:tc>
        <w:tc>
          <w:tcPr>
            <w:tcW w:w="118" w:type="dxa"/>
            <w:gridSpan w:val="2"/>
            <w:tcBorders>
              <w:right w:val="single" w:sz="8" w:space="0" w:color="000000"/>
            </w:tcBorders>
            <w:vAlign w:val="bottom"/>
          </w:tcPr>
          <w:p w14:paraId="1531FB64" w14:textId="77777777" w:rsidR="00DA280D" w:rsidRDefault="00DA280D" w:rsidP="00B94C13">
            <w:pPr>
              <w:spacing w:line="0" w:lineRule="atLeast"/>
            </w:pPr>
          </w:p>
        </w:tc>
        <w:tc>
          <w:tcPr>
            <w:tcW w:w="527" w:type="dxa"/>
            <w:gridSpan w:val="2"/>
            <w:tcBorders>
              <w:right w:val="single" w:sz="8" w:space="0" w:color="000000"/>
            </w:tcBorders>
            <w:vAlign w:val="bottom"/>
          </w:tcPr>
          <w:p w14:paraId="3985DBF5" w14:textId="77777777" w:rsidR="00DA280D" w:rsidRDefault="00DA280D" w:rsidP="00B94C13">
            <w:pPr>
              <w:spacing w:line="173" w:lineRule="exact"/>
              <w:ind w:left="39"/>
              <w:jc w:val="center"/>
              <w:rPr>
                <w:rFonts w:eastAsia="Wingdings"/>
              </w:rPr>
            </w:pPr>
          </w:p>
        </w:tc>
        <w:tc>
          <w:tcPr>
            <w:tcW w:w="40" w:type="dxa"/>
            <w:gridSpan w:val="2"/>
            <w:vAlign w:val="bottom"/>
          </w:tcPr>
          <w:p w14:paraId="5F541B6C"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38ACDAC6" w14:textId="77777777" w:rsidR="00DA280D" w:rsidRDefault="00DA280D" w:rsidP="00B94C13">
            <w:pPr>
              <w:spacing w:line="173" w:lineRule="exact"/>
              <w:ind w:left="59"/>
              <w:jc w:val="center"/>
              <w:rPr>
                <w:rFonts w:eastAsia="Wingdings"/>
              </w:rPr>
            </w:pPr>
          </w:p>
        </w:tc>
        <w:tc>
          <w:tcPr>
            <w:tcW w:w="30" w:type="dxa"/>
            <w:gridSpan w:val="2"/>
          </w:tcPr>
          <w:p w14:paraId="5A519DEB" w14:textId="77777777" w:rsidR="00DA280D" w:rsidRDefault="00DA280D" w:rsidP="00B94C13"/>
        </w:tc>
      </w:tr>
      <w:tr w:rsidR="00DA280D" w14:paraId="10F0385E" w14:textId="77777777" w:rsidTr="00B94C13">
        <w:trPr>
          <w:trHeight w:val="31"/>
        </w:trPr>
        <w:tc>
          <w:tcPr>
            <w:tcW w:w="79" w:type="dxa"/>
            <w:tcBorders>
              <w:left w:val="single" w:sz="8" w:space="0" w:color="000000"/>
              <w:bottom w:val="single" w:sz="8" w:space="0" w:color="000000"/>
            </w:tcBorders>
            <w:vAlign w:val="bottom"/>
          </w:tcPr>
          <w:p w14:paraId="6CC09345"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2DEA47F"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2595B4E"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9107788"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7C67F1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506514C" w14:textId="77777777" w:rsidR="00DA280D" w:rsidRDefault="00DA280D" w:rsidP="00B94C13">
            <w:pPr>
              <w:spacing w:line="0" w:lineRule="atLeast"/>
            </w:pPr>
          </w:p>
        </w:tc>
        <w:tc>
          <w:tcPr>
            <w:tcW w:w="43" w:type="dxa"/>
            <w:gridSpan w:val="2"/>
            <w:tcBorders>
              <w:bottom w:val="single" w:sz="8" w:space="0" w:color="000000"/>
            </w:tcBorders>
            <w:vAlign w:val="bottom"/>
          </w:tcPr>
          <w:p w14:paraId="1E69B670"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888BAC2" w14:textId="77777777" w:rsidR="00DA280D" w:rsidRDefault="00DA280D" w:rsidP="00B94C13">
            <w:pPr>
              <w:spacing w:line="0" w:lineRule="atLeast"/>
            </w:pPr>
          </w:p>
        </w:tc>
        <w:tc>
          <w:tcPr>
            <w:tcW w:w="1034" w:type="dxa"/>
            <w:gridSpan w:val="2"/>
            <w:tcBorders>
              <w:bottom w:val="single" w:sz="8" w:space="0" w:color="000000"/>
            </w:tcBorders>
            <w:vAlign w:val="bottom"/>
          </w:tcPr>
          <w:p w14:paraId="107176A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6BE28849"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C93569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B6F0693"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1D5C1623" w14:textId="77777777" w:rsidR="00DA280D" w:rsidRDefault="00DA280D" w:rsidP="00B94C13">
            <w:pPr>
              <w:spacing w:line="0" w:lineRule="atLeast"/>
              <w:jc w:val="center"/>
            </w:pPr>
          </w:p>
        </w:tc>
        <w:tc>
          <w:tcPr>
            <w:tcW w:w="30" w:type="dxa"/>
            <w:gridSpan w:val="2"/>
          </w:tcPr>
          <w:p w14:paraId="70CA035F" w14:textId="77777777" w:rsidR="00DA280D" w:rsidRDefault="00DA280D" w:rsidP="00B94C13"/>
        </w:tc>
      </w:tr>
      <w:tr w:rsidR="00DA280D" w14:paraId="693C690C" w14:textId="77777777" w:rsidTr="00B94C13">
        <w:trPr>
          <w:trHeight w:val="268"/>
        </w:trPr>
        <w:tc>
          <w:tcPr>
            <w:tcW w:w="79" w:type="dxa"/>
            <w:tcBorders>
              <w:left w:val="single" w:sz="8" w:space="0" w:color="000000"/>
            </w:tcBorders>
            <w:vAlign w:val="bottom"/>
          </w:tcPr>
          <w:p w14:paraId="6AAF3481" w14:textId="77777777" w:rsidR="00DA280D" w:rsidRDefault="00DA280D" w:rsidP="00B94C13">
            <w:pPr>
              <w:spacing w:line="0" w:lineRule="atLeast"/>
            </w:pPr>
          </w:p>
        </w:tc>
        <w:tc>
          <w:tcPr>
            <w:tcW w:w="435" w:type="dxa"/>
            <w:gridSpan w:val="2"/>
            <w:tcBorders>
              <w:right w:val="single" w:sz="8" w:space="0" w:color="000000"/>
            </w:tcBorders>
            <w:vAlign w:val="bottom"/>
          </w:tcPr>
          <w:p w14:paraId="5E7E2835" w14:textId="77777777" w:rsidR="00DA280D" w:rsidRDefault="00000000" w:rsidP="00B94C13">
            <w:pPr>
              <w:spacing w:line="0" w:lineRule="atLeast"/>
              <w:jc w:val="center"/>
              <w:rPr>
                <w:rFonts w:eastAsia="Arial Narrow"/>
                <w:w w:val="99"/>
              </w:rPr>
            </w:pPr>
            <w:r>
              <w:rPr>
                <w:rFonts w:eastAsia="Arial Narrow"/>
                <w:w w:val="99"/>
              </w:rPr>
              <w:t>38</w:t>
            </w:r>
          </w:p>
        </w:tc>
        <w:tc>
          <w:tcPr>
            <w:tcW w:w="2584" w:type="dxa"/>
            <w:gridSpan w:val="2"/>
            <w:tcBorders>
              <w:right w:val="single" w:sz="8" w:space="0" w:color="000000"/>
            </w:tcBorders>
            <w:vAlign w:val="bottom"/>
          </w:tcPr>
          <w:p w14:paraId="28D94FF3" w14:textId="77777777" w:rsidR="00DA280D" w:rsidRDefault="00000000" w:rsidP="00B94C13">
            <w:pPr>
              <w:spacing w:line="0" w:lineRule="atLeast"/>
              <w:ind w:left="40"/>
              <w:rPr>
                <w:rFonts w:eastAsia="Arial Narrow"/>
              </w:rPr>
            </w:pPr>
            <w:proofErr w:type="spellStart"/>
            <w:r>
              <w:rPr>
                <w:rFonts w:eastAsia="Arial Narrow"/>
              </w:rPr>
              <w:t>Дибутилфталат</w:t>
            </w:r>
            <w:proofErr w:type="spellEnd"/>
          </w:p>
        </w:tc>
        <w:tc>
          <w:tcPr>
            <w:tcW w:w="1120" w:type="dxa"/>
            <w:gridSpan w:val="2"/>
            <w:tcBorders>
              <w:right w:val="single" w:sz="8" w:space="0" w:color="000000"/>
            </w:tcBorders>
            <w:vAlign w:val="bottom"/>
          </w:tcPr>
          <w:p w14:paraId="33DCD6D3" w14:textId="77777777" w:rsidR="00DA280D" w:rsidRDefault="00000000" w:rsidP="00B94C13">
            <w:pPr>
              <w:spacing w:line="0" w:lineRule="atLeast"/>
              <w:jc w:val="center"/>
              <w:rPr>
                <w:rFonts w:eastAsia="Arial Narrow"/>
                <w:w w:val="95"/>
              </w:rPr>
            </w:pPr>
            <w:r>
              <w:rPr>
                <w:rFonts w:eastAsia="Arial Narrow"/>
                <w:w w:val="95"/>
              </w:rPr>
              <w:t>0,2</w:t>
            </w:r>
          </w:p>
        </w:tc>
        <w:tc>
          <w:tcPr>
            <w:tcW w:w="1163" w:type="dxa"/>
            <w:gridSpan w:val="2"/>
            <w:tcBorders>
              <w:right w:val="single" w:sz="8" w:space="0" w:color="000000"/>
            </w:tcBorders>
            <w:vAlign w:val="bottom"/>
          </w:tcPr>
          <w:p w14:paraId="3A2A234F" w14:textId="77777777" w:rsidR="00DA280D" w:rsidRDefault="00000000"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D99728D" w14:textId="77777777" w:rsidR="00DA280D" w:rsidRDefault="00000000" w:rsidP="00B94C13">
            <w:pPr>
              <w:spacing w:line="0" w:lineRule="atLeast"/>
              <w:jc w:val="center"/>
              <w:rPr>
                <w:rFonts w:eastAsia="Arial Narrow"/>
              </w:rPr>
            </w:pPr>
            <w:r>
              <w:rPr>
                <w:rFonts w:eastAsia="Arial Narrow"/>
              </w:rPr>
              <w:t>0.2</w:t>
            </w:r>
          </w:p>
        </w:tc>
        <w:tc>
          <w:tcPr>
            <w:tcW w:w="43" w:type="dxa"/>
            <w:gridSpan w:val="2"/>
            <w:vAlign w:val="bottom"/>
          </w:tcPr>
          <w:p w14:paraId="02CC77CC" w14:textId="77777777" w:rsidR="00DA280D" w:rsidRDefault="00DA280D" w:rsidP="00B94C13">
            <w:pPr>
              <w:spacing w:line="0" w:lineRule="atLeast"/>
            </w:pPr>
          </w:p>
        </w:tc>
        <w:tc>
          <w:tcPr>
            <w:tcW w:w="597" w:type="dxa"/>
            <w:tcBorders>
              <w:right w:val="single" w:sz="8" w:space="0" w:color="000000"/>
            </w:tcBorders>
            <w:vAlign w:val="bottom"/>
          </w:tcPr>
          <w:p w14:paraId="791C883A"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56A2FEF9" w14:textId="77777777" w:rsidR="00DA280D" w:rsidRDefault="00000000" w:rsidP="00B94C13">
            <w:pPr>
              <w:spacing w:line="0" w:lineRule="atLeast"/>
              <w:jc w:val="center"/>
              <w:rPr>
                <w:rFonts w:eastAsia="Arial Narrow"/>
                <w:w w:val="99"/>
              </w:rPr>
            </w:pPr>
            <w:r>
              <w:rPr>
                <w:rFonts w:eastAsia="Arial Narrow"/>
                <w:w w:val="99"/>
              </w:rPr>
              <w:t>3</w:t>
            </w:r>
          </w:p>
        </w:tc>
        <w:tc>
          <w:tcPr>
            <w:tcW w:w="118" w:type="dxa"/>
            <w:gridSpan w:val="2"/>
            <w:tcBorders>
              <w:right w:val="single" w:sz="8" w:space="0" w:color="000000"/>
            </w:tcBorders>
            <w:vAlign w:val="bottom"/>
          </w:tcPr>
          <w:p w14:paraId="461C8893" w14:textId="77777777" w:rsidR="00DA280D" w:rsidRDefault="00DA280D" w:rsidP="00B94C13">
            <w:pPr>
              <w:spacing w:line="0" w:lineRule="atLeast"/>
            </w:pPr>
          </w:p>
        </w:tc>
        <w:tc>
          <w:tcPr>
            <w:tcW w:w="527" w:type="dxa"/>
            <w:gridSpan w:val="2"/>
            <w:tcBorders>
              <w:right w:val="single" w:sz="8" w:space="0" w:color="000000"/>
            </w:tcBorders>
            <w:vAlign w:val="bottom"/>
          </w:tcPr>
          <w:p w14:paraId="4FB03B61" w14:textId="77777777" w:rsidR="00DA280D" w:rsidRDefault="00DA280D" w:rsidP="00B94C13">
            <w:pPr>
              <w:spacing w:line="173" w:lineRule="exact"/>
              <w:ind w:left="39"/>
              <w:jc w:val="center"/>
              <w:rPr>
                <w:rFonts w:eastAsia="Wingdings"/>
              </w:rPr>
            </w:pPr>
          </w:p>
        </w:tc>
        <w:tc>
          <w:tcPr>
            <w:tcW w:w="40" w:type="dxa"/>
            <w:gridSpan w:val="2"/>
            <w:vAlign w:val="bottom"/>
          </w:tcPr>
          <w:p w14:paraId="36E2D91F"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37B04EC8" w14:textId="77777777" w:rsidR="00DA280D" w:rsidRDefault="00DA280D" w:rsidP="00B94C13">
            <w:pPr>
              <w:spacing w:line="173" w:lineRule="exact"/>
              <w:ind w:left="59"/>
              <w:jc w:val="center"/>
              <w:rPr>
                <w:rFonts w:eastAsia="Wingdings"/>
              </w:rPr>
            </w:pPr>
          </w:p>
        </w:tc>
        <w:tc>
          <w:tcPr>
            <w:tcW w:w="30" w:type="dxa"/>
            <w:gridSpan w:val="2"/>
          </w:tcPr>
          <w:p w14:paraId="01CB244E" w14:textId="77777777" w:rsidR="00DA280D" w:rsidRDefault="00DA280D" w:rsidP="00B94C13"/>
        </w:tc>
      </w:tr>
      <w:tr w:rsidR="00DA280D" w14:paraId="3192F0AF" w14:textId="77777777" w:rsidTr="00B94C13">
        <w:trPr>
          <w:gridAfter w:val="2"/>
          <w:wAfter w:w="30" w:type="dxa"/>
          <w:trHeight w:val="128"/>
        </w:trPr>
        <w:tc>
          <w:tcPr>
            <w:tcW w:w="105" w:type="dxa"/>
            <w:gridSpan w:val="2"/>
            <w:tcBorders>
              <w:left w:val="single" w:sz="8" w:space="0" w:color="000000"/>
            </w:tcBorders>
            <w:shd w:val="clear" w:color="auto" w:fill="F2F2F2"/>
            <w:vAlign w:val="bottom"/>
          </w:tcPr>
          <w:p w14:paraId="4D96F1B7" w14:textId="77777777" w:rsidR="00DA280D" w:rsidRDefault="00DA280D" w:rsidP="00B94C13">
            <w:pPr>
              <w:spacing w:line="0" w:lineRule="atLeast"/>
            </w:pPr>
          </w:p>
        </w:tc>
        <w:tc>
          <w:tcPr>
            <w:tcW w:w="409" w:type="dxa"/>
            <w:tcBorders>
              <w:right w:val="single" w:sz="8" w:space="0" w:color="000000"/>
            </w:tcBorders>
            <w:shd w:val="clear" w:color="auto" w:fill="F2F2F2"/>
            <w:vAlign w:val="bottom"/>
          </w:tcPr>
          <w:p w14:paraId="32C3C9BB" w14:textId="77777777" w:rsidR="00DA280D" w:rsidRDefault="00DA280D" w:rsidP="00B94C13">
            <w:pPr>
              <w:spacing w:line="0" w:lineRule="atLeast"/>
            </w:pPr>
          </w:p>
        </w:tc>
        <w:tc>
          <w:tcPr>
            <w:tcW w:w="67" w:type="dxa"/>
            <w:vMerge w:val="restart"/>
            <w:shd w:val="clear" w:color="auto" w:fill="F2F2F2"/>
            <w:vAlign w:val="bottom"/>
          </w:tcPr>
          <w:p w14:paraId="1C1ED304" w14:textId="77777777" w:rsidR="00DA280D" w:rsidRDefault="00DA280D" w:rsidP="00B94C13">
            <w:pPr>
              <w:spacing w:line="0" w:lineRule="atLeast"/>
            </w:pPr>
          </w:p>
        </w:tc>
        <w:tc>
          <w:tcPr>
            <w:tcW w:w="2517" w:type="dxa"/>
            <w:vMerge w:val="restart"/>
            <w:tcBorders>
              <w:right w:val="single" w:sz="8" w:space="0" w:color="000000"/>
            </w:tcBorders>
            <w:shd w:val="clear" w:color="auto" w:fill="F2F2F2"/>
            <w:vAlign w:val="bottom"/>
          </w:tcPr>
          <w:p w14:paraId="65921040" w14:textId="77777777" w:rsidR="00DA280D" w:rsidRDefault="00DA280D" w:rsidP="00B94C13">
            <w:pPr>
              <w:spacing w:line="0" w:lineRule="atLeast"/>
              <w:rPr>
                <w:lang w:val="ru-RU"/>
              </w:rPr>
            </w:pPr>
          </w:p>
        </w:tc>
        <w:tc>
          <w:tcPr>
            <w:tcW w:w="160" w:type="dxa"/>
            <w:shd w:val="clear" w:color="auto" w:fill="F2F2F2"/>
            <w:vAlign w:val="bottom"/>
          </w:tcPr>
          <w:p w14:paraId="2F865240" w14:textId="77777777" w:rsidR="00DA280D" w:rsidRDefault="00DA280D" w:rsidP="00B94C13">
            <w:pPr>
              <w:spacing w:line="0" w:lineRule="atLeast"/>
            </w:pPr>
          </w:p>
        </w:tc>
        <w:tc>
          <w:tcPr>
            <w:tcW w:w="979" w:type="dxa"/>
            <w:gridSpan w:val="2"/>
            <w:tcBorders>
              <w:right w:val="single" w:sz="8" w:space="0" w:color="000000"/>
            </w:tcBorders>
            <w:shd w:val="clear" w:color="auto" w:fill="F2F2F2"/>
            <w:vAlign w:val="bottom"/>
          </w:tcPr>
          <w:p w14:paraId="4F0E2369" w14:textId="77777777" w:rsidR="00DA280D" w:rsidRDefault="00DA280D" w:rsidP="00B94C13">
            <w:pPr>
              <w:spacing w:line="0" w:lineRule="atLeast"/>
            </w:pPr>
          </w:p>
        </w:tc>
        <w:tc>
          <w:tcPr>
            <w:tcW w:w="1144" w:type="dxa"/>
            <w:tcBorders>
              <w:right w:val="single" w:sz="8" w:space="0" w:color="000000"/>
            </w:tcBorders>
            <w:shd w:val="clear" w:color="auto" w:fill="F2F2F2"/>
            <w:vAlign w:val="bottom"/>
          </w:tcPr>
          <w:p w14:paraId="6C715BE4" w14:textId="77777777" w:rsidR="00DA280D" w:rsidRDefault="00DA280D" w:rsidP="00B94C13">
            <w:pPr>
              <w:spacing w:line="0" w:lineRule="atLeast"/>
            </w:pPr>
          </w:p>
        </w:tc>
        <w:tc>
          <w:tcPr>
            <w:tcW w:w="1162" w:type="dxa"/>
            <w:gridSpan w:val="2"/>
            <w:vMerge w:val="restart"/>
            <w:tcBorders>
              <w:right w:val="single" w:sz="8" w:space="0" w:color="000000"/>
            </w:tcBorders>
            <w:shd w:val="clear" w:color="auto" w:fill="F2F2F2"/>
            <w:vAlign w:val="bottom"/>
          </w:tcPr>
          <w:p w14:paraId="53DF377B" w14:textId="77777777" w:rsidR="00DA280D" w:rsidRDefault="00DA280D" w:rsidP="00B94C13">
            <w:pPr>
              <w:spacing w:line="0" w:lineRule="atLeast"/>
            </w:pPr>
          </w:p>
        </w:tc>
        <w:tc>
          <w:tcPr>
            <w:tcW w:w="637" w:type="dxa"/>
            <w:gridSpan w:val="3"/>
            <w:vMerge w:val="restart"/>
            <w:tcBorders>
              <w:right w:val="single" w:sz="8" w:space="0" w:color="000000"/>
            </w:tcBorders>
            <w:shd w:val="clear" w:color="auto" w:fill="F2F2F2"/>
            <w:vAlign w:val="bottom"/>
          </w:tcPr>
          <w:p w14:paraId="35605B0D" w14:textId="77777777" w:rsidR="00DA280D" w:rsidRDefault="00DA280D" w:rsidP="00B94C13">
            <w:pPr>
              <w:spacing w:line="0" w:lineRule="atLeast"/>
            </w:pPr>
          </w:p>
        </w:tc>
        <w:tc>
          <w:tcPr>
            <w:tcW w:w="1094" w:type="dxa"/>
            <w:gridSpan w:val="2"/>
            <w:tcBorders>
              <w:right w:val="single" w:sz="8" w:space="0" w:color="000000"/>
            </w:tcBorders>
            <w:shd w:val="clear" w:color="auto" w:fill="F2F2F2"/>
            <w:vAlign w:val="bottom"/>
          </w:tcPr>
          <w:p w14:paraId="4C91D4BE" w14:textId="77777777" w:rsidR="00DA280D" w:rsidRDefault="00DA280D" w:rsidP="00B94C13">
            <w:pPr>
              <w:spacing w:line="0" w:lineRule="atLeast"/>
            </w:pPr>
          </w:p>
        </w:tc>
        <w:tc>
          <w:tcPr>
            <w:tcW w:w="69" w:type="dxa"/>
            <w:gridSpan w:val="2"/>
            <w:vMerge w:val="restart"/>
            <w:shd w:val="clear" w:color="auto" w:fill="F2F2F2"/>
            <w:vAlign w:val="bottom"/>
          </w:tcPr>
          <w:p w14:paraId="119B60C2" w14:textId="77777777" w:rsidR="00DA280D" w:rsidRDefault="00DA280D" w:rsidP="00B94C13">
            <w:pPr>
              <w:spacing w:line="0" w:lineRule="atLeast"/>
              <w:jc w:val="center"/>
            </w:pPr>
          </w:p>
        </w:tc>
        <w:tc>
          <w:tcPr>
            <w:tcW w:w="521" w:type="dxa"/>
            <w:gridSpan w:val="2"/>
            <w:vMerge w:val="restart"/>
            <w:tcBorders>
              <w:right w:val="single" w:sz="8" w:space="0" w:color="000000"/>
            </w:tcBorders>
            <w:shd w:val="clear" w:color="auto" w:fill="F2F2F2"/>
            <w:vAlign w:val="bottom"/>
          </w:tcPr>
          <w:p w14:paraId="10DB9CE4" w14:textId="77777777" w:rsidR="00DA280D" w:rsidRDefault="00DA280D" w:rsidP="00B94C13">
            <w:pPr>
              <w:spacing w:line="0" w:lineRule="atLeast"/>
              <w:jc w:val="center"/>
            </w:pPr>
          </w:p>
        </w:tc>
        <w:tc>
          <w:tcPr>
            <w:tcW w:w="896" w:type="dxa"/>
            <w:gridSpan w:val="3"/>
            <w:tcBorders>
              <w:right w:val="single" w:sz="8" w:space="0" w:color="000000"/>
            </w:tcBorders>
            <w:shd w:val="clear" w:color="auto" w:fill="F2F2F2"/>
            <w:vAlign w:val="bottom"/>
          </w:tcPr>
          <w:p w14:paraId="541E82F6" w14:textId="77777777" w:rsidR="00DA280D" w:rsidRDefault="00DA280D" w:rsidP="00B94C13">
            <w:pPr>
              <w:spacing w:line="0" w:lineRule="atLeast"/>
              <w:jc w:val="center"/>
            </w:pPr>
          </w:p>
        </w:tc>
      </w:tr>
      <w:tr w:rsidR="00DA280D" w14:paraId="6D455678" w14:textId="77777777" w:rsidTr="00B94C13">
        <w:trPr>
          <w:gridAfter w:val="2"/>
          <w:wAfter w:w="30" w:type="dxa"/>
          <w:trHeight w:val="127"/>
        </w:trPr>
        <w:tc>
          <w:tcPr>
            <w:tcW w:w="105" w:type="dxa"/>
            <w:gridSpan w:val="2"/>
            <w:tcBorders>
              <w:left w:val="single" w:sz="8" w:space="0" w:color="000000"/>
            </w:tcBorders>
            <w:shd w:val="clear" w:color="auto" w:fill="F2F2F2"/>
            <w:vAlign w:val="bottom"/>
          </w:tcPr>
          <w:p w14:paraId="6D2830D4" w14:textId="77777777" w:rsidR="00DA280D" w:rsidRDefault="00DA280D" w:rsidP="00B94C13">
            <w:pPr>
              <w:spacing w:line="0" w:lineRule="atLeast"/>
            </w:pPr>
          </w:p>
        </w:tc>
        <w:tc>
          <w:tcPr>
            <w:tcW w:w="409" w:type="dxa"/>
            <w:vMerge w:val="restart"/>
            <w:tcBorders>
              <w:bottom w:val="single" w:sz="8" w:space="0" w:color="F2F2F2"/>
              <w:right w:val="single" w:sz="8" w:space="0" w:color="000000"/>
            </w:tcBorders>
            <w:shd w:val="clear" w:color="auto" w:fill="F2F2F2"/>
            <w:vAlign w:val="bottom"/>
          </w:tcPr>
          <w:p w14:paraId="39E62B41" w14:textId="77777777" w:rsidR="00DA280D" w:rsidRDefault="00DA280D" w:rsidP="00B94C13">
            <w:pPr>
              <w:spacing w:line="235" w:lineRule="exact"/>
              <w:jc w:val="center"/>
              <w:rPr>
                <w:rFonts w:eastAsia="Arial Narrow"/>
                <w:b/>
                <w:w w:val="96"/>
              </w:rPr>
            </w:pPr>
          </w:p>
        </w:tc>
        <w:tc>
          <w:tcPr>
            <w:tcW w:w="67" w:type="dxa"/>
            <w:vMerge/>
            <w:shd w:val="clear" w:color="auto" w:fill="F2F2F2"/>
            <w:vAlign w:val="bottom"/>
          </w:tcPr>
          <w:p w14:paraId="4E16285E" w14:textId="77777777" w:rsidR="00DA280D" w:rsidRDefault="00DA280D" w:rsidP="00B94C13">
            <w:pPr>
              <w:spacing w:line="0" w:lineRule="atLeast"/>
            </w:pPr>
          </w:p>
        </w:tc>
        <w:tc>
          <w:tcPr>
            <w:tcW w:w="2517" w:type="dxa"/>
            <w:vMerge/>
            <w:tcBorders>
              <w:right w:val="single" w:sz="8" w:space="0" w:color="000000"/>
            </w:tcBorders>
            <w:shd w:val="clear" w:color="auto" w:fill="F2F2F2"/>
            <w:vAlign w:val="bottom"/>
          </w:tcPr>
          <w:p w14:paraId="43176A20" w14:textId="77777777" w:rsidR="00DA280D" w:rsidRDefault="00DA280D" w:rsidP="00B94C13">
            <w:pPr>
              <w:spacing w:line="0" w:lineRule="atLeast"/>
            </w:pPr>
          </w:p>
        </w:tc>
        <w:tc>
          <w:tcPr>
            <w:tcW w:w="160" w:type="dxa"/>
            <w:shd w:val="clear" w:color="auto" w:fill="F2F2F2"/>
            <w:vAlign w:val="bottom"/>
          </w:tcPr>
          <w:p w14:paraId="744F2E81" w14:textId="77777777" w:rsidR="00DA280D" w:rsidRDefault="00DA280D" w:rsidP="00B94C13">
            <w:pPr>
              <w:spacing w:line="0" w:lineRule="atLeast"/>
            </w:pPr>
          </w:p>
        </w:tc>
        <w:tc>
          <w:tcPr>
            <w:tcW w:w="979" w:type="dxa"/>
            <w:gridSpan w:val="2"/>
            <w:vMerge w:val="restart"/>
            <w:tcBorders>
              <w:bottom w:val="single" w:sz="8" w:space="0" w:color="F2F2F2"/>
              <w:right w:val="single" w:sz="8" w:space="0" w:color="000000"/>
            </w:tcBorders>
            <w:shd w:val="clear" w:color="auto" w:fill="F2F2F2"/>
            <w:vAlign w:val="bottom"/>
          </w:tcPr>
          <w:p w14:paraId="1CB805C0" w14:textId="77777777" w:rsidR="00DA280D" w:rsidRDefault="00DA280D" w:rsidP="00B94C13">
            <w:pPr>
              <w:spacing w:line="235" w:lineRule="exact"/>
              <w:jc w:val="center"/>
              <w:rPr>
                <w:rFonts w:eastAsia="Arial Narrow"/>
                <w:b/>
              </w:rPr>
            </w:pPr>
          </w:p>
        </w:tc>
        <w:tc>
          <w:tcPr>
            <w:tcW w:w="1144" w:type="dxa"/>
            <w:vMerge w:val="restart"/>
            <w:tcBorders>
              <w:bottom w:val="single" w:sz="8" w:space="0" w:color="F2F2F2"/>
              <w:right w:val="single" w:sz="8" w:space="0" w:color="000000"/>
            </w:tcBorders>
            <w:shd w:val="clear" w:color="auto" w:fill="F2F2F2"/>
            <w:vAlign w:val="bottom"/>
          </w:tcPr>
          <w:p w14:paraId="5AC14607" w14:textId="77777777" w:rsidR="00DA280D" w:rsidRDefault="00DA280D" w:rsidP="00B94C13">
            <w:pPr>
              <w:spacing w:line="235" w:lineRule="exact"/>
              <w:jc w:val="center"/>
              <w:rPr>
                <w:rFonts w:eastAsia="Arial Narrow"/>
                <w:b/>
              </w:rPr>
            </w:pPr>
          </w:p>
        </w:tc>
        <w:tc>
          <w:tcPr>
            <w:tcW w:w="1162" w:type="dxa"/>
            <w:gridSpan w:val="2"/>
            <w:vMerge/>
            <w:tcBorders>
              <w:right w:val="single" w:sz="8" w:space="0" w:color="000000"/>
            </w:tcBorders>
            <w:shd w:val="clear" w:color="auto" w:fill="F2F2F2"/>
            <w:vAlign w:val="bottom"/>
          </w:tcPr>
          <w:p w14:paraId="43A86BFC" w14:textId="77777777" w:rsidR="00DA280D" w:rsidRDefault="00DA280D" w:rsidP="00B94C13">
            <w:pPr>
              <w:spacing w:line="0" w:lineRule="atLeast"/>
            </w:pPr>
          </w:p>
        </w:tc>
        <w:tc>
          <w:tcPr>
            <w:tcW w:w="637" w:type="dxa"/>
            <w:gridSpan w:val="3"/>
            <w:vMerge/>
            <w:tcBorders>
              <w:right w:val="single" w:sz="8" w:space="0" w:color="000000"/>
            </w:tcBorders>
            <w:shd w:val="clear" w:color="auto" w:fill="F2F2F2"/>
            <w:vAlign w:val="bottom"/>
          </w:tcPr>
          <w:p w14:paraId="2F437C89" w14:textId="77777777" w:rsidR="00DA280D" w:rsidRDefault="00DA280D" w:rsidP="00B94C13">
            <w:pPr>
              <w:spacing w:line="0" w:lineRule="atLeast"/>
            </w:pPr>
          </w:p>
        </w:tc>
        <w:tc>
          <w:tcPr>
            <w:tcW w:w="1094" w:type="dxa"/>
            <w:gridSpan w:val="2"/>
            <w:vMerge w:val="restart"/>
            <w:tcBorders>
              <w:bottom w:val="single" w:sz="8" w:space="0" w:color="F2F2F2"/>
              <w:right w:val="single" w:sz="8" w:space="0" w:color="000000"/>
            </w:tcBorders>
            <w:shd w:val="clear" w:color="auto" w:fill="F2F2F2"/>
            <w:vAlign w:val="bottom"/>
          </w:tcPr>
          <w:p w14:paraId="4B0D7361" w14:textId="77777777" w:rsidR="00DA280D" w:rsidRDefault="00DA280D" w:rsidP="00B94C13">
            <w:pPr>
              <w:spacing w:line="235" w:lineRule="exact"/>
              <w:jc w:val="center"/>
              <w:rPr>
                <w:rFonts w:eastAsia="Arial Narrow"/>
                <w:b/>
                <w:shd w:val="clear" w:color="auto" w:fill="F2F2F2"/>
              </w:rPr>
            </w:pPr>
          </w:p>
        </w:tc>
        <w:tc>
          <w:tcPr>
            <w:tcW w:w="69" w:type="dxa"/>
            <w:gridSpan w:val="2"/>
            <w:vMerge/>
            <w:shd w:val="clear" w:color="auto" w:fill="F2F2F2"/>
            <w:vAlign w:val="bottom"/>
          </w:tcPr>
          <w:p w14:paraId="5E102162" w14:textId="77777777" w:rsidR="00DA280D" w:rsidRDefault="00DA280D" w:rsidP="00B94C13">
            <w:pPr>
              <w:spacing w:line="0" w:lineRule="atLeast"/>
              <w:jc w:val="center"/>
            </w:pPr>
          </w:p>
        </w:tc>
        <w:tc>
          <w:tcPr>
            <w:tcW w:w="521" w:type="dxa"/>
            <w:gridSpan w:val="2"/>
            <w:vMerge/>
            <w:tcBorders>
              <w:right w:val="single" w:sz="8" w:space="0" w:color="000000"/>
            </w:tcBorders>
            <w:shd w:val="clear" w:color="auto" w:fill="F2F2F2"/>
            <w:vAlign w:val="bottom"/>
          </w:tcPr>
          <w:p w14:paraId="2BDDA1F1" w14:textId="77777777" w:rsidR="00DA280D" w:rsidRDefault="00DA280D" w:rsidP="00B94C13">
            <w:pPr>
              <w:spacing w:line="0" w:lineRule="atLeast"/>
              <w:jc w:val="center"/>
            </w:pPr>
          </w:p>
        </w:tc>
        <w:tc>
          <w:tcPr>
            <w:tcW w:w="896" w:type="dxa"/>
            <w:gridSpan w:val="3"/>
            <w:vMerge w:val="restart"/>
            <w:tcBorders>
              <w:bottom w:val="single" w:sz="8" w:space="0" w:color="F2F2F2"/>
              <w:right w:val="single" w:sz="8" w:space="0" w:color="000000"/>
            </w:tcBorders>
            <w:shd w:val="clear" w:color="auto" w:fill="F2F2F2"/>
            <w:vAlign w:val="bottom"/>
          </w:tcPr>
          <w:p w14:paraId="709A5F42" w14:textId="77777777" w:rsidR="00DA280D" w:rsidRDefault="00DA280D" w:rsidP="00B94C13">
            <w:pPr>
              <w:spacing w:line="0" w:lineRule="atLeast"/>
              <w:jc w:val="center"/>
              <w:rPr>
                <w:rFonts w:eastAsia="Arial Narrow"/>
                <w:b/>
                <w:w w:val="99"/>
                <w:shd w:val="clear" w:color="auto" w:fill="F2F2F2"/>
              </w:rPr>
            </w:pPr>
          </w:p>
        </w:tc>
      </w:tr>
      <w:tr w:rsidR="00DA280D" w14:paraId="3A829B84" w14:textId="77777777" w:rsidTr="00B94C13">
        <w:trPr>
          <w:gridAfter w:val="2"/>
          <w:wAfter w:w="30" w:type="dxa"/>
          <w:trHeight w:val="20"/>
        </w:trPr>
        <w:tc>
          <w:tcPr>
            <w:tcW w:w="105" w:type="dxa"/>
            <w:gridSpan w:val="2"/>
            <w:tcBorders>
              <w:left w:val="single" w:sz="8" w:space="0" w:color="000000"/>
            </w:tcBorders>
            <w:shd w:val="clear" w:color="auto" w:fill="F2F2F2"/>
            <w:vAlign w:val="bottom"/>
          </w:tcPr>
          <w:p w14:paraId="18131E3A" w14:textId="77777777" w:rsidR="00DA280D" w:rsidRDefault="00DA280D" w:rsidP="00B94C13">
            <w:pPr>
              <w:spacing w:line="20" w:lineRule="exact"/>
            </w:pPr>
          </w:p>
        </w:tc>
        <w:tc>
          <w:tcPr>
            <w:tcW w:w="409" w:type="dxa"/>
            <w:vMerge/>
            <w:tcBorders>
              <w:right w:val="single" w:sz="8" w:space="0" w:color="000000"/>
            </w:tcBorders>
            <w:shd w:val="clear" w:color="auto" w:fill="F2F2F2"/>
            <w:vAlign w:val="bottom"/>
          </w:tcPr>
          <w:p w14:paraId="307B4873" w14:textId="77777777" w:rsidR="00DA280D" w:rsidRDefault="00DA280D" w:rsidP="00B94C13">
            <w:pPr>
              <w:spacing w:line="20" w:lineRule="exact"/>
            </w:pPr>
          </w:p>
        </w:tc>
        <w:tc>
          <w:tcPr>
            <w:tcW w:w="67" w:type="dxa"/>
            <w:shd w:val="clear" w:color="auto" w:fill="F2F2F2"/>
            <w:vAlign w:val="bottom"/>
          </w:tcPr>
          <w:p w14:paraId="04973228" w14:textId="77777777" w:rsidR="00DA280D" w:rsidRDefault="00DA280D" w:rsidP="00B94C13">
            <w:pPr>
              <w:spacing w:line="20" w:lineRule="exact"/>
            </w:pPr>
          </w:p>
        </w:tc>
        <w:tc>
          <w:tcPr>
            <w:tcW w:w="2517" w:type="dxa"/>
            <w:tcBorders>
              <w:right w:val="single" w:sz="8" w:space="0" w:color="000000"/>
            </w:tcBorders>
            <w:shd w:val="clear" w:color="auto" w:fill="F2F2F2"/>
            <w:vAlign w:val="bottom"/>
          </w:tcPr>
          <w:p w14:paraId="376BDBDC" w14:textId="77777777" w:rsidR="00DA280D" w:rsidRDefault="00DA280D" w:rsidP="00B94C13">
            <w:pPr>
              <w:spacing w:line="20" w:lineRule="exact"/>
            </w:pPr>
          </w:p>
        </w:tc>
        <w:tc>
          <w:tcPr>
            <w:tcW w:w="160" w:type="dxa"/>
            <w:vMerge w:val="restart"/>
            <w:tcBorders>
              <w:bottom w:val="single" w:sz="8" w:space="0" w:color="F2F2F2"/>
            </w:tcBorders>
            <w:shd w:val="clear" w:color="auto" w:fill="F2F2F2"/>
            <w:vAlign w:val="bottom"/>
          </w:tcPr>
          <w:p w14:paraId="3FDE4AA8" w14:textId="77777777" w:rsidR="00DA280D" w:rsidRDefault="00DA280D" w:rsidP="00B94C13">
            <w:pPr>
              <w:spacing w:line="20" w:lineRule="exact"/>
            </w:pPr>
          </w:p>
        </w:tc>
        <w:tc>
          <w:tcPr>
            <w:tcW w:w="979" w:type="dxa"/>
            <w:gridSpan w:val="2"/>
            <w:vMerge/>
            <w:tcBorders>
              <w:right w:val="single" w:sz="8" w:space="0" w:color="000000"/>
            </w:tcBorders>
            <w:shd w:val="clear" w:color="auto" w:fill="F2F2F2"/>
            <w:vAlign w:val="bottom"/>
          </w:tcPr>
          <w:p w14:paraId="4DE2F0AA" w14:textId="77777777" w:rsidR="00DA280D" w:rsidRDefault="00DA280D" w:rsidP="00B94C13">
            <w:pPr>
              <w:spacing w:line="20" w:lineRule="exact"/>
            </w:pPr>
          </w:p>
        </w:tc>
        <w:tc>
          <w:tcPr>
            <w:tcW w:w="1144" w:type="dxa"/>
            <w:vMerge/>
            <w:tcBorders>
              <w:right w:val="single" w:sz="8" w:space="0" w:color="000000"/>
            </w:tcBorders>
            <w:shd w:val="clear" w:color="auto" w:fill="F2F2F2"/>
            <w:vAlign w:val="bottom"/>
          </w:tcPr>
          <w:p w14:paraId="1637773D" w14:textId="77777777" w:rsidR="00DA280D" w:rsidRDefault="00DA280D" w:rsidP="00B94C13">
            <w:pPr>
              <w:spacing w:line="20" w:lineRule="exact"/>
            </w:pPr>
          </w:p>
        </w:tc>
        <w:tc>
          <w:tcPr>
            <w:tcW w:w="1162" w:type="dxa"/>
            <w:gridSpan w:val="2"/>
            <w:tcBorders>
              <w:right w:val="single" w:sz="8" w:space="0" w:color="000000"/>
            </w:tcBorders>
            <w:shd w:val="clear" w:color="auto" w:fill="F2F2F2"/>
            <w:vAlign w:val="bottom"/>
          </w:tcPr>
          <w:p w14:paraId="68E60B97" w14:textId="77777777" w:rsidR="00DA280D" w:rsidRDefault="00DA280D" w:rsidP="00B94C13">
            <w:pPr>
              <w:spacing w:line="20" w:lineRule="exact"/>
            </w:pPr>
          </w:p>
        </w:tc>
        <w:tc>
          <w:tcPr>
            <w:tcW w:w="637" w:type="dxa"/>
            <w:gridSpan w:val="3"/>
            <w:tcBorders>
              <w:right w:val="single" w:sz="8" w:space="0" w:color="000000"/>
            </w:tcBorders>
            <w:shd w:val="clear" w:color="auto" w:fill="F2F2F2"/>
            <w:vAlign w:val="bottom"/>
          </w:tcPr>
          <w:p w14:paraId="5C57950B" w14:textId="77777777" w:rsidR="00DA280D" w:rsidRDefault="00DA280D" w:rsidP="00B94C13">
            <w:pPr>
              <w:spacing w:line="20" w:lineRule="exact"/>
            </w:pPr>
          </w:p>
        </w:tc>
        <w:tc>
          <w:tcPr>
            <w:tcW w:w="1094" w:type="dxa"/>
            <w:gridSpan w:val="2"/>
            <w:vMerge/>
            <w:tcBorders>
              <w:right w:val="single" w:sz="8" w:space="0" w:color="000000"/>
            </w:tcBorders>
            <w:shd w:val="clear" w:color="auto" w:fill="F2F2F2"/>
            <w:vAlign w:val="bottom"/>
          </w:tcPr>
          <w:p w14:paraId="26FDA422" w14:textId="77777777" w:rsidR="00DA280D" w:rsidRDefault="00DA280D" w:rsidP="00B94C13">
            <w:pPr>
              <w:spacing w:line="20" w:lineRule="exact"/>
            </w:pPr>
          </w:p>
        </w:tc>
        <w:tc>
          <w:tcPr>
            <w:tcW w:w="69" w:type="dxa"/>
            <w:gridSpan w:val="2"/>
            <w:shd w:val="clear" w:color="auto" w:fill="F2F2F2"/>
            <w:vAlign w:val="bottom"/>
          </w:tcPr>
          <w:p w14:paraId="6B8E7DB9" w14:textId="77777777" w:rsidR="00DA280D" w:rsidRDefault="00DA280D" w:rsidP="00B94C13">
            <w:pPr>
              <w:spacing w:line="20" w:lineRule="exact"/>
              <w:jc w:val="center"/>
            </w:pPr>
          </w:p>
        </w:tc>
        <w:tc>
          <w:tcPr>
            <w:tcW w:w="521" w:type="dxa"/>
            <w:gridSpan w:val="2"/>
            <w:tcBorders>
              <w:right w:val="single" w:sz="8" w:space="0" w:color="000000"/>
            </w:tcBorders>
            <w:shd w:val="clear" w:color="auto" w:fill="F2F2F2"/>
            <w:vAlign w:val="bottom"/>
          </w:tcPr>
          <w:p w14:paraId="547A0616" w14:textId="77777777" w:rsidR="00DA280D" w:rsidRDefault="00DA280D" w:rsidP="00B94C13">
            <w:pPr>
              <w:spacing w:line="20" w:lineRule="exact"/>
              <w:jc w:val="center"/>
            </w:pPr>
          </w:p>
        </w:tc>
        <w:tc>
          <w:tcPr>
            <w:tcW w:w="896" w:type="dxa"/>
            <w:gridSpan w:val="3"/>
            <w:vMerge/>
            <w:tcBorders>
              <w:right w:val="single" w:sz="8" w:space="0" w:color="000000"/>
            </w:tcBorders>
            <w:shd w:val="clear" w:color="auto" w:fill="F2F2F2"/>
            <w:vAlign w:val="bottom"/>
          </w:tcPr>
          <w:p w14:paraId="684858C6" w14:textId="77777777" w:rsidR="00DA280D" w:rsidRDefault="00DA280D" w:rsidP="00B94C13">
            <w:pPr>
              <w:spacing w:line="20" w:lineRule="exact"/>
              <w:jc w:val="center"/>
            </w:pPr>
          </w:p>
        </w:tc>
      </w:tr>
      <w:tr w:rsidR="00DA280D" w14:paraId="5377A3BD" w14:textId="77777777" w:rsidTr="00B94C13">
        <w:trPr>
          <w:gridAfter w:val="2"/>
          <w:wAfter w:w="30" w:type="dxa"/>
          <w:trHeight w:val="80"/>
        </w:trPr>
        <w:tc>
          <w:tcPr>
            <w:tcW w:w="105" w:type="dxa"/>
            <w:gridSpan w:val="2"/>
            <w:tcBorders>
              <w:left w:val="single" w:sz="8" w:space="0" w:color="000000"/>
              <w:bottom w:val="single" w:sz="8" w:space="0" w:color="F2F2F2"/>
            </w:tcBorders>
            <w:shd w:val="clear" w:color="auto" w:fill="F2F2F2"/>
            <w:vAlign w:val="bottom"/>
          </w:tcPr>
          <w:p w14:paraId="3F94ECE5" w14:textId="77777777" w:rsidR="00DA280D" w:rsidRDefault="00DA280D" w:rsidP="00B94C13">
            <w:pPr>
              <w:spacing w:line="0" w:lineRule="atLeast"/>
            </w:pPr>
          </w:p>
        </w:tc>
        <w:tc>
          <w:tcPr>
            <w:tcW w:w="409" w:type="dxa"/>
            <w:vMerge/>
            <w:tcBorders>
              <w:bottom w:val="single" w:sz="8" w:space="0" w:color="F2F2F2"/>
              <w:right w:val="single" w:sz="8" w:space="0" w:color="000000"/>
            </w:tcBorders>
            <w:shd w:val="clear" w:color="auto" w:fill="F2F2F2"/>
            <w:vAlign w:val="bottom"/>
          </w:tcPr>
          <w:p w14:paraId="4F50F424" w14:textId="77777777" w:rsidR="00DA280D" w:rsidRDefault="00DA280D" w:rsidP="00B94C13">
            <w:pPr>
              <w:spacing w:line="0" w:lineRule="atLeast"/>
            </w:pPr>
          </w:p>
        </w:tc>
        <w:tc>
          <w:tcPr>
            <w:tcW w:w="67" w:type="dxa"/>
            <w:tcBorders>
              <w:bottom w:val="single" w:sz="8" w:space="0" w:color="F2F2F2"/>
            </w:tcBorders>
            <w:shd w:val="clear" w:color="auto" w:fill="F2F2F2"/>
            <w:vAlign w:val="bottom"/>
          </w:tcPr>
          <w:p w14:paraId="6FB2F8F2" w14:textId="77777777" w:rsidR="00DA280D" w:rsidRDefault="00DA280D" w:rsidP="00B94C13">
            <w:pPr>
              <w:spacing w:line="0" w:lineRule="atLeast"/>
            </w:pPr>
          </w:p>
        </w:tc>
        <w:tc>
          <w:tcPr>
            <w:tcW w:w="2517" w:type="dxa"/>
            <w:tcBorders>
              <w:bottom w:val="single" w:sz="8" w:space="0" w:color="F2F2F2"/>
              <w:right w:val="single" w:sz="8" w:space="0" w:color="000000"/>
            </w:tcBorders>
            <w:shd w:val="clear" w:color="auto" w:fill="F2F2F2"/>
            <w:vAlign w:val="bottom"/>
          </w:tcPr>
          <w:p w14:paraId="40053D05" w14:textId="77777777" w:rsidR="00DA280D" w:rsidRDefault="00DA280D" w:rsidP="00B94C13">
            <w:pPr>
              <w:spacing w:line="0" w:lineRule="atLeast"/>
            </w:pPr>
          </w:p>
        </w:tc>
        <w:tc>
          <w:tcPr>
            <w:tcW w:w="160" w:type="dxa"/>
            <w:vMerge/>
            <w:tcBorders>
              <w:bottom w:val="single" w:sz="8" w:space="0" w:color="F2F2F2"/>
            </w:tcBorders>
            <w:shd w:val="clear" w:color="auto" w:fill="F2F2F2"/>
            <w:vAlign w:val="bottom"/>
          </w:tcPr>
          <w:p w14:paraId="2402D23E" w14:textId="77777777" w:rsidR="00DA280D" w:rsidRDefault="00DA280D" w:rsidP="00B94C13">
            <w:pPr>
              <w:spacing w:line="0" w:lineRule="atLeast"/>
            </w:pPr>
          </w:p>
        </w:tc>
        <w:tc>
          <w:tcPr>
            <w:tcW w:w="979" w:type="dxa"/>
            <w:gridSpan w:val="2"/>
            <w:vMerge/>
            <w:tcBorders>
              <w:bottom w:val="single" w:sz="8" w:space="0" w:color="F2F2F2"/>
              <w:right w:val="single" w:sz="8" w:space="0" w:color="000000"/>
            </w:tcBorders>
            <w:shd w:val="clear" w:color="auto" w:fill="F2F2F2"/>
            <w:vAlign w:val="bottom"/>
          </w:tcPr>
          <w:p w14:paraId="1B485DCE" w14:textId="77777777" w:rsidR="00DA280D" w:rsidRDefault="00DA280D" w:rsidP="00B94C13">
            <w:pPr>
              <w:spacing w:line="0" w:lineRule="atLeast"/>
            </w:pPr>
          </w:p>
        </w:tc>
        <w:tc>
          <w:tcPr>
            <w:tcW w:w="1144" w:type="dxa"/>
            <w:vMerge/>
            <w:tcBorders>
              <w:bottom w:val="single" w:sz="8" w:space="0" w:color="F2F2F2"/>
              <w:right w:val="single" w:sz="8" w:space="0" w:color="000000"/>
            </w:tcBorders>
            <w:shd w:val="clear" w:color="auto" w:fill="F2F2F2"/>
            <w:vAlign w:val="bottom"/>
          </w:tcPr>
          <w:p w14:paraId="4243740A" w14:textId="77777777" w:rsidR="00DA280D" w:rsidRDefault="00DA280D" w:rsidP="00B94C13">
            <w:pPr>
              <w:spacing w:line="0" w:lineRule="atLeast"/>
            </w:pPr>
          </w:p>
        </w:tc>
        <w:tc>
          <w:tcPr>
            <w:tcW w:w="1162" w:type="dxa"/>
            <w:gridSpan w:val="2"/>
            <w:tcBorders>
              <w:bottom w:val="single" w:sz="8" w:space="0" w:color="F2F2F2"/>
              <w:right w:val="single" w:sz="8" w:space="0" w:color="000000"/>
            </w:tcBorders>
            <w:shd w:val="clear" w:color="auto" w:fill="F2F2F2"/>
            <w:vAlign w:val="bottom"/>
          </w:tcPr>
          <w:p w14:paraId="30C7730F" w14:textId="77777777" w:rsidR="00DA280D" w:rsidRDefault="00DA280D" w:rsidP="00B94C13">
            <w:pPr>
              <w:spacing w:line="0" w:lineRule="atLeast"/>
            </w:pPr>
          </w:p>
        </w:tc>
        <w:tc>
          <w:tcPr>
            <w:tcW w:w="637" w:type="dxa"/>
            <w:gridSpan w:val="3"/>
            <w:tcBorders>
              <w:bottom w:val="single" w:sz="8" w:space="0" w:color="F2F2F2"/>
              <w:right w:val="single" w:sz="8" w:space="0" w:color="000000"/>
            </w:tcBorders>
            <w:shd w:val="clear" w:color="auto" w:fill="F2F2F2"/>
            <w:vAlign w:val="bottom"/>
          </w:tcPr>
          <w:p w14:paraId="6E95CE9A" w14:textId="77777777" w:rsidR="00DA280D" w:rsidRDefault="00DA280D" w:rsidP="00B94C13">
            <w:pPr>
              <w:spacing w:line="0" w:lineRule="atLeast"/>
            </w:pPr>
          </w:p>
        </w:tc>
        <w:tc>
          <w:tcPr>
            <w:tcW w:w="1094" w:type="dxa"/>
            <w:gridSpan w:val="2"/>
            <w:vMerge/>
            <w:tcBorders>
              <w:bottom w:val="single" w:sz="8" w:space="0" w:color="F2F2F2"/>
              <w:right w:val="single" w:sz="8" w:space="0" w:color="000000"/>
            </w:tcBorders>
            <w:shd w:val="clear" w:color="auto" w:fill="F2F2F2"/>
            <w:vAlign w:val="bottom"/>
          </w:tcPr>
          <w:p w14:paraId="0423E714" w14:textId="77777777" w:rsidR="00DA280D" w:rsidRDefault="00DA280D" w:rsidP="00B94C13">
            <w:pPr>
              <w:spacing w:line="0" w:lineRule="atLeast"/>
            </w:pPr>
          </w:p>
        </w:tc>
        <w:tc>
          <w:tcPr>
            <w:tcW w:w="69" w:type="dxa"/>
            <w:gridSpan w:val="2"/>
            <w:tcBorders>
              <w:bottom w:val="single" w:sz="8" w:space="0" w:color="F2F2F2"/>
            </w:tcBorders>
            <w:shd w:val="clear" w:color="auto" w:fill="F2F2F2"/>
            <w:vAlign w:val="bottom"/>
          </w:tcPr>
          <w:p w14:paraId="7064AAED" w14:textId="77777777" w:rsidR="00DA280D" w:rsidRDefault="00DA280D" w:rsidP="00B94C13">
            <w:pPr>
              <w:spacing w:line="0" w:lineRule="atLeast"/>
              <w:jc w:val="center"/>
            </w:pPr>
          </w:p>
        </w:tc>
        <w:tc>
          <w:tcPr>
            <w:tcW w:w="521" w:type="dxa"/>
            <w:gridSpan w:val="2"/>
            <w:tcBorders>
              <w:bottom w:val="single" w:sz="8" w:space="0" w:color="F2F2F2"/>
              <w:right w:val="single" w:sz="8" w:space="0" w:color="000000"/>
            </w:tcBorders>
            <w:shd w:val="clear" w:color="auto" w:fill="F2F2F2"/>
            <w:vAlign w:val="bottom"/>
          </w:tcPr>
          <w:p w14:paraId="60FE3CEF" w14:textId="77777777" w:rsidR="00DA280D" w:rsidRDefault="00DA280D" w:rsidP="00B94C13">
            <w:pPr>
              <w:spacing w:line="0" w:lineRule="atLeast"/>
              <w:jc w:val="center"/>
            </w:pPr>
          </w:p>
        </w:tc>
        <w:tc>
          <w:tcPr>
            <w:tcW w:w="896" w:type="dxa"/>
            <w:gridSpan w:val="3"/>
            <w:vMerge/>
            <w:tcBorders>
              <w:bottom w:val="single" w:sz="8" w:space="0" w:color="F2F2F2"/>
              <w:right w:val="single" w:sz="8" w:space="0" w:color="000000"/>
            </w:tcBorders>
            <w:shd w:val="clear" w:color="auto" w:fill="F2F2F2"/>
            <w:vAlign w:val="bottom"/>
          </w:tcPr>
          <w:p w14:paraId="147479F7" w14:textId="77777777" w:rsidR="00DA280D" w:rsidRDefault="00DA280D" w:rsidP="00B94C13">
            <w:pPr>
              <w:spacing w:line="0" w:lineRule="atLeast"/>
              <w:jc w:val="center"/>
            </w:pPr>
          </w:p>
        </w:tc>
      </w:tr>
      <w:tr w:rsidR="00DA280D" w14:paraId="3635B0AD"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2FD16D8A" w14:textId="77777777" w:rsidR="00DA280D" w:rsidRDefault="00DA280D" w:rsidP="00B94C13">
            <w:pPr>
              <w:spacing w:line="0" w:lineRule="atLeast"/>
            </w:pPr>
          </w:p>
        </w:tc>
        <w:tc>
          <w:tcPr>
            <w:tcW w:w="409" w:type="dxa"/>
            <w:tcBorders>
              <w:top w:val="single" w:sz="8" w:space="0" w:color="000000"/>
              <w:right w:val="single" w:sz="8" w:space="0" w:color="000000"/>
            </w:tcBorders>
            <w:vAlign w:val="bottom"/>
          </w:tcPr>
          <w:p w14:paraId="106425D8" w14:textId="77777777" w:rsidR="00DA280D" w:rsidRDefault="00000000" w:rsidP="00B94C13">
            <w:pPr>
              <w:spacing w:line="0" w:lineRule="atLeast"/>
              <w:jc w:val="center"/>
              <w:rPr>
                <w:rFonts w:eastAsia="Arial Narrow"/>
                <w:w w:val="99"/>
              </w:rPr>
            </w:pPr>
            <w:r>
              <w:rPr>
                <w:rFonts w:eastAsia="Arial Narrow"/>
                <w:w w:val="99"/>
              </w:rPr>
              <w:t>39</w:t>
            </w:r>
          </w:p>
        </w:tc>
        <w:tc>
          <w:tcPr>
            <w:tcW w:w="2584" w:type="dxa"/>
            <w:gridSpan w:val="2"/>
            <w:tcBorders>
              <w:top w:val="single" w:sz="8" w:space="0" w:color="000000"/>
              <w:right w:val="single" w:sz="8" w:space="0" w:color="000000"/>
            </w:tcBorders>
            <w:vAlign w:val="bottom"/>
          </w:tcPr>
          <w:p w14:paraId="6D0C99B8" w14:textId="77777777" w:rsidR="00DA280D" w:rsidRDefault="00000000" w:rsidP="00B94C13">
            <w:pPr>
              <w:spacing w:line="0" w:lineRule="atLeast"/>
              <w:ind w:left="60"/>
              <w:rPr>
                <w:rFonts w:eastAsia="Arial Narrow"/>
              </w:rPr>
            </w:pPr>
            <w:proofErr w:type="spellStart"/>
            <w:r>
              <w:rPr>
                <w:rFonts w:eastAsia="Arial Narrow"/>
              </w:rPr>
              <w:t>Диметилдихлорвініл</w:t>
            </w:r>
            <w:proofErr w:type="spellEnd"/>
            <w:r>
              <w:rPr>
                <w:rFonts w:eastAsia="Arial Narrow"/>
              </w:rPr>
              <w:t>-фосфат</w:t>
            </w:r>
          </w:p>
        </w:tc>
        <w:tc>
          <w:tcPr>
            <w:tcW w:w="1139" w:type="dxa"/>
            <w:gridSpan w:val="3"/>
            <w:tcBorders>
              <w:top w:val="single" w:sz="8" w:space="0" w:color="000000"/>
              <w:right w:val="single" w:sz="8" w:space="0" w:color="000000"/>
            </w:tcBorders>
            <w:vAlign w:val="bottom"/>
          </w:tcPr>
          <w:p w14:paraId="17722846"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top w:val="single" w:sz="8" w:space="0" w:color="000000"/>
              <w:right w:val="single" w:sz="8" w:space="0" w:color="000000"/>
            </w:tcBorders>
            <w:vAlign w:val="bottom"/>
          </w:tcPr>
          <w:p w14:paraId="117FC5CC" w14:textId="77777777" w:rsidR="00DA280D" w:rsidRDefault="00000000" w:rsidP="00B94C13">
            <w:pPr>
              <w:spacing w:line="0" w:lineRule="atLeast"/>
              <w:jc w:val="center"/>
              <w:rPr>
                <w:rFonts w:eastAsia="Arial Narrow"/>
                <w:w w:val="99"/>
              </w:rPr>
            </w:pPr>
            <w:r>
              <w:rPr>
                <w:rFonts w:eastAsia="Arial Narrow"/>
                <w:w w:val="99"/>
              </w:rPr>
              <w:t>-</w:t>
            </w:r>
          </w:p>
        </w:tc>
        <w:tc>
          <w:tcPr>
            <w:tcW w:w="1162" w:type="dxa"/>
            <w:gridSpan w:val="2"/>
            <w:tcBorders>
              <w:top w:val="single" w:sz="8" w:space="0" w:color="000000"/>
              <w:right w:val="single" w:sz="8" w:space="0" w:color="000000"/>
            </w:tcBorders>
            <w:vAlign w:val="bottom"/>
          </w:tcPr>
          <w:p w14:paraId="6DD3D7B5" w14:textId="77777777" w:rsidR="00DA280D" w:rsidRDefault="00000000" w:rsidP="00B94C13">
            <w:pPr>
              <w:spacing w:line="0" w:lineRule="atLeast"/>
              <w:jc w:val="center"/>
              <w:rPr>
                <w:rFonts w:eastAsia="Arial Narrow"/>
                <w:w w:val="99"/>
              </w:rPr>
            </w:pPr>
            <w:r>
              <w:rPr>
                <w:rFonts w:eastAsia="Arial Narrow"/>
                <w:w w:val="99"/>
              </w:rPr>
              <w:t>1</w:t>
            </w:r>
          </w:p>
        </w:tc>
        <w:tc>
          <w:tcPr>
            <w:tcW w:w="637" w:type="dxa"/>
            <w:gridSpan w:val="3"/>
            <w:tcBorders>
              <w:top w:val="single" w:sz="8" w:space="0" w:color="000000"/>
              <w:right w:val="single" w:sz="8" w:space="0" w:color="000000"/>
            </w:tcBorders>
            <w:vAlign w:val="bottom"/>
          </w:tcPr>
          <w:p w14:paraId="73072839"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gridSpan w:val="2"/>
            <w:tcBorders>
              <w:top w:val="single" w:sz="8" w:space="0" w:color="000000"/>
              <w:right w:val="single" w:sz="8" w:space="0" w:color="000000"/>
            </w:tcBorders>
            <w:vAlign w:val="bottom"/>
          </w:tcPr>
          <w:p w14:paraId="749EFB14" w14:textId="77777777" w:rsidR="00DA280D" w:rsidRDefault="00000000" w:rsidP="00B94C13">
            <w:pPr>
              <w:spacing w:line="0" w:lineRule="atLeast"/>
              <w:jc w:val="center"/>
              <w:rPr>
                <w:rFonts w:eastAsia="Arial Narrow"/>
                <w:w w:val="99"/>
              </w:rPr>
            </w:pPr>
            <w:r>
              <w:rPr>
                <w:rFonts w:eastAsia="Arial Narrow"/>
                <w:w w:val="99"/>
              </w:rPr>
              <w:t>3</w:t>
            </w:r>
          </w:p>
        </w:tc>
        <w:tc>
          <w:tcPr>
            <w:tcW w:w="69" w:type="dxa"/>
            <w:gridSpan w:val="2"/>
            <w:tcBorders>
              <w:top w:val="single" w:sz="8" w:space="0" w:color="000000"/>
            </w:tcBorders>
            <w:vAlign w:val="bottom"/>
          </w:tcPr>
          <w:p w14:paraId="12132F85" w14:textId="77777777" w:rsidR="00DA280D" w:rsidRDefault="00DA280D" w:rsidP="00B94C13">
            <w:pPr>
              <w:spacing w:line="0" w:lineRule="atLeast"/>
              <w:jc w:val="center"/>
            </w:pPr>
          </w:p>
        </w:tc>
        <w:tc>
          <w:tcPr>
            <w:tcW w:w="521" w:type="dxa"/>
            <w:gridSpan w:val="2"/>
            <w:tcBorders>
              <w:top w:val="single" w:sz="8" w:space="0" w:color="000000"/>
              <w:right w:val="single" w:sz="8" w:space="0" w:color="000000"/>
            </w:tcBorders>
            <w:vAlign w:val="bottom"/>
          </w:tcPr>
          <w:p w14:paraId="0512C189" w14:textId="77777777" w:rsidR="00DA280D" w:rsidRDefault="00DA280D" w:rsidP="00B94C13">
            <w:pPr>
              <w:spacing w:line="188" w:lineRule="exact"/>
              <w:ind w:left="39"/>
              <w:jc w:val="center"/>
              <w:rPr>
                <w:rFonts w:eastAsia="Wingdings"/>
                <w:w w:val="99"/>
                <w:lang w:val="en-US"/>
              </w:rPr>
            </w:pPr>
          </w:p>
        </w:tc>
        <w:tc>
          <w:tcPr>
            <w:tcW w:w="896" w:type="dxa"/>
            <w:gridSpan w:val="3"/>
            <w:tcBorders>
              <w:top w:val="single" w:sz="8" w:space="0" w:color="000000"/>
              <w:right w:val="single" w:sz="8" w:space="0" w:color="000000"/>
            </w:tcBorders>
            <w:vAlign w:val="bottom"/>
          </w:tcPr>
          <w:p w14:paraId="3B974B6F" w14:textId="77777777" w:rsidR="00DA280D" w:rsidRDefault="00000000" w:rsidP="00B94C13">
            <w:pPr>
              <w:spacing w:line="188" w:lineRule="exact"/>
              <w:ind w:left="79"/>
              <w:jc w:val="center"/>
              <w:rPr>
                <w:rFonts w:eastAsia="Wingdings"/>
                <w:lang w:val="en-US"/>
              </w:rPr>
            </w:pPr>
            <w:r>
              <w:rPr>
                <w:rFonts w:eastAsia="Wingdings"/>
                <w:lang w:val="en-US"/>
              </w:rPr>
              <w:t>v</w:t>
            </w:r>
          </w:p>
        </w:tc>
      </w:tr>
      <w:tr w:rsidR="00DA280D" w14:paraId="151C8969"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44C79E09"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9069A2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D54D708" w14:textId="77777777" w:rsidR="00DA280D" w:rsidRDefault="00DA280D" w:rsidP="00B94C13">
            <w:pPr>
              <w:spacing w:line="0" w:lineRule="atLeast"/>
            </w:pPr>
          </w:p>
        </w:tc>
        <w:tc>
          <w:tcPr>
            <w:tcW w:w="1139" w:type="dxa"/>
            <w:gridSpan w:val="3"/>
            <w:tcBorders>
              <w:bottom w:val="single" w:sz="8" w:space="0" w:color="000000"/>
              <w:right w:val="single" w:sz="8" w:space="0" w:color="000000"/>
            </w:tcBorders>
            <w:vAlign w:val="bottom"/>
          </w:tcPr>
          <w:p w14:paraId="4ACA3A54"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B2C7BFC" w14:textId="77777777" w:rsidR="00DA280D" w:rsidRDefault="00DA280D" w:rsidP="00B94C13">
            <w:pPr>
              <w:spacing w:line="0" w:lineRule="atLeast"/>
            </w:pPr>
          </w:p>
        </w:tc>
        <w:tc>
          <w:tcPr>
            <w:tcW w:w="1162" w:type="dxa"/>
            <w:gridSpan w:val="2"/>
            <w:tcBorders>
              <w:bottom w:val="single" w:sz="8" w:space="0" w:color="000000"/>
              <w:right w:val="single" w:sz="8" w:space="0" w:color="000000"/>
            </w:tcBorders>
            <w:vAlign w:val="bottom"/>
          </w:tcPr>
          <w:p w14:paraId="049D59BA" w14:textId="77777777" w:rsidR="00DA280D" w:rsidRDefault="00DA280D" w:rsidP="00B94C13">
            <w:pPr>
              <w:spacing w:line="0" w:lineRule="atLeast"/>
            </w:pPr>
          </w:p>
        </w:tc>
        <w:tc>
          <w:tcPr>
            <w:tcW w:w="637" w:type="dxa"/>
            <w:gridSpan w:val="3"/>
            <w:tcBorders>
              <w:bottom w:val="single" w:sz="8" w:space="0" w:color="000000"/>
              <w:right w:val="single" w:sz="8" w:space="0" w:color="000000"/>
            </w:tcBorders>
            <w:vAlign w:val="bottom"/>
          </w:tcPr>
          <w:p w14:paraId="2387EC9E" w14:textId="77777777" w:rsidR="00DA280D" w:rsidRDefault="00DA280D" w:rsidP="00B94C13">
            <w:pPr>
              <w:spacing w:line="0" w:lineRule="atLeast"/>
            </w:pPr>
          </w:p>
        </w:tc>
        <w:tc>
          <w:tcPr>
            <w:tcW w:w="1094" w:type="dxa"/>
            <w:gridSpan w:val="2"/>
            <w:tcBorders>
              <w:bottom w:val="single" w:sz="8" w:space="0" w:color="000000"/>
              <w:right w:val="single" w:sz="8" w:space="0" w:color="000000"/>
            </w:tcBorders>
            <w:vAlign w:val="bottom"/>
          </w:tcPr>
          <w:p w14:paraId="308D3E25" w14:textId="77777777" w:rsidR="00DA280D" w:rsidRDefault="00DA280D" w:rsidP="00B94C13">
            <w:pPr>
              <w:spacing w:line="0" w:lineRule="atLeast"/>
            </w:pPr>
          </w:p>
        </w:tc>
        <w:tc>
          <w:tcPr>
            <w:tcW w:w="69" w:type="dxa"/>
            <w:gridSpan w:val="2"/>
            <w:tcBorders>
              <w:bottom w:val="single" w:sz="8" w:space="0" w:color="000000"/>
            </w:tcBorders>
            <w:vAlign w:val="bottom"/>
          </w:tcPr>
          <w:p w14:paraId="3595D5A1" w14:textId="77777777" w:rsidR="00DA280D" w:rsidRDefault="00DA280D" w:rsidP="00B94C13">
            <w:pPr>
              <w:spacing w:line="0" w:lineRule="atLeast"/>
              <w:jc w:val="center"/>
            </w:pPr>
          </w:p>
        </w:tc>
        <w:tc>
          <w:tcPr>
            <w:tcW w:w="521" w:type="dxa"/>
            <w:gridSpan w:val="2"/>
            <w:tcBorders>
              <w:bottom w:val="single" w:sz="8" w:space="0" w:color="000000"/>
              <w:right w:val="single" w:sz="8" w:space="0" w:color="000000"/>
            </w:tcBorders>
            <w:vAlign w:val="bottom"/>
          </w:tcPr>
          <w:p w14:paraId="50314034" w14:textId="77777777" w:rsidR="00DA280D" w:rsidRDefault="00DA280D" w:rsidP="00B94C13">
            <w:pPr>
              <w:spacing w:line="0" w:lineRule="atLeast"/>
              <w:jc w:val="center"/>
            </w:pPr>
          </w:p>
        </w:tc>
        <w:tc>
          <w:tcPr>
            <w:tcW w:w="896" w:type="dxa"/>
            <w:gridSpan w:val="3"/>
            <w:tcBorders>
              <w:bottom w:val="single" w:sz="8" w:space="0" w:color="000000"/>
              <w:right w:val="single" w:sz="8" w:space="0" w:color="000000"/>
            </w:tcBorders>
            <w:vAlign w:val="bottom"/>
          </w:tcPr>
          <w:p w14:paraId="0C78E602" w14:textId="77777777" w:rsidR="00DA280D" w:rsidRDefault="00DA280D" w:rsidP="00B94C13">
            <w:pPr>
              <w:spacing w:line="0" w:lineRule="atLeast"/>
              <w:jc w:val="center"/>
            </w:pPr>
          </w:p>
        </w:tc>
      </w:tr>
      <w:tr w:rsidR="00DA280D" w14:paraId="09970B66" w14:textId="77777777" w:rsidTr="00B94C13">
        <w:trPr>
          <w:gridAfter w:val="2"/>
          <w:wAfter w:w="30" w:type="dxa"/>
          <w:trHeight w:val="268"/>
        </w:trPr>
        <w:tc>
          <w:tcPr>
            <w:tcW w:w="105" w:type="dxa"/>
            <w:gridSpan w:val="2"/>
            <w:tcBorders>
              <w:left w:val="single" w:sz="8" w:space="0" w:color="000000"/>
            </w:tcBorders>
            <w:vAlign w:val="bottom"/>
          </w:tcPr>
          <w:p w14:paraId="02D03AD8" w14:textId="77777777" w:rsidR="00DA280D" w:rsidRDefault="00DA280D" w:rsidP="00B94C13">
            <w:pPr>
              <w:spacing w:line="0" w:lineRule="atLeast"/>
            </w:pPr>
          </w:p>
        </w:tc>
        <w:tc>
          <w:tcPr>
            <w:tcW w:w="409" w:type="dxa"/>
            <w:tcBorders>
              <w:right w:val="single" w:sz="8" w:space="0" w:color="000000"/>
            </w:tcBorders>
            <w:vAlign w:val="bottom"/>
          </w:tcPr>
          <w:p w14:paraId="096E1EB4" w14:textId="77777777" w:rsidR="00DA280D" w:rsidRDefault="00000000" w:rsidP="00B94C13">
            <w:pPr>
              <w:spacing w:line="0" w:lineRule="atLeast"/>
              <w:jc w:val="center"/>
              <w:rPr>
                <w:rFonts w:eastAsia="Arial Narrow"/>
                <w:w w:val="99"/>
              </w:rPr>
            </w:pPr>
            <w:r>
              <w:rPr>
                <w:rFonts w:eastAsia="Arial Narrow"/>
                <w:w w:val="99"/>
              </w:rPr>
              <w:t>40</w:t>
            </w:r>
          </w:p>
        </w:tc>
        <w:tc>
          <w:tcPr>
            <w:tcW w:w="2584" w:type="dxa"/>
            <w:gridSpan w:val="2"/>
            <w:tcBorders>
              <w:right w:val="single" w:sz="8" w:space="0" w:color="000000"/>
            </w:tcBorders>
            <w:vAlign w:val="bottom"/>
          </w:tcPr>
          <w:p w14:paraId="609C95A4" w14:textId="77777777" w:rsidR="00DA280D" w:rsidRDefault="00000000" w:rsidP="00B94C13">
            <w:pPr>
              <w:spacing w:line="0" w:lineRule="atLeast"/>
              <w:ind w:left="60"/>
              <w:rPr>
                <w:rFonts w:eastAsia="Arial Narrow"/>
              </w:rPr>
            </w:pPr>
            <w:proofErr w:type="spellStart"/>
            <w:r>
              <w:rPr>
                <w:rFonts w:eastAsia="Arial Narrow"/>
              </w:rPr>
              <w:t>Диметилфенілкарбинол</w:t>
            </w:r>
            <w:proofErr w:type="spellEnd"/>
          </w:p>
        </w:tc>
        <w:tc>
          <w:tcPr>
            <w:tcW w:w="1139" w:type="dxa"/>
            <w:gridSpan w:val="3"/>
            <w:tcBorders>
              <w:right w:val="single" w:sz="8" w:space="0" w:color="000000"/>
            </w:tcBorders>
            <w:vAlign w:val="bottom"/>
          </w:tcPr>
          <w:p w14:paraId="72259287" w14:textId="77777777" w:rsidR="00DA280D" w:rsidRDefault="00000000" w:rsidP="00B94C13">
            <w:pPr>
              <w:spacing w:line="0" w:lineRule="atLeast"/>
              <w:jc w:val="center"/>
              <w:rPr>
                <w:rFonts w:eastAsia="Arial Narrow"/>
                <w:w w:val="99"/>
              </w:rPr>
            </w:pPr>
            <w:r>
              <w:rPr>
                <w:rFonts w:eastAsia="Arial Narrow"/>
                <w:w w:val="99"/>
              </w:rPr>
              <w:t>1</w:t>
            </w:r>
          </w:p>
        </w:tc>
        <w:tc>
          <w:tcPr>
            <w:tcW w:w="1144" w:type="dxa"/>
            <w:tcBorders>
              <w:right w:val="single" w:sz="8" w:space="0" w:color="000000"/>
            </w:tcBorders>
            <w:vAlign w:val="bottom"/>
          </w:tcPr>
          <w:p w14:paraId="26732D6C" w14:textId="77777777" w:rsidR="00DA280D" w:rsidRDefault="00000000" w:rsidP="00B94C13">
            <w:pPr>
              <w:spacing w:line="0" w:lineRule="atLeast"/>
              <w:jc w:val="center"/>
              <w:rPr>
                <w:rFonts w:eastAsia="Arial Narrow"/>
              </w:rPr>
            </w:pPr>
            <w:r>
              <w:rPr>
                <w:rFonts w:eastAsia="Arial Narrow"/>
              </w:rPr>
              <w:t>0,8</w:t>
            </w:r>
          </w:p>
        </w:tc>
        <w:tc>
          <w:tcPr>
            <w:tcW w:w="1162" w:type="dxa"/>
            <w:gridSpan w:val="2"/>
            <w:tcBorders>
              <w:right w:val="single" w:sz="8" w:space="0" w:color="000000"/>
            </w:tcBorders>
            <w:vAlign w:val="bottom"/>
          </w:tcPr>
          <w:p w14:paraId="2BA23CC3" w14:textId="77777777" w:rsidR="00DA280D" w:rsidRDefault="00000000" w:rsidP="00B94C13">
            <w:pPr>
              <w:spacing w:line="0" w:lineRule="atLeast"/>
              <w:jc w:val="center"/>
              <w:rPr>
                <w:rFonts w:eastAsia="Arial Narrow"/>
              </w:rPr>
            </w:pPr>
            <w:r>
              <w:rPr>
                <w:rFonts w:eastAsia="Arial Narrow"/>
              </w:rPr>
              <w:t>0.05</w:t>
            </w:r>
          </w:p>
        </w:tc>
        <w:tc>
          <w:tcPr>
            <w:tcW w:w="637" w:type="dxa"/>
            <w:gridSpan w:val="3"/>
            <w:tcBorders>
              <w:right w:val="single" w:sz="8" w:space="0" w:color="000000"/>
            </w:tcBorders>
            <w:vAlign w:val="bottom"/>
          </w:tcPr>
          <w:p w14:paraId="0A01C4FB" w14:textId="77777777" w:rsidR="00DA280D" w:rsidRDefault="00000000" w:rsidP="00B94C13">
            <w:pPr>
              <w:spacing w:line="0" w:lineRule="atLeast"/>
              <w:jc w:val="center"/>
              <w:rPr>
                <w:rFonts w:eastAsia="Arial Narrow"/>
              </w:rPr>
            </w:pPr>
            <w:r>
              <w:rPr>
                <w:rFonts w:eastAsia="Arial Narrow"/>
              </w:rPr>
              <w:t>с-т</w:t>
            </w:r>
          </w:p>
        </w:tc>
        <w:tc>
          <w:tcPr>
            <w:tcW w:w="1094" w:type="dxa"/>
            <w:gridSpan w:val="2"/>
            <w:tcBorders>
              <w:right w:val="single" w:sz="8" w:space="0" w:color="000000"/>
            </w:tcBorders>
            <w:vAlign w:val="bottom"/>
          </w:tcPr>
          <w:p w14:paraId="00EE973F" w14:textId="77777777" w:rsidR="00DA280D" w:rsidRDefault="00000000" w:rsidP="00B94C13">
            <w:pPr>
              <w:spacing w:line="0" w:lineRule="atLeast"/>
              <w:jc w:val="center"/>
              <w:rPr>
                <w:rFonts w:eastAsia="Arial Narrow"/>
                <w:w w:val="99"/>
              </w:rPr>
            </w:pPr>
            <w:r>
              <w:rPr>
                <w:rFonts w:eastAsia="Arial Narrow"/>
                <w:w w:val="99"/>
              </w:rPr>
              <w:t>2</w:t>
            </w:r>
          </w:p>
        </w:tc>
        <w:tc>
          <w:tcPr>
            <w:tcW w:w="69" w:type="dxa"/>
            <w:gridSpan w:val="2"/>
            <w:vAlign w:val="bottom"/>
          </w:tcPr>
          <w:p w14:paraId="5C2CF8FE" w14:textId="77777777" w:rsidR="00DA280D" w:rsidRDefault="00DA280D" w:rsidP="00B94C13">
            <w:pPr>
              <w:spacing w:line="0" w:lineRule="atLeast"/>
              <w:jc w:val="center"/>
            </w:pPr>
          </w:p>
        </w:tc>
        <w:tc>
          <w:tcPr>
            <w:tcW w:w="521" w:type="dxa"/>
            <w:gridSpan w:val="2"/>
            <w:tcBorders>
              <w:right w:val="single" w:sz="8" w:space="0" w:color="000000"/>
            </w:tcBorders>
            <w:vAlign w:val="bottom"/>
          </w:tcPr>
          <w:p w14:paraId="44590F73" w14:textId="77777777" w:rsidR="00DA280D" w:rsidRDefault="00000000" w:rsidP="00B94C13">
            <w:pPr>
              <w:spacing w:line="173" w:lineRule="exact"/>
              <w:jc w:val="center"/>
              <w:rPr>
                <w:rFonts w:eastAsia="Wingdings"/>
                <w:lang w:val="en-US"/>
              </w:rPr>
            </w:pPr>
            <w:r>
              <w:rPr>
                <w:rFonts w:eastAsia="Wingdings"/>
                <w:lang w:val="en-US"/>
              </w:rPr>
              <w:t>v</w:t>
            </w:r>
          </w:p>
        </w:tc>
        <w:tc>
          <w:tcPr>
            <w:tcW w:w="896" w:type="dxa"/>
            <w:gridSpan w:val="3"/>
            <w:tcBorders>
              <w:right w:val="single" w:sz="8" w:space="0" w:color="000000"/>
            </w:tcBorders>
            <w:vAlign w:val="bottom"/>
          </w:tcPr>
          <w:p w14:paraId="27B298A7" w14:textId="77777777" w:rsidR="00DA280D" w:rsidRDefault="00DA280D" w:rsidP="00B94C13">
            <w:pPr>
              <w:spacing w:line="173" w:lineRule="exact"/>
              <w:ind w:left="59"/>
              <w:jc w:val="center"/>
              <w:rPr>
                <w:rFonts w:eastAsia="Wingdings"/>
                <w:lang w:val="en-US"/>
              </w:rPr>
            </w:pPr>
          </w:p>
        </w:tc>
      </w:tr>
      <w:tr w:rsidR="00DA280D" w14:paraId="0819765C"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029CFB89"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B6A621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B4172A9" w14:textId="77777777" w:rsidR="00DA280D" w:rsidRDefault="00DA280D" w:rsidP="00B94C13">
            <w:pPr>
              <w:spacing w:line="0" w:lineRule="atLeast"/>
            </w:pPr>
          </w:p>
        </w:tc>
        <w:tc>
          <w:tcPr>
            <w:tcW w:w="1139" w:type="dxa"/>
            <w:gridSpan w:val="3"/>
            <w:tcBorders>
              <w:bottom w:val="single" w:sz="8" w:space="0" w:color="000000"/>
              <w:right w:val="single" w:sz="8" w:space="0" w:color="000000"/>
            </w:tcBorders>
            <w:vAlign w:val="bottom"/>
          </w:tcPr>
          <w:p w14:paraId="38D87C43"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6423D906" w14:textId="77777777" w:rsidR="00DA280D" w:rsidRDefault="00DA280D" w:rsidP="00B94C13">
            <w:pPr>
              <w:spacing w:line="0" w:lineRule="atLeast"/>
            </w:pPr>
          </w:p>
        </w:tc>
        <w:tc>
          <w:tcPr>
            <w:tcW w:w="1162" w:type="dxa"/>
            <w:gridSpan w:val="2"/>
            <w:tcBorders>
              <w:bottom w:val="single" w:sz="8" w:space="0" w:color="000000"/>
              <w:right w:val="single" w:sz="8" w:space="0" w:color="000000"/>
            </w:tcBorders>
            <w:vAlign w:val="bottom"/>
          </w:tcPr>
          <w:p w14:paraId="4E49AE58" w14:textId="77777777" w:rsidR="00DA280D" w:rsidRDefault="00DA280D" w:rsidP="00B94C13">
            <w:pPr>
              <w:spacing w:line="0" w:lineRule="atLeast"/>
            </w:pPr>
          </w:p>
        </w:tc>
        <w:tc>
          <w:tcPr>
            <w:tcW w:w="637" w:type="dxa"/>
            <w:gridSpan w:val="3"/>
            <w:tcBorders>
              <w:bottom w:val="single" w:sz="8" w:space="0" w:color="000000"/>
              <w:right w:val="single" w:sz="8" w:space="0" w:color="000000"/>
            </w:tcBorders>
            <w:vAlign w:val="bottom"/>
          </w:tcPr>
          <w:p w14:paraId="7BB246C6" w14:textId="77777777" w:rsidR="00DA280D" w:rsidRDefault="00DA280D" w:rsidP="00B94C13">
            <w:pPr>
              <w:spacing w:line="0" w:lineRule="atLeast"/>
            </w:pPr>
          </w:p>
        </w:tc>
        <w:tc>
          <w:tcPr>
            <w:tcW w:w="1094" w:type="dxa"/>
            <w:gridSpan w:val="2"/>
            <w:tcBorders>
              <w:bottom w:val="single" w:sz="8" w:space="0" w:color="000000"/>
              <w:right w:val="single" w:sz="8" w:space="0" w:color="000000"/>
            </w:tcBorders>
            <w:vAlign w:val="bottom"/>
          </w:tcPr>
          <w:p w14:paraId="01520DD9" w14:textId="77777777" w:rsidR="00DA280D" w:rsidRDefault="00DA280D" w:rsidP="00B94C13">
            <w:pPr>
              <w:spacing w:line="0" w:lineRule="atLeast"/>
            </w:pPr>
          </w:p>
        </w:tc>
        <w:tc>
          <w:tcPr>
            <w:tcW w:w="69" w:type="dxa"/>
            <w:gridSpan w:val="2"/>
            <w:tcBorders>
              <w:bottom w:val="single" w:sz="8" w:space="0" w:color="000000"/>
            </w:tcBorders>
            <w:vAlign w:val="bottom"/>
          </w:tcPr>
          <w:p w14:paraId="43E9F14F" w14:textId="77777777" w:rsidR="00DA280D" w:rsidRDefault="00DA280D" w:rsidP="00B94C13">
            <w:pPr>
              <w:spacing w:line="0" w:lineRule="atLeast"/>
              <w:jc w:val="center"/>
            </w:pPr>
          </w:p>
        </w:tc>
        <w:tc>
          <w:tcPr>
            <w:tcW w:w="521" w:type="dxa"/>
            <w:gridSpan w:val="2"/>
            <w:tcBorders>
              <w:bottom w:val="single" w:sz="8" w:space="0" w:color="000000"/>
              <w:right w:val="single" w:sz="8" w:space="0" w:color="000000"/>
            </w:tcBorders>
            <w:vAlign w:val="bottom"/>
          </w:tcPr>
          <w:p w14:paraId="00DB3560" w14:textId="77777777" w:rsidR="00DA280D" w:rsidRDefault="00DA280D" w:rsidP="00B94C13">
            <w:pPr>
              <w:spacing w:line="0" w:lineRule="atLeast"/>
              <w:jc w:val="center"/>
            </w:pPr>
          </w:p>
        </w:tc>
        <w:tc>
          <w:tcPr>
            <w:tcW w:w="896" w:type="dxa"/>
            <w:gridSpan w:val="3"/>
            <w:tcBorders>
              <w:bottom w:val="single" w:sz="8" w:space="0" w:color="000000"/>
              <w:right w:val="single" w:sz="8" w:space="0" w:color="000000"/>
            </w:tcBorders>
            <w:vAlign w:val="bottom"/>
          </w:tcPr>
          <w:p w14:paraId="749B625D" w14:textId="77777777" w:rsidR="00DA280D" w:rsidRDefault="00DA280D" w:rsidP="00B94C13">
            <w:pPr>
              <w:spacing w:line="0" w:lineRule="atLeast"/>
              <w:jc w:val="center"/>
            </w:pPr>
          </w:p>
        </w:tc>
      </w:tr>
      <w:tr w:rsidR="00DA280D" w14:paraId="6F2BF9D0" w14:textId="77777777" w:rsidTr="00B94C13">
        <w:trPr>
          <w:gridAfter w:val="2"/>
          <w:wAfter w:w="30" w:type="dxa"/>
          <w:trHeight w:val="268"/>
        </w:trPr>
        <w:tc>
          <w:tcPr>
            <w:tcW w:w="105" w:type="dxa"/>
            <w:gridSpan w:val="2"/>
            <w:tcBorders>
              <w:left w:val="single" w:sz="8" w:space="0" w:color="000000"/>
            </w:tcBorders>
            <w:vAlign w:val="bottom"/>
          </w:tcPr>
          <w:p w14:paraId="53DE6E14" w14:textId="77777777" w:rsidR="00DA280D" w:rsidRDefault="00DA280D" w:rsidP="00B94C13">
            <w:pPr>
              <w:spacing w:line="0" w:lineRule="atLeast"/>
            </w:pPr>
          </w:p>
        </w:tc>
        <w:tc>
          <w:tcPr>
            <w:tcW w:w="409" w:type="dxa"/>
            <w:tcBorders>
              <w:top w:val="single" w:sz="8" w:space="0" w:color="000000"/>
              <w:bottom w:val="single" w:sz="4" w:space="0" w:color="000000"/>
              <w:right w:val="single" w:sz="8" w:space="0" w:color="000000"/>
            </w:tcBorders>
            <w:vAlign w:val="bottom"/>
          </w:tcPr>
          <w:p w14:paraId="1731DA1F" w14:textId="77777777" w:rsidR="00DA280D" w:rsidRDefault="00000000" w:rsidP="00B94C13">
            <w:pPr>
              <w:spacing w:line="0" w:lineRule="atLeast"/>
              <w:jc w:val="center"/>
              <w:rPr>
                <w:rFonts w:eastAsia="Arial Narrow"/>
                <w:w w:val="99"/>
              </w:rPr>
            </w:pPr>
            <w:r>
              <w:rPr>
                <w:rFonts w:eastAsia="Arial Narrow"/>
                <w:w w:val="99"/>
              </w:rPr>
              <w:t>41</w:t>
            </w:r>
          </w:p>
        </w:tc>
        <w:tc>
          <w:tcPr>
            <w:tcW w:w="2584" w:type="dxa"/>
            <w:gridSpan w:val="2"/>
            <w:tcBorders>
              <w:top w:val="single" w:sz="8" w:space="0" w:color="000000"/>
              <w:bottom w:val="single" w:sz="4" w:space="0" w:color="000000"/>
              <w:right w:val="single" w:sz="8" w:space="0" w:color="000000"/>
            </w:tcBorders>
            <w:vAlign w:val="bottom"/>
          </w:tcPr>
          <w:p w14:paraId="6E899D78" w14:textId="77777777" w:rsidR="00DA280D" w:rsidRDefault="00000000" w:rsidP="00B94C13">
            <w:pPr>
              <w:spacing w:line="0" w:lineRule="atLeast"/>
              <w:ind w:left="60"/>
              <w:rPr>
                <w:rFonts w:eastAsia="Arial Narrow"/>
              </w:rPr>
            </w:pPr>
            <w:proofErr w:type="spellStart"/>
            <w:r>
              <w:rPr>
                <w:rFonts w:eastAsia="Arial Narrow"/>
              </w:rPr>
              <w:t>Дихлоранілін</w:t>
            </w:r>
            <w:proofErr w:type="spellEnd"/>
          </w:p>
        </w:tc>
        <w:tc>
          <w:tcPr>
            <w:tcW w:w="1139" w:type="dxa"/>
            <w:gridSpan w:val="3"/>
            <w:tcBorders>
              <w:top w:val="single" w:sz="8" w:space="0" w:color="000000"/>
              <w:bottom w:val="single" w:sz="4" w:space="0" w:color="000000"/>
              <w:right w:val="single" w:sz="8" w:space="0" w:color="000000"/>
            </w:tcBorders>
            <w:vAlign w:val="bottom"/>
          </w:tcPr>
          <w:p w14:paraId="306AE600"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top w:val="single" w:sz="8" w:space="0" w:color="000000"/>
              <w:bottom w:val="single" w:sz="4" w:space="0" w:color="000000"/>
              <w:right w:val="single" w:sz="8" w:space="0" w:color="000000"/>
            </w:tcBorders>
            <w:vAlign w:val="bottom"/>
          </w:tcPr>
          <w:p w14:paraId="10066CF0" w14:textId="77777777" w:rsidR="00DA280D" w:rsidRDefault="00000000" w:rsidP="00B94C13">
            <w:pPr>
              <w:spacing w:line="0" w:lineRule="atLeast"/>
              <w:jc w:val="center"/>
              <w:rPr>
                <w:rFonts w:eastAsia="Arial Narrow"/>
                <w:w w:val="99"/>
              </w:rPr>
            </w:pPr>
            <w:r>
              <w:rPr>
                <w:rFonts w:eastAsia="Arial Narrow"/>
                <w:w w:val="99"/>
              </w:rPr>
              <w:t>-</w:t>
            </w:r>
          </w:p>
        </w:tc>
        <w:tc>
          <w:tcPr>
            <w:tcW w:w="1162" w:type="dxa"/>
            <w:gridSpan w:val="2"/>
            <w:tcBorders>
              <w:top w:val="single" w:sz="8" w:space="0" w:color="000000"/>
              <w:bottom w:val="single" w:sz="4" w:space="0" w:color="000000"/>
              <w:right w:val="single" w:sz="8" w:space="0" w:color="000000"/>
            </w:tcBorders>
            <w:vAlign w:val="bottom"/>
          </w:tcPr>
          <w:p w14:paraId="618DEBFB" w14:textId="77777777" w:rsidR="00DA280D" w:rsidRDefault="00000000" w:rsidP="00B94C13">
            <w:pPr>
              <w:spacing w:line="0" w:lineRule="atLeast"/>
              <w:jc w:val="center"/>
              <w:rPr>
                <w:rFonts w:eastAsia="Arial Narrow"/>
              </w:rPr>
            </w:pPr>
            <w:r>
              <w:rPr>
                <w:rFonts w:eastAsia="Arial Narrow"/>
              </w:rPr>
              <w:t>0.05</w:t>
            </w:r>
          </w:p>
        </w:tc>
        <w:tc>
          <w:tcPr>
            <w:tcW w:w="637" w:type="dxa"/>
            <w:gridSpan w:val="3"/>
            <w:tcBorders>
              <w:top w:val="single" w:sz="8" w:space="0" w:color="000000"/>
              <w:bottom w:val="single" w:sz="4" w:space="0" w:color="000000"/>
              <w:right w:val="single" w:sz="8" w:space="0" w:color="000000"/>
            </w:tcBorders>
            <w:vAlign w:val="bottom"/>
          </w:tcPr>
          <w:p w14:paraId="1CA2F040"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gridSpan w:val="2"/>
            <w:tcBorders>
              <w:top w:val="single" w:sz="8" w:space="0" w:color="000000"/>
              <w:bottom w:val="single" w:sz="4" w:space="0" w:color="000000"/>
              <w:right w:val="single" w:sz="8" w:space="0" w:color="000000"/>
            </w:tcBorders>
            <w:vAlign w:val="bottom"/>
          </w:tcPr>
          <w:p w14:paraId="31E78897" w14:textId="77777777" w:rsidR="00DA280D" w:rsidRDefault="00000000" w:rsidP="00B94C13">
            <w:pPr>
              <w:spacing w:line="0" w:lineRule="atLeast"/>
              <w:jc w:val="center"/>
              <w:rPr>
                <w:rFonts w:eastAsia="Arial Narrow"/>
                <w:w w:val="99"/>
              </w:rPr>
            </w:pPr>
            <w:r>
              <w:rPr>
                <w:rFonts w:eastAsia="Arial Narrow"/>
                <w:w w:val="99"/>
              </w:rPr>
              <w:t>4</w:t>
            </w:r>
          </w:p>
        </w:tc>
        <w:tc>
          <w:tcPr>
            <w:tcW w:w="69" w:type="dxa"/>
            <w:gridSpan w:val="2"/>
            <w:tcBorders>
              <w:top w:val="single" w:sz="8" w:space="0" w:color="000000"/>
              <w:bottom w:val="single" w:sz="4" w:space="0" w:color="000000"/>
            </w:tcBorders>
            <w:vAlign w:val="bottom"/>
          </w:tcPr>
          <w:p w14:paraId="1A6FCB52" w14:textId="77777777" w:rsidR="00DA280D" w:rsidRDefault="00DA280D" w:rsidP="00B94C13">
            <w:pPr>
              <w:spacing w:line="0" w:lineRule="atLeast"/>
              <w:jc w:val="center"/>
            </w:pPr>
          </w:p>
        </w:tc>
        <w:tc>
          <w:tcPr>
            <w:tcW w:w="521" w:type="dxa"/>
            <w:gridSpan w:val="2"/>
            <w:tcBorders>
              <w:top w:val="single" w:sz="8" w:space="0" w:color="000000"/>
              <w:bottom w:val="single" w:sz="4" w:space="0" w:color="000000"/>
              <w:right w:val="single" w:sz="8" w:space="0" w:color="000000"/>
            </w:tcBorders>
            <w:vAlign w:val="bottom"/>
          </w:tcPr>
          <w:p w14:paraId="4DD7C0AF" w14:textId="77777777" w:rsidR="00DA280D" w:rsidRDefault="00DA280D" w:rsidP="00B94C13">
            <w:pPr>
              <w:spacing w:line="173" w:lineRule="exact"/>
              <w:ind w:left="39"/>
              <w:jc w:val="center"/>
              <w:rPr>
                <w:rFonts w:eastAsia="Wingdings"/>
                <w:lang w:val="en-US"/>
              </w:rPr>
            </w:pPr>
          </w:p>
        </w:tc>
        <w:tc>
          <w:tcPr>
            <w:tcW w:w="896" w:type="dxa"/>
            <w:gridSpan w:val="3"/>
            <w:tcBorders>
              <w:top w:val="single" w:sz="8" w:space="0" w:color="000000"/>
              <w:bottom w:val="single" w:sz="4" w:space="0" w:color="000000"/>
              <w:right w:val="single" w:sz="8" w:space="0" w:color="000000"/>
            </w:tcBorders>
            <w:vAlign w:val="bottom"/>
          </w:tcPr>
          <w:p w14:paraId="6907E6BE" w14:textId="77777777" w:rsidR="00DA280D" w:rsidRDefault="00000000" w:rsidP="00B94C13">
            <w:pPr>
              <w:spacing w:line="173" w:lineRule="exact"/>
              <w:ind w:left="79"/>
              <w:jc w:val="center"/>
              <w:rPr>
                <w:rFonts w:eastAsia="Wingdings"/>
                <w:lang w:val="en-US"/>
              </w:rPr>
            </w:pPr>
            <w:r>
              <w:rPr>
                <w:rFonts w:eastAsia="Wingdings"/>
                <w:lang w:val="en-US"/>
              </w:rPr>
              <w:t>v</w:t>
            </w:r>
          </w:p>
        </w:tc>
      </w:tr>
    </w:tbl>
    <w:p w14:paraId="776CDF9A" w14:textId="77777777" w:rsidR="00B94C13" w:rsidRDefault="00B94C13" w:rsidP="00B94C13">
      <w:r>
        <w:br w:type="page"/>
      </w:r>
    </w:p>
    <w:tbl>
      <w:tblPr>
        <w:tblW w:w="9618" w:type="dxa"/>
        <w:tblInd w:w="11" w:type="dxa"/>
        <w:tblLayout w:type="fixed"/>
        <w:tblCellMar>
          <w:left w:w="10" w:type="dxa"/>
          <w:right w:w="0" w:type="dxa"/>
        </w:tblCellMar>
        <w:tblLook w:val="0000" w:firstRow="0" w:lastRow="0" w:firstColumn="0" w:lastColumn="0" w:noHBand="0" w:noVBand="0"/>
      </w:tblPr>
      <w:tblGrid>
        <w:gridCol w:w="105"/>
        <w:gridCol w:w="409"/>
        <w:gridCol w:w="2584"/>
        <w:gridCol w:w="160"/>
        <w:gridCol w:w="979"/>
        <w:gridCol w:w="1144"/>
        <w:gridCol w:w="1162"/>
        <w:gridCol w:w="637"/>
        <w:gridCol w:w="1094"/>
        <w:gridCol w:w="69"/>
        <w:gridCol w:w="521"/>
        <w:gridCol w:w="754"/>
      </w:tblGrid>
      <w:tr w:rsidR="00DA280D" w14:paraId="24E26A89" w14:textId="77777777" w:rsidTr="00B94C13">
        <w:trPr>
          <w:trHeight w:val="268"/>
        </w:trPr>
        <w:tc>
          <w:tcPr>
            <w:tcW w:w="105" w:type="dxa"/>
            <w:tcBorders>
              <w:left w:val="single" w:sz="8" w:space="0" w:color="000000"/>
            </w:tcBorders>
            <w:vAlign w:val="bottom"/>
          </w:tcPr>
          <w:p w14:paraId="051B84E5" w14:textId="2C4F4092" w:rsidR="00DA280D" w:rsidRDefault="00DA280D" w:rsidP="00B94C13">
            <w:pPr>
              <w:spacing w:line="0" w:lineRule="atLeast"/>
            </w:pPr>
          </w:p>
        </w:tc>
        <w:tc>
          <w:tcPr>
            <w:tcW w:w="409" w:type="dxa"/>
            <w:tcBorders>
              <w:top w:val="single" w:sz="8" w:space="0" w:color="000000"/>
              <w:bottom w:val="single" w:sz="4" w:space="0" w:color="000000"/>
              <w:right w:val="single" w:sz="8" w:space="0" w:color="000000"/>
            </w:tcBorders>
            <w:vAlign w:val="bottom"/>
          </w:tcPr>
          <w:p w14:paraId="0BC60110" w14:textId="77777777" w:rsidR="00DA280D" w:rsidRDefault="00000000" w:rsidP="00B94C13">
            <w:pPr>
              <w:spacing w:line="0" w:lineRule="atLeast"/>
              <w:jc w:val="center"/>
              <w:rPr>
                <w:rFonts w:eastAsia="Arial Narrow"/>
                <w:w w:val="99"/>
                <w:lang w:val="ru-RU"/>
              </w:rPr>
            </w:pPr>
            <w:r>
              <w:rPr>
                <w:rFonts w:eastAsia="Arial Narrow"/>
                <w:w w:val="99"/>
                <w:lang w:val="ru-RU"/>
              </w:rPr>
              <w:t>1</w:t>
            </w:r>
          </w:p>
        </w:tc>
        <w:tc>
          <w:tcPr>
            <w:tcW w:w="2584" w:type="dxa"/>
            <w:tcBorders>
              <w:top w:val="single" w:sz="8" w:space="0" w:color="000000"/>
              <w:bottom w:val="single" w:sz="4" w:space="0" w:color="000000"/>
              <w:right w:val="single" w:sz="8" w:space="0" w:color="000000"/>
            </w:tcBorders>
            <w:vAlign w:val="bottom"/>
          </w:tcPr>
          <w:p w14:paraId="46237B4F" w14:textId="77777777" w:rsidR="00DA280D" w:rsidRDefault="00000000" w:rsidP="00B94C13">
            <w:pPr>
              <w:spacing w:line="0" w:lineRule="atLeast"/>
              <w:ind w:left="60"/>
              <w:jc w:val="center"/>
              <w:rPr>
                <w:rFonts w:eastAsia="Arial Narrow"/>
                <w:lang w:val="ru-RU"/>
              </w:rPr>
            </w:pPr>
            <w:r>
              <w:rPr>
                <w:rFonts w:eastAsia="Arial Narrow"/>
                <w:lang w:val="ru-RU"/>
              </w:rPr>
              <w:t>2</w:t>
            </w:r>
          </w:p>
        </w:tc>
        <w:tc>
          <w:tcPr>
            <w:tcW w:w="1139" w:type="dxa"/>
            <w:gridSpan w:val="2"/>
            <w:tcBorders>
              <w:top w:val="single" w:sz="8" w:space="0" w:color="000000"/>
              <w:bottom w:val="single" w:sz="4" w:space="0" w:color="000000"/>
              <w:right w:val="single" w:sz="8" w:space="0" w:color="000000"/>
            </w:tcBorders>
            <w:vAlign w:val="bottom"/>
          </w:tcPr>
          <w:p w14:paraId="5A3E5DE3" w14:textId="77777777" w:rsidR="00DA280D" w:rsidRDefault="00000000" w:rsidP="00B94C13">
            <w:pPr>
              <w:spacing w:line="0" w:lineRule="atLeast"/>
              <w:jc w:val="center"/>
              <w:rPr>
                <w:rFonts w:eastAsia="Arial Narrow"/>
                <w:w w:val="99"/>
                <w:lang w:val="ru-RU"/>
              </w:rPr>
            </w:pPr>
            <w:r>
              <w:rPr>
                <w:rFonts w:eastAsia="Arial Narrow"/>
                <w:w w:val="99"/>
                <w:lang w:val="ru-RU"/>
              </w:rPr>
              <w:t>3</w:t>
            </w:r>
          </w:p>
        </w:tc>
        <w:tc>
          <w:tcPr>
            <w:tcW w:w="1144" w:type="dxa"/>
            <w:tcBorders>
              <w:top w:val="single" w:sz="8" w:space="0" w:color="000000"/>
              <w:bottom w:val="single" w:sz="4" w:space="0" w:color="000000"/>
              <w:right w:val="single" w:sz="8" w:space="0" w:color="000000"/>
            </w:tcBorders>
            <w:vAlign w:val="bottom"/>
          </w:tcPr>
          <w:p w14:paraId="25A4C5A7" w14:textId="77777777" w:rsidR="00DA280D" w:rsidRDefault="00000000" w:rsidP="00B94C13">
            <w:pPr>
              <w:spacing w:line="0" w:lineRule="atLeast"/>
              <w:jc w:val="center"/>
              <w:rPr>
                <w:rFonts w:eastAsia="Arial Narrow"/>
                <w:w w:val="99"/>
                <w:lang w:val="ru-RU"/>
              </w:rPr>
            </w:pPr>
            <w:r>
              <w:rPr>
                <w:rFonts w:eastAsia="Arial Narrow"/>
                <w:w w:val="99"/>
                <w:lang w:val="ru-RU"/>
              </w:rPr>
              <w:t>4</w:t>
            </w:r>
          </w:p>
        </w:tc>
        <w:tc>
          <w:tcPr>
            <w:tcW w:w="1162" w:type="dxa"/>
            <w:tcBorders>
              <w:top w:val="single" w:sz="8" w:space="0" w:color="000000"/>
              <w:bottom w:val="single" w:sz="4" w:space="0" w:color="000000"/>
              <w:right w:val="single" w:sz="8" w:space="0" w:color="000000"/>
            </w:tcBorders>
            <w:vAlign w:val="bottom"/>
          </w:tcPr>
          <w:p w14:paraId="3D3F58A2" w14:textId="77777777" w:rsidR="00DA280D" w:rsidRDefault="00000000" w:rsidP="00B94C13">
            <w:pPr>
              <w:spacing w:line="0" w:lineRule="atLeast"/>
              <w:jc w:val="center"/>
              <w:rPr>
                <w:rFonts w:eastAsia="Arial Narrow"/>
                <w:w w:val="97"/>
                <w:lang w:val="ru-RU"/>
              </w:rPr>
            </w:pPr>
            <w:r>
              <w:rPr>
                <w:rFonts w:eastAsia="Arial Narrow"/>
                <w:w w:val="97"/>
                <w:lang w:val="ru-RU"/>
              </w:rPr>
              <w:t>5</w:t>
            </w:r>
          </w:p>
        </w:tc>
        <w:tc>
          <w:tcPr>
            <w:tcW w:w="637" w:type="dxa"/>
            <w:tcBorders>
              <w:top w:val="single" w:sz="8" w:space="0" w:color="000000"/>
              <w:bottom w:val="single" w:sz="4" w:space="0" w:color="000000"/>
              <w:right w:val="single" w:sz="8" w:space="0" w:color="000000"/>
            </w:tcBorders>
            <w:vAlign w:val="bottom"/>
          </w:tcPr>
          <w:p w14:paraId="423804D6" w14:textId="77777777" w:rsidR="00DA280D" w:rsidRDefault="00000000" w:rsidP="00B94C13">
            <w:pPr>
              <w:spacing w:line="0" w:lineRule="atLeast"/>
              <w:jc w:val="center"/>
              <w:rPr>
                <w:rFonts w:eastAsia="Arial Narrow"/>
                <w:w w:val="97"/>
                <w:lang w:val="ru-RU"/>
              </w:rPr>
            </w:pPr>
            <w:r>
              <w:rPr>
                <w:rFonts w:eastAsia="Arial Narrow"/>
                <w:w w:val="97"/>
                <w:lang w:val="ru-RU"/>
              </w:rPr>
              <w:t>6</w:t>
            </w:r>
          </w:p>
        </w:tc>
        <w:tc>
          <w:tcPr>
            <w:tcW w:w="1094" w:type="dxa"/>
            <w:tcBorders>
              <w:top w:val="single" w:sz="8" w:space="0" w:color="000000"/>
              <w:bottom w:val="single" w:sz="4" w:space="0" w:color="000000"/>
              <w:right w:val="single" w:sz="8" w:space="0" w:color="000000"/>
            </w:tcBorders>
            <w:vAlign w:val="bottom"/>
          </w:tcPr>
          <w:p w14:paraId="7A1E523E" w14:textId="77777777" w:rsidR="00DA280D" w:rsidRDefault="00000000" w:rsidP="00B94C13">
            <w:pPr>
              <w:spacing w:line="0" w:lineRule="atLeast"/>
              <w:jc w:val="center"/>
              <w:rPr>
                <w:rFonts w:eastAsia="Arial Narrow"/>
                <w:w w:val="99"/>
                <w:lang w:val="ru-RU"/>
              </w:rPr>
            </w:pPr>
            <w:r>
              <w:rPr>
                <w:rFonts w:eastAsia="Arial Narrow"/>
                <w:w w:val="99"/>
                <w:lang w:val="ru-RU"/>
              </w:rPr>
              <w:t>7</w:t>
            </w:r>
          </w:p>
        </w:tc>
        <w:tc>
          <w:tcPr>
            <w:tcW w:w="69" w:type="dxa"/>
            <w:tcBorders>
              <w:top w:val="single" w:sz="8" w:space="0" w:color="000000"/>
              <w:bottom w:val="single" w:sz="4" w:space="0" w:color="000000"/>
            </w:tcBorders>
            <w:vAlign w:val="bottom"/>
          </w:tcPr>
          <w:p w14:paraId="7845FFD1" w14:textId="77777777" w:rsidR="00DA280D" w:rsidRDefault="00DA280D" w:rsidP="00B94C13">
            <w:pPr>
              <w:spacing w:line="0" w:lineRule="atLeast"/>
              <w:jc w:val="center"/>
            </w:pPr>
          </w:p>
        </w:tc>
        <w:tc>
          <w:tcPr>
            <w:tcW w:w="521" w:type="dxa"/>
            <w:tcBorders>
              <w:top w:val="single" w:sz="8" w:space="0" w:color="000000"/>
              <w:bottom w:val="single" w:sz="4" w:space="0" w:color="000000"/>
              <w:right w:val="single" w:sz="8" w:space="0" w:color="000000"/>
            </w:tcBorders>
            <w:vAlign w:val="bottom"/>
          </w:tcPr>
          <w:p w14:paraId="3073F953" w14:textId="77777777" w:rsidR="00DA280D" w:rsidRDefault="00000000" w:rsidP="00B94C13">
            <w:pPr>
              <w:spacing w:line="173" w:lineRule="exact"/>
              <w:ind w:left="39"/>
              <w:jc w:val="center"/>
              <w:rPr>
                <w:rFonts w:eastAsia="Wingdings"/>
                <w:lang w:val="ru-RU"/>
              </w:rPr>
            </w:pPr>
            <w:r>
              <w:rPr>
                <w:rFonts w:eastAsia="Wingdings"/>
                <w:lang w:val="ru-RU"/>
              </w:rPr>
              <w:t>8</w:t>
            </w:r>
          </w:p>
        </w:tc>
        <w:tc>
          <w:tcPr>
            <w:tcW w:w="754" w:type="dxa"/>
            <w:tcBorders>
              <w:top w:val="single" w:sz="8" w:space="0" w:color="000000"/>
              <w:bottom w:val="single" w:sz="4" w:space="0" w:color="000000"/>
              <w:right w:val="single" w:sz="8" w:space="0" w:color="000000"/>
            </w:tcBorders>
            <w:vAlign w:val="bottom"/>
          </w:tcPr>
          <w:p w14:paraId="6C30BD7E" w14:textId="77777777" w:rsidR="00DA280D" w:rsidRDefault="00000000" w:rsidP="00B94C13">
            <w:pPr>
              <w:spacing w:line="173" w:lineRule="exact"/>
              <w:ind w:left="79"/>
              <w:jc w:val="center"/>
              <w:rPr>
                <w:rFonts w:eastAsia="Wingdings"/>
                <w:lang w:val="ru-RU"/>
              </w:rPr>
            </w:pPr>
            <w:r>
              <w:rPr>
                <w:rFonts w:eastAsia="Wingdings"/>
                <w:lang w:val="ru-RU"/>
              </w:rPr>
              <w:t>9</w:t>
            </w:r>
          </w:p>
        </w:tc>
      </w:tr>
      <w:tr w:rsidR="00DA280D" w14:paraId="57328974" w14:textId="77777777" w:rsidTr="00B94C13">
        <w:trPr>
          <w:trHeight w:val="268"/>
        </w:trPr>
        <w:tc>
          <w:tcPr>
            <w:tcW w:w="105" w:type="dxa"/>
            <w:tcBorders>
              <w:left w:val="single" w:sz="8" w:space="0" w:color="000000"/>
            </w:tcBorders>
            <w:vAlign w:val="bottom"/>
          </w:tcPr>
          <w:p w14:paraId="1D1DC2A4" w14:textId="77777777" w:rsidR="00DA280D" w:rsidRDefault="00DA280D" w:rsidP="00B94C13">
            <w:pPr>
              <w:spacing w:line="0" w:lineRule="atLeast"/>
            </w:pPr>
          </w:p>
        </w:tc>
        <w:tc>
          <w:tcPr>
            <w:tcW w:w="409" w:type="dxa"/>
            <w:tcBorders>
              <w:top w:val="single" w:sz="4" w:space="0" w:color="000000"/>
              <w:right w:val="single" w:sz="8" w:space="0" w:color="000000"/>
            </w:tcBorders>
            <w:vAlign w:val="bottom"/>
          </w:tcPr>
          <w:p w14:paraId="19C0E240" w14:textId="77777777" w:rsidR="00DA280D" w:rsidRDefault="00000000" w:rsidP="00B94C13">
            <w:pPr>
              <w:spacing w:line="0" w:lineRule="atLeast"/>
              <w:jc w:val="center"/>
              <w:rPr>
                <w:rFonts w:eastAsia="Arial Narrow"/>
                <w:w w:val="99"/>
              </w:rPr>
            </w:pPr>
            <w:r>
              <w:rPr>
                <w:rFonts w:eastAsia="Arial Narrow"/>
                <w:w w:val="99"/>
              </w:rPr>
              <w:t>42</w:t>
            </w:r>
          </w:p>
        </w:tc>
        <w:tc>
          <w:tcPr>
            <w:tcW w:w="2584" w:type="dxa"/>
            <w:tcBorders>
              <w:top w:val="single" w:sz="4" w:space="0" w:color="000000"/>
              <w:right w:val="single" w:sz="8" w:space="0" w:color="000000"/>
            </w:tcBorders>
            <w:vAlign w:val="bottom"/>
          </w:tcPr>
          <w:p w14:paraId="17B46E78" w14:textId="77777777" w:rsidR="00DA280D" w:rsidRDefault="00000000" w:rsidP="00B94C13">
            <w:pPr>
              <w:spacing w:line="0" w:lineRule="atLeast"/>
              <w:ind w:left="60"/>
              <w:rPr>
                <w:rFonts w:eastAsia="Arial Narrow"/>
              </w:rPr>
            </w:pPr>
            <w:proofErr w:type="spellStart"/>
            <w:r>
              <w:rPr>
                <w:rFonts w:eastAsia="Arial Narrow"/>
              </w:rPr>
              <w:t>Дихлорбензол</w:t>
            </w:r>
            <w:proofErr w:type="spellEnd"/>
          </w:p>
        </w:tc>
        <w:tc>
          <w:tcPr>
            <w:tcW w:w="1139" w:type="dxa"/>
            <w:gridSpan w:val="2"/>
            <w:tcBorders>
              <w:top w:val="single" w:sz="4" w:space="0" w:color="000000"/>
              <w:right w:val="single" w:sz="8" w:space="0" w:color="000000"/>
            </w:tcBorders>
            <w:vAlign w:val="bottom"/>
          </w:tcPr>
          <w:p w14:paraId="7FFEB46D"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top w:val="single" w:sz="4" w:space="0" w:color="000000"/>
              <w:right w:val="single" w:sz="8" w:space="0" w:color="000000"/>
            </w:tcBorders>
            <w:vAlign w:val="bottom"/>
          </w:tcPr>
          <w:p w14:paraId="695CBAB2"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top w:val="single" w:sz="4" w:space="0" w:color="000000"/>
              <w:right w:val="single" w:sz="8" w:space="0" w:color="000000"/>
            </w:tcBorders>
            <w:vAlign w:val="bottom"/>
          </w:tcPr>
          <w:p w14:paraId="25733DAB" w14:textId="77777777" w:rsidR="00DA280D" w:rsidRDefault="00000000" w:rsidP="00B94C13">
            <w:pPr>
              <w:spacing w:line="0" w:lineRule="atLeast"/>
              <w:jc w:val="center"/>
              <w:rPr>
                <w:rFonts w:eastAsia="Arial Narrow"/>
                <w:w w:val="97"/>
              </w:rPr>
            </w:pPr>
            <w:r>
              <w:rPr>
                <w:rFonts w:eastAsia="Arial Narrow"/>
                <w:w w:val="97"/>
              </w:rPr>
              <w:t>0.002</w:t>
            </w:r>
          </w:p>
        </w:tc>
        <w:tc>
          <w:tcPr>
            <w:tcW w:w="637" w:type="dxa"/>
            <w:tcBorders>
              <w:top w:val="single" w:sz="4" w:space="0" w:color="000000"/>
              <w:right w:val="single" w:sz="8" w:space="0" w:color="000000"/>
            </w:tcBorders>
            <w:vAlign w:val="bottom"/>
          </w:tcPr>
          <w:p w14:paraId="51119E64"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top w:val="single" w:sz="4" w:space="0" w:color="000000"/>
              <w:right w:val="single" w:sz="8" w:space="0" w:color="000000"/>
            </w:tcBorders>
            <w:vAlign w:val="bottom"/>
          </w:tcPr>
          <w:p w14:paraId="2BF630EE" w14:textId="77777777" w:rsidR="00DA280D" w:rsidRDefault="00000000" w:rsidP="00B94C13">
            <w:pPr>
              <w:spacing w:line="0" w:lineRule="atLeast"/>
              <w:jc w:val="center"/>
              <w:rPr>
                <w:rFonts w:eastAsia="Arial Narrow"/>
                <w:w w:val="99"/>
              </w:rPr>
            </w:pPr>
            <w:r>
              <w:rPr>
                <w:rFonts w:eastAsia="Arial Narrow"/>
                <w:w w:val="99"/>
              </w:rPr>
              <w:t>3</w:t>
            </w:r>
          </w:p>
        </w:tc>
        <w:tc>
          <w:tcPr>
            <w:tcW w:w="69" w:type="dxa"/>
            <w:tcBorders>
              <w:top w:val="single" w:sz="4" w:space="0" w:color="000000"/>
            </w:tcBorders>
            <w:vAlign w:val="bottom"/>
          </w:tcPr>
          <w:p w14:paraId="1EBFE2B2" w14:textId="77777777" w:rsidR="00DA280D" w:rsidRDefault="00DA280D" w:rsidP="00B94C13">
            <w:pPr>
              <w:spacing w:line="0" w:lineRule="atLeast"/>
              <w:jc w:val="center"/>
            </w:pPr>
          </w:p>
        </w:tc>
        <w:tc>
          <w:tcPr>
            <w:tcW w:w="521" w:type="dxa"/>
            <w:tcBorders>
              <w:top w:val="single" w:sz="4" w:space="0" w:color="000000"/>
              <w:right w:val="single" w:sz="8" w:space="0" w:color="000000"/>
            </w:tcBorders>
            <w:vAlign w:val="bottom"/>
          </w:tcPr>
          <w:p w14:paraId="42687E09" w14:textId="77777777" w:rsidR="00DA280D" w:rsidRDefault="00DA280D" w:rsidP="00B94C13">
            <w:pPr>
              <w:spacing w:line="173" w:lineRule="exact"/>
              <w:ind w:left="39"/>
              <w:jc w:val="center"/>
              <w:rPr>
                <w:rFonts w:eastAsia="Wingdings"/>
                <w:lang w:val="en-US"/>
              </w:rPr>
            </w:pPr>
          </w:p>
        </w:tc>
        <w:tc>
          <w:tcPr>
            <w:tcW w:w="754" w:type="dxa"/>
            <w:tcBorders>
              <w:top w:val="single" w:sz="4" w:space="0" w:color="000000"/>
              <w:right w:val="single" w:sz="8" w:space="0" w:color="000000"/>
            </w:tcBorders>
            <w:vAlign w:val="bottom"/>
          </w:tcPr>
          <w:p w14:paraId="3DB80207"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3F5ED2D4" w14:textId="77777777" w:rsidTr="00B94C13">
        <w:trPr>
          <w:trHeight w:val="31"/>
        </w:trPr>
        <w:tc>
          <w:tcPr>
            <w:tcW w:w="105" w:type="dxa"/>
            <w:tcBorders>
              <w:left w:val="single" w:sz="8" w:space="0" w:color="000000"/>
              <w:bottom w:val="single" w:sz="8" w:space="0" w:color="000000"/>
            </w:tcBorders>
            <w:vAlign w:val="bottom"/>
          </w:tcPr>
          <w:p w14:paraId="48D008D9"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FF0414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F050F77"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02F3DF2"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1F682E2E"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AC05633"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FB7EB46"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DC9A2F1" w14:textId="77777777" w:rsidR="00DA280D" w:rsidRDefault="00DA280D" w:rsidP="00B94C13">
            <w:pPr>
              <w:spacing w:line="0" w:lineRule="atLeast"/>
            </w:pPr>
          </w:p>
        </w:tc>
        <w:tc>
          <w:tcPr>
            <w:tcW w:w="69" w:type="dxa"/>
            <w:tcBorders>
              <w:bottom w:val="single" w:sz="8" w:space="0" w:color="000000"/>
            </w:tcBorders>
            <w:vAlign w:val="bottom"/>
          </w:tcPr>
          <w:p w14:paraId="0B7CA81C"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849E24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579DEA2" w14:textId="77777777" w:rsidR="00DA280D" w:rsidRDefault="00DA280D" w:rsidP="00B94C13">
            <w:pPr>
              <w:spacing w:line="0" w:lineRule="atLeast"/>
              <w:jc w:val="center"/>
            </w:pPr>
          </w:p>
        </w:tc>
      </w:tr>
      <w:tr w:rsidR="00DA280D" w14:paraId="602A8EA3" w14:textId="77777777" w:rsidTr="00B94C13">
        <w:trPr>
          <w:trHeight w:val="268"/>
        </w:trPr>
        <w:tc>
          <w:tcPr>
            <w:tcW w:w="105" w:type="dxa"/>
            <w:tcBorders>
              <w:left w:val="single" w:sz="8" w:space="0" w:color="000000"/>
            </w:tcBorders>
            <w:vAlign w:val="bottom"/>
          </w:tcPr>
          <w:p w14:paraId="33CAF106" w14:textId="77777777" w:rsidR="00DA280D" w:rsidRDefault="00DA280D" w:rsidP="00B94C13">
            <w:pPr>
              <w:spacing w:line="0" w:lineRule="atLeast"/>
            </w:pPr>
          </w:p>
        </w:tc>
        <w:tc>
          <w:tcPr>
            <w:tcW w:w="409" w:type="dxa"/>
            <w:tcBorders>
              <w:right w:val="single" w:sz="8" w:space="0" w:color="000000"/>
            </w:tcBorders>
            <w:vAlign w:val="bottom"/>
          </w:tcPr>
          <w:p w14:paraId="0B8D3D23" w14:textId="77777777" w:rsidR="00DA280D" w:rsidRDefault="00000000" w:rsidP="00B94C13">
            <w:pPr>
              <w:spacing w:line="0" w:lineRule="atLeast"/>
              <w:jc w:val="center"/>
              <w:rPr>
                <w:rFonts w:eastAsia="Arial Narrow"/>
                <w:w w:val="99"/>
              </w:rPr>
            </w:pPr>
            <w:r>
              <w:rPr>
                <w:rFonts w:eastAsia="Arial Narrow"/>
                <w:w w:val="99"/>
              </w:rPr>
              <w:t>43</w:t>
            </w:r>
          </w:p>
        </w:tc>
        <w:tc>
          <w:tcPr>
            <w:tcW w:w="2584" w:type="dxa"/>
            <w:tcBorders>
              <w:right w:val="single" w:sz="8" w:space="0" w:color="000000"/>
            </w:tcBorders>
            <w:vAlign w:val="bottom"/>
          </w:tcPr>
          <w:p w14:paraId="446F25E8" w14:textId="77777777" w:rsidR="00DA280D" w:rsidRDefault="00000000" w:rsidP="00B94C13">
            <w:pPr>
              <w:spacing w:line="0" w:lineRule="atLeast"/>
              <w:ind w:left="60"/>
              <w:rPr>
                <w:rFonts w:eastAsia="Arial Narrow"/>
              </w:rPr>
            </w:pPr>
            <w:proofErr w:type="spellStart"/>
            <w:r>
              <w:rPr>
                <w:rFonts w:eastAsia="Arial Narrow"/>
              </w:rPr>
              <w:t>Дихлоргідрин</w:t>
            </w:r>
            <w:proofErr w:type="spellEnd"/>
          </w:p>
        </w:tc>
        <w:tc>
          <w:tcPr>
            <w:tcW w:w="1139" w:type="dxa"/>
            <w:gridSpan w:val="2"/>
            <w:tcBorders>
              <w:right w:val="single" w:sz="8" w:space="0" w:color="000000"/>
            </w:tcBorders>
            <w:vAlign w:val="bottom"/>
          </w:tcPr>
          <w:p w14:paraId="770E05FA"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700839B5"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69AD88E" w14:textId="77777777" w:rsidR="00DA280D" w:rsidRDefault="00000000"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7D72868A"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2DA05CDC"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7C174028" w14:textId="77777777" w:rsidR="00DA280D" w:rsidRDefault="00DA280D" w:rsidP="00B94C13">
            <w:pPr>
              <w:spacing w:line="0" w:lineRule="atLeast"/>
              <w:jc w:val="center"/>
            </w:pPr>
          </w:p>
        </w:tc>
        <w:tc>
          <w:tcPr>
            <w:tcW w:w="521" w:type="dxa"/>
            <w:tcBorders>
              <w:right w:val="single" w:sz="8" w:space="0" w:color="000000"/>
            </w:tcBorders>
            <w:vAlign w:val="bottom"/>
          </w:tcPr>
          <w:p w14:paraId="23052F60"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8F73EA2"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79634D4" w14:textId="77777777" w:rsidTr="00B94C13">
        <w:trPr>
          <w:trHeight w:val="31"/>
        </w:trPr>
        <w:tc>
          <w:tcPr>
            <w:tcW w:w="105" w:type="dxa"/>
            <w:tcBorders>
              <w:left w:val="single" w:sz="8" w:space="0" w:color="000000"/>
              <w:bottom w:val="single" w:sz="8" w:space="0" w:color="000000"/>
            </w:tcBorders>
            <w:vAlign w:val="bottom"/>
          </w:tcPr>
          <w:p w14:paraId="5BAEEF7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12653F1"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66F33F9"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3298EC1"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C565DE7"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085D2DF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79B8A49B"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3B8FCCA3" w14:textId="77777777" w:rsidR="00DA280D" w:rsidRDefault="00DA280D" w:rsidP="00B94C13">
            <w:pPr>
              <w:spacing w:line="0" w:lineRule="atLeast"/>
            </w:pPr>
          </w:p>
        </w:tc>
        <w:tc>
          <w:tcPr>
            <w:tcW w:w="69" w:type="dxa"/>
            <w:tcBorders>
              <w:bottom w:val="single" w:sz="8" w:space="0" w:color="000000"/>
            </w:tcBorders>
            <w:vAlign w:val="bottom"/>
          </w:tcPr>
          <w:p w14:paraId="16AA6CA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316D13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D649ADF" w14:textId="77777777" w:rsidR="00DA280D" w:rsidRDefault="00DA280D" w:rsidP="00B94C13">
            <w:pPr>
              <w:spacing w:line="0" w:lineRule="atLeast"/>
              <w:jc w:val="center"/>
            </w:pPr>
          </w:p>
        </w:tc>
      </w:tr>
      <w:tr w:rsidR="00DA280D" w14:paraId="77DB6D37" w14:textId="77777777" w:rsidTr="00B94C13">
        <w:trPr>
          <w:trHeight w:val="268"/>
        </w:trPr>
        <w:tc>
          <w:tcPr>
            <w:tcW w:w="105" w:type="dxa"/>
            <w:tcBorders>
              <w:left w:val="single" w:sz="8" w:space="0" w:color="000000"/>
            </w:tcBorders>
            <w:vAlign w:val="bottom"/>
          </w:tcPr>
          <w:p w14:paraId="38757E5C" w14:textId="77777777" w:rsidR="00DA280D" w:rsidRDefault="00DA280D" w:rsidP="00B94C13">
            <w:pPr>
              <w:spacing w:line="0" w:lineRule="atLeast"/>
            </w:pPr>
          </w:p>
        </w:tc>
        <w:tc>
          <w:tcPr>
            <w:tcW w:w="409" w:type="dxa"/>
            <w:tcBorders>
              <w:right w:val="single" w:sz="8" w:space="0" w:color="000000"/>
            </w:tcBorders>
            <w:vAlign w:val="bottom"/>
          </w:tcPr>
          <w:p w14:paraId="0E7D64FE" w14:textId="77777777" w:rsidR="00DA280D" w:rsidRDefault="00000000" w:rsidP="00B94C13">
            <w:pPr>
              <w:spacing w:line="0" w:lineRule="atLeast"/>
              <w:jc w:val="center"/>
              <w:rPr>
                <w:rFonts w:eastAsia="Arial Narrow"/>
                <w:w w:val="99"/>
              </w:rPr>
            </w:pPr>
            <w:r>
              <w:rPr>
                <w:rFonts w:eastAsia="Arial Narrow"/>
                <w:w w:val="99"/>
              </w:rPr>
              <w:t>44</w:t>
            </w:r>
          </w:p>
        </w:tc>
        <w:tc>
          <w:tcPr>
            <w:tcW w:w="2584" w:type="dxa"/>
            <w:tcBorders>
              <w:right w:val="single" w:sz="8" w:space="0" w:color="000000"/>
            </w:tcBorders>
            <w:vAlign w:val="bottom"/>
          </w:tcPr>
          <w:p w14:paraId="7B982861" w14:textId="77777777" w:rsidR="00DA280D" w:rsidRDefault="00000000" w:rsidP="00B94C13">
            <w:pPr>
              <w:spacing w:line="0" w:lineRule="atLeast"/>
              <w:ind w:left="60"/>
              <w:rPr>
                <w:rFonts w:eastAsia="Arial Narrow"/>
              </w:rPr>
            </w:pPr>
            <w:proofErr w:type="spellStart"/>
            <w:r>
              <w:rPr>
                <w:rFonts w:eastAsia="Arial Narrow"/>
              </w:rPr>
              <w:t>Дихлоретан</w:t>
            </w:r>
            <w:proofErr w:type="spellEnd"/>
          </w:p>
        </w:tc>
        <w:tc>
          <w:tcPr>
            <w:tcW w:w="1139" w:type="dxa"/>
            <w:gridSpan w:val="2"/>
            <w:tcBorders>
              <w:right w:val="single" w:sz="8" w:space="0" w:color="000000"/>
            </w:tcBorders>
            <w:vAlign w:val="bottom"/>
          </w:tcPr>
          <w:p w14:paraId="175215B7"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4317C65A"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2213F5E" w14:textId="77777777" w:rsidR="00DA280D" w:rsidRDefault="00000000" w:rsidP="00B94C13">
            <w:pPr>
              <w:spacing w:line="0" w:lineRule="atLeast"/>
              <w:jc w:val="center"/>
              <w:rPr>
                <w:rFonts w:eastAsia="Arial Narrow"/>
              </w:rPr>
            </w:pPr>
            <w:r>
              <w:rPr>
                <w:rFonts w:eastAsia="Arial Narrow"/>
              </w:rPr>
              <w:t>0.02</w:t>
            </w:r>
          </w:p>
        </w:tc>
        <w:tc>
          <w:tcPr>
            <w:tcW w:w="637" w:type="dxa"/>
            <w:tcBorders>
              <w:right w:val="single" w:sz="8" w:space="0" w:color="000000"/>
            </w:tcBorders>
            <w:vAlign w:val="bottom"/>
          </w:tcPr>
          <w:p w14:paraId="5088B65D" w14:textId="77777777" w:rsidR="00DA280D" w:rsidRDefault="00000000"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27C8F6FD" w14:textId="77777777" w:rsidR="00DA280D" w:rsidRDefault="00000000" w:rsidP="00B94C13">
            <w:pPr>
              <w:spacing w:line="0" w:lineRule="atLeast"/>
              <w:jc w:val="center"/>
              <w:rPr>
                <w:rFonts w:eastAsia="Arial Narrow"/>
                <w:w w:val="99"/>
              </w:rPr>
            </w:pPr>
            <w:r>
              <w:rPr>
                <w:rFonts w:eastAsia="Arial Narrow"/>
                <w:w w:val="99"/>
              </w:rPr>
              <w:t>2</w:t>
            </w:r>
          </w:p>
        </w:tc>
        <w:tc>
          <w:tcPr>
            <w:tcW w:w="69" w:type="dxa"/>
            <w:vAlign w:val="bottom"/>
          </w:tcPr>
          <w:p w14:paraId="63B81349" w14:textId="77777777" w:rsidR="00DA280D" w:rsidRDefault="00DA280D" w:rsidP="00B94C13">
            <w:pPr>
              <w:spacing w:line="0" w:lineRule="atLeast"/>
              <w:jc w:val="center"/>
            </w:pPr>
          </w:p>
        </w:tc>
        <w:tc>
          <w:tcPr>
            <w:tcW w:w="521" w:type="dxa"/>
            <w:tcBorders>
              <w:right w:val="single" w:sz="8" w:space="0" w:color="000000"/>
            </w:tcBorders>
            <w:vAlign w:val="bottom"/>
          </w:tcPr>
          <w:p w14:paraId="27C8CD62"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D7BF7B9"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10DEECA" w14:textId="77777777" w:rsidTr="00B94C13">
        <w:trPr>
          <w:trHeight w:val="31"/>
        </w:trPr>
        <w:tc>
          <w:tcPr>
            <w:tcW w:w="105" w:type="dxa"/>
            <w:tcBorders>
              <w:left w:val="single" w:sz="8" w:space="0" w:color="000000"/>
              <w:bottom w:val="single" w:sz="8" w:space="0" w:color="000000"/>
            </w:tcBorders>
            <w:vAlign w:val="bottom"/>
          </w:tcPr>
          <w:p w14:paraId="37F9BE3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303C2F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425B35ED"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030A7C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5A1769B"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E4FCEB5"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6B9CAA7"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0A0146C" w14:textId="77777777" w:rsidR="00DA280D" w:rsidRDefault="00DA280D" w:rsidP="00B94C13">
            <w:pPr>
              <w:spacing w:line="0" w:lineRule="atLeast"/>
            </w:pPr>
          </w:p>
        </w:tc>
        <w:tc>
          <w:tcPr>
            <w:tcW w:w="69" w:type="dxa"/>
            <w:tcBorders>
              <w:bottom w:val="single" w:sz="8" w:space="0" w:color="000000"/>
            </w:tcBorders>
            <w:vAlign w:val="bottom"/>
          </w:tcPr>
          <w:p w14:paraId="483C766F"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2985C4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A184B4F" w14:textId="77777777" w:rsidR="00DA280D" w:rsidRDefault="00DA280D" w:rsidP="00B94C13">
            <w:pPr>
              <w:spacing w:line="0" w:lineRule="atLeast"/>
              <w:jc w:val="center"/>
            </w:pPr>
          </w:p>
        </w:tc>
      </w:tr>
      <w:tr w:rsidR="00DA280D" w14:paraId="1C7C8BD5" w14:textId="77777777" w:rsidTr="00B94C13">
        <w:trPr>
          <w:trHeight w:val="268"/>
        </w:trPr>
        <w:tc>
          <w:tcPr>
            <w:tcW w:w="105" w:type="dxa"/>
            <w:tcBorders>
              <w:left w:val="single" w:sz="8" w:space="0" w:color="000000"/>
            </w:tcBorders>
            <w:vAlign w:val="bottom"/>
          </w:tcPr>
          <w:p w14:paraId="1E8E941A" w14:textId="77777777" w:rsidR="00DA280D" w:rsidRDefault="00DA280D" w:rsidP="00B94C13">
            <w:pPr>
              <w:spacing w:line="0" w:lineRule="atLeast"/>
            </w:pPr>
          </w:p>
        </w:tc>
        <w:tc>
          <w:tcPr>
            <w:tcW w:w="409" w:type="dxa"/>
            <w:tcBorders>
              <w:right w:val="single" w:sz="8" w:space="0" w:color="000000"/>
            </w:tcBorders>
            <w:vAlign w:val="bottom"/>
          </w:tcPr>
          <w:p w14:paraId="5ED45F51" w14:textId="77777777" w:rsidR="00DA280D" w:rsidRDefault="00000000" w:rsidP="00B94C13">
            <w:pPr>
              <w:spacing w:line="0" w:lineRule="atLeast"/>
              <w:jc w:val="center"/>
              <w:rPr>
                <w:rFonts w:eastAsia="Arial Narrow"/>
                <w:w w:val="99"/>
              </w:rPr>
            </w:pPr>
            <w:r>
              <w:rPr>
                <w:rFonts w:eastAsia="Arial Narrow"/>
                <w:w w:val="99"/>
              </w:rPr>
              <w:t>45</w:t>
            </w:r>
          </w:p>
        </w:tc>
        <w:tc>
          <w:tcPr>
            <w:tcW w:w="2584" w:type="dxa"/>
            <w:tcBorders>
              <w:right w:val="single" w:sz="8" w:space="0" w:color="000000"/>
            </w:tcBorders>
            <w:vAlign w:val="bottom"/>
          </w:tcPr>
          <w:p w14:paraId="14599745" w14:textId="77777777" w:rsidR="00DA280D" w:rsidRDefault="00000000" w:rsidP="00B94C13">
            <w:pPr>
              <w:spacing w:line="0" w:lineRule="atLeast"/>
              <w:ind w:left="60"/>
              <w:rPr>
                <w:rFonts w:eastAsia="Arial Narrow"/>
              </w:rPr>
            </w:pPr>
            <w:proofErr w:type="spellStart"/>
            <w:r>
              <w:rPr>
                <w:rFonts w:eastAsia="Arial Narrow"/>
              </w:rPr>
              <w:t>Діетаноламід</w:t>
            </w:r>
            <w:proofErr w:type="spellEnd"/>
          </w:p>
        </w:tc>
        <w:tc>
          <w:tcPr>
            <w:tcW w:w="1139" w:type="dxa"/>
            <w:gridSpan w:val="2"/>
            <w:tcBorders>
              <w:right w:val="single" w:sz="8" w:space="0" w:color="000000"/>
            </w:tcBorders>
            <w:vAlign w:val="bottom"/>
          </w:tcPr>
          <w:p w14:paraId="4C0CFAAC" w14:textId="77777777" w:rsidR="00DA280D" w:rsidRDefault="00000000" w:rsidP="00B94C13">
            <w:pPr>
              <w:spacing w:line="0" w:lineRule="atLeast"/>
              <w:jc w:val="center"/>
              <w:rPr>
                <w:rFonts w:eastAsia="Arial Narrow"/>
                <w:w w:val="99"/>
              </w:rPr>
            </w:pPr>
            <w:r>
              <w:rPr>
                <w:rFonts w:eastAsia="Arial Narrow"/>
                <w:w w:val="99"/>
              </w:rPr>
              <w:t>100</w:t>
            </w:r>
          </w:p>
        </w:tc>
        <w:tc>
          <w:tcPr>
            <w:tcW w:w="1144" w:type="dxa"/>
            <w:tcBorders>
              <w:right w:val="single" w:sz="8" w:space="0" w:color="000000"/>
            </w:tcBorders>
            <w:vAlign w:val="bottom"/>
          </w:tcPr>
          <w:p w14:paraId="28F972B3"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4B20B2E" w14:textId="77777777" w:rsidR="00DA280D" w:rsidRDefault="00000000"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3D63A87F" w14:textId="77777777" w:rsidR="00DA280D" w:rsidRDefault="00000000"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3343E03C" w14:textId="77777777" w:rsidR="00DA280D" w:rsidRDefault="00000000" w:rsidP="00B94C13">
            <w:pPr>
              <w:spacing w:line="0" w:lineRule="atLeast"/>
              <w:jc w:val="center"/>
              <w:rPr>
                <w:rFonts w:eastAsia="Arial Narrow"/>
                <w:w w:val="99"/>
              </w:rPr>
            </w:pPr>
            <w:r>
              <w:rPr>
                <w:rFonts w:eastAsia="Arial Narrow"/>
                <w:w w:val="99"/>
              </w:rPr>
              <w:t>2</w:t>
            </w:r>
          </w:p>
        </w:tc>
        <w:tc>
          <w:tcPr>
            <w:tcW w:w="69" w:type="dxa"/>
            <w:vAlign w:val="bottom"/>
          </w:tcPr>
          <w:p w14:paraId="4DFE3E4E" w14:textId="77777777" w:rsidR="00DA280D" w:rsidRDefault="00DA280D" w:rsidP="00B94C13">
            <w:pPr>
              <w:spacing w:line="0" w:lineRule="atLeast"/>
              <w:jc w:val="center"/>
            </w:pPr>
          </w:p>
        </w:tc>
        <w:tc>
          <w:tcPr>
            <w:tcW w:w="521" w:type="dxa"/>
            <w:tcBorders>
              <w:right w:val="single" w:sz="8" w:space="0" w:color="000000"/>
            </w:tcBorders>
            <w:vAlign w:val="bottom"/>
          </w:tcPr>
          <w:p w14:paraId="2DA90E61"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49996320" w14:textId="77777777" w:rsidR="00DA280D" w:rsidRDefault="00DA280D" w:rsidP="00B94C13">
            <w:pPr>
              <w:spacing w:line="173" w:lineRule="exact"/>
              <w:ind w:left="59"/>
              <w:jc w:val="center"/>
              <w:rPr>
                <w:rFonts w:eastAsia="Wingdings"/>
                <w:lang w:val="en-US"/>
              </w:rPr>
            </w:pPr>
          </w:p>
        </w:tc>
      </w:tr>
      <w:tr w:rsidR="00DA280D" w14:paraId="34303318" w14:textId="77777777" w:rsidTr="00B94C13">
        <w:trPr>
          <w:trHeight w:val="31"/>
        </w:trPr>
        <w:tc>
          <w:tcPr>
            <w:tcW w:w="105" w:type="dxa"/>
            <w:tcBorders>
              <w:left w:val="single" w:sz="8" w:space="0" w:color="000000"/>
              <w:bottom w:val="single" w:sz="8" w:space="0" w:color="000000"/>
            </w:tcBorders>
            <w:vAlign w:val="bottom"/>
          </w:tcPr>
          <w:p w14:paraId="710D2F9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1E86D9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CC0B4FC"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7EC08CE"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751A97FB"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8456D86"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A87728A"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941EF32" w14:textId="77777777" w:rsidR="00DA280D" w:rsidRDefault="00DA280D" w:rsidP="00B94C13">
            <w:pPr>
              <w:spacing w:line="0" w:lineRule="atLeast"/>
            </w:pPr>
          </w:p>
        </w:tc>
        <w:tc>
          <w:tcPr>
            <w:tcW w:w="69" w:type="dxa"/>
            <w:tcBorders>
              <w:bottom w:val="single" w:sz="8" w:space="0" w:color="000000"/>
            </w:tcBorders>
            <w:vAlign w:val="bottom"/>
          </w:tcPr>
          <w:p w14:paraId="718253E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FDA108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BB7C5E8" w14:textId="77777777" w:rsidR="00DA280D" w:rsidRDefault="00DA280D" w:rsidP="00B94C13">
            <w:pPr>
              <w:spacing w:line="0" w:lineRule="atLeast"/>
              <w:jc w:val="center"/>
            </w:pPr>
          </w:p>
        </w:tc>
      </w:tr>
      <w:tr w:rsidR="00DA280D" w14:paraId="5964D5FE" w14:textId="77777777" w:rsidTr="00B94C13">
        <w:trPr>
          <w:trHeight w:val="268"/>
        </w:trPr>
        <w:tc>
          <w:tcPr>
            <w:tcW w:w="105" w:type="dxa"/>
            <w:tcBorders>
              <w:left w:val="single" w:sz="8" w:space="0" w:color="000000"/>
            </w:tcBorders>
            <w:vAlign w:val="bottom"/>
          </w:tcPr>
          <w:p w14:paraId="3824E315" w14:textId="77777777" w:rsidR="00DA280D" w:rsidRDefault="00DA280D" w:rsidP="00B94C13">
            <w:pPr>
              <w:spacing w:line="0" w:lineRule="atLeast"/>
            </w:pPr>
          </w:p>
        </w:tc>
        <w:tc>
          <w:tcPr>
            <w:tcW w:w="409" w:type="dxa"/>
            <w:tcBorders>
              <w:right w:val="single" w:sz="8" w:space="0" w:color="000000"/>
            </w:tcBorders>
            <w:vAlign w:val="bottom"/>
          </w:tcPr>
          <w:p w14:paraId="7A285B6A" w14:textId="77777777" w:rsidR="00DA280D" w:rsidRDefault="00000000" w:rsidP="00B94C13">
            <w:pPr>
              <w:spacing w:line="0" w:lineRule="atLeast"/>
              <w:jc w:val="center"/>
              <w:rPr>
                <w:rFonts w:eastAsia="Arial Narrow"/>
                <w:w w:val="99"/>
              </w:rPr>
            </w:pPr>
            <w:r>
              <w:rPr>
                <w:rFonts w:eastAsia="Arial Narrow"/>
                <w:w w:val="99"/>
              </w:rPr>
              <w:t>46</w:t>
            </w:r>
          </w:p>
        </w:tc>
        <w:tc>
          <w:tcPr>
            <w:tcW w:w="2584" w:type="dxa"/>
            <w:tcBorders>
              <w:right w:val="single" w:sz="8" w:space="0" w:color="000000"/>
            </w:tcBorders>
            <w:vAlign w:val="bottom"/>
          </w:tcPr>
          <w:p w14:paraId="7947F9F3" w14:textId="77777777" w:rsidR="00DA280D" w:rsidRDefault="00000000" w:rsidP="00B94C13">
            <w:pPr>
              <w:spacing w:line="0" w:lineRule="atLeast"/>
              <w:ind w:left="60"/>
              <w:rPr>
                <w:rFonts w:eastAsia="Arial Narrow"/>
              </w:rPr>
            </w:pPr>
            <w:proofErr w:type="spellStart"/>
            <w:r>
              <w:rPr>
                <w:rFonts w:eastAsia="Arial Narrow"/>
              </w:rPr>
              <w:t>Діетаноламін</w:t>
            </w:r>
            <w:proofErr w:type="spellEnd"/>
          </w:p>
        </w:tc>
        <w:tc>
          <w:tcPr>
            <w:tcW w:w="1139" w:type="dxa"/>
            <w:gridSpan w:val="2"/>
            <w:tcBorders>
              <w:right w:val="single" w:sz="8" w:space="0" w:color="000000"/>
            </w:tcBorders>
            <w:vAlign w:val="bottom"/>
          </w:tcPr>
          <w:p w14:paraId="594CD6A3" w14:textId="77777777" w:rsidR="00DA280D" w:rsidRDefault="00000000" w:rsidP="00B94C13">
            <w:pPr>
              <w:spacing w:line="0" w:lineRule="atLeast"/>
              <w:jc w:val="center"/>
              <w:rPr>
                <w:rFonts w:eastAsia="Arial Narrow"/>
                <w:w w:val="99"/>
              </w:rPr>
            </w:pPr>
            <w:r>
              <w:rPr>
                <w:rFonts w:eastAsia="Arial Narrow"/>
                <w:w w:val="99"/>
              </w:rPr>
              <w:t>1</w:t>
            </w:r>
          </w:p>
        </w:tc>
        <w:tc>
          <w:tcPr>
            <w:tcW w:w="1144" w:type="dxa"/>
            <w:tcBorders>
              <w:right w:val="single" w:sz="8" w:space="0" w:color="000000"/>
            </w:tcBorders>
            <w:vAlign w:val="bottom"/>
          </w:tcPr>
          <w:p w14:paraId="73D312B0"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380E439" w14:textId="77777777" w:rsidR="00DA280D" w:rsidRDefault="00000000" w:rsidP="00B94C13">
            <w:pPr>
              <w:spacing w:line="0" w:lineRule="atLeast"/>
              <w:jc w:val="center"/>
              <w:rPr>
                <w:rFonts w:eastAsia="Arial Narrow"/>
                <w:w w:val="95"/>
              </w:rPr>
            </w:pPr>
            <w:r>
              <w:rPr>
                <w:rFonts w:eastAsia="Arial Narrow"/>
                <w:w w:val="95"/>
              </w:rPr>
              <w:t>0.8</w:t>
            </w:r>
          </w:p>
        </w:tc>
        <w:tc>
          <w:tcPr>
            <w:tcW w:w="637" w:type="dxa"/>
            <w:tcBorders>
              <w:right w:val="single" w:sz="8" w:space="0" w:color="000000"/>
            </w:tcBorders>
            <w:vAlign w:val="bottom"/>
          </w:tcPr>
          <w:p w14:paraId="02C022F9"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200A49C8"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45BD2E49" w14:textId="77777777" w:rsidR="00DA280D" w:rsidRDefault="00DA280D" w:rsidP="00B94C13">
            <w:pPr>
              <w:spacing w:line="0" w:lineRule="atLeast"/>
              <w:jc w:val="center"/>
            </w:pPr>
          </w:p>
        </w:tc>
        <w:tc>
          <w:tcPr>
            <w:tcW w:w="521" w:type="dxa"/>
            <w:tcBorders>
              <w:right w:val="single" w:sz="8" w:space="0" w:color="000000"/>
            </w:tcBorders>
            <w:vAlign w:val="bottom"/>
          </w:tcPr>
          <w:p w14:paraId="05A592F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C02FB05" w14:textId="77777777" w:rsidR="00DA280D" w:rsidRDefault="00DA280D" w:rsidP="00B94C13">
            <w:pPr>
              <w:spacing w:line="173" w:lineRule="exact"/>
              <w:ind w:left="59"/>
              <w:jc w:val="center"/>
              <w:rPr>
                <w:rFonts w:eastAsia="Wingdings"/>
              </w:rPr>
            </w:pPr>
          </w:p>
        </w:tc>
      </w:tr>
      <w:tr w:rsidR="00DA280D" w14:paraId="191854A3" w14:textId="77777777" w:rsidTr="00B94C13">
        <w:trPr>
          <w:trHeight w:val="31"/>
        </w:trPr>
        <w:tc>
          <w:tcPr>
            <w:tcW w:w="105" w:type="dxa"/>
            <w:tcBorders>
              <w:left w:val="single" w:sz="8" w:space="0" w:color="000000"/>
              <w:bottom w:val="single" w:sz="8" w:space="0" w:color="000000"/>
            </w:tcBorders>
            <w:vAlign w:val="bottom"/>
          </w:tcPr>
          <w:p w14:paraId="0C724FB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867C15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F702AF9"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6D2D778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044F9DE3"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D68BC2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606B78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3ABA7E3F" w14:textId="77777777" w:rsidR="00DA280D" w:rsidRDefault="00DA280D" w:rsidP="00B94C13">
            <w:pPr>
              <w:spacing w:line="0" w:lineRule="atLeast"/>
            </w:pPr>
          </w:p>
        </w:tc>
        <w:tc>
          <w:tcPr>
            <w:tcW w:w="69" w:type="dxa"/>
            <w:tcBorders>
              <w:bottom w:val="single" w:sz="8" w:space="0" w:color="000000"/>
            </w:tcBorders>
            <w:vAlign w:val="bottom"/>
          </w:tcPr>
          <w:p w14:paraId="1F89FB13"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B71C69F"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6DD7683" w14:textId="77777777" w:rsidR="00DA280D" w:rsidRDefault="00DA280D" w:rsidP="00B94C13">
            <w:pPr>
              <w:spacing w:line="0" w:lineRule="atLeast"/>
              <w:jc w:val="center"/>
            </w:pPr>
          </w:p>
        </w:tc>
      </w:tr>
      <w:tr w:rsidR="00DA280D" w14:paraId="40C40BAB" w14:textId="77777777" w:rsidTr="00B94C13">
        <w:trPr>
          <w:trHeight w:val="268"/>
        </w:trPr>
        <w:tc>
          <w:tcPr>
            <w:tcW w:w="105" w:type="dxa"/>
            <w:tcBorders>
              <w:left w:val="single" w:sz="8" w:space="0" w:color="000000"/>
            </w:tcBorders>
            <w:vAlign w:val="bottom"/>
          </w:tcPr>
          <w:p w14:paraId="5573AAE9" w14:textId="77777777" w:rsidR="00DA280D" w:rsidRDefault="00DA280D" w:rsidP="00B94C13">
            <w:pPr>
              <w:spacing w:line="0" w:lineRule="atLeast"/>
            </w:pPr>
          </w:p>
        </w:tc>
        <w:tc>
          <w:tcPr>
            <w:tcW w:w="409" w:type="dxa"/>
            <w:tcBorders>
              <w:right w:val="single" w:sz="8" w:space="0" w:color="000000"/>
            </w:tcBorders>
            <w:vAlign w:val="bottom"/>
          </w:tcPr>
          <w:p w14:paraId="5170813D" w14:textId="77777777" w:rsidR="00DA280D" w:rsidRDefault="00000000" w:rsidP="00B94C13">
            <w:pPr>
              <w:spacing w:line="0" w:lineRule="atLeast"/>
              <w:jc w:val="center"/>
              <w:rPr>
                <w:rFonts w:eastAsia="Arial Narrow"/>
                <w:w w:val="99"/>
              </w:rPr>
            </w:pPr>
            <w:r>
              <w:rPr>
                <w:rFonts w:eastAsia="Arial Narrow"/>
                <w:w w:val="99"/>
              </w:rPr>
              <w:t>47</w:t>
            </w:r>
          </w:p>
        </w:tc>
        <w:tc>
          <w:tcPr>
            <w:tcW w:w="2584" w:type="dxa"/>
            <w:tcBorders>
              <w:right w:val="single" w:sz="8" w:space="0" w:color="000000"/>
            </w:tcBorders>
            <w:vAlign w:val="bottom"/>
          </w:tcPr>
          <w:p w14:paraId="641ADDC5" w14:textId="77777777" w:rsidR="00DA280D" w:rsidRDefault="00000000" w:rsidP="00B94C13">
            <w:pPr>
              <w:spacing w:line="0" w:lineRule="atLeast"/>
              <w:ind w:left="60"/>
              <w:rPr>
                <w:rFonts w:eastAsia="Arial Narrow"/>
              </w:rPr>
            </w:pPr>
            <w:r>
              <w:rPr>
                <w:rFonts w:eastAsia="Arial Narrow"/>
              </w:rPr>
              <w:t>Діетиламін солянокислий</w:t>
            </w:r>
          </w:p>
        </w:tc>
        <w:tc>
          <w:tcPr>
            <w:tcW w:w="1139" w:type="dxa"/>
            <w:gridSpan w:val="2"/>
            <w:tcBorders>
              <w:right w:val="single" w:sz="8" w:space="0" w:color="000000"/>
            </w:tcBorders>
            <w:vAlign w:val="bottom"/>
          </w:tcPr>
          <w:p w14:paraId="75BABBE2" w14:textId="77777777" w:rsidR="00DA280D" w:rsidRDefault="00000000" w:rsidP="00B94C13">
            <w:pPr>
              <w:spacing w:line="0" w:lineRule="atLeast"/>
              <w:jc w:val="center"/>
              <w:rPr>
                <w:rFonts w:eastAsia="Arial Narrow"/>
                <w:w w:val="99"/>
              </w:rPr>
            </w:pPr>
            <w:r>
              <w:rPr>
                <w:rFonts w:eastAsia="Arial Narrow"/>
                <w:w w:val="99"/>
              </w:rPr>
              <w:t>10</w:t>
            </w:r>
          </w:p>
        </w:tc>
        <w:tc>
          <w:tcPr>
            <w:tcW w:w="1144" w:type="dxa"/>
            <w:tcBorders>
              <w:right w:val="single" w:sz="8" w:space="0" w:color="000000"/>
            </w:tcBorders>
            <w:vAlign w:val="bottom"/>
          </w:tcPr>
          <w:p w14:paraId="17C6CDD5" w14:textId="77777777" w:rsidR="00DA280D" w:rsidRDefault="00000000" w:rsidP="00B94C13">
            <w:pPr>
              <w:spacing w:line="0" w:lineRule="atLeast"/>
              <w:jc w:val="center"/>
              <w:rPr>
                <w:rFonts w:eastAsia="Arial Narrow"/>
              </w:rPr>
            </w:pPr>
            <w:r>
              <w:rPr>
                <w:rFonts w:eastAsia="Arial Narrow"/>
              </w:rPr>
              <w:t>0,4</w:t>
            </w:r>
          </w:p>
        </w:tc>
        <w:tc>
          <w:tcPr>
            <w:tcW w:w="1162" w:type="dxa"/>
            <w:tcBorders>
              <w:right w:val="single" w:sz="8" w:space="0" w:color="000000"/>
            </w:tcBorders>
            <w:vAlign w:val="bottom"/>
          </w:tcPr>
          <w:p w14:paraId="40D31A41" w14:textId="77777777" w:rsidR="00DA280D" w:rsidRDefault="00000000" w:rsidP="00B94C13">
            <w:pPr>
              <w:spacing w:line="0" w:lineRule="atLeast"/>
              <w:jc w:val="center"/>
              <w:rPr>
                <w:rFonts w:eastAsia="Arial Narrow"/>
              </w:rPr>
            </w:pPr>
            <w:r>
              <w:rPr>
                <w:rFonts w:eastAsia="Arial Narrow"/>
              </w:rPr>
              <w:t>0.25</w:t>
            </w:r>
          </w:p>
        </w:tc>
        <w:tc>
          <w:tcPr>
            <w:tcW w:w="637" w:type="dxa"/>
            <w:tcBorders>
              <w:right w:val="single" w:sz="8" w:space="0" w:color="000000"/>
            </w:tcBorders>
            <w:vAlign w:val="bottom"/>
          </w:tcPr>
          <w:p w14:paraId="7DA2FA1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70613352"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5BFAD171" w14:textId="77777777" w:rsidR="00DA280D" w:rsidRDefault="00DA280D" w:rsidP="00B94C13">
            <w:pPr>
              <w:spacing w:line="0" w:lineRule="atLeast"/>
              <w:jc w:val="center"/>
            </w:pPr>
          </w:p>
        </w:tc>
        <w:tc>
          <w:tcPr>
            <w:tcW w:w="521" w:type="dxa"/>
            <w:tcBorders>
              <w:right w:val="single" w:sz="8" w:space="0" w:color="000000"/>
            </w:tcBorders>
            <w:vAlign w:val="bottom"/>
          </w:tcPr>
          <w:p w14:paraId="4041B13F"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3398585" w14:textId="77777777" w:rsidR="00DA280D" w:rsidRDefault="00DA280D" w:rsidP="00B94C13">
            <w:pPr>
              <w:spacing w:line="173" w:lineRule="exact"/>
              <w:ind w:left="59"/>
              <w:jc w:val="center"/>
              <w:rPr>
                <w:rFonts w:eastAsia="Wingdings"/>
              </w:rPr>
            </w:pPr>
          </w:p>
        </w:tc>
      </w:tr>
      <w:tr w:rsidR="00DA280D" w14:paraId="58B0DED1" w14:textId="77777777" w:rsidTr="00B94C13">
        <w:trPr>
          <w:trHeight w:val="31"/>
        </w:trPr>
        <w:tc>
          <w:tcPr>
            <w:tcW w:w="105" w:type="dxa"/>
            <w:tcBorders>
              <w:left w:val="single" w:sz="8" w:space="0" w:color="000000"/>
              <w:bottom w:val="single" w:sz="8" w:space="0" w:color="000000"/>
            </w:tcBorders>
            <w:vAlign w:val="bottom"/>
          </w:tcPr>
          <w:p w14:paraId="3C007C7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9B460F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7F894E3"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67481F0"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EA993E1"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A9AE15A"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62C3FF87"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142EC2F9" w14:textId="77777777" w:rsidR="00DA280D" w:rsidRDefault="00DA280D" w:rsidP="00B94C13">
            <w:pPr>
              <w:spacing w:line="0" w:lineRule="atLeast"/>
            </w:pPr>
          </w:p>
        </w:tc>
        <w:tc>
          <w:tcPr>
            <w:tcW w:w="69" w:type="dxa"/>
            <w:tcBorders>
              <w:bottom w:val="single" w:sz="8" w:space="0" w:color="000000"/>
            </w:tcBorders>
            <w:vAlign w:val="bottom"/>
          </w:tcPr>
          <w:p w14:paraId="60FA97A2"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897FF24"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A23C106" w14:textId="77777777" w:rsidR="00DA280D" w:rsidRDefault="00DA280D" w:rsidP="00B94C13">
            <w:pPr>
              <w:spacing w:line="0" w:lineRule="atLeast"/>
              <w:jc w:val="center"/>
            </w:pPr>
          </w:p>
        </w:tc>
      </w:tr>
      <w:tr w:rsidR="00DA280D" w14:paraId="0490C0C2" w14:textId="77777777" w:rsidTr="00B94C13">
        <w:trPr>
          <w:trHeight w:val="268"/>
        </w:trPr>
        <w:tc>
          <w:tcPr>
            <w:tcW w:w="105" w:type="dxa"/>
            <w:tcBorders>
              <w:left w:val="single" w:sz="8" w:space="0" w:color="000000"/>
            </w:tcBorders>
            <w:vAlign w:val="bottom"/>
          </w:tcPr>
          <w:p w14:paraId="1460D763" w14:textId="77777777" w:rsidR="00DA280D" w:rsidRDefault="00DA280D" w:rsidP="00B94C13">
            <w:pPr>
              <w:spacing w:line="0" w:lineRule="atLeast"/>
            </w:pPr>
          </w:p>
        </w:tc>
        <w:tc>
          <w:tcPr>
            <w:tcW w:w="409" w:type="dxa"/>
            <w:tcBorders>
              <w:right w:val="single" w:sz="8" w:space="0" w:color="000000"/>
            </w:tcBorders>
            <w:vAlign w:val="bottom"/>
          </w:tcPr>
          <w:p w14:paraId="6233B42C" w14:textId="77777777" w:rsidR="00DA280D" w:rsidRDefault="00000000" w:rsidP="00B94C13">
            <w:pPr>
              <w:spacing w:line="0" w:lineRule="atLeast"/>
              <w:jc w:val="center"/>
              <w:rPr>
                <w:rFonts w:eastAsia="Arial Narrow"/>
                <w:w w:val="99"/>
              </w:rPr>
            </w:pPr>
            <w:r>
              <w:rPr>
                <w:rFonts w:eastAsia="Arial Narrow"/>
                <w:w w:val="99"/>
              </w:rPr>
              <w:t>48</w:t>
            </w:r>
          </w:p>
        </w:tc>
        <w:tc>
          <w:tcPr>
            <w:tcW w:w="2584" w:type="dxa"/>
            <w:tcBorders>
              <w:right w:val="single" w:sz="8" w:space="0" w:color="000000"/>
            </w:tcBorders>
            <w:vAlign w:val="bottom"/>
          </w:tcPr>
          <w:p w14:paraId="7493F990" w14:textId="77777777" w:rsidR="00DA280D" w:rsidRDefault="00000000" w:rsidP="00B94C13">
            <w:pPr>
              <w:spacing w:line="0" w:lineRule="atLeast"/>
              <w:ind w:left="60"/>
              <w:rPr>
                <w:rFonts w:eastAsia="Arial Narrow"/>
              </w:rPr>
            </w:pPr>
            <w:proofErr w:type="spellStart"/>
            <w:r>
              <w:rPr>
                <w:rFonts w:eastAsia="Arial Narrow"/>
              </w:rPr>
              <w:t>Діетиланілін</w:t>
            </w:r>
            <w:proofErr w:type="spellEnd"/>
          </w:p>
        </w:tc>
        <w:tc>
          <w:tcPr>
            <w:tcW w:w="1139" w:type="dxa"/>
            <w:gridSpan w:val="2"/>
            <w:tcBorders>
              <w:right w:val="single" w:sz="8" w:space="0" w:color="000000"/>
            </w:tcBorders>
            <w:vAlign w:val="bottom"/>
          </w:tcPr>
          <w:p w14:paraId="6BD9F3A2"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23648477"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623A9162" w14:textId="77777777" w:rsidR="00DA280D" w:rsidRDefault="00000000" w:rsidP="00B94C13">
            <w:pPr>
              <w:spacing w:line="0" w:lineRule="atLeast"/>
              <w:jc w:val="center"/>
              <w:rPr>
                <w:rFonts w:eastAsia="Arial Narrow"/>
              </w:rPr>
            </w:pPr>
            <w:r>
              <w:rPr>
                <w:rFonts w:eastAsia="Arial Narrow"/>
              </w:rPr>
              <w:t>0.15</w:t>
            </w:r>
          </w:p>
        </w:tc>
        <w:tc>
          <w:tcPr>
            <w:tcW w:w="637" w:type="dxa"/>
            <w:tcBorders>
              <w:right w:val="single" w:sz="8" w:space="0" w:color="000000"/>
            </w:tcBorders>
            <w:vAlign w:val="bottom"/>
          </w:tcPr>
          <w:p w14:paraId="7BE859BA"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1BC741D0"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46348B2C" w14:textId="77777777" w:rsidR="00DA280D" w:rsidRDefault="00DA280D" w:rsidP="00B94C13">
            <w:pPr>
              <w:spacing w:line="0" w:lineRule="atLeast"/>
              <w:jc w:val="center"/>
            </w:pPr>
          </w:p>
        </w:tc>
        <w:tc>
          <w:tcPr>
            <w:tcW w:w="521" w:type="dxa"/>
            <w:tcBorders>
              <w:right w:val="single" w:sz="8" w:space="0" w:color="000000"/>
            </w:tcBorders>
            <w:vAlign w:val="bottom"/>
          </w:tcPr>
          <w:p w14:paraId="68CC032E"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5A2E0A3"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3463A8B4" w14:textId="77777777" w:rsidTr="00B94C13">
        <w:trPr>
          <w:trHeight w:val="31"/>
        </w:trPr>
        <w:tc>
          <w:tcPr>
            <w:tcW w:w="105" w:type="dxa"/>
            <w:tcBorders>
              <w:left w:val="single" w:sz="8" w:space="0" w:color="000000"/>
              <w:bottom w:val="single" w:sz="8" w:space="0" w:color="000000"/>
            </w:tcBorders>
            <w:vAlign w:val="bottom"/>
          </w:tcPr>
          <w:p w14:paraId="403F898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08CAD1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FD9B835" w14:textId="77777777" w:rsidR="00DA280D" w:rsidRDefault="00DA280D" w:rsidP="00B94C13">
            <w:pPr>
              <w:spacing w:line="0" w:lineRule="atLeast"/>
            </w:pPr>
          </w:p>
        </w:tc>
        <w:tc>
          <w:tcPr>
            <w:tcW w:w="160" w:type="dxa"/>
            <w:tcBorders>
              <w:bottom w:val="single" w:sz="8" w:space="0" w:color="000000"/>
            </w:tcBorders>
            <w:vAlign w:val="bottom"/>
          </w:tcPr>
          <w:p w14:paraId="2E7C831A" w14:textId="77777777" w:rsidR="00DA280D" w:rsidRDefault="00DA280D" w:rsidP="00B94C13">
            <w:pPr>
              <w:spacing w:line="0" w:lineRule="atLeast"/>
            </w:pPr>
          </w:p>
        </w:tc>
        <w:tc>
          <w:tcPr>
            <w:tcW w:w="979" w:type="dxa"/>
            <w:tcBorders>
              <w:bottom w:val="single" w:sz="8" w:space="0" w:color="000000"/>
              <w:right w:val="single" w:sz="8" w:space="0" w:color="000000"/>
            </w:tcBorders>
            <w:vAlign w:val="bottom"/>
          </w:tcPr>
          <w:p w14:paraId="79BE389C"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118EB368"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A8564A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A72A278"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ACFCCF4" w14:textId="77777777" w:rsidR="00DA280D" w:rsidRDefault="00DA280D" w:rsidP="00B94C13">
            <w:pPr>
              <w:spacing w:line="0" w:lineRule="atLeast"/>
            </w:pPr>
          </w:p>
        </w:tc>
        <w:tc>
          <w:tcPr>
            <w:tcW w:w="69" w:type="dxa"/>
            <w:tcBorders>
              <w:bottom w:val="single" w:sz="8" w:space="0" w:color="000000"/>
            </w:tcBorders>
            <w:vAlign w:val="bottom"/>
          </w:tcPr>
          <w:p w14:paraId="10F6940B"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E9A36F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D3AD0A8" w14:textId="77777777" w:rsidR="00DA280D" w:rsidRDefault="00DA280D" w:rsidP="00B94C13">
            <w:pPr>
              <w:spacing w:line="0" w:lineRule="atLeast"/>
              <w:jc w:val="center"/>
            </w:pPr>
          </w:p>
        </w:tc>
      </w:tr>
      <w:tr w:rsidR="00DA280D" w14:paraId="450C0202" w14:textId="77777777" w:rsidTr="00B94C13">
        <w:trPr>
          <w:trHeight w:val="250"/>
        </w:trPr>
        <w:tc>
          <w:tcPr>
            <w:tcW w:w="105" w:type="dxa"/>
            <w:tcBorders>
              <w:left w:val="single" w:sz="8" w:space="0" w:color="000000"/>
            </w:tcBorders>
            <w:vAlign w:val="bottom"/>
          </w:tcPr>
          <w:p w14:paraId="6E4BDBE7" w14:textId="77777777" w:rsidR="00DA280D" w:rsidRDefault="00DA280D" w:rsidP="00B94C13">
            <w:pPr>
              <w:spacing w:line="0" w:lineRule="atLeast"/>
            </w:pPr>
          </w:p>
        </w:tc>
        <w:tc>
          <w:tcPr>
            <w:tcW w:w="409" w:type="dxa"/>
            <w:vMerge w:val="restart"/>
            <w:tcBorders>
              <w:right w:val="single" w:sz="8" w:space="0" w:color="000000"/>
            </w:tcBorders>
            <w:vAlign w:val="bottom"/>
          </w:tcPr>
          <w:p w14:paraId="6F4016F0" w14:textId="77777777" w:rsidR="00DA280D" w:rsidRDefault="00000000" w:rsidP="00B94C13">
            <w:pPr>
              <w:spacing w:line="0" w:lineRule="atLeast"/>
              <w:jc w:val="center"/>
              <w:rPr>
                <w:rFonts w:eastAsia="Arial Narrow"/>
                <w:w w:val="99"/>
              </w:rPr>
            </w:pPr>
            <w:r>
              <w:rPr>
                <w:rFonts w:eastAsia="Arial Narrow"/>
                <w:w w:val="99"/>
              </w:rPr>
              <w:t>49</w:t>
            </w:r>
          </w:p>
        </w:tc>
        <w:tc>
          <w:tcPr>
            <w:tcW w:w="2584" w:type="dxa"/>
            <w:tcBorders>
              <w:right w:val="single" w:sz="8" w:space="0" w:color="000000"/>
            </w:tcBorders>
            <w:vAlign w:val="bottom"/>
          </w:tcPr>
          <w:p w14:paraId="08BCF64B" w14:textId="77777777" w:rsidR="00DA280D" w:rsidRDefault="00000000" w:rsidP="00B94C13">
            <w:pPr>
              <w:spacing w:line="251" w:lineRule="exact"/>
              <w:ind w:left="60"/>
              <w:rPr>
                <w:rFonts w:eastAsia="Arial Narrow"/>
              </w:rPr>
            </w:pPr>
            <w:proofErr w:type="spellStart"/>
            <w:r>
              <w:rPr>
                <w:rFonts w:eastAsia="Arial Narrow"/>
              </w:rPr>
              <w:t>Діетилдитіофосфорна</w:t>
            </w:r>
            <w:proofErr w:type="spellEnd"/>
          </w:p>
        </w:tc>
        <w:tc>
          <w:tcPr>
            <w:tcW w:w="1139" w:type="dxa"/>
            <w:gridSpan w:val="2"/>
            <w:vMerge w:val="restart"/>
            <w:tcBorders>
              <w:right w:val="single" w:sz="8" w:space="0" w:color="000000"/>
            </w:tcBorders>
            <w:vAlign w:val="bottom"/>
          </w:tcPr>
          <w:p w14:paraId="54414D86" w14:textId="77777777" w:rsidR="00DA280D" w:rsidRDefault="00000000" w:rsidP="00B94C13">
            <w:pPr>
              <w:spacing w:line="0" w:lineRule="atLeast"/>
              <w:jc w:val="center"/>
              <w:rPr>
                <w:rFonts w:eastAsia="Arial Narrow"/>
                <w:w w:val="99"/>
              </w:rPr>
            </w:pPr>
            <w:r>
              <w:rPr>
                <w:rFonts w:eastAsia="Arial Narrow"/>
                <w:w w:val="99"/>
              </w:rPr>
              <w:t>-</w:t>
            </w:r>
          </w:p>
        </w:tc>
        <w:tc>
          <w:tcPr>
            <w:tcW w:w="1144" w:type="dxa"/>
            <w:vMerge w:val="restart"/>
            <w:tcBorders>
              <w:right w:val="single" w:sz="8" w:space="0" w:color="000000"/>
            </w:tcBorders>
            <w:vAlign w:val="bottom"/>
          </w:tcPr>
          <w:p w14:paraId="6847E2F2" w14:textId="77777777" w:rsidR="00DA280D" w:rsidRDefault="00000000" w:rsidP="00B94C13">
            <w:pPr>
              <w:spacing w:line="0" w:lineRule="atLeast"/>
              <w:jc w:val="center"/>
              <w:rPr>
                <w:rFonts w:eastAsia="Arial Narrow"/>
                <w:w w:val="99"/>
              </w:rPr>
            </w:pPr>
            <w:r>
              <w:rPr>
                <w:rFonts w:eastAsia="Arial Narrow"/>
                <w:w w:val="99"/>
              </w:rPr>
              <w:t>-</w:t>
            </w:r>
          </w:p>
        </w:tc>
        <w:tc>
          <w:tcPr>
            <w:tcW w:w="1162" w:type="dxa"/>
            <w:vMerge w:val="restart"/>
            <w:tcBorders>
              <w:right w:val="single" w:sz="8" w:space="0" w:color="000000"/>
            </w:tcBorders>
            <w:vAlign w:val="bottom"/>
          </w:tcPr>
          <w:p w14:paraId="28DA52E1" w14:textId="77777777" w:rsidR="00DA280D" w:rsidRDefault="00000000" w:rsidP="00B94C13">
            <w:pPr>
              <w:spacing w:line="0" w:lineRule="atLeast"/>
              <w:jc w:val="center"/>
              <w:rPr>
                <w:rFonts w:eastAsia="Arial Narrow"/>
                <w:w w:val="95"/>
              </w:rPr>
            </w:pPr>
            <w:r>
              <w:rPr>
                <w:rFonts w:eastAsia="Arial Narrow"/>
                <w:w w:val="95"/>
              </w:rPr>
              <w:t>0.5</w:t>
            </w:r>
          </w:p>
        </w:tc>
        <w:tc>
          <w:tcPr>
            <w:tcW w:w="637" w:type="dxa"/>
            <w:vMerge w:val="restart"/>
            <w:tcBorders>
              <w:right w:val="single" w:sz="8" w:space="0" w:color="000000"/>
            </w:tcBorders>
            <w:vAlign w:val="bottom"/>
          </w:tcPr>
          <w:p w14:paraId="5AAA49F8"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vMerge w:val="restart"/>
            <w:tcBorders>
              <w:right w:val="single" w:sz="8" w:space="0" w:color="000000"/>
            </w:tcBorders>
            <w:vAlign w:val="bottom"/>
          </w:tcPr>
          <w:p w14:paraId="51E48CD4"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47FB83C5" w14:textId="77777777" w:rsidR="00DA280D" w:rsidRDefault="00DA280D" w:rsidP="00B94C13">
            <w:pPr>
              <w:spacing w:line="0" w:lineRule="atLeast"/>
              <w:jc w:val="center"/>
            </w:pPr>
          </w:p>
        </w:tc>
        <w:tc>
          <w:tcPr>
            <w:tcW w:w="521" w:type="dxa"/>
            <w:tcBorders>
              <w:right w:val="single" w:sz="8" w:space="0" w:color="000000"/>
            </w:tcBorders>
            <w:vAlign w:val="bottom"/>
          </w:tcPr>
          <w:p w14:paraId="16FB05D8" w14:textId="77777777" w:rsidR="00DA280D" w:rsidRDefault="00DA280D" w:rsidP="00B94C13">
            <w:pPr>
              <w:spacing w:line="0" w:lineRule="atLeast"/>
              <w:ind w:left="39"/>
              <w:jc w:val="center"/>
              <w:rPr>
                <w:rFonts w:eastAsia="Wingdings"/>
                <w:w w:val="99"/>
                <w:lang w:val="en-US"/>
              </w:rPr>
            </w:pPr>
          </w:p>
        </w:tc>
        <w:tc>
          <w:tcPr>
            <w:tcW w:w="754" w:type="dxa"/>
            <w:tcBorders>
              <w:right w:val="single" w:sz="8" w:space="0" w:color="000000"/>
            </w:tcBorders>
            <w:vAlign w:val="bottom"/>
          </w:tcPr>
          <w:p w14:paraId="371BEAD0" w14:textId="77777777" w:rsidR="00DA280D" w:rsidRDefault="00000000" w:rsidP="00B94C13">
            <w:pPr>
              <w:spacing w:line="0" w:lineRule="atLeast"/>
              <w:ind w:left="79"/>
              <w:jc w:val="center"/>
              <w:rPr>
                <w:rFonts w:eastAsia="Wingdings"/>
                <w:lang w:val="en-US"/>
              </w:rPr>
            </w:pPr>
            <w:r>
              <w:rPr>
                <w:rFonts w:eastAsia="Wingdings"/>
                <w:lang w:val="en-US"/>
              </w:rPr>
              <w:t>v</w:t>
            </w:r>
          </w:p>
        </w:tc>
      </w:tr>
      <w:tr w:rsidR="00DA280D" w14:paraId="3C75D63A" w14:textId="77777777" w:rsidTr="00B94C13">
        <w:trPr>
          <w:trHeight w:val="121"/>
        </w:trPr>
        <w:tc>
          <w:tcPr>
            <w:tcW w:w="105" w:type="dxa"/>
            <w:tcBorders>
              <w:left w:val="single" w:sz="8" w:space="0" w:color="000000"/>
            </w:tcBorders>
            <w:vAlign w:val="bottom"/>
          </w:tcPr>
          <w:p w14:paraId="78B5D566" w14:textId="77777777" w:rsidR="00DA280D" w:rsidRDefault="00DA280D" w:rsidP="00B94C13">
            <w:pPr>
              <w:spacing w:line="0" w:lineRule="atLeast"/>
            </w:pPr>
          </w:p>
        </w:tc>
        <w:tc>
          <w:tcPr>
            <w:tcW w:w="409" w:type="dxa"/>
            <w:vMerge/>
            <w:tcBorders>
              <w:right w:val="single" w:sz="8" w:space="0" w:color="000000"/>
            </w:tcBorders>
            <w:vAlign w:val="bottom"/>
          </w:tcPr>
          <w:p w14:paraId="72C89F9D" w14:textId="77777777" w:rsidR="00DA280D" w:rsidRDefault="00DA280D" w:rsidP="00B94C13">
            <w:pPr>
              <w:spacing w:line="0" w:lineRule="atLeast"/>
            </w:pPr>
          </w:p>
        </w:tc>
        <w:tc>
          <w:tcPr>
            <w:tcW w:w="2584" w:type="dxa"/>
            <w:vMerge w:val="restart"/>
            <w:tcBorders>
              <w:bottom w:val="single" w:sz="8" w:space="0" w:color="000000"/>
              <w:right w:val="single" w:sz="8" w:space="0" w:color="000000"/>
            </w:tcBorders>
            <w:vAlign w:val="bottom"/>
          </w:tcPr>
          <w:p w14:paraId="15A04A17" w14:textId="77777777" w:rsidR="00DA280D" w:rsidRDefault="00000000" w:rsidP="00B94C13">
            <w:pPr>
              <w:spacing w:line="251" w:lineRule="exact"/>
              <w:ind w:left="60"/>
              <w:rPr>
                <w:rFonts w:eastAsia="Arial Narrow"/>
              </w:rPr>
            </w:pPr>
            <w:r>
              <w:rPr>
                <w:rFonts w:eastAsia="Arial Narrow"/>
              </w:rPr>
              <w:t>кислота</w:t>
            </w:r>
          </w:p>
        </w:tc>
        <w:tc>
          <w:tcPr>
            <w:tcW w:w="1139" w:type="dxa"/>
            <w:gridSpan w:val="2"/>
            <w:vMerge/>
            <w:tcBorders>
              <w:right w:val="single" w:sz="8" w:space="0" w:color="000000"/>
            </w:tcBorders>
            <w:vAlign w:val="bottom"/>
          </w:tcPr>
          <w:p w14:paraId="4147182A" w14:textId="77777777" w:rsidR="00DA280D" w:rsidRDefault="00DA280D" w:rsidP="00B94C13">
            <w:pPr>
              <w:spacing w:line="0" w:lineRule="atLeast"/>
            </w:pPr>
          </w:p>
        </w:tc>
        <w:tc>
          <w:tcPr>
            <w:tcW w:w="1144" w:type="dxa"/>
            <w:vMerge/>
            <w:tcBorders>
              <w:right w:val="single" w:sz="8" w:space="0" w:color="000000"/>
            </w:tcBorders>
            <w:vAlign w:val="bottom"/>
          </w:tcPr>
          <w:p w14:paraId="5F76EBDB" w14:textId="77777777" w:rsidR="00DA280D" w:rsidRDefault="00DA280D" w:rsidP="00B94C13">
            <w:pPr>
              <w:spacing w:line="0" w:lineRule="atLeast"/>
            </w:pPr>
          </w:p>
        </w:tc>
        <w:tc>
          <w:tcPr>
            <w:tcW w:w="1162" w:type="dxa"/>
            <w:vMerge/>
            <w:tcBorders>
              <w:right w:val="single" w:sz="8" w:space="0" w:color="000000"/>
            </w:tcBorders>
            <w:vAlign w:val="bottom"/>
          </w:tcPr>
          <w:p w14:paraId="70432046" w14:textId="77777777" w:rsidR="00DA280D" w:rsidRDefault="00DA280D" w:rsidP="00B94C13">
            <w:pPr>
              <w:spacing w:line="0" w:lineRule="atLeast"/>
            </w:pPr>
          </w:p>
        </w:tc>
        <w:tc>
          <w:tcPr>
            <w:tcW w:w="637" w:type="dxa"/>
            <w:vMerge/>
            <w:tcBorders>
              <w:right w:val="single" w:sz="8" w:space="0" w:color="000000"/>
            </w:tcBorders>
            <w:vAlign w:val="bottom"/>
          </w:tcPr>
          <w:p w14:paraId="5A3A16F6" w14:textId="77777777" w:rsidR="00DA280D" w:rsidRDefault="00DA280D" w:rsidP="00B94C13">
            <w:pPr>
              <w:spacing w:line="0" w:lineRule="atLeast"/>
            </w:pPr>
          </w:p>
        </w:tc>
        <w:tc>
          <w:tcPr>
            <w:tcW w:w="1094" w:type="dxa"/>
            <w:vMerge/>
            <w:tcBorders>
              <w:right w:val="single" w:sz="8" w:space="0" w:color="000000"/>
            </w:tcBorders>
            <w:vAlign w:val="bottom"/>
          </w:tcPr>
          <w:p w14:paraId="018FCD30" w14:textId="77777777" w:rsidR="00DA280D" w:rsidRDefault="00DA280D" w:rsidP="00B94C13">
            <w:pPr>
              <w:spacing w:line="0" w:lineRule="atLeast"/>
            </w:pPr>
          </w:p>
        </w:tc>
        <w:tc>
          <w:tcPr>
            <w:tcW w:w="69" w:type="dxa"/>
            <w:vAlign w:val="bottom"/>
          </w:tcPr>
          <w:p w14:paraId="04BF5A8C" w14:textId="77777777" w:rsidR="00DA280D" w:rsidRDefault="00DA280D" w:rsidP="00B94C13">
            <w:pPr>
              <w:spacing w:line="0" w:lineRule="atLeast"/>
              <w:jc w:val="center"/>
            </w:pPr>
          </w:p>
        </w:tc>
        <w:tc>
          <w:tcPr>
            <w:tcW w:w="521" w:type="dxa"/>
            <w:tcBorders>
              <w:right w:val="single" w:sz="8" w:space="0" w:color="000000"/>
            </w:tcBorders>
            <w:vAlign w:val="bottom"/>
          </w:tcPr>
          <w:p w14:paraId="3C015180" w14:textId="77777777" w:rsidR="00DA280D" w:rsidRDefault="00DA280D" w:rsidP="00B94C13">
            <w:pPr>
              <w:spacing w:line="0" w:lineRule="atLeast"/>
              <w:jc w:val="center"/>
            </w:pPr>
          </w:p>
        </w:tc>
        <w:tc>
          <w:tcPr>
            <w:tcW w:w="754" w:type="dxa"/>
            <w:tcBorders>
              <w:right w:val="single" w:sz="8" w:space="0" w:color="000000"/>
            </w:tcBorders>
            <w:vAlign w:val="bottom"/>
          </w:tcPr>
          <w:p w14:paraId="19A07A05" w14:textId="77777777" w:rsidR="00DA280D" w:rsidRDefault="00DA280D" w:rsidP="00B94C13">
            <w:pPr>
              <w:spacing w:line="0" w:lineRule="atLeast"/>
              <w:jc w:val="center"/>
            </w:pPr>
          </w:p>
        </w:tc>
      </w:tr>
      <w:tr w:rsidR="00DA280D" w14:paraId="4EE760A6" w14:textId="77777777" w:rsidTr="00B94C13">
        <w:trPr>
          <w:trHeight w:val="131"/>
        </w:trPr>
        <w:tc>
          <w:tcPr>
            <w:tcW w:w="105" w:type="dxa"/>
            <w:tcBorders>
              <w:left w:val="single" w:sz="8" w:space="0" w:color="000000"/>
              <w:bottom w:val="single" w:sz="8" w:space="0" w:color="000000"/>
            </w:tcBorders>
            <w:vAlign w:val="bottom"/>
          </w:tcPr>
          <w:p w14:paraId="0FA842B2"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5134F0D" w14:textId="77777777" w:rsidR="00DA280D" w:rsidRDefault="00DA280D" w:rsidP="00B94C13">
            <w:pPr>
              <w:spacing w:line="0" w:lineRule="atLeast"/>
            </w:pPr>
          </w:p>
        </w:tc>
        <w:tc>
          <w:tcPr>
            <w:tcW w:w="2584" w:type="dxa"/>
            <w:vMerge/>
            <w:tcBorders>
              <w:bottom w:val="single" w:sz="8" w:space="0" w:color="000000"/>
              <w:right w:val="single" w:sz="8" w:space="0" w:color="000000"/>
            </w:tcBorders>
            <w:vAlign w:val="bottom"/>
          </w:tcPr>
          <w:p w14:paraId="10CC7BE5" w14:textId="77777777" w:rsidR="00DA280D" w:rsidRDefault="00DA280D" w:rsidP="00B94C13">
            <w:pPr>
              <w:spacing w:line="0" w:lineRule="atLeast"/>
            </w:pPr>
          </w:p>
        </w:tc>
        <w:tc>
          <w:tcPr>
            <w:tcW w:w="160" w:type="dxa"/>
            <w:tcBorders>
              <w:bottom w:val="single" w:sz="8" w:space="0" w:color="000000"/>
            </w:tcBorders>
            <w:vAlign w:val="bottom"/>
          </w:tcPr>
          <w:p w14:paraId="0FB9AF53" w14:textId="77777777" w:rsidR="00DA280D" w:rsidRDefault="00DA280D" w:rsidP="00B94C13">
            <w:pPr>
              <w:spacing w:line="0" w:lineRule="atLeast"/>
            </w:pPr>
          </w:p>
        </w:tc>
        <w:tc>
          <w:tcPr>
            <w:tcW w:w="979" w:type="dxa"/>
            <w:tcBorders>
              <w:bottom w:val="single" w:sz="8" w:space="0" w:color="000000"/>
              <w:right w:val="single" w:sz="8" w:space="0" w:color="000000"/>
            </w:tcBorders>
            <w:vAlign w:val="bottom"/>
          </w:tcPr>
          <w:p w14:paraId="6187C04B"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FE8DF7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3D22A2F"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0A8FEE8"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6E47B5BD" w14:textId="77777777" w:rsidR="00DA280D" w:rsidRDefault="00DA280D" w:rsidP="00B94C13">
            <w:pPr>
              <w:spacing w:line="0" w:lineRule="atLeast"/>
            </w:pPr>
          </w:p>
        </w:tc>
        <w:tc>
          <w:tcPr>
            <w:tcW w:w="69" w:type="dxa"/>
            <w:tcBorders>
              <w:bottom w:val="single" w:sz="8" w:space="0" w:color="000000"/>
            </w:tcBorders>
            <w:vAlign w:val="bottom"/>
          </w:tcPr>
          <w:p w14:paraId="5013FAF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9908D8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99186A6" w14:textId="77777777" w:rsidR="00DA280D" w:rsidRDefault="00DA280D" w:rsidP="00B94C13">
            <w:pPr>
              <w:spacing w:line="0" w:lineRule="atLeast"/>
              <w:jc w:val="center"/>
            </w:pPr>
          </w:p>
        </w:tc>
      </w:tr>
      <w:tr w:rsidR="00DA280D" w14:paraId="79299497" w14:textId="77777777" w:rsidTr="00B94C13">
        <w:trPr>
          <w:trHeight w:val="269"/>
        </w:trPr>
        <w:tc>
          <w:tcPr>
            <w:tcW w:w="105" w:type="dxa"/>
            <w:tcBorders>
              <w:left w:val="single" w:sz="8" w:space="0" w:color="000000"/>
            </w:tcBorders>
            <w:vAlign w:val="bottom"/>
          </w:tcPr>
          <w:p w14:paraId="1D73B20C" w14:textId="77777777" w:rsidR="00DA280D" w:rsidRDefault="00DA280D" w:rsidP="00B94C13">
            <w:pPr>
              <w:spacing w:line="0" w:lineRule="atLeast"/>
            </w:pPr>
          </w:p>
        </w:tc>
        <w:tc>
          <w:tcPr>
            <w:tcW w:w="409" w:type="dxa"/>
            <w:tcBorders>
              <w:right w:val="single" w:sz="8" w:space="0" w:color="000000"/>
            </w:tcBorders>
            <w:vAlign w:val="bottom"/>
          </w:tcPr>
          <w:p w14:paraId="7A8245DB" w14:textId="77777777" w:rsidR="00DA280D" w:rsidRDefault="00000000" w:rsidP="00B94C13">
            <w:pPr>
              <w:spacing w:line="0" w:lineRule="atLeast"/>
              <w:jc w:val="center"/>
              <w:rPr>
                <w:rFonts w:eastAsia="Arial Narrow"/>
                <w:w w:val="99"/>
              </w:rPr>
            </w:pPr>
            <w:r>
              <w:rPr>
                <w:rFonts w:eastAsia="Arial Narrow"/>
                <w:w w:val="99"/>
              </w:rPr>
              <w:t>50</w:t>
            </w:r>
          </w:p>
        </w:tc>
        <w:tc>
          <w:tcPr>
            <w:tcW w:w="2584" w:type="dxa"/>
            <w:tcBorders>
              <w:right w:val="single" w:sz="8" w:space="0" w:color="000000"/>
            </w:tcBorders>
            <w:vAlign w:val="bottom"/>
          </w:tcPr>
          <w:p w14:paraId="72BED80B" w14:textId="77777777" w:rsidR="00DA280D" w:rsidRDefault="00000000" w:rsidP="00B94C13">
            <w:pPr>
              <w:spacing w:line="0" w:lineRule="atLeast"/>
              <w:ind w:left="60"/>
              <w:rPr>
                <w:rFonts w:eastAsia="Arial Narrow"/>
              </w:rPr>
            </w:pPr>
            <w:proofErr w:type="spellStart"/>
            <w:r>
              <w:rPr>
                <w:rFonts w:eastAsia="Arial Narrow"/>
              </w:rPr>
              <w:t>Діетиленгліколь</w:t>
            </w:r>
            <w:proofErr w:type="spellEnd"/>
          </w:p>
        </w:tc>
        <w:tc>
          <w:tcPr>
            <w:tcW w:w="1139" w:type="dxa"/>
            <w:gridSpan w:val="2"/>
            <w:tcBorders>
              <w:right w:val="single" w:sz="8" w:space="0" w:color="000000"/>
            </w:tcBorders>
            <w:vAlign w:val="bottom"/>
          </w:tcPr>
          <w:p w14:paraId="1E731702"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404668B1"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682B1448" w14:textId="77777777" w:rsidR="00DA280D" w:rsidRDefault="00000000"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57B60105" w14:textId="77777777" w:rsidR="00DA280D" w:rsidRDefault="00000000"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7C52081C"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720E1E91" w14:textId="77777777" w:rsidR="00DA280D" w:rsidRDefault="00DA280D" w:rsidP="00B94C13">
            <w:pPr>
              <w:spacing w:line="0" w:lineRule="atLeast"/>
              <w:jc w:val="center"/>
            </w:pPr>
          </w:p>
        </w:tc>
        <w:tc>
          <w:tcPr>
            <w:tcW w:w="521" w:type="dxa"/>
            <w:tcBorders>
              <w:right w:val="single" w:sz="8" w:space="0" w:color="000000"/>
            </w:tcBorders>
            <w:vAlign w:val="bottom"/>
          </w:tcPr>
          <w:p w14:paraId="22B79F62" w14:textId="77777777" w:rsidR="00DA280D" w:rsidRDefault="00DA280D" w:rsidP="00B94C13">
            <w:pPr>
              <w:spacing w:line="174" w:lineRule="exact"/>
              <w:ind w:left="39"/>
              <w:jc w:val="center"/>
              <w:rPr>
                <w:rFonts w:eastAsia="Wingdings"/>
              </w:rPr>
            </w:pPr>
          </w:p>
        </w:tc>
        <w:tc>
          <w:tcPr>
            <w:tcW w:w="754" w:type="dxa"/>
            <w:tcBorders>
              <w:right w:val="single" w:sz="8" w:space="0" w:color="000000"/>
            </w:tcBorders>
            <w:vAlign w:val="bottom"/>
          </w:tcPr>
          <w:p w14:paraId="796A2C12" w14:textId="77777777" w:rsidR="00DA280D" w:rsidRDefault="00DA280D" w:rsidP="00B94C13">
            <w:pPr>
              <w:spacing w:line="174" w:lineRule="exact"/>
              <w:ind w:left="59"/>
              <w:jc w:val="center"/>
              <w:rPr>
                <w:rFonts w:eastAsia="Wingdings"/>
              </w:rPr>
            </w:pPr>
          </w:p>
        </w:tc>
      </w:tr>
      <w:tr w:rsidR="00DA280D" w14:paraId="39DBBE2F" w14:textId="77777777" w:rsidTr="00B94C13">
        <w:trPr>
          <w:trHeight w:val="31"/>
        </w:trPr>
        <w:tc>
          <w:tcPr>
            <w:tcW w:w="105" w:type="dxa"/>
            <w:tcBorders>
              <w:left w:val="single" w:sz="8" w:space="0" w:color="000000"/>
              <w:bottom w:val="single" w:sz="8" w:space="0" w:color="000000"/>
            </w:tcBorders>
            <w:vAlign w:val="bottom"/>
          </w:tcPr>
          <w:p w14:paraId="4B364DF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5A6A0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0A27233"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303D87B"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0594CB3E"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845B3DC"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6511CA73"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6907B36" w14:textId="77777777" w:rsidR="00DA280D" w:rsidRDefault="00DA280D" w:rsidP="00B94C13">
            <w:pPr>
              <w:spacing w:line="0" w:lineRule="atLeast"/>
            </w:pPr>
          </w:p>
        </w:tc>
        <w:tc>
          <w:tcPr>
            <w:tcW w:w="69" w:type="dxa"/>
            <w:tcBorders>
              <w:bottom w:val="single" w:sz="8" w:space="0" w:color="000000"/>
            </w:tcBorders>
            <w:vAlign w:val="bottom"/>
          </w:tcPr>
          <w:p w14:paraId="1FD3B3D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7A7F8D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201CB2A" w14:textId="77777777" w:rsidR="00DA280D" w:rsidRDefault="00DA280D" w:rsidP="00B94C13">
            <w:pPr>
              <w:spacing w:line="0" w:lineRule="atLeast"/>
              <w:jc w:val="center"/>
            </w:pPr>
          </w:p>
        </w:tc>
      </w:tr>
      <w:tr w:rsidR="00DA280D" w14:paraId="0571C230" w14:textId="77777777" w:rsidTr="00B94C13">
        <w:trPr>
          <w:trHeight w:val="268"/>
        </w:trPr>
        <w:tc>
          <w:tcPr>
            <w:tcW w:w="105" w:type="dxa"/>
            <w:tcBorders>
              <w:left w:val="single" w:sz="8" w:space="0" w:color="000000"/>
            </w:tcBorders>
            <w:vAlign w:val="bottom"/>
          </w:tcPr>
          <w:p w14:paraId="3E1BE631" w14:textId="77777777" w:rsidR="00DA280D" w:rsidRDefault="00DA280D" w:rsidP="00B94C13">
            <w:pPr>
              <w:spacing w:line="0" w:lineRule="atLeast"/>
            </w:pPr>
          </w:p>
        </w:tc>
        <w:tc>
          <w:tcPr>
            <w:tcW w:w="409" w:type="dxa"/>
            <w:tcBorders>
              <w:right w:val="single" w:sz="8" w:space="0" w:color="000000"/>
            </w:tcBorders>
            <w:vAlign w:val="bottom"/>
          </w:tcPr>
          <w:p w14:paraId="4F5ACCD4" w14:textId="77777777" w:rsidR="00DA280D" w:rsidRDefault="00000000" w:rsidP="00B94C13">
            <w:pPr>
              <w:spacing w:line="0" w:lineRule="atLeast"/>
              <w:jc w:val="center"/>
              <w:rPr>
                <w:rFonts w:eastAsia="Arial Narrow"/>
                <w:w w:val="99"/>
              </w:rPr>
            </w:pPr>
            <w:r>
              <w:rPr>
                <w:rFonts w:eastAsia="Arial Narrow"/>
                <w:w w:val="99"/>
              </w:rPr>
              <w:t>51</w:t>
            </w:r>
          </w:p>
        </w:tc>
        <w:tc>
          <w:tcPr>
            <w:tcW w:w="2584" w:type="dxa"/>
            <w:tcBorders>
              <w:right w:val="single" w:sz="8" w:space="0" w:color="000000"/>
            </w:tcBorders>
            <w:vAlign w:val="bottom"/>
          </w:tcPr>
          <w:p w14:paraId="6970B17D" w14:textId="77777777" w:rsidR="00DA280D" w:rsidRDefault="00000000" w:rsidP="00B94C13">
            <w:pPr>
              <w:spacing w:line="0" w:lineRule="atLeast"/>
              <w:ind w:left="60"/>
              <w:rPr>
                <w:rFonts w:eastAsia="Arial Narrow"/>
              </w:rPr>
            </w:pPr>
            <w:r>
              <w:rPr>
                <w:rFonts w:eastAsia="Arial Narrow"/>
              </w:rPr>
              <w:t>Діетиловий ефір</w:t>
            </w:r>
          </w:p>
        </w:tc>
        <w:tc>
          <w:tcPr>
            <w:tcW w:w="1139" w:type="dxa"/>
            <w:gridSpan w:val="2"/>
            <w:tcBorders>
              <w:right w:val="single" w:sz="8" w:space="0" w:color="000000"/>
            </w:tcBorders>
            <w:vAlign w:val="bottom"/>
          </w:tcPr>
          <w:p w14:paraId="2355E566"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314E3D7E"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2199D089" w14:textId="77777777" w:rsidR="00DA280D" w:rsidRDefault="00000000" w:rsidP="00B94C13">
            <w:pPr>
              <w:spacing w:line="0" w:lineRule="atLeast"/>
              <w:jc w:val="center"/>
              <w:rPr>
                <w:rFonts w:eastAsia="Arial Narrow"/>
                <w:w w:val="95"/>
              </w:rPr>
            </w:pPr>
            <w:r>
              <w:rPr>
                <w:rFonts w:eastAsia="Arial Narrow"/>
                <w:w w:val="95"/>
              </w:rPr>
              <w:t>0.3</w:t>
            </w:r>
          </w:p>
        </w:tc>
        <w:tc>
          <w:tcPr>
            <w:tcW w:w="637" w:type="dxa"/>
            <w:tcBorders>
              <w:right w:val="single" w:sz="8" w:space="0" w:color="000000"/>
            </w:tcBorders>
            <w:vAlign w:val="bottom"/>
          </w:tcPr>
          <w:p w14:paraId="24E1CF5E"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05DD1A73"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0E4C6454" w14:textId="77777777" w:rsidR="00DA280D" w:rsidRDefault="00DA280D" w:rsidP="00B94C13">
            <w:pPr>
              <w:spacing w:line="0" w:lineRule="atLeast"/>
              <w:jc w:val="center"/>
            </w:pPr>
          </w:p>
        </w:tc>
        <w:tc>
          <w:tcPr>
            <w:tcW w:w="521" w:type="dxa"/>
            <w:tcBorders>
              <w:right w:val="single" w:sz="8" w:space="0" w:color="000000"/>
            </w:tcBorders>
            <w:vAlign w:val="bottom"/>
          </w:tcPr>
          <w:p w14:paraId="23B1A6F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15FDB6C"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7BC8E328" w14:textId="77777777" w:rsidTr="00B94C13">
        <w:trPr>
          <w:trHeight w:val="31"/>
        </w:trPr>
        <w:tc>
          <w:tcPr>
            <w:tcW w:w="105" w:type="dxa"/>
            <w:tcBorders>
              <w:left w:val="single" w:sz="8" w:space="0" w:color="000000"/>
              <w:bottom w:val="single" w:sz="8" w:space="0" w:color="000000"/>
            </w:tcBorders>
            <w:vAlign w:val="bottom"/>
          </w:tcPr>
          <w:p w14:paraId="783359F7"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50F513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7AB87D2" w14:textId="77777777" w:rsidR="00DA280D" w:rsidRDefault="00DA280D" w:rsidP="00B94C13">
            <w:pPr>
              <w:spacing w:line="0" w:lineRule="atLeast"/>
            </w:pPr>
          </w:p>
        </w:tc>
        <w:tc>
          <w:tcPr>
            <w:tcW w:w="160" w:type="dxa"/>
            <w:tcBorders>
              <w:bottom w:val="single" w:sz="8" w:space="0" w:color="000000"/>
            </w:tcBorders>
            <w:vAlign w:val="bottom"/>
          </w:tcPr>
          <w:p w14:paraId="2A8638CA" w14:textId="77777777" w:rsidR="00DA280D" w:rsidRDefault="00DA280D" w:rsidP="00B94C13">
            <w:pPr>
              <w:spacing w:line="0" w:lineRule="atLeast"/>
            </w:pPr>
          </w:p>
        </w:tc>
        <w:tc>
          <w:tcPr>
            <w:tcW w:w="979" w:type="dxa"/>
            <w:tcBorders>
              <w:bottom w:val="single" w:sz="8" w:space="0" w:color="000000"/>
              <w:right w:val="single" w:sz="8" w:space="0" w:color="000000"/>
            </w:tcBorders>
            <w:vAlign w:val="bottom"/>
          </w:tcPr>
          <w:p w14:paraId="7A3D6B61"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14D6BD1"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22DE2E7"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256697AE"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6BD5A6EE" w14:textId="77777777" w:rsidR="00DA280D" w:rsidRDefault="00DA280D" w:rsidP="00B94C13">
            <w:pPr>
              <w:spacing w:line="0" w:lineRule="atLeast"/>
            </w:pPr>
          </w:p>
        </w:tc>
        <w:tc>
          <w:tcPr>
            <w:tcW w:w="69" w:type="dxa"/>
            <w:tcBorders>
              <w:bottom w:val="single" w:sz="8" w:space="0" w:color="000000"/>
            </w:tcBorders>
            <w:vAlign w:val="bottom"/>
          </w:tcPr>
          <w:p w14:paraId="7E71E58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2806468"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298D24E" w14:textId="77777777" w:rsidR="00DA280D" w:rsidRDefault="00DA280D" w:rsidP="00B94C13">
            <w:pPr>
              <w:spacing w:line="0" w:lineRule="atLeast"/>
              <w:jc w:val="center"/>
            </w:pPr>
          </w:p>
        </w:tc>
      </w:tr>
      <w:tr w:rsidR="00DA280D" w14:paraId="3949F559" w14:textId="77777777" w:rsidTr="00B94C13">
        <w:trPr>
          <w:trHeight w:val="297"/>
        </w:trPr>
        <w:tc>
          <w:tcPr>
            <w:tcW w:w="105" w:type="dxa"/>
            <w:tcBorders>
              <w:left w:val="single" w:sz="8" w:space="0" w:color="000000"/>
            </w:tcBorders>
            <w:vAlign w:val="bottom"/>
          </w:tcPr>
          <w:p w14:paraId="64BF7A27" w14:textId="77777777" w:rsidR="00DA280D" w:rsidRDefault="00DA280D" w:rsidP="00B94C13">
            <w:pPr>
              <w:spacing w:line="0" w:lineRule="atLeast"/>
            </w:pPr>
          </w:p>
        </w:tc>
        <w:tc>
          <w:tcPr>
            <w:tcW w:w="409" w:type="dxa"/>
            <w:vMerge w:val="restart"/>
            <w:tcBorders>
              <w:right w:val="single" w:sz="8" w:space="0" w:color="000000"/>
            </w:tcBorders>
            <w:vAlign w:val="bottom"/>
          </w:tcPr>
          <w:p w14:paraId="20BE177E" w14:textId="77777777" w:rsidR="00DA280D" w:rsidRDefault="00000000" w:rsidP="00B94C13">
            <w:pPr>
              <w:spacing w:line="0" w:lineRule="atLeast"/>
              <w:jc w:val="center"/>
              <w:rPr>
                <w:rFonts w:eastAsia="Arial Narrow"/>
                <w:w w:val="99"/>
              </w:rPr>
            </w:pPr>
            <w:r>
              <w:rPr>
                <w:rFonts w:eastAsia="Arial Narrow"/>
                <w:w w:val="99"/>
              </w:rPr>
              <w:t>52</w:t>
            </w:r>
          </w:p>
        </w:tc>
        <w:tc>
          <w:tcPr>
            <w:tcW w:w="2584" w:type="dxa"/>
            <w:tcBorders>
              <w:right w:val="single" w:sz="8" w:space="0" w:color="000000"/>
            </w:tcBorders>
            <w:vAlign w:val="bottom"/>
          </w:tcPr>
          <w:p w14:paraId="3797F0C6" w14:textId="77777777" w:rsidR="00DA280D" w:rsidRDefault="00000000" w:rsidP="00B94C13">
            <w:pPr>
              <w:spacing w:line="0" w:lineRule="atLeast"/>
              <w:ind w:left="60"/>
              <w:rPr>
                <w:rFonts w:eastAsia="Arial Narrow"/>
              </w:rPr>
            </w:pPr>
            <w:r>
              <w:rPr>
                <w:rFonts w:eastAsia="Arial Narrow"/>
              </w:rPr>
              <w:t>Діетиловий ефір малеїнової</w:t>
            </w:r>
          </w:p>
        </w:tc>
        <w:tc>
          <w:tcPr>
            <w:tcW w:w="1139" w:type="dxa"/>
            <w:gridSpan w:val="2"/>
            <w:vMerge w:val="restart"/>
            <w:tcBorders>
              <w:right w:val="single" w:sz="8" w:space="0" w:color="000000"/>
            </w:tcBorders>
            <w:vAlign w:val="bottom"/>
          </w:tcPr>
          <w:p w14:paraId="5AFCB804" w14:textId="77777777" w:rsidR="00DA280D" w:rsidRDefault="00000000" w:rsidP="00B94C13">
            <w:pPr>
              <w:spacing w:line="0" w:lineRule="atLeast"/>
              <w:jc w:val="center"/>
              <w:rPr>
                <w:rFonts w:eastAsia="Arial Narrow"/>
                <w:w w:val="99"/>
              </w:rPr>
            </w:pPr>
            <w:r>
              <w:rPr>
                <w:rFonts w:eastAsia="Arial Narrow"/>
                <w:w w:val="99"/>
              </w:rPr>
              <w:t>-</w:t>
            </w:r>
          </w:p>
        </w:tc>
        <w:tc>
          <w:tcPr>
            <w:tcW w:w="1144" w:type="dxa"/>
            <w:vMerge w:val="restart"/>
            <w:tcBorders>
              <w:right w:val="single" w:sz="8" w:space="0" w:color="000000"/>
            </w:tcBorders>
            <w:vAlign w:val="bottom"/>
          </w:tcPr>
          <w:p w14:paraId="2C2C545C" w14:textId="77777777" w:rsidR="00DA280D" w:rsidRDefault="00000000" w:rsidP="00B94C13">
            <w:pPr>
              <w:spacing w:line="0" w:lineRule="atLeast"/>
              <w:jc w:val="center"/>
              <w:rPr>
                <w:rFonts w:eastAsia="Arial Narrow"/>
                <w:w w:val="99"/>
              </w:rPr>
            </w:pPr>
            <w:r>
              <w:rPr>
                <w:rFonts w:eastAsia="Arial Narrow"/>
                <w:w w:val="99"/>
              </w:rPr>
              <w:t>-</w:t>
            </w:r>
          </w:p>
        </w:tc>
        <w:tc>
          <w:tcPr>
            <w:tcW w:w="1162" w:type="dxa"/>
            <w:vMerge w:val="restart"/>
            <w:tcBorders>
              <w:right w:val="single" w:sz="8" w:space="0" w:color="000000"/>
            </w:tcBorders>
            <w:vAlign w:val="bottom"/>
          </w:tcPr>
          <w:p w14:paraId="3BAD1E45" w14:textId="77777777" w:rsidR="00DA280D" w:rsidRDefault="00000000" w:rsidP="00B94C13">
            <w:pPr>
              <w:spacing w:line="0" w:lineRule="atLeast"/>
              <w:jc w:val="center"/>
              <w:rPr>
                <w:rFonts w:eastAsia="Arial Narrow"/>
                <w:w w:val="99"/>
              </w:rPr>
            </w:pPr>
            <w:r>
              <w:rPr>
                <w:rFonts w:eastAsia="Arial Narrow"/>
                <w:w w:val="99"/>
              </w:rPr>
              <w:t>1</w:t>
            </w:r>
          </w:p>
        </w:tc>
        <w:tc>
          <w:tcPr>
            <w:tcW w:w="637" w:type="dxa"/>
            <w:vMerge w:val="restart"/>
            <w:tcBorders>
              <w:right w:val="single" w:sz="8" w:space="0" w:color="000000"/>
            </w:tcBorders>
            <w:vAlign w:val="bottom"/>
          </w:tcPr>
          <w:p w14:paraId="7B6F1687" w14:textId="77777777" w:rsidR="00DA280D" w:rsidRDefault="00000000" w:rsidP="00B94C13">
            <w:pPr>
              <w:spacing w:line="0" w:lineRule="atLeast"/>
              <w:jc w:val="center"/>
              <w:rPr>
                <w:rFonts w:eastAsia="Arial Narrow"/>
              </w:rPr>
            </w:pPr>
            <w:r>
              <w:rPr>
                <w:rFonts w:eastAsia="Arial Narrow"/>
              </w:rPr>
              <w:t>с-т</w:t>
            </w:r>
          </w:p>
        </w:tc>
        <w:tc>
          <w:tcPr>
            <w:tcW w:w="1094" w:type="dxa"/>
            <w:vMerge w:val="restart"/>
            <w:tcBorders>
              <w:right w:val="single" w:sz="8" w:space="0" w:color="000000"/>
            </w:tcBorders>
            <w:vAlign w:val="bottom"/>
          </w:tcPr>
          <w:p w14:paraId="6FC03499" w14:textId="77777777" w:rsidR="00DA280D" w:rsidRDefault="00000000" w:rsidP="00B94C13">
            <w:pPr>
              <w:spacing w:line="0" w:lineRule="atLeast"/>
              <w:jc w:val="center"/>
              <w:rPr>
                <w:rFonts w:eastAsia="Arial Narrow"/>
                <w:w w:val="99"/>
              </w:rPr>
            </w:pPr>
            <w:r>
              <w:rPr>
                <w:rFonts w:eastAsia="Arial Narrow"/>
                <w:w w:val="99"/>
              </w:rPr>
              <w:t>2</w:t>
            </w:r>
          </w:p>
        </w:tc>
        <w:tc>
          <w:tcPr>
            <w:tcW w:w="69" w:type="dxa"/>
            <w:vAlign w:val="bottom"/>
          </w:tcPr>
          <w:p w14:paraId="3BAEBFA7" w14:textId="77777777" w:rsidR="00DA280D" w:rsidRDefault="00DA280D" w:rsidP="00B94C13">
            <w:pPr>
              <w:spacing w:line="0" w:lineRule="atLeast"/>
              <w:jc w:val="center"/>
            </w:pPr>
          </w:p>
        </w:tc>
        <w:tc>
          <w:tcPr>
            <w:tcW w:w="521" w:type="dxa"/>
            <w:vMerge w:val="restart"/>
            <w:tcBorders>
              <w:right w:val="single" w:sz="8" w:space="0" w:color="000000"/>
            </w:tcBorders>
            <w:vAlign w:val="bottom"/>
          </w:tcPr>
          <w:p w14:paraId="39FB3D10" w14:textId="77777777" w:rsidR="00DA280D" w:rsidRDefault="00000000" w:rsidP="00B94C13">
            <w:pPr>
              <w:spacing w:line="0" w:lineRule="atLeast"/>
              <w:jc w:val="center"/>
              <w:rPr>
                <w:rFonts w:eastAsia="Wingdings"/>
                <w:w w:val="91"/>
                <w:lang w:val="en-US"/>
              </w:rPr>
            </w:pPr>
            <w:r>
              <w:rPr>
                <w:rFonts w:eastAsia="Wingdings"/>
                <w:w w:val="91"/>
                <w:lang w:val="en-US"/>
              </w:rPr>
              <w:t>v</w:t>
            </w:r>
          </w:p>
        </w:tc>
        <w:tc>
          <w:tcPr>
            <w:tcW w:w="754" w:type="dxa"/>
            <w:vMerge w:val="restart"/>
            <w:tcBorders>
              <w:right w:val="single" w:sz="8" w:space="0" w:color="000000"/>
            </w:tcBorders>
            <w:vAlign w:val="bottom"/>
          </w:tcPr>
          <w:p w14:paraId="76626F04" w14:textId="77777777" w:rsidR="00DA280D" w:rsidRDefault="00000000" w:rsidP="00B94C13">
            <w:pPr>
              <w:spacing w:line="0" w:lineRule="atLeast"/>
              <w:ind w:left="79"/>
              <w:jc w:val="center"/>
              <w:rPr>
                <w:rFonts w:eastAsia="Wingdings"/>
                <w:lang w:val="en-US"/>
              </w:rPr>
            </w:pPr>
            <w:r>
              <w:rPr>
                <w:rFonts w:eastAsia="Wingdings"/>
                <w:lang w:val="en-US"/>
              </w:rPr>
              <w:t>v</w:t>
            </w:r>
          </w:p>
        </w:tc>
      </w:tr>
      <w:tr w:rsidR="00DA280D" w14:paraId="41D0539C" w14:textId="77777777" w:rsidTr="00B94C13">
        <w:trPr>
          <w:trHeight w:val="130"/>
        </w:trPr>
        <w:tc>
          <w:tcPr>
            <w:tcW w:w="105" w:type="dxa"/>
            <w:tcBorders>
              <w:left w:val="single" w:sz="8" w:space="0" w:color="000000"/>
            </w:tcBorders>
            <w:vAlign w:val="bottom"/>
          </w:tcPr>
          <w:p w14:paraId="65562BC6" w14:textId="77777777" w:rsidR="00DA280D" w:rsidRDefault="00DA280D" w:rsidP="00B94C13">
            <w:pPr>
              <w:spacing w:line="0" w:lineRule="atLeast"/>
            </w:pPr>
          </w:p>
        </w:tc>
        <w:tc>
          <w:tcPr>
            <w:tcW w:w="409" w:type="dxa"/>
            <w:vMerge/>
            <w:tcBorders>
              <w:right w:val="single" w:sz="8" w:space="0" w:color="000000"/>
            </w:tcBorders>
            <w:vAlign w:val="bottom"/>
          </w:tcPr>
          <w:p w14:paraId="35DA3FF8" w14:textId="77777777" w:rsidR="00DA280D" w:rsidRDefault="00DA280D" w:rsidP="00B94C13">
            <w:pPr>
              <w:spacing w:line="0" w:lineRule="atLeast"/>
            </w:pPr>
          </w:p>
        </w:tc>
        <w:tc>
          <w:tcPr>
            <w:tcW w:w="2584" w:type="dxa"/>
            <w:vMerge w:val="restart"/>
            <w:tcBorders>
              <w:right w:val="single" w:sz="8" w:space="0" w:color="000000"/>
            </w:tcBorders>
            <w:vAlign w:val="bottom"/>
          </w:tcPr>
          <w:p w14:paraId="10D4DC4C" w14:textId="77777777" w:rsidR="00DA280D" w:rsidRDefault="00000000" w:rsidP="00B94C13">
            <w:pPr>
              <w:spacing w:line="0" w:lineRule="atLeast"/>
              <w:ind w:left="60"/>
              <w:rPr>
                <w:rFonts w:eastAsia="Arial Narrow"/>
              </w:rPr>
            </w:pPr>
            <w:r>
              <w:rPr>
                <w:rFonts w:eastAsia="Arial Narrow"/>
              </w:rPr>
              <w:t>кислоти</w:t>
            </w:r>
          </w:p>
        </w:tc>
        <w:tc>
          <w:tcPr>
            <w:tcW w:w="1139" w:type="dxa"/>
            <w:gridSpan w:val="2"/>
            <w:vMerge/>
            <w:tcBorders>
              <w:right w:val="single" w:sz="8" w:space="0" w:color="000000"/>
            </w:tcBorders>
            <w:vAlign w:val="bottom"/>
          </w:tcPr>
          <w:p w14:paraId="511402DC" w14:textId="77777777" w:rsidR="00DA280D" w:rsidRDefault="00DA280D" w:rsidP="00B94C13">
            <w:pPr>
              <w:spacing w:line="0" w:lineRule="atLeast"/>
            </w:pPr>
          </w:p>
        </w:tc>
        <w:tc>
          <w:tcPr>
            <w:tcW w:w="1144" w:type="dxa"/>
            <w:vMerge/>
            <w:tcBorders>
              <w:right w:val="single" w:sz="8" w:space="0" w:color="000000"/>
            </w:tcBorders>
            <w:vAlign w:val="bottom"/>
          </w:tcPr>
          <w:p w14:paraId="07BE950E" w14:textId="77777777" w:rsidR="00DA280D" w:rsidRDefault="00DA280D" w:rsidP="00B94C13">
            <w:pPr>
              <w:spacing w:line="0" w:lineRule="atLeast"/>
            </w:pPr>
          </w:p>
        </w:tc>
        <w:tc>
          <w:tcPr>
            <w:tcW w:w="1162" w:type="dxa"/>
            <w:vMerge/>
            <w:tcBorders>
              <w:right w:val="single" w:sz="8" w:space="0" w:color="000000"/>
            </w:tcBorders>
            <w:vAlign w:val="bottom"/>
          </w:tcPr>
          <w:p w14:paraId="3568F97A" w14:textId="77777777" w:rsidR="00DA280D" w:rsidRDefault="00DA280D" w:rsidP="00B94C13">
            <w:pPr>
              <w:spacing w:line="0" w:lineRule="atLeast"/>
            </w:pPr>
          </w:p>
        </w:tc>
        <w:tc>
          <w:tcPr>
            <w:tcW w:w="637" w:type="dxa"/>
            <w:vMerge/>
            <w:tcBorders>
              <w:right w:val="single" w:sz="8" w:space="0" w:color="000000"/>
            </w:tcBorders>
            <w:vAlign w:val="bottom"/>
          </w:tcPr>
          <w:p w14:paraId="17378A6D" w14:textId="77777777" w:rsidR="00DA280D" w:rsidRDefault="00DA280D" w:rsidP="00B94C13">
            <w:pPr>
              <w:spacing w:line="0" w:lineRule="atLeast"/>
            </w:pPr>
          </w:p>
        </w:tc>
        <w:tc>
          <w:tcPr>
            <w:tcW w:w="1094" w:type="dxa"/>
            <w:vMerge/>
            <w:tcBorders>
              <w:right w:val="single" w:sz="8" w:space="0" w:color="000000"/>
            </w:tcBorders>
            <w:vAlign w:val="bottom"/>
          </w:tcPr>
          <w:p w14:paraId="48C6278D" w14:textId="77777777" w:rsidR="00DA280D" w:rsidRDefault="00DA280D" w:rsidP="00B94C13">
            <w:pPr>
              <w:spacing w:line="0" w:lineRule="atLeast"/>
            </w:pPr>
          </w:p>
        </w:tc>
        <w:tc>
          <w:tcPr>
            <w:tcW w:w="69" w:type="dxa"/>
            <w:vAlign w:val="bottom"/>
          </w:tcPr>
          <w:p w14:paraId="74E82FA6" w14:textId="77777777" w:rsidR="00DA280D" w:rsidRDefault="00DA280D" w:rsidP="00B94C13">
            <w:pPr>
              <w:spacing w:line="0" w:lineRule="atLeast"/>
              <w:jc w:val="center"/>
            </w:pPr>
          </w:p>
        </w:tc>
        <w:tc>
          <w:tcPr>
            <w:tcW w:w="521" w:type="dxa"/>
            <w:vMerge/>
            <w:tcBorders>
              <w:right w:val="single" w:sz="8" w:space="0" w:color="000000"/>
            </w:tcBorders>
            <w:vAlign w:val="bottom"/>
          </w:tcPr>
          <w:p w14:paraId="0A78F4EF" w14:textId="77777777" w:rsidR="00DA280D" w:rsidRDefault="00DA280D" w:rsidP="00B94C13">
            <w:pPr>
              <w:spacing w:line="0" w:lineRule="atLeast"/>
              <w:jc w:val="center"/>
            </w:pPr>
          </w:p>
        </w:tc>
        <w:tc>
          <w:tcPr>
            <w:tcW w:w="754" w:type="dxa"/>
            <w:vMerge/>
            <w:tcBorders>
              <w:right w:val="single" w:sz="8" w:space="0" w:color="000000"/>
            </w:tcBorders>
            <w:vAlign w:val="bottom"/>
          </w:tcPr>
          <w:p w14:paraId="5D593197" w14:textId="77777777" w:rsidR="00DA280D" w:rsidRDefault="00DA280D" w:rsidP="00B94C13">
            <w:pPr>
              <w:spacing w:line="0" w:lineRule="atLeast"/>
              <w:jc w:val="center"/>
            </w:pPr>
          </w:p>
        </w:tc>
      </w:tr>
      <w:tr w:rsidR="00DA280D" w14:paraId="12F08CA7" w14:textId="77777777" w:rsidTr="00B94C13">
        <w:trPr>
          <w:trHeight w:val="130"/>
        </w:trPr>
        <w:tc>
          <w:tcPr>
            <w:tcW w:w="105" w:type="dxa"/>
            <w:tcBorders>
              <w:left w:val="single" w:sz="8" w:space="0" w:color="000000"/>
            </w:tcBorders>
            <w:vAlign w:val="bottom"/>
          </w:tcPr>
          <w:p w14:paraId="702454C5" w14:textId="77777777" w:rsidR="00DA280D" w:rsidRDefault="00DA280D" w:rsidP="00B94C13">
            <w:pPr>
              <w:spacing w:line="0" w:lineRule="atLeast"/>
            </w:pPr>
          </w:p>
        </w:tc>
        <w:tc>
          <w:tcPr>
            <w:tcW w:w="409" w:type="dxa"/>
            <w:tcBorders>
              <w:right w:val="single" w:sz="8" w:space="0" w:color="000000"/>
            </w:tcBorders>
            <w:vAlign w:val="bottom"/>
          </w:tcPr>
          <w:p w14:paraId="3CD5063F" w14:textId="77777777" w:rsidR="00DA280D" w:rsidRDefault="00DA280D" w:rsidP="00B94C13">
            <w:pPr>
              <w:spacing w:line="0" w:lineRule="atLeast"/>
            </w:pPr>
          </w:p>
        </w:tc>
        <w:tc>
          <w:tcPr>
            <w:tcW w:w="2584" w:type="dxa"/>
            <w:vMerge/>
            <w:tcBorders>
              <w:right w:val="single" w:sz="8" w:space="0" w:color="000000"/>
            </w:tcBorders>
            <w:vAlign w:val="bottom"/>
          </w:tcPr>
          <w:p w14:paraId="535D8251" w14:textId="77777777" w:rsidR="00DA280D" w:rsidRDefault="00DA280D" w:rsidP="00B94C13">
            <w:pPr>
              <w:spacing w:line="0" w:lineRule="atLeast"/>
            </w:pPr>
          </w:p>
        </w:tc>
        <w:tc>
          <w:tcPr>
            <w:tcW w:w="160" w:type="dxa"/>
            <w:vAlign w:val="bottom"/>
          </w:tcPr>
          <w:p w14:paraId="455D38B0" w14:textId="77777777" w:rsidR="00DA280D" w:rsidRDefault="00DA280D" w:rsidP="00B94C13">
            <w:pPr>
              <w:spacing w:line="0" w:lineRule="atLeast"/>
            </w:pPr>
          </w:p>
        </w:tc>
        <w:tc>
          <w:tcPr>
            <w:tcW w:w="979" w:type="dxa"/>
            <w:tcBorders>
              <w:right w:val="single" w:sz="8" w:space="0" w:color="000000"/>
            </w:tcBorders>
            <w:vAlign w:val="bottom"/>
          </w:tcPr>
          <w:p w14:paraId="24549AEB" w14:textId="77777777" w:rsidR="00DA280D" w:rsidRDefault="00DA280D" w:rsidP="00B94C13">
            <w:pPr>
              <w:spacing w:line="0" w:lineRule="atLeast"/>
            </w:pPr>
          </w:p>
        </w:tc>
        <w:tc>
          <w:tcPr>
            <w:tcW w:w="1144" w:type="dxa"/>
            <w:tcBorders>
              <w:right w:val="single" w:sz="8" w:space="0" w:color="000000"/>
            </w:tcBorders>
            <w:vAlign w:val="bottom"/>
          </w:tcPr>
          <w:p w14:paraId="5CC80130" w14:textId="77777777" w:rsidR="00DA280D" w:rsidRDefault="00DA280D" w:rsidP="00B94C13">
            <w:pPr>
              <w:spacing w:line="0" w:lineRule="atLeast"/>
            </w:pPr>
          </w:p>
        </w:tc>
        <w:tc>
          <w:tcPr>
            <w:tcW w:w="1162" w:type="dxa"/>
            <w:tcBorders>
              <w:right w:val="single" w:sz="8" w:space="0" w:color="000000"/>
            </w:tcBorders>
            <w:vAlign w:val="bottom"/>
          </w:tcPr>
          <w:p w14:paraId="7FE263C7" w14:textId="77777777" w:rsidR="00DA280D" w:rsidRDefault="00DA280D" w:rsidP="00B94C13">
            <w:pPr>
              <w:spacing w:line="0" w:lineRule="atLeast"/>
            </w:pPr>
          </w:p>
        </w:tc>
        <w:tc>
          <w:tcPr>
            <w:tcW w:w="637" w:type="dxa"/>
            <w:tcBorders>
              <w:right w:val="single" w:sz="8" w:space="0" w:color="000000"/>
            </w:tcBorders>
            <w:vAlign w:val="bottom"/>
          </w:tcPr>
          <w:p w14:paraId="2B1AC53A" w14:textId="77777777" w:rsidR="00DA280D" w:rsidRDefault="00DA280D" w:rsidP="00B94C13">
            <w:pPr>
              <w:spacing w:line="0" w:lineRule="atLeast"/>
            </w:pPr>
          </w:p>
        </w:tc>
        <w:tc>
          <w:tcPr>
            <w:tcW w:w="1094" w:type="dxa"/>
            <w:tcBorders>
              <w:right w:val="single" w:sz="8" w:space="0" w:color="000000"/>
            </w:tcBorders>
            <w:vAlign w:val="bottom"/>
          </w:tcPr>
          <w:p w14:paraId="3D0D0655" w14:textId="77777777" w:rsidR="00DA280D" w:rsidRDefault="00DA280D" w:rsidP="00B94C13">
            <w:pPr>
              <w:spacing w:line="0" w:lineRule="atLeast"/>
            </w:pPr>
          </w:p>
        </w:tc>
        <w:tc>
          <w:tcPr>
            <w:tcW w:w="69" w:type="dxa"/>
            <w:vAlign w:val="bottom"/>
          </w:tcPr>
          <w:p w14:paraId="37B8B090" w14:textId="77777777" w:rsidR="00DA280D" w:rsidRDefault="00DA280D" w:rsidP="00B94C13">
            <w:pPr>
              <w:spacing w:line="0" w:lineRule="atLeast"/>
              <w:jc w:val="center"/>
            </w:pPr>
          </w:p>
        </w:tc>
        <w:tc>
          <w:tcPr>
            <w:tcW w:w="521" w:type="dxa"/>
            <w:tcBorders>
              <w:right w:val="single" w:sz="8" w:space="0" w:color="000000"/>
            </w:tcBorders>
            <w:vAlign w:val="bottom"/>
          </w:tcPr>
          <w:p w14:paraId="435A5B4E" w14:textId="77777777" w:rsidR="00DA280D" w:rsidRDefault="00DA280D" w:rsidP="00B94C13">
            <w:pPr>
              <w:spacing w:line="0" w:lineRule="atLeast"/>
              <w:jc w:val="center"/>
            </w:pPr>
          </w:p>
        </w:tc>
        <w:tc>
          <w:tcPr>
            <w:tcW w:w="754" w:type="dxa"/>
            <w:tcBorders>
              <w:right w:val="single" w:sz="8" w:space="0" w:color="000000"/>
            </w:tcBorders>
            <w:vAlign w:val="bottom"/>
          </w:tcPr>
          <w:p w14:paraId="7C6D94C0" w14:textId="77777777" w:rsidR="00DA280D" w:rsidRDefault="00DA280D" w:rsidP="00B94C13">
            <w:pPr>
              <w:spacing w:line="0" w:lineRule="atLeast"/>
              <w:jc w:val="center"/>
            </w:pPr>
          </w:p>
        </w:tc>
      </w:tr>
      <w:tr w:rsidR="00DA280D" w14:paraId="07C77BC8" w14:textId="77777777" w:rsidTr="00B94C13">
        <w:trPr>
          <w:trHeight w:val="60"/>
        </w:trPr>
        <w:tc>
          <w:tcPr>
            <w:tcW w:w="105" w:type="dxa"/>
            <w:tcBorders>
              <w:left w:val="single" w:sz="8" w:space="0" w:color="000000"/>
              <w:bottom w:val="single" w:sz="8" w:space="0" w:color="000000"/>
            </w:tcBorders>
            <w:vAlign w:val="bottom"/>
          </w:tcPr>
          <w:p w14:paraId="3150A2B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7FC56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29C43E8F"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68A0B476"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7837FBC4"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6C2736F"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CD32C16"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C4F1BC4" w14:textId="77777777" w:rsidR="00DA280D" w:rsidRDefault="00DA280D" w:rsidP="00B94C13">
            <w:pPr>
              <w:spacing w:line="0" w:lineRule="atLeast"/>
            </w:pPr>
          </w:p>
        </w:tc>
        <w:tc>
          <w:tcPr>
            <w:tcW w:w="69" w:type="dxa"/>
            <w:tcBorders>
              <w:bottom w:val="single" w:sz="8" w:space="0" w:color="000000"/>
            </w:tcBorders>
            <w:vAlign w:val="bottom"/>
          </w:tcPr>
          <w:p w14:paraId="51E8E48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E93DCF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990EC56" w14:textId="77777777" w:rsidR="00DA280D" w:rsidRDefault="00DA280D" w:rsidP="00B94C13">
            <w:pPr>
              <w:spacing w:line="0" w:lineRule="atLeast"/>
              <w:jc w:val="center"/>
            </w:pPr>
          </w:p>
        </w:tc>
      </w:tr>
      <w:tr w:rsidR="00DA280D" w14:paraId="5CF3AF6D" w14:textId="77777777" w:rsidTr="00B94C13">
        <w:trPr>
          <w:trHeight w:val="268"/>
        </w:trPr>
        <w:tc>
          <w:tcPr>
            <w:tcW w:w="105" w:type="dxa"/>
            <w:tcBorders>
              <w:left w:val="single" w:sz="8" w:space="0" w:color="000000"/>
            </w:tcBorders>
            <w:vAlign w:val="bottom"/>
          </w:tcPr>
          <w:p w14:paraId="0AE467A6" w14:textId="77777777" w:rsidR="00DA280D" w:rsidRDefault="00DA280D" w:rsidP="00B94C13">
            <w:pPr>
              <w:spacing w:line="0" w:lineRule="atLeast"/>
            </w:pPr>
          </w:p>
        </w:tc>
        <w:tc>
          <w:tcPr>
            <w:tcW w:w="409" w:type="dxa"/>
            <w:tcBorders>
              <w:right w:val="single" w:sz="8" w:space="0" w:color="000000"/>
            </w:tcBorders>
            <w:vAlign w:val="bottom"/>
          </w:tcPr>
          <w:p w14:paraId="7769036C" w14:textId="77777777" w:rsidR="00DA280D" w:rsidRDefault="00000000" w:rsidP="00B94C13">
            <w:pPr>
              <w:spacing w:line="0" w:lineRule="atLeast"/>
              <w:jc w:val="center"/>
              <w:rPr>
                <w:rFonts w:eastAsia="Arial Narrow"/>
                <w:w w:val="99"/>
              </w:rPr>
            </w:pPr>
            <w:r>
              <w:rPr>
                <w:rFonts w:eastAsia="Arial Narrow"/>
                <w:w w:val="99"/>
              </w:rPr>
              <w:t>53</w:t>
            </w:r>
          </w:p>
        </w:tc>
        <w:tc>
          <w:tcPr>
            <w:tcW w:w="2584" w:type="dxa"/>
            <w:tcBorders>
              <w:right w:val="single" w:sz="8" w:space="0" w:color="000000"/>
            </w:tcBorders>
            <w:vAlign w:val="bottom"/>
          </w:tcPr>
          <w:p w14:paraId="12B54850" w14:textId="77777777" w:rsidR="00DA280D" w:rsidRDefault="00000000" w:rsidP="00B94C13">
            <w:pPr>
              <w:spacing w:line="0" w:lineRule="atLeast"/>
              <w:ind w:left="60"/>
              <w:rPr>
                <w:rFonts w:eastAsia="Arial Narrow"/>
              </w:rPr>
            </w:pPr>
            <w:proofErr w:type="spellStart"/>
            <w:r>
              <w:rPr>
                <w:rFonts w:eastAsia="Arial Narrow"/>
              </w:rPr>
              <w:t>Діетилртуть</w:t>
            </w:r>
            <w:proofErr w:type="spellEnd"/>
          </w:p>
        </w:tc>
        <w:tc>
          <w:tcPr>
            <w:tcW w:w="1139" w:type="dxa"/>
            <w:gridSpan w:val="2"/>
            <w:tcBorders>
              <w:right w:val="single" w:sz="8" w:space="0" w:color="000000"/>
            </w:tcBorders>
            <w:vAlign w:val="bottom"/>
          </w:tcPr>
          <w:p w14:paraId="4FA3E520"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5D99E214"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7382F0DB" w14:textId="77777777" w:rsidR="00DA280D" w:rsidRDefault="00000000" w:rsidP="00B94C13">
            <w:pPr>
              <w:spacing w:line="0" w:lineRule="atLeast"/>
              <w:jc w:val="center"/>
              <w:rPr>
                <w:rFonts w:eastAsia="Arial Narrow"/>
              </w:rPr>
            </w:pPr>
            <w:r>
              <w:rPr>
                <w:rFonts w:eastAsia="Arial Narrow"/>
              </w:rPr>
              <w:t>0.0001</w:t>
            </w:r>
          </w:p>
        </w:tc>
        <w:tc>
          <w:tcPr>
            <w:tcW w:w="637" w:type="dxa"/>
            <w:tcBorders>
              <w:right w:val="single" w:sz="8" w:space="0" w:color="000000"/>
            </w:tcBorders>
            <w:vAlign w:val="bottom"/>
          </w:tcPr>
          <w:p w14:paraId="015EE85D" w14:textId="77777777" w:rsidR="00DA280D" w:rsidRDefault="00000000"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3104F35B" w14:textId="77777777" w:rsidR="00DA280D" w:rsidRDefault="00000000" w:rsidP="00B94C13">
            <w:pPr>
              <w:spacing w:line="0" w:lineRule="atLeast"/>
              <w:jc w:val="center"/>
              <w:rPr>
                <w:rFonts w:eastAsia="Arial Narrow"/>
                <w:w w:val="99"/>
              </w:rPr>
            </w:pPr>
            <w:r>
              <w:rPr>
                <w:rFonts w:eastAsia="Arial Narrow"/>
                <w:w w:val="99"/>
              </w:rPr>
              <w:t>1</w:t>
            </w:r>
          </w:p>
        </w:tc>
        <w:tc>
          <w:tcPr>
            <w:tcW w:w="69" w:type="dxa"/>
            <w:vAlign w:val="bottom"/>
          </w:tcPr>
          <w:p w14:paraId="25F8AD0C" w14:textId="77777777" w:rsidR="00DA280D" w:rsidRDefault="00DA280D" w:rsidP="00B94C13">
            <w:pPr>
              <w:spacing w:line="0" w:lineRule="atLeast"/>
              <w:jc w:val="center"/>
            </w:pPr>
          </w:p>
        </w:tc>
        <w:tc>
          <w:tcPr>
            <w:tcW w:w="521" w:type="dxa"/>
            <w:tcBorders>
              <w:right w:val="single" w:sz="8" w:space="0" w:color="000000"/>
            </w:tcBorders>
            <w:vAlign w:val="bottom"/>
          </w:tcPr>
          <w:p w14:paraId="5013732C"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15363DF5"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774FE91A" w14:textId="77777777" w:rsidTr="00B94C13">
        <w:trPr>
          <w:trHeight w:val="31"/>
        </w:trPr>
        <w:tc>
          <w:tcPr>
            <w:tcW w:w="105" w:type="dxa"/>
            <w:tcBorders>
              <w:left w:val="single" w:sz="8" w:space="0" w:color="000000"/>
              <w:bottom w:val="single" w:sz="8" w:space="0" w:color="000000"/>
            </w:tcBorders>
            <w:vAlign w:val="bottom"/>
          </w:tcPr>
          <w:p w14:paraId="0B9DD71F"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15270A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2B910A3"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60BFFFC0"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0C34DF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F9358DF"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72C52FCF"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11C81F5F" w14:textId="77777777" w:rsidR="00DA280D" w:rsidRDefault="00DA280D" w:rsidP="00B94C13">
            <w:pPr>
              <w:spacing w:line="0" w:lineRule="atLeast"/>
            </w:pPr>
          </w:p>
        </w:tc>
        <w:tc>
          <w:tcPr>
            <w:tcW w:w="69" w:type="dxa"/>
            <w:tcBorders>
              <w:bottom w:val="single" w:sz="8" w:space="0" w:color="000000"/>
            </w:tcBorders>
            <w:vAlign w:val="bottom"/>
          </w:tcPr>
          <w:p w14:paraId="45684D10"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D61389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C45079" w14:textId="77777777" w:rsidR="00DA280D" w:rsidRDefault="00DA280D" w:rsidP="00B94C13">
            <w:pPr>
              <w:spacing w:line="0" w:lineRule="atLeast"/>
              <w:jc w:val="center"/>
            </w:pPr>
          </w:p>
        </w:tc>
      </w:tr>
      <w:tr w:rsidR="00DA280D" w14:paraId="30996417" w14:textId="77777777" w:rsidTr="00B94C13">
        <w:trPr>
          <w:trHeight w:val="268"/>
        </w:trPr>
        <w:tc>
          <w:tcPr>
            <w:tcW w:w="105" w:type="dxa"/>
            <w:tcBorders>
              <w:left w:val="single" w:sz="8" w:space="0" w:color="000000"/>
            </w:tcBorders>
            <w:vAlign w:val="bottom"/>
          </w:tcPr>
          <w:p w14:paraId="4FAE7EA9" w14:textId="77777777" w:rsidR="00DA280D" w:rsidRDefault="00DA280D" w:rsidP="00B94C13">
            <w:pPr>
              <w:spacing w:line="0" w:lineRule="atLeast"/>
            </w:pPr>
          </w:p>
        </w:tc>
        <w:tc>
          <w:tcPr>
            <w:tcW w:w="409" w:type="dxa"/>
            <w:tcBorders>
              <w:right w:val="single" w:sz="8" w:space="0" w:color="000000"/>
            </w:tcBorders>
            <w:vAlign w:val="bottom"/>
          </w:tcPr>
          <w:p w14:paraId="743DE8BE" w14:textId="77777777" w:rsidR="00DA280D" w:rsidRDefault="00000000" w:rsidP="00B94C13">
            <w:pPr>
              <w:spacing w:line="0" w:lineRule="atLeast"/>
              <w:jc w:val="center"/>
              <w:rPr>
                <w:rFonts w:eastAsia="Arial Narrow"/>
                <w:w w:val="99"/>
              </w:rPr>
            </w:pPr>
            <w:r>
              <w:rPr>
                <w:rFonts w:eastAsia="Arial Narrow"/>
                <w:w w:val="99"/>
              </w:rPr>
              <w:t>54</w:t>
            </w:r>
          </w:p>
        </w:tc>
        <w:tc>
          <w:tcPr>
            <w:tcW w:w="2584" w:type="dxa"/>
            <w:tcBorders>
              <w:right w:val="single" w:sz="8" w:space="0" w:color="000000"/>
            </w:tcBorders>
            <w:vAlign w:val="bottom"/>
          </w:tcPr>
          <w:p w14:paraId="0616A894" w14:textId="77777777" w:rsidR="00DA280D" w:rsidRDefault="00000000" w:rsidP="00B94C13">
            <w:pPr>
              <w:spacing w:line="0" w:lineRule="atLeast"/>
              <w:ind w:left="60"/>
              <w:rPr>
                <w:rFonts w:eastAsia="Arial Narrow"/>
              </w:rPr>
            </w:pPr>
            <w:r>
              <w:rPr>
                <w:rFonts w:eastAsia="Arial Narrow"/>
              </w:rPr>
              <w:t>Етанол</w:t>
            </w:r>
          </w:p>
        </w:tc>
        <w:tc>
          <w:tcPr>
            <w:tcW w:w="1139" w:type="dxa"/>
            <w:gridSpan w:val="2"/>
            <w:tcBorders>
              <w:right w:val="single" w:sz="8" w:space="0" w:color="000000"/>
            </w:tcBorders>
            <w:vAlign w:val="bottom"/>
          </w:tcPr>
          <w:p w14:paraId="2E4DEA71" w14:textId="77777777" w:rsidR="00DA280D" w:rsidRDefault="00000000" w:rsidP="00B94C13">
            <w:pPr>
              <w:spacing w:line="0" w:lineRule="atLeast"/>
              <w:jc w:val="center"/>
              <w:rPr>
                <w:rFonts w:eastAsia="Arial Narrow"/>
                <w:w w:val="99"/>
              </w:rPr>
            </w:pPr>
            <w:r>
              <w:rPr>
                <w:rFonts w:eastAsia="Arial Narrow"/>
                <w:w w:val="99"/>
              </w:rPr>
              <w:t>14</w:t>
            </w:r>
          </w:p>
        </w:tc>
        <w:tc>
          <w:tcPr>
            <w:tcW w:w="1144" w:type="dxa"/>
            <w:tcBorders>
              <w:right w:val="single" w:sz="8" w:space="0" w:color="000000"/>
            </w:tcBorders>
            <w:vAlign w:val="bottom"/>
          </w:tcPr>
          <w:p w14:paraId="7E27BF1F"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55DC12CE" w14:textId="77777777" w:rsidR="00DA280D" w:rsidRDefault="00000000" w:rsidP="00B94C13">
            <w:pPr>
              <w:spacing w:line="0" w:lineRule="atLeast"/>
              <w:jc w:val="center"/>
              <w:rPr>
                <w:rFonts w:eastAsia="Arial Narrow"/>
                <w:w w:val="99"/>
              </w:rPr>
            </w:pPr>
            <w:r>
              <w:rPr>
                <w:rFonts w:eastAsia="Arial Narrow"/>
                <w:w w:val="99"/>
              </w:rPr>
              <w:t>-</w:t>
            </w:r>
          </w:p>
        </w:tc>
        <w:tc>
          <w:tcPr>
            <w:tcW w:w="637" w:type="dxa"/>
            <w:tcBorders>
              <w:right w:val="single" w:sz="8" w:space="0" w:color="000000"/>
            </w:tcBorders>
            <w:vAlign w:val="bottom"/>
          </w:tcPr>
          <w:p w14:paraId="76CA3D21" w14:textId="77777777" w:rsidR="00DA280D" w:rsidRDefault="00000000"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47980217" w14:textId="77777777" w:rsidR="00DA280D" w:rsidRDefault="00000000" w:rsidP="00B94C13">
            <w:pPr>
              <w:spacing w:line="0" w:lineRule="atLeast"/>
              <w:jc w:val="center"/>
              <w:rPr>
                <w:rFonts w:eastAsia="Arial Narrow"/>
                <w:w w:val="99"/>
              </w:rPr>
            </w:pPr>
            <w:r>
              <w:rPr>
                <w:rFonts w:eastAsia="Arial Narrow"/>
                <w:w w:val="99"/>
              </w:rPr>
              <w:t>-</w:t>
            </w:r>
          </w:p>
        </w:tc>
        <w:tc>
          <w:tcPr>
            <w:tcW w:w="69" w:type="dxa"/>
            <w:vAlign w:val="bottom"/>
          </w:tcPr>
          <w:p w14:paraId="2D9503CC" w14:textId="77777777" w:rsidR="00DA280D" w:rsidRDefault="00DA280D" w:rsidP="00B94C13">
            <w:pPr>
              <w:spacing w:line="0" w:lineRule="atLeast"/>
              <w:jc w:val="center"/>
            </w:pPr>
          </w:p>
        </w:tc>
        <w:tc>
          <w:tcPr>
            <w:tcW w:w="521" w:type="dxa"/>
            <w:tcBorders>
              <w:right w:val="single" w:sz="8" w:space="0" w:color="000000"/>
            </w:tcBorders>
            <w:vAlign w:val="bottom"/>
          </w:tcPr>
          <w:p w14:paraId="48BF81F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5EA17A1" w14:textId="77777777" w:rsidR="00DA280D" w:rsidRDefault="00DA280D" w:rsidP="00B94C13">
            <w:pPr>
              <w:spacing w:line="173" w:lineRule="exact"/>
              <w:ind w:left="59"/>
              <w:jc w:val="center"/>
              <w:rPr>
                <w:rFonts w:eastAsia="Wingdings"/>
              </w:rPr>
            </w:pPr>
          </w:p>
        </w:tc>
      </w:tr>
      <w:tr w:rsidR="00DA280D" w14:paraId="730CDFBD" w14:textId="77777777" w:rsidTr="00B94C13">
        <w:trPr>
          <w:trHeight w:val="31"/>
        </w:trPr>
        <w:tc>
          <w:tcPr>
            <w:tcW w:w="105" w:type="dxa"/>
            <w:tcBorders>
              <w:left w:val="single" w:sz="8" w:space="0" w:color="000000"/>
              <w:bottom w:val="single" w:sz="8" w:space="0" w:color="000000"/>
            </w:tcBorders>
            <w:vAlign w:val="bottom"/>
          </w:tcPr>
          <w:p w14:paraId="07A18FB7"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C130C49"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1CB3E2F"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D1D7FF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7FC32056"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BBC7BE0"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8E92B4D"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42EE43D" w14:textId="77777777" w:rsidR="00DA280D" w:rsidRDefault="00DA280D" w:rsidP="00B94C13">
            <w:pPr>
              <w:spacing w:line="0" w:lineRule="atLeast"/>
            </w:pPr>
          </w:p>
        </w:tc>
        <w:tc>
          <w:tcPr>
            <w:tcW w:w="69" w:type="dxa"/>
            <w:tcBorders>
              <w:bottom w:val="single" w:sz="8" w:space="0" w:color="000000"/>
            </w:tcBorders>
            <w:vAlign w:val="bottom"/>
          </w:tcPr>
          <w:p w14:paraId="45F6EC00"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CC88EF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20B6AD" w14:textId="77777777" w:rsidR="00DA280D" w:rsidRDefault="00DA280D" w:rsidP="00B94C13">
            <w:pPr>
              <w:spacing w:line="0" w:lineRule="atLeast"/>
              <w:jc w:val="center"/>
            </w:pPr>
          </w:p>
        </w:tc>
      </w:tr>
      <w:tr w:rsidR="00DA280D" w14:paraId="4609ABD1" w14:textId="77777777" w:rsidTr="00B94C13">
        <w:trPr>
          <w:trHeight w:val="268"/>
        </w:trPr>
        <w:tc>
          <w:tcPr>
            <w:tcW w:w="105" w:type="dxa"/>
            <w:tcBorders>
              <w:left w:val="single" w:sz="8" w:space="0" w:color="000000"/>
            </w:tcBorders>
            <w:vAlign w:val="bottom"/>
          </w:tcPr>
          <w:p w14:paraId="4FF04E25" w14:textId="77777777" w:rsidR="00DA280D" w:rsidRDefault="00DA280D" w:rsidP="00B94C13">
            <w:pPr>
              <w:spacing w:line="0" w:lineRule="atLeast"/>
            </w:pPr>
          </w:p>
        </w:tc>
        <w:tc>
          <w:tcPr>
            <w:tcW w:w="409" w:type="dxa"/>
            <w:tcBorders>
              <w:right w:val="single" w:sz="8" w:space="0" w:color="000000"/>
            </w:tcBorders>
            <w:vAlign w:val="bottom"/>
          </w:tcPr>
          <w:p w14:paraId="50F2BE47" w14:textId="77777777" w:rsidR="00DA280D" w:rsidRDefault="00000000" w:rsidP="00B94C13">
            <w:pPr>
              <w:spacing w:line="0" w:lineRule="atLeast"/>
              <w:jc w:val="center"/>
              <w:rPr>
                <w:rFonts w:eastAsia="Arial Narrow"/>
                <w:w w:val="99"/>
              </w:rPr>
            </w:pPr>
            <w:r>
              <w:rPr>
                <w:rFonts w:eastAsia="Arial Narrow"/>
                <w:w w:val="99"/>
              </w:rPr>
              <w:t>55</w:t>
            </w:r>
          </w:p>
        </w:tc>
        <w:tc>
          <w:tcPr>
            <w:tcW w:w="2584" w:type="dxa"/>
            <w:tcBorders>
              <w:right w:val="single" w:sz="8" w:space="0" w:color="000000"/>
            </w:tcBorders>
            <w:vAlign w:val="bottom"/>
          </w:tcPr>
          <w:p w14:paraId="0B7A85A9" w14:textId="77777777" w:rsidR="00DA280D" w:rsidRDefault="00000000" w:rsidP="00B94C13">
            <w:pPr>
              <w:spacing w:line="0" w:lineRule="atLeast"/>
              <w:ind w:left="60"/>
              <w:rPr>
                <w:rFonts w:eastAsia="Arial Narrow"/>
              </w:rPr>
            </w:pPr>
            <w:r>
              <w:rPr>
                <w:rFonts w:eastAsia="Arial Narrow"/>
              </w:rPr>
              <w:t>Етилбензол</w:t>
            </w:r>
          </w:p>
        </w:tc>
        <w:tc>
          <w:tcPr>
            <w:tcW w:w="1139" w:type="dxa"/>
            <w:gridSpan w:val="2"/>
            <w:tcBorders>
              <w:right w:val="single" w:sz="8" w:space="0" w:color="000000"/>
            </w:tcBorders>
            <w:vAlign w:val="bottom"/>
          </w:tcPr>
          <w:p w14:paraId="76664C07" w14:textId="77777777" w:rsidR="00DA280D" w:rsidRDefault="00000000"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4D7FAC1E"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35FAD33D" w14:textId="77777777" w:rsidR="00DA280D" w:rsidRDefault="00000000" w:rsidP="00B94C13">
            <w:pPr>
              <w:spacing w:line="0" w:lineRule="atLeast"/>
              <w:jc w:val="center"/>
              <w:rPr>
                <w:rFonts w:eastAsia="Arial Narrow"/>
              </w:rPr>
            </w:pPr>
            <w:r>
              <w:rPr>
                <w:rFonts w:eastAsia="Arial Narrow"/>
              </w:rPr>
              <w:t>0.01</w:t>
            </w:r>
          </w:p>
        </w:tc>
        <w:tc>
          <w:tcPr>
            <w:tcW w:w="637" w:type="dxa"/>
            <w:tcBorders>
              <w:right w:val="single" w:sz="8" w:space="0" w:color="000000"/>
            </w:tcBorders>
            <w:vAlign w:val="bottom"/>
          </w:tcPr>
          <w:p w14:paraId="7286AAEA"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3357D875"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4C17C750" w14:textId="77777777" w:rsidR="00DA280D" w:rsidRDefault="00DA280D" w:rsidP="00B94C13">
            <w:pPr>
              <w:spacing w:line="0" w:lineRule="atLeast"/>
              <w:jc w:val="center"/>
            </w:pPr>
          </w:p>
        </w:tc>
        <w:tc>
          <w:tcPr>
            <w:tcW w:w="521" w:type="dxa"/>
            <w:tcBorders>
              <w:right w:val="single" w:sz="8" w:space="0" w:color="000000"/>
            </w:tcBorders>
            <w:vAlign w:val="bottom"/>
          </w:tcPr>
          <w:p w14:paraId="4746147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68CE3BD"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DC18546" w14:textId="77777777" w:rsidTr="00B94C13">
        <w:trPr>
          <w:trHeight w:val="31"/>
        </w:trPr>
        <w:tc>
          <w:tcPr>
            <w:tcW w:w="105" w:type="dxa"/>
            <w:tcBorders>
              <w:left w:val="single" w:sz="8" w:space="0" w:color="000000"/>
              <w:bottom w:val="single" w:sz="8" w:space="0" w:color="000000"/>
            </w:tcBorders>
            <w:vAlign w:val="bottom"/>
          </w:tcPr>
          <w:p w14:paraId="7C1148D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E23563D"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CB0339B"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EB8AC2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DB15545"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72110A2"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A87E527"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A6EDBE4" w14:textId="77777777" w:rsidR="00DA280D" w:rsidRDefault="00DA280D" w:rsidP="00B94C13">
            <w:pPr>
              <w:spacing w:line="0" w:lineRule="atLeast"/>
            </w:pPr>
          </w:p>
        </w:tc>
        <w:tc>
          <w:tcPr>
            <w:tcW w:w="69" w:type="dxa"/>
            <w:tcBorders>
              <w:bottom w:val="single" w:sz="8" w:space="0" w:color="000000"/>
            </w:tcBorders>
            <w:vAlign w:val="bottom"/>
          </w:tcPr>
          <w:p w14:paraId="59F681AF"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0D9F7D4"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057761" w14:textId="77777777" w:rsidR="00DA280D" w:rsidRDefault="00DA280D" w:rsidP="00B94C13">
            <w:pPr>
              <w:spacing w:line="0" w:lineRule="atLeast"/>
              <w:jc w:val="center"/>
            </w:pPr>
          </w:p>
        </w:tc>
      </w:tr>
      <w:tr w:rsidR="00DA280D" w14:paraId="34B4F432" w14:textId="77777777" w:rsidTr="00B94C13">
        <w:trPr>
          <w:trHeight w:val="268"/>
        </w:trPr>
        <w:tc>
          <w:tcPr>
            <w:tcW w:w="105" w:type="dxa"/>
            <w:tcBorders>
              <w:left w:val="single" w:sz="8" w:space="0" w:color="000000"/>
            </w:tcBorders>
            <w:vAlign w:val="bottom"/>
          </w:tcPr>
          <w:p w14:paraId="6422C1BE" w14:textId="77777777" w:rsidR="00DA280D" w:rsidRDefault="00DA280D" w:rsidP="00B94C13">
            <w:pPr>
              <w:spacing w:line="0" w:lineRule="atLeast"/>
            </w:pPr>
          </w:p>
        </w:tc>
        <w:tc>
          <w:tcPr>
            <w:tcW w:w="409" w:type="dxa"/>
            <w:tcBorders>
              <w:right w:val="single" w:sz="8" w:space="0" w:color="000000"/>
            </w:tcBorders>
            <w:vAlign w:val="bottom"/>
          </w:tcPr>
          <w:p w14:paraId="246F84C5" w14:textId="77777777" w:rsidR="00DA280D" w:rsidRDefault="00000000" w:rsidP="00B94C13">
            <w:pPr>
              <w:spacing w:line="0" w:lineRule="atLeast"/>
              <w:jc w:val="center"/>
              <w:rPr>
                <w:rFonts w:eastAsia="Arial Narrow"/>
                <w:w w:val="99"/>
              </w:rPr>
            </w:pPr>
            <w:r>
              <w:rPr>
                <w:rFonts w:eastAsia="Arial Narrow"/>
                <w:w w:val="99"/>
              </w:rPr>
              <w:t>56</w:t>
            </w:r>
          </w:p>
        </w:tc>
        <w:tc>
          <w:tcPr>
            <w:tcW w:w="2584" w:type="dxa"/>
            <w:tcBorders>
              <w:right w:val="single" w:sz="8" w:space="0" w:color="000000"/>
            </w:tcBorders>
            <w:vAlign w:val="bottom"/>
          </w:tcPr>
          <w:p w14:paraId="65453EE0" w14:textId="77777777" w:rsidR="00DA280D" w:rsidRDefault="00000000" w:rsidP="00B94C13">
            <w:pPr>
              <w:spacing w:line="0" w:lineRule="atLeast"/>
              <w:ind w:left="60"/>
              <w:rPr>
                <w:rFonts w:eastAsia="Arial Narrow"/>
              </w:rPr>
            </w:pPr>
            <w:r>
              <w:rPr>
                <w:rFonts w:eastAsia="Arial Narrow"/>
              </w:rPr>
              <w:t>Етиленгліколь</w:t>
            </w:r>
          </w:p>
        </w:tc>
        <w:tc>
          <w:tcPr>
            <w:tcW w:w="1139" w:type="dxa"/>
            <w:gridSpan w:val="2"/>
            <w:tcBorders>
              <w:right w:val="single" w:sz="8" w:space="0" w:color="000000"/>
            </w:tcBorders>
            <w:vAlign w:val="bottom"/>
          </w:tcPr>
          <w:p w14:paraId="2C89F1E4" w14:textId="77777777" w:rsidR="00DA280D" w:rsidRDefault="00000000" w:rsidP="00B94C13">
            <w:pPr>
              <w:spacing w:line="0" w:lineRule="atLeast"/>
              <w:jc w:val="center"/>
              <w:rPr>
                <w:rFonts w:eastAsia="Arial Narrow"/>
                <w:w w:val="99"/>
              </w:rPr>
            </w:pPr>
            <w:r>
              <w:rPr>
                <w:rFonts w:eastAsia="Arial Narrow"/>
                <w:w w:val="99"/>
              </w:rPr>
              <w:t>1000</w:t>
            </w:r>
          </w:p>
        </w:tc>
        <w:tc>
          <w:tcPr>
            <w:tcW w:w="1144" w:type="dxa"/>
            <w:tcBorders>
              <w:right w:val="single" w:sz="8" w:space="0" w:color="000000"/>
            </w:tcBorders>
            <w:vAlign w:val="bottom"/>
          </w:tcPr>
          <w:p w14:paraId="43117B7D" w14:textId="77777777" w:rsidR="00DA280D" w:rsidRDefault="00000000" w:rsidP="00B94C13">
            <w:pPr>
              <w:spacing w:line="0" w:lineRule="atLeast"/>
              <w:jc w:val="center"/>
              <w:rPr>
                <w:rFonts w:eastAsia="Arial Narrow"/>
              </w:rPr>
            </w:pPr>
            <w:r>
              <w:rPr>
                <w:rFonts w:eastAsia="Arial Narrow"/>
              </w:rPr>
              <w:t>0,8</w:t>
            </w:r>
          </w:p>
        </w:tc>
        <w:tc>
          <w:tcPr>
            <w:tcW w:w="1162" w:type="dxa"/>
            <w:tcBorders>
              <w:right w:val="single" w:sz="8" w:space="0" w:color="000000"/>
            </w:tcBorders>
            <w:vAlign w:val="bottom"/>
          </w:tcPr>
          <w:p w14:paraId="10BB4514" w14:textId="77777777" w:rsidR="00DA280D" w:rsidRDefault="00000000"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7B55BB7F" w14:textId="77777777" w:rsidR="00DA280D" w:rsidRDefault="00000000"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2306EFEC"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5C2F0314" w14:textId="77777777" w:rsidR="00DA280D" w:rsidRDefault="00DA280D" w:rsidP="00B94C13">
            <w:pPr>
              <w:spacing w:line="0" w:lineRule="atLeast"/>
              <w:jc w:val="center"/>
            </w:pPr>
          </w:p>
        </w:tc>
        <w:tc>
          <w:tcPr>
            <w:tcW w:w="521" w:type="dxa"/>
            <w:tcBorders>
              <w:right w:val="single" w:sz="8" w:space="0" w:color="000000"/>
            </w:tcBorders>
            <w:vAlign w:val="bottom"/>
          </w:tcPr>
          <w:p w14:paraId="1296080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0BE043A" w14:textId="77777777" w:rsidR="00DA280D" w:rsidRDefault="00DA280D" w:rsidP="00B94C13">
            <w:pPr>
              <w:spacing w:line="173" w:lineRule="exact"/>
              <w:ind w:left="59"/>
              <w:jc w:val="center"/>
              <w:rPr>
                <w:rFonts w:eastAsia="Wingdings"/>
              </w:rPr>
            </w:pPr>
          </w:p>
        </w:tc>
      </w:tr>
      <w:tr w:rsidR="00DA280D" w14:paraId="5364EAB1" w14:textId="77777777" w:rsidTr="00B94C13">
        <w:trPr>
          <w:trHeight w:val="31"/>
        </w:trPr>
        <w:tc>
          <w:tcPr>
            <w:tcW w:w="105" w:type="dxa"/>
            <w:tcBorders>
              <w:left w:val="single" w:sz="8" w:space="0" w:color="000000"/>
              <w:bottom w:val="single" w:sz="8" w:space="0" w:color="000000"/>
            </w:tcBorders>
            <w:vAlign w:val="bottom"/>
          </w:tcPr>
          <w:p w14:paraId="1D08F4D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BA4907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3467127"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706FDC3A"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0E608F0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95C30C0"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0C6FF7B"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D43E154" w14:textId="77777777" w:rsidR="00DA280D" w:rsidRDefault="00DA280D" w:rsidP="00B94C13">
            <w:pPr>
              <w:spacing w:line="0" w:lineRule="atLeast"/>
            </w:pPr>
          </w:p>
        </w:tc>
        <w:tc>
          <w:tcPr>
            <w:tcW w:w="69" w:type="dxa"/>
            <w:tcBorders>
              <w:bottom w:val="single" w:sz="8" w:space="0" w:color="000000"/>
            </w:tcBorders>
            <w:vAlign w:val="bottom"/>
          </w:tcPr>
          <w:p w14:paraId="302856F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69C261B"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F6EA961" w14:textId="77777777" w:rsidR="00DA280D" w:rsidRDefault="00DA280D" w:rsidP="00B94C13">
            <w:pPr>
              <w:spacing w:line="0" w:lineRule="atLeast"/>
              <w:jc w:val="center"/>
            </w:pPr>
          </w:p>
        </w:tc>
      </w:tr>
      <w:tr w:rsidR="00DA280D" w14:paraId="41031C9F" w14:textId="77777777" w:rsidTr="00B94C13">
        <w:trPr>
          <w:trHeight w:val="268"/>
        </w:trPr>
        <w:tc>
          <w:tcPr>
            <w:tcW w:w="105" w:type="dxa"/>
            <w:tcBorders>
              <w:left w:val="single" w:sz="8" w:space="0" w:color="000000"/>
            </w:tcBorders>
            <w:vAlign w:val="bottom"/>
          </w:tcPr>
          <w:p w14:paraId="618C7D43" w14:textId="77777777" w:rsidR="00DA280D" w:rsidRDefault="00DA280D" w:rsidP="00B94C13">
            <w:pPr>
              <w:spacing w:line="0" w:lineRule="atLeast"/>
            </w:pPr>
          </w:p>
        </w:tc>
        <w:tc>
          <w:tcPr>
            <w:tcW w:w="409" w:type="dxa"/>
            <w:tcBorders>
              <w:right w:val="single" w:sz="8" w:space="0" w:color="000000"/>
            </w:tcBorders>
            <w:vAlign w:val="bottom"/>
          </w:tcPr>
          <w:p w14:paraId="65AE61EF" w14:textId="77777777" w:rsidR="00DA280D" w:rsidRDefault="00000000" w:rsidP="00B94C13">
            <w:pPr>
              <w:spacing w:line="0" w:lineRule="atLeast"/>
              <w:jc w:val="center"/>
              <w:rPr>
                <w:rFonts w:eastAsia="Arial Narrow"/>
                <w:w w:val="99"/>
              </w:rPr>
            </w:pPr>
            <w:r>
              <w:rPr>
                <w:rFonts w:eastAsia="Arial Narrow"/>
                <w:w w:val="99"/>
              </w:rPr>
              <w:t>57</w:t>
            </w:r>
          </w:p>
        </w:tc>
        <w:tc>
          <w:tcPr>
            <w:tcW w:w="2584" w:type="dxa"/>
            <w:tcBorders>
              <w:right w:val="single" w:sz="8" w:space="0" w:color="000000"/>
            </w:tcBorders>
            <w:vAlign w:val="bottom"/>
          </w:tcPr>
          <w:p w14:paraId="6DEFEB8F" w14:textId="77777777" w:rsidR="00DA280D" w:rsidRDefault="00000000" w:rsidP="00B94C13">
            <w:pPr>
              <w:spacing w:line="0" w:lineRule="atLeast"/>
              <w:ind w:left="60"/>
              <w:rPr>
                <w:rFonts w:eastAsia="Arial Narrow"/>
              </w:rPr>
            </w:pPr>
            <w:proofErr w:type="spellStart"/>
            <w:r>
              <w:rPr>
                <w:rFonts w:eastAsia="Arial Narrow"/>
              </w:rPr>
              <w:t>Етилхлоргідрин</w:t>
            </w:r>
            <w:proofErr w:type="spellEnd"/>
          </w:p>
        </w:tc>
        <w:tc>
          <w:tcPr>
            <w:tcW w:w="1139" w:type="dxa"/>
            <w:gridSpan w:val="2"/>
            <w:tcBorders>
              <w:right w:val="single" w:sz="8" w:space="0" w:color="000000"/>
            </w:tcBorders>
            <w:vAlign w:val="bottom"/>
          </w:tcPr>
          <w:p w14:paraId="282CAFB5" w14:textId="77777777" w:rsidR="00DA280D" w:rsidRDefault="00000000" w:rsidP="00B94C13">
            <w:pPr>
              <w:spacing w:line="0" w:lineRule="atLeast"/>
              <w:jc w:val="center"/>
              <w:rPr>
                <w:rFonts w:eastAsia="Arial Narrow"/>
                <w:w w:val="99"/>
              </w:rPr>
            </w:pPr>
            <w:r>
              <w:rPr>
                <w:rFonts w:eastAsia="Arial Narrow"/>
                <w:w w:val="99"/>
              </w:rPr>
              <w:t>5</w:t>
            </w:r>
          </w:p>
        </w:tc>
        <w:tc>
          <w:tcPr>
            <w:tcW w:w="1144" w:type="dxa"/>
            <w:tcBorders>
              <w:right w:val="single" w:sz="8" w:space="0" w:color="000000"/>
            </w:tcBorders>
            <w:vAlign w:val="bottom"/>
          </w:tcPr>
          <w:p w14:paraId="555D75D0"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7D7D9C34" w14:textId="77777777" w:rsidR="00DA280D" w:rsidRDefault="00000000" w:rsidP="00B94C13">
            <w:pPr>
              <w:spacing w:line="0" w:lineRule="atLeast"/>
              <w:jc w:val="center"/>
              <w:rPr>
                <w:rFonts w:eastAsia="Arial Narrow"/>
              </w:rPr>
            </w:pPr>
            <w:r>
              <w:rPr>
                <w:rFonts w:eastAsia="Arial Narrow"/>
              </w:rPr>
              <w:t>0.0001</w:t>
            </w:r>
          </w:p>
        </w:tc>
        <w:tc>
          <w:tcPr>
            <w:tcW w:w="637" w:type="dxa"/>
            <w:tcBorders>
              <w:right w:val="single" w:sz="8" w:space="0" w:color="000000"/>
            </w:tcBorders>
            <w:vAlign w:val="bottom"/>
          </w:tcPr>
          <w:p w14:paraId="56DE6974" w14:textId="77777777" w:rsidR="00DA280D" w:rsidRDefault="00000000"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2D807D01" w14:textId="77777777" w:rsidR="00DA280D" w:rsidRDefault="00000000" w:rsidP="00B94C13">
            <w:pPr>
              <w:spacing w:line="0" w:lineRule="atLeast"/>
              <w:jc w:val="center"/>
              <w:rPr>
                <w:rFonts w:eastAsia="Arial Narrow"/>
                <w:w w:val="99"/>
              </w:rPr>
            </w:pPr>
            <w:r>
              <w:rPr>
                <w:rFonts w:eastAsia="Arial Narrow"/>
                <w:w w:val="99"/>
              </w:rPr>
              <w:t>1</w:t>
            </w:r>
          </w:p>
        </w:tc>
        <w:tc>
          <w:tcPr>
            <w:tcW w:w="69" w:type="dxa"/>
            <w:vAlign w:val="bottom"/>
          </w:tcPr>
          <w:p w14:paraId="35485E7D" w14:textId="77777777" w:rsidR="00DA280D" w:rsidRDefault="00DA280D" w:rsidP="00B94C13">
            <w:pPr>
              <w:spacing w:line="0" w:lineRule="atLeast"/>
              <w:jc w:val="center"/>
            </w:pPr>
          </w:p>
        </w:tc>
        <w:tc>
          <w:tcPr>
            <w:tcW w:w="521" w:type="dxa"/>
            <w:tcBorders>
              <w:right w:val="single" w:sz="8" w:space="0" w:color="000000"/>
            </w:tcBorders>
            <w:vAlign w:val="bottom"/>
          </w:tcPr>
          <w:p w14:paraId="345DB40F"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09D16457" w14:textId="77777777" w:rsidR="00DA280D" w:rsidRDefault="00DA280D" w:rsidP="00B94C13">
            <w:pPr>
              <w:spacing w:line="173" w:lineRule="exact"/>
              <w:ind w:left="59"/>
              <w:jc w:val="center"/>
              <w:rPr>
                <w:rFonts w:eastAsia="Wingdings"/>
              </w:rPr>
            </w:pPr>
          </w:p>
        </w:tc>
      </w:tr>
      <w:tr w:rsidR="00DA280D" w14:paraId="2E874296" w14:textId="77777777" w:rsidTr="00B94C13">
        <w:trPr>
          <w:trHeight w:val="31"/>
        </w:trPr>
        <w:tc>
          <w:tcPr>
            <w:tcW w:w="105" w:type="dxa"/>
            <w:tcBorders>
              <w:left w:val="single" w:sz="8" w:space="0" w:color="000000"/>
              <w:bottom w:val="single" w:sz="8" w:space="0" w:color="000000"/>
            </w:tcBorders>
            <w:vAlign w:val="bottom"/>
          </w:tcPr>
          <w:p w14:paraId="2F6DD06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2E02A8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CCC383D"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119642AC"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C88710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9655B16"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064154A"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A917780" w14:textId="77777777" w:rsidR="00DA280D" w:rsidRDefault="00DA280D" w:rsidP="00B94C13">
            <w:pPr>
              <w:spacing w:line="0" w:lineRule="atLeast"/>
            </w:pPr>
          </w:p>
        </w:tc>
        <w:tc>
          <w:tcPr>
            <w:tcW w:w="69" w:type="dxa"/>
            <w:tcBorders>
              <w:bottom w:val="single" w:sz="8" w:space="0" w:color="000000"/>
            </w:tcBorders>
            <w:vAlign w:val="bottom"/>
          </w:tcPr>
          <w:p w14:paraId="09A2252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C77C66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A02F540" w14:textId="77777777" w:rsidR="00DA280D" w:rsidRDefault="00DA280D" w:rsidP="00B94C13">
            <w:pPr>
              <w:spacing w:line="0" w:lineRule="atLeast"/>
              <w:jc w:val="center"/>
            </w:pPr>
          </w:p>
        </w:tc>
      </w:tr>
      <w:tr w:rsidR="00DA280D" w14:paraId="1D84AE45" w14:textId="77777777" w:rsidTr="00B94C13">
        <w:trPr>
          <w:trHeight w:val="268"/>
        </w:trPr>
        <w:tc>
          <w:tcPr>
            <w:tcW w:w="105" w:type="dxa"/>
            <w:tcBorders>
              <w:left w:val="single" w:sz="8" w:space="0" w:color="000000"/>
            </w:tcBorders>
            <w:vAlign w:val="bottom"/>
          </w:tcPr>
          <w:p w14:paraId="16124006" w14:textId="77777777" w:rsidR="00DA280D" w:rsidRDefault="00DA280D" w:rsidP="00B94C13">
            <w:pPr>
              <w:spacing w:line="0" w:lineRule="atLeast"/>
            </w:pPr>
          </w:p>
        </w:tc>
        <w:tc>
          <w:tcPr>
            <w:tcW w:w="409" w:type="dxa"/>
            <w:tcBorders>
              <w:right w:val="single" w:sz="8" w:space="0" w:color="000000"/>
            </w:tcBorders>
            <w:vAlign w:val="bottom"/>
          </w:tcPr>
          <w:p w14:paraId="552EDD40" w14:textId="77777777" w:rsidR="00DA280D" w:rsidRDefault="00000000" w:rsidP="00B94C13">
            <w:pPr>
              <w:spacing w:line="0" w:lineRule="atLeast"/>
              <w:jc w:val="center"/>
              <w:rPr>
                <w:rFonts w:eastAsia="Arial Narrow"/>
                <w:w w:val="99"/>
              </w:rPr>
            </w:pPr>
            <w:r>
              <w:rPr>
                <w:rFonts w:eastAsia="Arial Narrow"/>
                <w:w w:val="99"/>
              </w:rPr>
              <w:t>58</w:t>
            </w:r>
          </w:p>
        </w:tc>
        <w:tc>
          <w:tcPr>
            <w:tcW w:w="2584" w:type="dxa"/>
            <w:tcBorders>
              <w:right w:val="single" w:sz="8" w:space="0" w:color="000000"/>
            </w:tcBorders>
            <w:vAlign w:val="bottom"/>
          </w:tcPr>
          <w:p w14:paraId="01EACD80" w14:textId="77777777" w:rsidR="00DA280D" w:rsidRDefault="00000000" w:rsidP="00B94C13">
            <w:pPr>
              <w:spacing w:line="0" w:lineRule="atLeast"/>
              <w:ind w:left="60"/>
              <w:rPr>
                <w:rFonts w:eastAsia="Arial Narrow"/>
              </w:rPr>
            </w:pPr>
            <w:r>
              <w:rPr>
                <w:rFonts w:eastAsia="Arial Narrow"/>
              </w:rPr>
              <w:t>Жири</w:t>
            </w:r>
          </w:p>
        </w:tc>
        <w:tc>
          <w:tcPr>
            <w:tcW w:w="1139" w:type="dxa"/>
            <w:gridSpan w:val="2"/>
            <w:tcBorders>
              <w:right w:val="single" w:sz="8" w:space="0" w:color="000000"/>
            </w:tcBorders>
            <w:vAlign w:val="bottom"/>
          </w:tcPr>
          <w:p w14:paraId="27DA5489" w14:textId="77777777" w:rsidR="00DA280D" w:rsidRDefault="00000000" w:rsidP="00B94C13">
            <w:pPr>
              <w:spacing w:line="0" w:lineRule="atLeast"/>
              <w:jc w:val="center"/>
              <w:rPr>
                <w:rFonts w:eastAsia="Arial Narrow"/>
                <w:w w:val="99"/>
              </w:rPr>
            </w:pPr>
            <w:r>
              <w:rPr>
                <w:rFonts w:eastAsia="Arial Narrow"/>
                <w:w w:val="99"/>
              </w:rPr>
              <w:t>50</w:t>
            </w:r>
          </w:p>
        </w:tc>
        <w:tc>
          <w:tcPr>
            <w:tcW w:w="1144" w:type="dxa"/>
            <w:tcBorders>
              <w:right w:val="single" w:sz="8" w:space="0" w:color="000000"/>
            </w:tcBorders>
            <w:vAlign w:val="bottom"/>
          </w:tcPr>
          <w:p w14:paraId="7DE9C59D" w14:textId="77777777" w:rsidR="00DA280D" w:rsidRDefault="00000000" w:rsidP="00B94C13">
            <w:pPr>
              <w:spacing w:line="0" w:lineRule="atLeast"/>
              <w:jc w:val="center"/>
              <w:rPr>
                <w:rFonts w:eastAsia="Arial Narrow"/>
              </w:rPr>
            </w:pPr>
            <w:r>
              <w:rPr>
                <w:rFonts w:eastAsia="Arial Narrow"/>
              </w:rPr>
              <w:t>0,7</w:t>
            </w:r>
          </w:p>
        </w:tc>
        <w:tc>
          <w:tcPr>
            <w:tcW w:w="1162" w:type="dxa"/>
            <w:tcBorders>
              <w:right w:val="single" w:sz="8" w:space="0" w:color="000000"/>
            </w:tcBorders>
            <w:vAlign w:val="bottom"/>
          </w:tcPr>
          <w:p w14:paraId="0C4F1193" w14:textId="77777777" w:rsidR="00DA280D" w:rsidRDefault="00000000"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5061D97E" w14:textId="77777777" w:rsidR="00DA280D" w:rsidRDefault="00000000"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54E18D3D" w14:textId="77777777" w:rsidR="00DA280D" w:rsidRDefault="00000000" w:rsidP="00B94C13">
            <w:pPr>
              <w:spacing w:line="0" w:lineRule="atLeast"/>
              <w:jc w:val="center"/>
              <w:rPr>
                <w:rFonts w:eastAsia="Arial Narrow"/>
                <w:w w:val="99"/>
              </w:rPr>
            </w:pPr>
            <w:r>
              <w:rPr>
                <w:rFonts w:eastAsia="Arial Narrow"/>
                <w:w w:val="99"/>
              </w:rPr>
              <w:t>-</w:t>
            </w:r>
          </w:p>
        </w:tc>
        <w:tc>
          <w:tcPr>
            <w:tcW w:w="69" w:type="dxa"/>
            <w:vAlign w:val="bottom"/>
          </w:tcPr>
          <w:p w14:paraId="6BF44E86" w14:textId="77777777" w:rsidR="00DA280D" w:rsidRDefault="00DA280D" w:rsidP="00B94C13">
            <w:pPr>
              <w:spacing w:line="0" w:lineRule="atLeast"/>
              <w:jc w:val="center"/>
            </w:pPr>
          </w:p>
        </w:tc>
        <w:tc>
          <w:tcPr>
            <w:tcW w:w="521" w:type="dxa"/>
            <w:tcBorders>
              <w:right w:val="single" w:sz="8" w:space="0" w:color="000000"/>
            </w:tcBorders>
            <w:vAlign w:val="bottom"/>
          </w:tcPr>
          <w:p w14:paraId="16756411"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08C9D8B" w14:textId="77777777" w:rsidR="00DA280D" w:rsidRDefault="00DA280D" w:rsidP="00B94C13">
            <w:pPr>
              <w:spacing w:line="173" w:lineRule="exact"/>
              <w:ind w:left="59"/>
              <w:jc w:val="center"/>
              <w:rPr>
                <w:rFonts w:eastAsia="Wingdings"/>
              </w:rPr>
            </w:pPr>
          </w:p>
        </w:tc>
      </w:tr>
      <w:tr w:rsidR="00DA280D" w14:paraId="34368108" w14:textId="77777777" w:rsidTr="00B94C13">
        <w:trPr>
          <w:trHeight w:val="268"/>
        </w:trPr>
        <w:tc>
          <w:tcPr>
            <w:tcW w:w="105" w:type="dxa"/>
            <w:tcBorders>
              <w:left w:val="single" w:sz="8" w:space="0" w:color="000000"/>
            </w:tcBorders>
            <w:vAlign w:val="bottom"/>
          </w:tcPr>
          <w:p w14:paraId="061E5F91" w14:textId="77777777" w:rsidR="00DA280D" w:rsidRDefault="00DA280D" w:rsidP="00B94C13">
            <w:pPr>
              <w:spacing w:line="0" w:lineRule="atLeast"/>
            </w:pPr>
          </w:p>
        </w:tc>
        <w:tc>
          <w:tcPr>
            <w:tcW w:w="409" w:type="dxa"/>
            <w:tcBorders>
              <w:right w:val="single" w:sz="8" w:space="0" w:color="000000"/>
            </w:tcBorders>
            <w:vAlign w:val="bottom"/>
          </w:tcPr>
          <w:p w14:paraId="5644F0A0" w14:textId="77777777" w:rsidR="00DA280D" w:rsidRDefault="00DA280D" w:rsidP="00B94C13">
            <w:pPr>
              <w:spacing w:line="0" w:lineRule="atLeast"/>
              <w:jc w:val="center"/>
              <w:rPr>
                <w:rFonts w:eastAsia="Arial Narrow"/>
                <w:w w:val="99"/>
              </w:rPr>
            </w:pPr>
          </w:p>
        </w:tc>
        <w:tc>
          <w:tcPr>
            <w:tcW w:w="2584" w:type="dxa"/>
            <w:tcBorders>
              <w:right w:val="single" w:sz="8" w:space="0" w:color="000000"/>
            </w:tcBorders>
            <w:vAlign w:val="bottom"/>
          </w:tcPr>
          <w:p w14:paraId="2DD017BF" w14:textId="77777777" w:rsidR="00DA280D" w:rsidRDefault="00DA280D" w:rsidP="00B94C13">
            <w:pPr>
              <w:spacing w:line="0" w:lineRule="atLeast"/>
              <w:ind w:left="60"/>
              <w:rPr>
                <w:rFonts w:eastAsia="Arial Narrow"/>
              </w:rPr>
            </w:pPr>
          </w:p>
        </w:tc>
        <w:tc>
          <w:tcPr>
            <w:tcW w:w="1139" w:type="dxa"/>
            <w:gridSpan w:val="2"/>
            <w:tcBorders>
              <w:right w:val="single" w:sz="8" w:space="0" w:color="000000"/>
            </w:tcBorders>
            <w:vAlign w:val="bottom"/>
          </w:tcPr>
          <w:p w14:paraId="232BCA43" w14:textId="77777777" w:rsidR="00DA280D" w:rsidRDefault="00DA280D" w:rsidP="00B94C13">
            <w:pPr>
              <w:spacing w:line="0" w:lineRule="atLeast"/>
              <w:jc w:val="center"/>
              <w:rPr>
                <w:rFonts w:eastAsia="Arial Narrow"/>
                <w:w w:val="99"/>
              </w:rPr>
            </w:pPr>
          </w:p>
        </w:tc>
        <w:tc>
          <w:tcPr>
            <w:tcW w:w="1144" w:type="dxa"/>
            <w:tcBorders>
              <w:right w:val="single" w:sz="8" w:space="0" w:color="000000"/>
            </w:tcBorders>
            <w:vAlign w:val="bottom"/>
          </w:tcPr>
          <w:p w14:paraId="61FB37F1" w14:textId="77777777" w:rsidR="00DA280D" w:rsidRDefault="00DA280D" w:rsidP="00B94C13">
            <w:pPr>
              <w:spacing w:line="0" w:lineRule="atLeast"/>
              <w:jc w:val="center"/>
              <w:rPr>
                <w:rFonts w:eastAsia="Arial Narrow"/>
              </w:rPr>
            </w:pPr>
          </w:p>
        </w:tc>
        <w:tc>
          <w:tcPr>
            <w:tcW w:w="1162" w:type="dxa"/>
            <w:tcBorders>
              <w:right w:val="single" w:sz="8" w:space="0" w:color="000000"/>
            </w:tcBorders>
            <w:vAlign w:val="bottom"/>
          </w:tcPr>
          <w:p w14:paraId="7D9DFCF4" w14:textId="77777777" w:rsidR="00DA280D" w:rsidRDefault="00DA280D" w:rsidP="00B94C13">
            <w:pPr>
              <w:spacing w:line="0" w:lineRule="atLeast"/>
              <w:jc w:val="center"/>
              <w:rPr>
                <w:rFonts w:eastAsia="Arial Narrow"/>
                <w:w w:val="99"/>
              </w:rPr>
            </w:pPr>
          </w:p>
        </w:tc>
        <w:tc>
          <w:tcPr>
            <w:tcW w:w="637" w:type="dxa"/>
            <w:tcBorders>
              <w:right w:val="single" w:sz="8" w:space="0" w:color="000000"/>
            </w:tcBorders>
            <w:vAlign w:val="bottom"/>
          </w:tcPr>
          <w:p w14:paraId="30FE05C4" w14:textId="77777777" w:rsidR="00DA280D" w:rsidRDefault="00DA280D" w:rsidP="00B94C13">
            <w:pPr>
              <w:spacing w:line="0" w:lineRule="atLeast"/>
              <w:jc w:val="center"/>
              <w:rPr>
                <w:rFonts w:eastAsia="Arial Narrow"/>
                <w:w w:val="99"/>
              </w:rPr>
            </w:pPr>
          </w:p>
        </w:tc>
        <w:tc>
          <w:tcPr>
            <w:tcW w:w="1094" w:type="dxa"/>
            <w:tcBorders>
              <w:right w:val="single" w:sz="8" w:space="0" w:color="000000"/>
            </w:tcBorders>
            <w:vAlign w:val="bottom"/>
          </w:tcPr>
          <w:p w14:paraId="1C30040D" w14:textId="77777777" w:rsidR="00DA280D" w:rsidRDefault="00DA280D" w:rsidP="00B94C13">
            <w:pPr>
              <w:spacing w:line="0" w:lineRule="atLeast"/>
              <w:jc w:val="center"/>
              <w:rPr>
                <w:rFonts w:eastAsia="Arial Narrow"/>
                <w:w w:val="99"/>
              </w:rPr>
            </w:pPr>
          </w:p>
        </w:tc>
        <w:tc>
          <w:tcPr>
            <w:tcW w:w="69" w:type="dxa"/>
            <w:vAlign w:val="bottom"/>
          </w:tcPr>
          <w:p w14:paraId="79182403" w14:textId="77777777" w:rsidR="00DA280D" w:rsidRDefault="00DA280D" w:rsidP="00B94C13">
            <w:pPr>
              <w:spacing w:line="0" w:lineRule="atLeast"/>
              <w:jc w:val="center"/>
            </w:pPr>
          </w:p>
        </w:tc>
        <w:tc>
          <w:tcPr>
            <w:tcW w:w="521" w:type="dxa"/>
            <w:tcBorders>
              <w:right w:val="single" w:sz="8" w:space="0" w:color="000000"/>
            </w:tcBorders>
            <w:vAlign w:val="bottom"/>
          </w:tcPr>
          <w:p w14:paraId="2E2A774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E2DF5AC" w14:textId="77777777" w:rsidR="00DA280D" w:rsidRDefault="00DA280D" w:rsidP="00B94C13">
            <w:pPr>
              <w:spacing w:line="173" w:lineRule="exact"/>
              <w:ind w:left="59"/>
              <w:jc w:val="center"/>
              <w:rPr>
                <w:rFonts w:eastAsia="Wingdings"/>
              </w:rPr>
            </w:pPr>
          </w:p>
        </w:tc>
      </w:tr>
      <w:tr w:rsidR="00DA280D" w14:paraId="71B0F97C" w14:textId="77777777" w:rsidTr="00B94C13">
        <w:trPr>
          <w:trHeight w:val="31"/>
        </w:trPr>
        <w:tc>
          <w:tcPr>
            <w:tcW w:w="105" w:type="dxa"/>
            <w:tcBorders>
              <w:left w:val="single" w:sz="8" w:space="0" w:color="000000"/>
              <w:bottom w:val="single" w:sz="8" w:space="0" w:color="000000"/>
            </w:tcBorders>
            <w:vAlign w:val="bottom"/>
          </w:tcPr>
          <w:p w14:paraId="2A00D691"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34372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73532D4"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2EEBD080"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7AA7E0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52B220AB"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69C349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1993622" w14:textId="77777777" w:rsidR="00DA280D" w:rsidRDefault="00DA280D" w:rsidP="00B94C13">
            <w:pPr>
              <w:spacing w:line="0" w:lineRule="atLeast"/>
            </w:pPr>
          </w:p>
        </w:tc>
        <w:tc>
          <w:tcPr>
            <w:tcW w:w="69" w:type="dxa"/>
            <w:tcBorders>
              <w:bottom w:val="single" w:sz="8" w:space="0" w:color="000000"/>
            </w:tcBorders>
            <w:vAlign w:val="bottom"/>
          </w:tcPr>
          <w:p w14:paraId="6DBE6435"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C17256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F022E24" w14:textId="77777777" w:rsidR="00DA280D" w:rsidRDefault="00DA280D" w:rsidP="00B94C13">
            <w:pPr>
              <w:spacing w:line="0" w:lineRule="atLeast"/>
              <w:jc w:val="center"/>
            </w:pPr>
          </w:p>
        </w:tc>
      </w:tr>
      <w:tr w:rsidR="00DA280D" w14:paraId="1CFC1B5D" w14:textId="77777777" w:rsidTr="00B94C13">
        <w:trPr>
          <w:trHeight w:val="268"/>
        </w:trPr>
        <w:tc>
          <w:tcPr>
            <w:tcW w:w="105" w:type="dxa"/>
            <w:tcBorders>
              <w:left w:val="single" w:sz="8" w:space="0" w:color="000000"/>
            </w:tcBorders>
            <w:vAlign w:val="bottom"/>
          </w:tcPr>
          <w:p w14:paraId="2D600528" w14:textId="77777777" w:rsidR="00DA280D" w:rsidRDefault="00DA280D" w:rsidP="00B94C13">
            <w:pPr>
              <w:spacing w:line="0" w:lineRule="atLeast"/>
            </w:pPr>
          </w:p>
        </w:tc>
        <w:tc>
          <w:tcPr>
            <w:tcW w:w="409" w:type="dxa"/>
            <w:tcBorders>
              <w:right w:val="single" w:sz="8" w:space="0" w:color="000000"/>
            </w:tcBorders>
            <w:vAlign w:val="bottom"/>
          </w:tcPr>
          <w:p w14:paraId="57B293CA" w14:textId="77777777" w:rsidR="00DA280D" w:rsidRDefault="00000000" w:rsidP="00B94C13">
            <w:pPr>
              <w:spacing w:line="0" w:lineRule="atLeast"/>
              <w:jc w:val="center"/>
              <w:rPr>
                <w:rFonts w:eastAsia="Arial Narrow"/>
                <w:w w:val="99"/>
              </w:rPr>
            </w:pPr>
            <w:r>
              <w:rPr>
                <w:rFonts w:eastAsia="Arial Narrow"/>
                <w:w w:val="99"/>
              </w:rPr>
              <w:t>59</w:t>
            </w:r>
          </w:p>
        </w:tc>
        <w:tc>
          <w:tcPr>
            <w:tcW w:w="2584" w:type="dxa"/>
            <w:tcBorders>
              <w:right w:val="single" w:sz="8" w:space="0" w:color="000000"/>
            </w:tcBorders>
            <w:vAlign w:val="bottom"/>
          </w:tcPr>
          <w:p w14:paraId="78DC986D" w14:textId="77777777" w:rsidR="00DA280D" w:rsidRDefault="00000000" w:rsidP="00B94C13">
            <w:pPr>
              <w:spacing w:line="0" w:lineRule="atLeast"/>
              <w:ind w:left="60"/>
              <w:rPr>
                <w:rFonts w:eastAsia="Arial Narrow"/>
              </w:rPr>
            </w:pPr>
            <w:r>
              <w:rPr>
                <w:rFonts w:eastAsia="Arial Narrow"/>
              </w:rPr>
              <w:t>Закріплювач ДЦМ</w:t>
            </w:r>
          </w:p>
        </w:tc>
        <w:tc>
          <w:tcPr>
            <w:tcW w:w="1139" w:type="dxa"/>
            <w:gridSpan w:val="2"/>
            <w:tcBorders>
              <w:right w:val="single" w:sz="8" w:space="0" w:color="000000"/>
            </w:tcBorders>
            <w:vAlign w:val="bottom"/>
          </w:tcPr>
          <w:p w14:paraId="41D08AF4" w14:textId="77777777" w:rsidR="00DA280D" w:rsidRDefault="00000000" w:rsidP="00B94C13">
            <w:pPr>
              <w:spacing w:line="0" w:lineRule="atLeast"/>
              <w:jc w:val="center"/>
              <w:rPr>
                <w:rFonts w:eastAsia="Arial Narrow"/>
                <w:w w:val="99"/>
              </w:rPr>
            </w:pPr>
            <w:r>
              <w:rPr>
                <w:rFonts w:eastAsia="Arial Narrow"/>
                <w:w w:val="99"/>
              </w:rPr>
              <w:t>5</w:t>
            </w:r>
          </w:p>
        </w:tc>
        <w:tc>
          <w:tcPr>
            <w:tcW w:w="1144" w:type="dxa"/>
            <w:tcBorders>
              <w:right w:val="single" w:sz="8" w:space="0" w:color="000000"/>
            </w:tcBorders>
            <w:vAlign w:val="bottom"/>
          </w:tcPr>
          <w:p w14:paraId="786F8821" w14:textId="77777777" w:rsidR="00DA280D" w:rsidRDefault="00000000" w:rsidP="00B94C13">
            <w:pPr>
              <w:spacing w:line="0" w:lineRule="atLeast"/>
              <w:jc w:val="center"/>
              <w:rPr>
                <w:rFonts w:eastAsia="Arial Narrow"/>
              </w:rPr>
            </w:pPr>
            <w:r>
              <w:rPr>
                <w:rFonts w:eastAsia="Arial Narrow"/>
              </w:rPr>
              <w:t>0,5</w:t>
            </w:r>
          </w:p>
        </w:tc>
        <w:tc>
          <w:tcPr>
            <w:tcW w:w="1162" w:type="dxa"/>
            <w:tcBorders>
              <w:right w:val="single" w:sz="8" w:space="0" w:color="000000"/>
            </w:tcBorders>
            <w:vAlign w:val="bottom"/>
          </w:tcPr>
          <w:p w14:paraId="69C663DB" w14:textId="77777777" w:rsidR="00DA280D" w:rsidRDefault="00000000" w:rsidP="00B94C13">
            <w:pPr>
              <w:spacing w:line="0" w:lineRule="atLeast"/>
              <w:jc w:val="center"/>
              <w:rPr>
                <w:rFonts w:eastAsia="Arial Narrow"/>
                <w:w w:val="99"/>
              </w:rPr>
            </w:pPr>
            <w:r>
              <w:rPr>
                <w:rFonts w:eastAsia="Arial Narrow"/>
                <w:w w:val="99"/>
              </w:rPr>
              <w:t>-</w:t>
            </w:r>
          </w:p>
        </w:tc>
        <w:tc>
          <w:tcPr>
            <w:tcW w:w="637" w:type="dxa"/>
            <w:tcBorders>
              <w:right w:val="single" w:sz="8" w:space="0" w:color="000000"/>
            </w:tcBorders>
            <w:vAlign w:val="bottom"/>
          </w:tcPr>
          <w:p w14:paraId="7AF1AAC9" w14:textId="77777777" w:rsidR="00DA280D" w:rsidRDefault="00000000"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2431E63E" w14:textId="77777777" w:rsidR="00DA280D" w:rsidRDefault="00000000" w:rsidP="00B94C13">
            <w:pPr>
              <w:spacing w:line="0" w:lineRule="atLeast"/>
              <w:jc w:val="center"/>
              <w:rPr>
                <w:rFonts w:eastAsia="Arial Narrow"/>
                <w:w w:val="99"/>
              </w:rPr>
            </w:pPr>
            <w:r>
              <w:rPr>
                <w:rFonts w:eastAsia="Arial Narrow"/>
                <w:w w:val="99"/>
              </w:rPr>
              <w:t>-</w:t>
            </w:r>
          </w:p>
        </w:tc>
        <w:tc>
          <w:tcPr>
            <w:tcW w:w="69" w:type="dxa"/>
            <w:vAlign w:val="bottom"/>
          </w:tcPr>
          <w:p w14:paraId="295AB0DE" w14:textId="77777777" w:rsidR="00DA280D" w:rsidRDefault="00DA280D" w:rsidP="00B94C13">
            <w:pPr>
              <w:spacing w:line="0" w:lineRule="atLeast"/>
              <w:jc w:val="center"/>
            </w:pPr>
          </w:p>
        </w:tc>
        <w:tc>
          <w:tcPr>
            <w:tcW w:w="521" w:type="dxa"/>
            <w:tcBorders>
              <w:right w:val="single" w:sz="8" w:space="0" w:color="000000"/>
            </w:tcBorders>
            <w:vAlign w:val="bottom"/>
          </w:tcPr>
          <w:p w14:paraId="173FEE0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A9BFB15" w14:textId="77777777" w:rsidR="00DA280D" w:rsidRDefault="00DA280D" w:rsidP="00B94C13">
            <w:pPr>
              <w:spacing w:line="173" w:lineRule="exact"/>
              <w:ind w:left="59"/>
              <w:jc w:val="center"/>
              <w:rPr>
                <w:rFonts w:eastAsia="Wingdings"/>
              </w:rPr>
            </w:pPr>
          </w:p>
        </w:tc>
      </w:tr>
      <w:tr w:rsidR="00DA280D" w14:paraId="1088F0B8" w14:textId="77777777" w:rsidTr="00B94C13">
        <w:trPr>
          <w:trHeight w:val="31"/>
        </w:trPr>
        <w:tc>
          <w:tcPr>
            <w:tcW w:w="105" w:type="dxa"/>
            <w:tcBorders>
              <w:left w:val="single" w:sz="8" w:space="0" w:color="000000"/>
              <w:bottom w:val="single" w:sz="8" w:space="0" w:color="000000"/>
            </w:tcBorders>
            <w:vAlign w:val="bottom"/>
          </w:tcPr>
          <w:p w14:paraId="0EB2843F"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18826F9"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F4C003E"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71B1FFA5"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54A954D3"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F281477"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FA6161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61A92EF7" w14:textId="77777777" w:rsidR="00DA280D" w:rsidRDefault="00DA280D" w:rsidP="00B94C13">
            <w:pPr>
              <w:spacing w:line="0" w:lineRule="atLeast"/>
            </w:pPr>
          </w:p>
        </w:tc>
        <w:tc>
          <w:tcPr>
            <w:tcW w:w="69" w:type="dxa"/>
            <w:tcBorders>
              <w:bottom w:val="single" w:sz="8" w:space="0" w:color="000000"/>
            </w:tcBorders>
            <w:vAlign w:val="bottom"/>
          </w:tcPr>
          <w:p w14:paraId="327B9AB0"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AEA2D6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4DD801F" w14:textId="77777777" w:rsidR="00DA280D" w:rsidRDefault="00DA280D" w:rsidP="00B94C13">
            <w:pPr>
              <w:spacing w:line="0" w:lineRule="atLeast"/>
              <w:jc w:val="center"/>
            </w:pPr>
          </w:p>
        </w:tc>
      </w:tr>
      <w:tr w:rsidR="00DA280D" w14:paraId="1B5F2467" w14:textId="77777777" w:rsidTr="00B94C13">
        <w:trPr>
          <w:trHeight w:val="268"/>
        </w:trPr>
        <w:tc>
          <w:tcPr>
            <w:tcW w:w="105" w:type="dxa"/>
            <w:tcBorders>
              <w:left w:val="single" w:sz="8" w:space="0" w:color="000000"/>
            </w:tcBorders>
            <w:vAlign w:val="bottom"/>
          </w:tcPr>
          <w:p w14:paraId="708772F2" w14:textId="77777777" w:rsidR="00DA280D" w:rsidRDefault="00DA280D" w:rsidP="00B94C13">
            <w:pPr>
              <w:spacing w:line="0" w:lineRule="atLeast"/>
            </w:pPr>
          </w:p>
        </w:tc>
        <w:tc>
          <w:tcPr>
            <w:tcW w:w="409" w:type="dxa"/>
            <w:tcBorders>
              <w:right w:val="single" w:sz="8" w:space="0" w:color="000000"/>
            </w:tcBorders>
            <w:vAlign w:val="bottom"/>
          </w:tcPr>
          <w:p w14:paraId="17519F49" w14:textId="77777777" w:rsidR="00DA280D" w:rsidRDefault="00000000" w:rsidP="00B94C13">
            <w:pPr>
              <w:spacing w:line="0" w:lineRule="atLeast"/>
              <w:jc w:val="center"/>
              <w:rPr>
                <w:rFonts w:eastAsia="Arial Narrow"/>
                <w:w w:val="99"/>
              </w:rPr>
            </w:pPr>
            <w:r>
              <w:rPr>
                <w:rFonts w:eastAsia="Arial Narrow"/>
                <w:w w:val="99"/>
              </w:rPr>
              <w:t>60</w:t>
            </w:r>
          </w:p>
        </w:tc>
        <w:tc>
          <w:tcPr>
            <w:tcW w:w="2584" w:type="dxa"/>
            <w:tcBorders>
              <w:right w:val="single" w:sz="8" w:space="0" w:color="000000"/>
            </w:tcBorders>
            <w:vAlign w:val="bottom"/>
          </w:tcPr>
          <w:p w14:paraId="31586041" w14:textId="77777777" w:rsidR="00DA280D" w:rsidRDefault="00000000" w:rsidP="00B94C13">
            <w:pPr>
              <w:spacing w:line="0" w:lineRule="atLeast"/>
              <w:ind w:left="60"/>
              <w:rPr>
                <w:rFonts w:eastAsia="Arial Narrow"/>
              </w:rPr>
            </w:pPr>
            <w:r>
              <w:rPr>
                <w:rFonts w:eastAsia="Arial Narrow"/>
              </w:rPr>
              <w:t>Закріплювач ДЦУ</w:t>
            </w:r>
          </w:p>
        </w:tc>
        <w:tc>
          <w:tcPr>
            <w:tcW w:w="1139" w:type="dxa"/>
            <w:gridSpan w:val="2"/>
            <w:tcBorders>
              <w:right w:val="single" w:sz="8" w:space="0" w:color="000000"/>
            </w:tcBorders>
            <w:vAlign w:val="bottom"/>
          </w:tcPr>
          <w:p w14:paraId="267161F3" w14:textId="77777777" w:rsidR="00DA280D" w:rsidRDefault="00000000" w:rsidP="00B94C13">
            <w:pPr>
              <w:spacing w:line="0" w:lineRule="atLeast"/>
              <w:jc w:val="center"/>
              <w:rPr>
                <w:rFonts w:eastAsia="Arial Narrow"/>
                <w:w w:val="99"/>
              </w:rPr>
            </w:pPr>
            <w:r>
              <w:rPr>
                <w:rFonts w:eastAsia="Arial Narrow"/>
                <w:w w:val="99"/>
              </w:rPr>
              <w:t>5</w:t>
            </w:r>
          </w:p>
        </w:tc>
        <w:tc>
          <w:tcPr>
            <w:tcW w:w="1144" w:type="dxa"/>
            <w:tcBorders>
              <w:right w:val="single" w:sz="8" w:space="0" w:color="000000"/>
            </w:tcBorders>
            <w:vAlign w:val="bottom"/>
          </w:tcPr>
          <w:p w14:paraId="66C773ED" w14:textId="77777777" w:rsidR="00DA280D" w:rsidRDefault="00000000"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CB74456" w14:textId="77777777" w:rsidR="00DA280D" w:rsidRDefault="00000000" w:rsidP="00B94C13">
            <w:pPr>
              <w:spacing w:line="0" w:lineRule="atLeast"/>
              <w:jc w:val="center"/>
              <w:rPr>
                <w:rFonts w:eastAsia="Arial Narrow"/>
                <w:w w:val="95"/>
              </w:rPr>
            </w:pPr>
            <w:r>
              <w:rPr>
                <w:rFonts w:eastAsia="Arial Narrow"/>
                <w:w w:val="95"/>
              </w:rPr>
              <w:t>0.5</w:t>
            </w:r>
          </w:p>
        </w:tc>
        <w:tc>
          <w:tcPr>
            <w:tcW w:w="637" w:type="dxa"/>
            <w:tcBorders>
              <w:right w:val="single" w:sz="8" w:space="0" w:color="000000"/>
            </w:tcBorders>
            <w:vAlign w:val="bottom"/>
          </w:tcPr>
          <w:p w14:paraId="6DC546AB" w14:textId="77777777" w:rsidR="00DA280D" w:rsidRDefault="00000000"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44350D80" w14:textId="77777777" w:rsidR="00DA280D" w:rsidRDefault="00000000" w:rsidP="00B94C13">
            <w:pPr>
              <w:spacing w:line="0" w:lineRule="atLeast"/>
              <w:jc w:val="center"/>
              <w:rPr>
                <w:rFonts w:eastAsia="Arial Narrow"/>
                <w:w w:val="99"/>
              </w:rPr>
            </w:pPr>
            <w:r>
              <w:rPr>
                <w:rFonts w:eastAsia="Arial Narrow"/>
                <w:w w:val="99"/>
              </w:rPr>
              <w:t>-</w:t>
            </w:r>
          </w:p>
        </w:tc>
        <w:tc>
          <w:tcPr>
            <w:tcW w:w="69" w:type="dxa"/>
            <w:vAlign w:val="bottom"/>
          </w:tcPr>
          <w:p w14:paraId="4253B93F" w14:textId="77777777" w:rsidR="00DA280D" w:rsidRDefault="00DA280D" w:rsidP="00B94C13">
            <w:pPr>
              <w:spacing w:line="0" w:lineRule="atLeast"/>
              <w:jc w:val="center"/>
            </w:pPr>
          </w:p>
        </w:tc>
        <w:tc>
          <w:tcPr>
            <w:tcW w:w="521" w:type="dxa"/>
            <w:tcBorders>
              <w:right w:val="single" w:sz="8" w:space="0" w:color="000000"/>
            </w:tcBorders>
            <w:vAlign w:val="bottom"/>
          </w:tcPr>
          <w:p w14:paraId="20F6863F"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C88E8FE" w14:textId="77777777" w:rsidR="00DA280D" w:rsidRDefault="00DA280D" w:rsidP="00B94C13">
            <w:pPr>
              <w:spacing w:line="173" w:lineRule="exact"/>
              <w:ind w:left="59"/>
              <w:jc w:val="center"/>
              <w:rPr>
                <w:rFonts w:eastAsia="Wingdings"/>
              </w:rPr>
            </w:pPr>
          </w:p>
        </w:tc>
      </w:tr>
      <w:tr w:rsidR="00DA280D" w14:paraId="5292CC2C" w14:textId="77777777" w:rsidTr="00B94C13">
        <w:trPr>
          <w:trHeight w:val="31"/>
        </w:trPr>
        <w:tc>
          <w:tcPr>
            <w:tcW w:w="105" w:type="dxa"/>
            <w:tcBorders>
              <w:left w:val="single" w:sz="8" w:space="0" w:color="000000"/>
              <w:bottom w:val="single" w:sz="8" w:space="0" w:color="000000"/>
            </w:tcBorders>
            <w:vAlign w:val="bottom"/>
          </w:tcPr>
          <w:p w14:paraId="2C044BE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BDF9CA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C898910"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135BEEDA"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8E6D1F9"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5A1220D0"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4819FDC"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BDE7BA8" w14:textId="77777777" w:rsidR="00DA280D" w:rsidRDefault="00DA280D" w:rsidP="00B94C13">
            <w:pPr>
              <w:spacing w:line="0" w:lineRule="atLeast"/>
            </w:pPr>
          </w:p>
        </w:tc>
        <w:tc>
          <w:tcPr>
            <w:tcW w:w="69" w:type="dxa"/>
            <w:tcBorders>
              <w:bottom w:val="single" w:sz="8" w:space="0" w:color="000000"/>
            </w:tcBorders>
            <w:vAlign w:val="bottom"/>
          </w:tcPr>
          <w:p w14:paraId="213AD9D7"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9C3BFA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59D675B" w14:textId="77777777" w:rsidR="00DA280D" w:rsidRDefault="00DA280D" w:rsidP="00B94C13">
            <w:pPr>
              <w:spacing w:line="0" w:lineRule="atLeast"/>
              <w:jc w:val="center"/>
            </w:pPr>
          </w:p>
        </w:tc>
      </w:tr>
      <w:tr w:rsidR="00DA280D" w14:paraId="148BF1C3" w14:textId="77777777" w:rsidTr="00B94C13">
        <w:trPr>
          <w:trHeight w:val="268"/>
        </w:trPr>
        <w:tc>
          <w:tcPr>
            <w:tcW w:w="105" w:type="dxa"/>
            <w:tcBorders>
              <w:left w:val="single" w:sz="8" w:space="0" w:color="000000"/>
            </w:tcBorders>
            <w:vAlign w:val="bottom"/>
          </w:tcPr>
          <w:p w14:paraId="64AFA413" w14:textId="77777777" w:rsidR="00DA280D" w:rsidRDefault="00DA280D" w:rsidP="00B94C13">
            <w:pPr>
              <w:spacing w:line="0" w:lineRule="atLeast"/>
            </w:pPr>
          </w:p>
        </w:tc>
        <w:tc>
          <w:tcPr>
            <w:tcW w:w="409" w:type="dxa"/>
            <w:tcBorders>
              <w:right w:val="single" w:sz="8" w:space="0" w:color="000000"/>
            </w:tcBorders>
            <w:vAlign w:val="bottom"/>
          </w:tcPr>
          <w:p w14:paraId="413662EA" w14:textId="77777777" w:rsidR="00DA280D" w:rsidRDefault="00000000" w:rsidP="00B94C13">
            <w:pPr>
              <w:spacing w:line="0" w:lineRule="atLeast"/>
              <w:jc w:val="center"/>
              <w:rPr>
                <w:rFonts w:eastAsia="Arial Narrow"/>
                <w:w w:val="99"/>
              </w:rPr>
            </w:pPr>
            <w:r>
              <w:rPr>
                <w:rFonts w:eastAsia="Arial Narrow"/>
                <w:w w:val="99"/>
              </w:rPr>
              <w:t>61</w:t>
            </w:r>
          </w:p>
        </w:tc>
        <w:tc>
          <w:tcPr>
            <w:tcW w:w="2584" w:type="dxa"/>
            <w:tcBorders>
              <w:right w:val="single" w:sz="8" w:space="0" w:color="000000"/>
            </w:tcBorders>
            <w:vAlign w:val="bottom"/>
          </w:tcPr>
          <w:p w14:paraId="5E7D8811" w14:textId="77777777" w:rsidR="00DA280D" w:rsidRDefault="00000000" w:rsidP="00B94C13">
            <w:pPr>
              <w:spacing w:line="0" w:lineRule="atLeast"/>
              <w:ind w:left="60"/>
              <w:rPr>
                <w:rFonts w:eastAsia="Arial Narrow"/>
              </w:rPr>
            </w:pPr>
            <w:r>
              <w:rPr>
                <w:rFonts w:eastAsia="Arial Narrow"/>
              </w:rPr>
              <w:t>Закріплювач У-2</w:t>
            </w:r>
          </w:p>
        </w:tc>
        <w:tc>
          <w:tcPr>
            <w:tcW w:w="1139" w:type="dxa"/>
            <w:gridSpan w:val="2"/>
            <w:tcBorders>
              <w:right w:val="single" w:sz="8" w:space="0" w:color="000000"/>
            </w:tcBorders>
            <w:vAlign w:val="bottom"/>
          </w:tcPr>
          <w:p w14:paraId="10D9E4F2" w14:textId="77777777" w:rsidR="00DA280D" w:rsidRDefault="00000000" w:rsidP="00B94C13">
            <w:pPr>
              <w:spacing w:line="0" w:lineRule="atLeast"/>
              <w:jc w:val="center"/>
              <w:rPr>
                <w:rFonts w:eastAsia="Arial Narrow"/>
                <w:w w:val="99"/>
              </w:rPr>
            </w:pPr>
            <w:r>
              <w:rPr>
                <w:rFonts w:eastAsia="Arial Narrow"/>
                <w:w w:val="99"/>
              </w:rPr>
              <w:t>20</w:t>
            </w:r>
          </w:p>
        </w:tc>
        <w:tc>
          <w:tcPr>
            <w:tcW w:w="1144" w:type="dxa"/>
            <w:tcBorders>
              <w:right w:val="single" w:sz="8" w:space="0" w:color="000000"/>
            </w:tcBorders>
            <w:vAlign w:val="bottom"/>
          </w:tcPr>
          <w:p w14:paraId="1230D98E" w14:textId="77777777" w:rsidR="00DA280D" w:rsidRDefault="00000000" w:rsidP="00B94C13">
            <w:pPr>
              <w:spacing w:line="0" w:lineRule="atLeast"/>
              <w:jc w:val="center"/>
              <w:rPr>
                <w:rFonts w:eastAsia="Arial Narrow"/>
              </w:rPr>
            </w:pPr>
            <w:r>
              <w:rPr>
                <w:rFonts w:eastAsia="Arial Narrow"/>
              </w:rPr>
              <w:t>0,7</w:t>
            </w:r>
          </w:p>
        </w:tc>
        <w:tc>
          <w:tcPr>
            <w:tcW w:w="1162" w:type="dxa"/>
            <w:tcBorders>
              <w:right w:val="single" w:sz="8" w:space="0" w:color="000000"/>
            </w:tcBorders>
            <w:vAlign w:val="bottom"/>
          </w:tcPr>
          <w:p w14:paraId="7716D48E" w14:textId="77777777" w:rsidR="00DA280D" w:rsidRDefault="00000000" w:rsidP="00B94C13">
            <w:pPr>
              <w:spacing w:line="0" w:lineRule="atLeast"/>
              <w:jc w:val="center"/>
              <w:rPr>
                <w:rFonts w:eastAsia="Arial Narrow"/>
                <w:w w:val="99"/>
              </w:rPr>
            </w:pPr>
            <w:r>
              <w:rPr>
                <w:rFonts w:eastAsia="Arial Narrow"/>
                <w:w w:val="99"/>
              </w:rPr>
              <w:t>-</w:t>
            </w:r>
          </w:p>
        </w:tc>
        <w:tc>
          <w:tcPr>
            <w:tcW w:w="637" w:type="dxa"/>
            <w:tcBorders>
              <w:right w:val="single" w:sz="8" w:space="0" w:color="000000"/>
            </w:tcBorders>
            <w:vAlign w:val="bottom"/>
          </w:tcPr>
          <w:p w14:paraId="41E53FBA" w14:textId="77777777" w:rsidR="00DA280D" w:rsidRDefault="00000000"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12CA8B07" w14:textId="77777777" w:rsidR="00DA280D" w:rsidRDefault="00000000" w:rsidP="00B94C13">
            <w:pPr>
              <w:spacing w:line="0" w:lineRule="atLeast"/>
              <w:jc w:val="center"/>
              <w:rPr>
                <w:rFonts w:eastAsia="Arial Narrow"/>
                <w:w w:val="99"/>
              </w:rPr>
            </w:pPr>
            <w:r>
              <w:rPr>
                <w:rFonts w:eastAsia="Arial Narrow"/>
                <w:w w:val="99"/>
              </w:rPr>
              <w:t>-</w:t>
            </w:r>
          </w:p>
        </w:tc>
        <w:tc>
          <w:tcPr>
            <w:tcW w:w="69" w:type="dxa"/>
            <w:vAlign w:val="bottom"/>
          </w:tcPr>
          <w:p w14:paraId="7F4457D1" w14:textId="77777777" w:rsidR="00DA280D" w:rsidRDefault="00DA280D" w:rsidP="00B94C13">
            <w:pPr>
              <w:spacing w:line="0" w:lineRule="atLeast"/>
              <w:jc w:val="center"/>
            </w:pPr>
          </w:p>
        </w:tc>
        <w:tc>
          <w:tcPr>
            <w:tcW w:w="521" w:type="dxa"/>
            <w:tcBorders>
              <w:right w:val="single" w:sz="8" w:space="0" w:color="000000"/>
            </w:tcBorders>
            <w:vAlign w:val="bottom"/>
          </w:tcPr>
          <w:p w14:paraId="7BE9E9AE"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7B6A2AF" w14:textId="77777777" w:rsidR="00DA280D" w:rsidRDefault="00DA280D" w:rsidP="00B94C13">
            <w:pPr>
              <w:spacing w:line="173" w:lineRule="exact"/>
              <w:ind w:left="59"/>
              <w:jc w:val="center"/>
              <w:rPr>
                <w:rFonts w:eastAsia="Wingdings"/>
              </w:rPr>
            </w:pPr>
          </w:p>
        </w:tc>
      </w:tr>
      <w:tr w:rsidR="00DA280D" w14:paraId="0021484D" w14:textId="77777777" w:rsidTr="00B94C13">
        <w:trPr>
          <w:trHeight w:val="31"/>
        </w:trPr>
        <w:tc>
          <w:tcPr>
            <w:tcW w:w="105" w:type="dxa"/>
            <w:tcBorders>
              <w:left w:val="single" w:sz="8" w:space="0" w:color="000000"/>
              <w:bottom w:val="single" w:sz="8" w:space="0" w:color="000000"/>
            </w:tcBorders>
            <w:vAlign w:val="bottom"/>
          </w:tcPr>
          <w:p w14:paraId="57C685A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60334C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40BDA6E"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05C793CB"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547D8087"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6DB89435"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D1A94F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5FD09360" w14:textId="77777777" w:rsidR="00DA280D" w:rsidRDefault="00DA280D" w:rsidP="00B94C13">
            <w:pPr>
              <w:spacing w:line="0" w:lineRule="atLeast"/>
            </w:pPr>
          </w:p>
        </w:tc>
        <w:tc>
          <w:tcPr>
            <w:tcW w:w="69" w:type="dxa"/>
            <w:tcBorders>
              <w:bottom w:val="single" w:sz="8" w:space="0" w:color="000000"/>
            </w:tcBorders>
            <w:vAlign w:val="bottom"/>
          </w:tcPr>
          <w:p w14:paraId="5FB2C20F"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7CBA0C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9E3B848" w14:textId="77777777" w:rsidR="00DA280D" w:rsidRDefault="00DA280D" w:rsidP="00B94C13">
            <w:pPr>
              <w:spacing w:line="0" w:lineRule="atLeast"/>
              <w:jc w:val="center"/>
            </w:pPr>
          </w:p>
        </w:tc>
      </w:tr>
      <w:tr w:rsidR="00DA280D" w14:paraId="11C7FDDD" w14:textId="77777777" w:rsidTr="00B94C13">
        <w:trPr>
          <w:trHeight w:val="268"/>
        </w:trPr>
        <w:tc>
          <w:tcPr>
            <w:tcW w:w="105" w:type="dxa"/>
            <w:tcBorders>
              <w:left w:val="single" w:sz="8" w:space="0" w:color="000000"/>
            </w:tcBorders>
            <w:vAlign w:val="bottom"/>
          </w:tcPr>
          <w:p w14:paraId="17DF508C" w14:textId="77777777" w:rsidR="00DA280D" w:rsidRDefault="00DA280D" w:rsidP="00B94C13">
            <w:pPr>
              <w:spacing w:line="0" w:lineRule="atLeast"/>
            </w:pPr>
          </w:p>
        </w:tc>
        <w:tc>
          <w:tcPr>
            <w:tcW w:w="409" w:type="dxa"/>
            <w:tcBorders>
              <w:right w:val="single" w:sz="8" w:space="0" w:color="000000"/>
            </w:tcBorders>
            <w:vAlign w:val="bottom"/>
          </w:tcPr>
          <w:p w14:paraId="6D21C288" w14:textId="77777777" w:rsidR="00DA280D" w:rsidRDefault="00000000" w:rsidP="00B94C13">
            <w:pPr>
              <w:spacing w:line="0" w:lineRule="atLeast"/>
              <w:jc w:val="center"/>
              <w:rPr>
                <w:rFonts w:eastAsia="Arial Narrow"/>
                <w:w w:val="99"/>
              </w:rPr>
            </w:pPr>
            <w:r>
              <w:rPr>
                <w:rFonts w:eastAsia="Arial Narrow"/>
                <w:w w:val="99"/>
              </w:rPr>
              <w:t>62</w:t>
            </w:r>
          </w:p>
        </w:tc>
        <w:tc>
          <w:tcPr>
            <w:tcW w:w="2584" w:type="dxa"/>
            <w:tcBorders>
              <w:right w:val="single" w:sz="8" w:space="0" w:color="000000"/>
            </w:tcBorders>
            <w:vAlign w:val="bottom"/>
          </w:tcPr>
          <w:p w14:paraId="4330C20A" w14:textId="77777777" w:rsidR="00DA280D" w:rsidRDefault="00000000" w:rsidP="00B94C13">
            <w:pPr>
              <w:spacing w:line="0" w:lineRule="atLeast"/>
              <w:ind w:left="60"/>
              <w:rPr>
                <w:rFonts w:eastAsia="Arial Narrow"/>
              </w:rPr>
            </w:pPr>
            <w:r>
              <w:rPr>
                <w:rFonts w:eastAsia="Arial Narrow"/>
              </w:rPr>
              <w:t>Залізо (</w:t>
            </w:r>
            <w:proofErr w:type="spellStart"/>
            <w:r>
              <w:rPr>
                <w:rFonts w:eastAsia="Arial Narrow"/>
              </w:rPr>
              <w:t>заг</w:t>
            </w:r>
            <w:proofErr w:type="spellEnd"/>
            <w:r>
              <w:rPr>
                <w:rFonts w:eastAsia="Arial Narrow"/>
              </w:rPr>
              <w:t>)</w:t>
            </w:r>
          </w:p>
        </w:tc>
        <w:tc>
          <w:tcPr>
            <w:tcW w:w="1139" w:type="dxa"/>
            <w:gridSpan w:val="2"/>
            <w:tcBorders>
              <w:right w:val="single" w:sz="8" w:space="0" w:color="000000"/>
            </w:tcBorders>
            <w:vAlign w:val="bottom"/>
          </w:tcPr>
          <w:p w14:paraId="4090D592" w14:textId="77777777" w:rsidR="00DA280D" w:rsidRDefault="00000000" w:rsidP="00B94C13">
            <w:pPr>
              <w:spacing w:line="0" w:lineRule="atLeast"/>
              <w:jc w:val="center"/>
              <w:rPr>
                <w:rFonts w:eastAsia="Arial Narrow"/>
                <w:w w:val="99"/>
              </w:rPr>
            </w:pPr>
            <w:r>
              <w:rPr>
                <w:rFonts w:eastAsia="Arial Narrow"/>
                <w:w w:val="99"/>
              </w:rPr>
              <w:t>3</w:t>
            </w:r>
          </w:p>
        </w:tc>
        <w:tc>
          <w:tcPr>
            <w:tcW w:w="1144" w:type="dxa"/>
            <w:tcBorders>
              <w:right w:val="single" w:sz="8" w:space="0" w:color="000000"/>
            </w:tcBorders>
            <w:vAlign w:val="bottom"/>
          </w:tcPr>
          <w:p w14:paraId="0F5E1703" w14:textId="77777777" w:rsidR="00DA280D" w:rsidRDefault="00000000" w:rsidP="00B94C13">
            <w:pPr>
              <w:spacing w:line="0" w:lineRule="atLeast"/>
              <w:jc w:val="center"/>
              <w:rPr>
                <w:rFonts w:eastAsia="Arial Narrow"/>
              </w:rPr>
            </w:pPr>
            <w:r>
              <w:rPr>
                <w:rFonts w:eastAsia="Arial Narrow"/>
              </w:rPr>
              <w:t>0,5</w:t>
            </w:r>
          </w:p>
        </w:tc>
        <w:tc>
          <w:tcPr>
            <w:tcW w:w="1162" w:type="dxa"/>
            <w:tcBorders>
              <w:right w:val="single" w:sz="8" w:space="0" w:color="000000"/>
            </w:tcBorders>
            <w:vAlign w:val="bottom"/>
          </w:tcPr>
          <w:p w14:paraId="27A580D1" w14:textId="77777777" w:rsidR="00DA280D" w:rsidRDefault="00000000" w:rsidP="00B94C13">
            <w:pPr>
              <w:spacing w:line="0" w:lineRule="atLeast"/>
              <w:jc w:val="center"/>
              <w:rPr>
                <w:rFonts w:eastAsia="Arial Narrow"/>
                <w:w w:val="95"/>
              </w:rPr>
            </w:pPr>
            <w:r>
              <w:rPr>
                <w:rFonts w:eastAsia="Arial Narrow"/>
                <w:w w:val="95"/>
              </w:rPr>
              <w:t>0.3</w:t>
            </w:r>
          </w:p>
        </w:tc>
        <w:tc>
          <w:tcPr>
            <w:tcW w:w="637" w:type="dxa"/>
            <w:tcBorders>
              <w:right w:val="single" w:sz="8" w:space="0" w:color="000000"/>
            </w:tcBorders>
            <w:vAlign w:val="bottom"/>
          </w:tcPr>
          <w:p w14:paraId="134BAAA5"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58DE31D0"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5F29E967" w14:textId="77777777" w:rsidR="00DA280D" w:rsidRDefault="00DA280D" w:rsidP="00B94C13">
            <w:pPr>
              <w:spacing w:line="0" w:lineRule="atLeast"/>
              <w:jc w:val="center"/>
            </w:pPr>
          </w:p>
        </w:tc>
        <w:tc>
          <w:tcPr>
            <w:tcW w:w="521" w:type="dxa"/>
            <w:tcBorders>
              <w:right w:val="single" w:sz="8" w:space="0" w:color="000000"/>
            </w:tcBorders>
            <w:vAlign w:val="bottom"/>
          </w:tcPr>
          <w:p w14:paraId="65EC036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A4AC72E" w14:textId="77777777" w:rsidR="00DA280D" w:rsidRDefault="00DA280D" w:rsidP="00B94C13">
            <w:pPr>
              <w:spacing w:line="173" w:lineRule="exact"/>
              <w:ind w:left="59"/>
              <w:jc w:val="center"/>
              <w:rPr>
                <w:rFonts w:eastAsia="Wingdings"/>
              </w:rPr>
            </w:pPr>
          </w:p>
        </w:tc>
      </w:tr>
      <w:tr w:rsidR="00DA280D" w14:paraId="08CA51A4" w14:textId="77777777" w:rsidTr="00B94C13">
        <w:trPr>
          <w:trHeight w:val="31"/>
        </w:trPr>
        <w:tc>
          <w:tcPr>
            <w:tcW w:w="105" w:type="dxa"/>
            <w:tcBorders>
              <w:left w:val="single" w:sz="8" w:space="0" w:color="000000"/>
              <w:bottom w:val="single" w:sz="8" w:space="0" w:color="000000"/>
            </w:tcBorders>
            <w:vAlign w:val="bottom"/>
          </w:tcPr>
          <w:p w14:paraId="4062CC12"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93B9EA4"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F41B3B8"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698983F"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67159335"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41BD4ECA"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68482DD"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49D05D7" w14:textId="77777777" w:rsidR="00DA280D" w:rsidRDefault="00DA280D" w:rsidP="00B94C13">
            <w:pPr>
              <w:spacing w:line="0" w:lineRule="atLeast"/>
            </w:pPr>
          </w:p>
        </w:tc>
        <w:tc>
          <w:tcPr>
            <w:tcW w:w="69" w:type="dxa"/>
            <w:tcBorders>
              <w:bottom w:val="single" w:sz="8" w:space="0" w:color="000000"/>
            </w:tcBorders>
            <w:vAlign w:val="bottom"/>
          </w:tcPr>
          <w:p w14:paraId="46F5F3B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49412B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F9DEE43" w14:textId="77777777" w:rsidR="00DA280D" w:rsidRDefault="00DA280D" w:rsidP="00B94C13">
            <w:pPr>
              <w:spacing w:line="0" w:lineRule="atLeast"/>
              <w:jc w:val="center"/>
            </w:pPr>
          </w:p>
        </w:tc>
      </w:tr>
      <w:tr w:rsidR="00DA280D" w14:paraId="617B4961" w14:textId="77777777" w:rsidTr="00B94C13">
        <w:trPr>
          <w:trHeight w:val="268"/>
        </w:trPr>
        <w:tc>
          <w:tcPr>
            <w:tcW w:w="105" w:type="dxa"/>
            <w:tcBorders>
              <w:left w:val="single" w:sz="8" w:space="0" w:color="000000"/>
            </w:tcBorders>
            <w:vAlign w:val="bottom"/>
          </w:tcPr>
          <w:p w14:paraId="54AAB720" w14:textId="77777777" w:rsidR="00DA280D" w:rsidRDefault="00DA280D" w:rsidP="00B94C13">
            <w:pPr>
              <w:spacing w:line="0" w:lineRule="atLeast"/>
            </w:pPr>
          </w:p>
        </w:tc>
        <w:tc>
          <w:tcPr>
            <w:tcW w:w="409" w:type="dxa"/>
            <w:tcBorders>
              <w:right w:val="single" w:sz="8" w:space="0" w:color="000000"/>
            </w:tcBorders>
            <w:vAlign w:val="bottom"/>
          </w:tcPr>
          <w:p w14:paraId="34402975" w14:textId="77777777" w:rsidR="00DA280D" w:rsidRDefault="00000000" w:rsidP="00B94C13">
            <w:pPr>
              <w:spacing w:line="0" w:lineRule="atLeast"/>
              <w:jc w:val="center"/>
              <w:rPr>
                <w:rFonts w:eastAsia="Arial Narrow"/>
                <w:w w:val="99"/>
              </w:rPr>
            </w:pPr>
            <w:r>
              <w:rPr>
                <w:rFonts w:eastAsia="Arial Narrow"/>
                <w:w w:val="99"/>
              </w:rPr>
              <w:t>63</w:t>
            </w:r>
          </w:p>
        </w:tc>
        <w:tc>
          <w:tcPr>
            <w:tcW w:w="2584" w:type="dxa"/>
            <w:tcBorders>
              <w:right w:val="single" w:sz="8" w:space="0" w:color="000000"/>
            </w:tcBorders>
            <w:vAlign w:val="bottom"/>
          </w:tcPr>
          <w:p w14:paraId="1C833763" w14:textId="77777777" w:rsidR="00DA280D" w:rsidRDefault="00000000" w:rsidP="00B94C13">
            <w:pPr>
              <w:spacing w:line="0" w:lineRule="atLeast"/>
              <w:ind w:left="60"/>
              <w:rPr>
                <w:rFonts w:eastAsia="Arial Narrow"/>
              </w:rPr>
            </w:pPr>
            <w:proofErr w:type="spellStart"/>
            <w:r>
              <w:rPr>
                <w:rFonts w:eastAsia="Arial Narrow"/>
              </w:rPr>
              <w:t>Ізобутиловий</w:t>
            </w:r>
            <w:proofErr w:type="spellEnd"/>
            <w:r>
              <w:rPr>
                <w:rFonts w:eastAsia="Arial Narrow"/>
              </w:rPr>
              <w:t xml:space="preserve"> спирт</w:t>
            </w:r>
          </w:p>
        </w:tc>
        <w:tc>
          <w:tcPr>
            <w:tcW w:w="1139" w:type="dxa"/>
            <w:gridSpan w:val="2"/>
            <w:tcBorders>
              <w:right w:val="single" w:sz="8" w:space="0" w:color="000000"/>
            </w:tcBorders>
            <w:vAlign w:val="bottom"/>
          </w:tcPr>
          <w:p w14:paraId="70F0882F" w14:textId="77777777" w:rsidR="00DA280D" w:rsidRDefault="00000000" w:rsidP="00B94C13">
            <w:pPr>
              <w:spacing w:line="0" w:lineRule="atLeast"/>
              <w:jc w:val="center"/>
              <w:rPr>
                <w:rFonts w:eastAsia="Arial Narrow"/>
                <w:w w:val="99"/>
              </w:rPr>
            </w:pPr>
            <w:r>
              <w:rPr>
                <w:rFonts w:eastAsia="Arial Narrow"/>
                <w:w w:val="99"/>
              </w:rPr>
              <w:t>100</w:t>
            </w:r>
          </w:p>
        </w:tc>
        <w:tc>
          <w:tcPr>
            <w:tcW w:w="1144" w:type="dxa"/>
            <w:tcBorders>
              <w:right w:val="single" w:sz="8" w:space="0" w:color="000000"/>
            </w:tcBorders>
            <w:vAlign w:val="bottom"/>
          </w:tcPr>
          <w:p w14:paraId="56A56E41" w14:textId="77777777" w:rsidR="00DA280D" w:rsidRDefault="00000000" w:rsidP="00B94C13">
            <w:pPr>
              <w:spacing w:line="0" w:lineRule="atLeast"/>
              <w:jc w:val="center"/>
              <w:rPr>
                <w:rFonts w:eastAsia="Arial Narrow"/>
              </w:rPr>
            </w:pPr>
            <w:r>
              <w:rPr>
                <w:rFonts w:eastAsia="Arial Narrow"/>
              </w:rPr>
              <w:t>0,8</w:t>
            </w:r>
          </w:p>
        </w:tc>
        <w:tc>
          <w:tcPr>
            <w:tcW w:w="1162" w:type="dxa"/>
            <w:tcBorders>
              <w:right w:val="single" w:sz="8" w:space="0" w:color="000000"/>
            </w:tcBorders>
            <w:vAlign w:val="bottom"/>
          </w:tcPr>
          <w:p w14:paraId="2383A522" w14:textId="77777777" w:rsidR="00DA280D" w:rsidRDefault="00000000"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0C62C3F3" w14:textId="77777777" w:rsidR="00DA280D" w:rsidRDefault="00000000"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4403F667" w14:textId="77777777" w:rsidR="00DA280D" w:rsidRDefault="00000000" w:rsidP="00B94C13">
            <w:pPr>
              <w:spacing w:line="0" w:lineRule="atLeast"/>
              <w:jc w:val="center"/>
              <w:rPr>
                <w:rFonts w:eastAsia="Arial Narrow"/>
                <w:w w:val="99"/>
              </w:rPr>
            </w:pPr>
            <w:r>
              <w:rPr>
                <w:rFonts w:eastAsia="Arial Narrow"/>
                <w:w w:val="99"/>
              </w:rPr>
              <w:t>2</w:t>
            </w:r>
          </w:p>
        </w:tc>
        <w:tc>
          <w:tcPr>
            <w:tcW w:w="69" w:type="dxa"/>
            <w:vAlign w:val="bottom"/>
          </w:tcPr>
          <w:p w14:paraId="67109EF0" w14:textId="77777777" w:rsidR="00DA280D" w:rsidRDefault="00DA280D" w:rsidP="00B94C13">
            <w:pPr>
              <w:spacing w:line="0" w:lineRule="atLeast"/>
              <w:jc w:val="center"/>
            </w:pPr>
          </w:p>
        </w:tc>
        <w:tc>
          <w:tcPr>
            <w:tcW w:w="521" w:type="dxa"/>
            <w:tcBorders>
              <w:right w:val="single" w:sz="8" w:space="0" w:color="000000"/>
            </w:tcBorders>
            <w:vAlign w:val="bottom"/>
          </w:tcPr>
          <w:p w14:paraId="03AE4F02"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119AFD4" w14:textId="77777777" w:rsidR="00DA280D" w:rsidRDefault="00DA280D" w:rsidP="00B94C13">
            <w:pPr>
              <w:spacing w:line="173" w:lineRule="exact"/>
              <w:ind w:left="59"/>
              <w:jc w:val="center"/>
              <w:rPr>
                <w:rFonts w:eastAsia="Wingdings"/>
              </w:rPr>
            </w:pPr>
          </w:p>
        </w:tc>
      </w:tr>
      <w:tr w:rsidR="00DA280D" w14:paraId="11CAE504" w14:textId="77777777" w:rsidTr="00B94C13">
        <w:trPr>
          <w:trHeight w:val="31"/>
        </w:trPr>
        <w:tc>
          <w:tcPr>
            <w:tcW w:w="105" w:type="dxa"/>
            <w:tcBorders>
              <w:left w:val="single" w:sz="8" w:space="0" w:color="000000"/>
              <w:bottom w:val="single" w:sz="8" w:space="0" w:color="000000"/>
            </w:tcBorders>
            <w:vAlign w:val="bottom"/>
          </w:tcPr>
          <w:p w14:paraId="51BB079F" w14:textId="77777777" w:rsidR="00DA280D" w:rsidRDefault="00DA280D" w:rsidP="00B94C13">
            <w:pPr>
              <w:spacing w:line="0" w:lineRule="atLeast"/>
            </w:pPr>
          </w:p>
        </w:tc>
        <w:tc>
          <w:tcPr>
            <w:tcW w:w="409" w:type="dxa"/>
            <w:tcBorders>
              <w:bottom w:val="single" w:sz="4" w:space="0" w:color="000000"/>
              <w:right w:val="single" w:sz="8" w:space="0" w:color="000000"/>
            </w:tcBorders>
            <w:vAlign w:val="bottom"/>
          </w:tcPr>
          <w:p w14:paraId="0F20427F" w14:textId="77777777" w:rsidR="00DA280D" w:rsidRDefault="00DA280D" w:rsidP="00B94C13">
            <w:pPr>
              <w:spacing w:line="0" w:lineRule="atLeast"/>
            </w:pPr>
          </w:p>
        </w:tc>
        <w:tc>
          <w:tcPr>
            <w:tcW w:w="2584" w:type="dxa"/>
            <w:tcBorders>
              <w:bottom w:val="single" w:sz="4" w:space="0" w:color="000000"/>
              <w:right w:val="single" w:sz="8" w:space="0" w:color="000000"/>
            </w:tcBorders>
            <w:vAlign w:val="bottom"/>
          </w:tcPr>
          <w:p w14:paraId="63A3AC8B" w14:textId="77777777" w:rsidR="00DA280D" w:rsidRDefault="00DA280D" w:rsidP="00B94C13">
            <w:pPr>
              <w:spacing w:line="0" w:lineRule="atLeast"/>
            </w:pPr>
          </w:p>
        </w:tc>
        <w:tc>
          <w:tcPr>
            <w:tcW w:w="1139" w:type="dxa"/>
            <w:gridSpan w:val="2"/>
            <w:tcBorders>
              <w:bottom w:val="single" w:sz="4" w:space="0" w:color="000000"/>
              <w:right w:val="single" w:sz="8" w:space="0" w:color="000000"/>
            </w:tcBorders>
            <w:vAlign w:val="bottom"/>
          </w:tcPr>
          <w:p w14:paraId="191F495C" w14:textId="77777777" w:rsidR="00DA280D" w:rsidRDefault="00DA280D" w:rsidP="00B94C13">
            <w:pPr>
              <w:spacing w:line="0" w:lineRule="atLeast"/>
            </w:pPr>
          </w:p>
        </w:tc>
        <w:tc>
          <w:tcPr>
            <w:tcW w:w="1144" w:type="dxa"/>
            <w:tcBorders>
              <w:bottom w:val="single" w:sz="4" w:space="0" w:color="000000"/>
              <w:right w:val="single" w:sz="8" w:space="0" w:color="000000"/>
            </w:tcBorders>
            <w:vAlign w:val="bottom"/>
          </w:tcPr>
          <w:p w14:paraId="604E015F" w14:textId="77777777" w:rsidR="00DA280D" w:rsidRDefault="00DA280D" w:rsidP="00B94C13">
            <w:pPr>
              <w:spacing w:line="0" w:lineRule="atLeast"/>
            </w:pPr>
          </w:p>
        </w:tc>
        <w:tc>
          <w:tcPr>
            <w:tcW w:w="1162" w:type="dxa"/>
            <w:tcBorders>
              <w:bottom w:val="single" w:sz="4" w:space="0" w:color="000000"/>
              <w:right w:val="single" w:sz="8" w:space="0" w:color="000000"/>
            </w:tcBorders>
            <w:vAlign w:val="bottom"/>
          </w:tcPr>
          <w:p w14:paraId="2B978722" w14:textId="77777777" w:rsidR="00DA280D" w:rsidRDefault="00DA280D" w:rsidP="00B94C13">
            <w:pPr>
              <w:spacing w:line="0" w:lineRule="atLeast"/>
            </w:pPr>
          </w:p>
        </w:tc>
        <w:tc>
          <w:tcPr>
            <w:tcW w:w="637" w:type="dxa"/>
            <w:tcBorders>
              <w:bottom w:val="single" w:sz="4" w:space="0" w:color="000000"/>
              <w:right w:val="single" w:sz="8" w:space="0" w:color="000000"/>
            </w:tcBorders>
            <w:vAlign w:val="bottom"/>
          </w:tcPr>
          <w:p w14:paraId="6F27F339" w14:textId="77777777" w:rsidR="00DA280D" w:rsidRDefault="00DA280D" w:rsidP="00B94C13">
            <w:pPr>
              <w:spacing w:line="0" w:lineRule="atLeast"/>
            </w:pPr>
          </w:p>
        </w:tc>
        <w:tc>
          <w:tcPr>
            <w:tcW w:w="1094" w:type="dxa"/>
            <w:tcBorders>
              <w:bottom w:val="single" w:sz="4" w:space="0" w:color="000000"/>
              <w:right w:val="single" w:sz="8" w:space="0" w:color="000000"/>
            </w:tcBorders>
            <w:vAlign w:val="bottom"/>
          </w:tcPr>
          <w:p w14:paraId="6AAAC3AC" w14:textId="77777777" w:rsidR="00DA280D" w:rsidRDefault="00DA280D" w:rsidP="00B94C13">
            <w:pPr>
              <w:spacing w:line="0" w:lineRule="atLeast"/>
            </w:pPr>
          </w:p>
        </w:tc>
        <w:tc>
          <w:tcPr>
            <w:tcW w:w="69" w:type="dxa"/>
            <w:tcBorders>
              <w:bottom w:val="single" w:sz="4" w:space="0" w:color="000000"/>
            </w:tcBorders>
            <w:vAlign w:val="bottom"/>
          </w:tcPr>
          <w:p w14:paraId="342181F7" w14:textId="77777777" w:rsidR="00DA280D" w:rsidRDefault="00DA280D" w:rsidP="00B94C13">
            <w:pPr>
              <w:spacing w:line="0" w:lineRule="atLeast"/>
              <w:jc w:val="center"/>
            </w:pPr>
          </w:p>
        </w:tc>
        <w:tc>
          <w:tcPr>
            <w:tcW w:w="521" w:type="dxa"/>
            <w:tcBorders>
              <w:bottom w:val="single" w:sz="4" w:space="0" w:color="000000"/>
              <w:right w:val="single" w:sz="8" w:space="0" w:color="000000"/>
            </w:tcBorders>
            <w:vAlign w:val="bottom"/>
          </w:tcPr>
          <w:p w14:paraId="0483AA77" w14:textId="77777777" w:rsidR="00DA280D" w:rsidRDefault="00DA280D" w:rsidP="00B94C13">
            <w:pPr>
              <w:spacing w:line="0" w:lineRule="atLeast"/>
              <w:jc w:val="center"/>
            </w:pPr>
          </w:p>
        </w:tc>
        <w:tc>
          <w:tcPr>
            <w:tcW w:w="754" w:type="dxa"/>
            <w:tcBorders>
              <w:bottom w:val="single" w:sz="4" w:space="0" w:color="000000"/>
              <w:right w:val="single" w:sz="8" w:space="0" w:color="000000"/>
            </w:tcBorders>
            <w:vAlign w:val="bottom"/>
          </w:tcPr>
          <w:p w14:paraId="4A2F4084" w14:textId="77777777" w:rsidR="00DA280D" w:rsidRDefault="00DA280D" w:rsidP="00B94C13">
            <w:pPr>
              <w:spacing w:line="0" w:lineRule="atLeast"/>
              <w:jc w:val="center"/>
            </w:pPr>
          </w:p>
        </w:tc>
      </w:tr>
    </w:tbl>
    <w:p w14:paraId="565E147B" w14:textId="77777777" w:rsidR="00B94C13" w:rsidRDefault="00B94C13" w:rsidP="00B94C13">
      <w:r>
        <w:br w:type="page"/>
      </w:r>
    </w:p>
    <w:tbl>
      <w:tblPr>
        <w:tblW w:w="9790" w:type="dxa"/>
        <w:tblInd w:w="11" w:type="dxa"/>
        <w:tblLayout w:type="fixed"/>
        <w:tblCellMar>
          <w:left w:w="10" w:type="dxa"/>
          <w:right w:w="0" w:type="dxa"/>
        </w:tblCellMar>
        <w:tblLook w:val="0000" w:firstRow="0" w:lastRow="0" w:firstColumn="0" w:lastColumn="0" w:noHBand="0" w:noVBand="0"/>
      </w:tblPr>
      <w:tblGrid>
        <w:gridCol w:w="30"/>
        <w:gridCol w:w="75"/>
        <w:gridCol w:w="362"/>
        <w:gridCol w:w="47"/>
        <w:gridCol w:w="2582"/>
        <w:gridCol w:w="160"/>
        <w:gridCol w:w="978"/>
        <w:gridCol w:w="1133"/>
        <w:gridCol w:w="10"/>
        <w:gridCol w:w="1097"/>
        <w:gridCol w:w="47"/>
        <w:gridCol w:w="17"/>
        <w:gridCol w:w="637"/>
        <w:gridCol w:w="34"/>
        <w:gridCol w:w="939"/>
        <w:gridCol w:w="120"/>
        <w:gridCol w:w="69"/>
        <w:gridCol w:w="458"/>
        <w:gridCol w:w="45"/>
        <w:gridCol w:w="18"/>
        <w:gridCol w:w="754"/>
        <w:gridCol w:w="6"/>
        <w:gridCol w:w="109"/>
        <w:gridCol w:w="63"/>
      </w:tblGrid>
      <w:tr w:rsidR="00DA280D" w14:paraId="7CEF9C24" w14:textId="77777777" w:rsidTr="00B94C13">
        <w:trPr>
          <w:gridAfter w:val="3"/>
          <w:wAfter w:w="178" w:type="dxa"/>
          <w:trHeight w:val="268"/>
        </w:trPr>
        <w:tc>
          <w:tcPr>
            <w:tcW w:w="105" w:type="dxa"/>
            <w:gridSpan w:val="2"/>
            <w:tcBorders>
              <w:left w:val="single" w:sz="8" w:space="0" w:color="000000"/>
            </w:tcBorders>
            <w:vAlign w:val="bottom"/>
          </w:tcPr>
          <w:p w14:paraId="2FC094DC" w14:textId="26CB0A7D" w:rsidR="00DA280D" w:rsidRDefault="00DA280D" w:rsidP="00B94C13">
            <w:pPr>
              <w:spacing w:line="0" w:lineRule="atLeast"/>
            </w:pPr>
          </w:p>
        </w:tc>
        <w:tc>
          <w:tcPr>
            <w:tcW w:w="409" w:type="dxa"/>
            <w:gridSpan w:val="2"/>
            <w:tcBorders>
              <w:top w:val="single" w:sz="4" w:space="0" w:color="000000"/>
              <w:right w:val="single" w:sz="8" w:space="0" w:color="000000"/>
            </w:tcBorders>
            <w:vAlign w:val="bottom"/>
          </w:tcPr>
          <w:p w14:paraId="0A1B7D90" w14:textId="77777777" w:rsidR="00DA280D" w:rsidRDefault="00000000" w:rsidP="00B94C13">
            <w:pPr>
              <w:spacing w:line="0" w:lineRule="atLeast"/>
              <w:jc w:val="center"/>
              <w:rPr>
                <w:rFonts w:eastAsia="Arial Narrow"/>
                <w:w w:val="99"/>
                <w:lang w:val="ru-RU"/>
              </w:rPr>
            </w:pPr>
            <w:r>
              <w:rPr>
                <w:rFonts w:eastAsia="Arial Narrow"/>
                <w:w w:val="99"/>
                <w:lang w:val="ru-RU"/>
              </w:rPr>
              <w:t>1</w:t>
            </w:r>
          </w:p>
        </w:tc>
        <w:tc>
          <w:tcPr>
            <w:tcW w:w="2582" w:type="dxa"/>
            <w:tcBorders>
              <w:top w:val="single" w:sz="4" w:space="0" w:color="000000"/>
              <w:right w:val="single" w:sz="8" w:space="0" w:color="000000"/>
            </w:tcBorders>
            <w:vAlign w:val="bottom"/>
          </w:tcPr>
          <w:p w14:paraId="5BACB548" w14:textId="77777777" w:rsidR="00DA280D" w:rsidRDefault="00000000" w:rsidP="00B94C13">
            <w:pPr>
              <w:spacing w:line="0" w:lineRule="atLeast"/>
              <w:ind w:left="60"/>
              <w:jc w:val="center"/>
              <w:rPr>
                <w:rFonts w:eastAsia="Arial Narrow"/>
                <w:lang w:val="ru-RU"/>
              </w:rPr>
            </w:pPr>
            <w:r>
              <w:rPr>
                <w:rFonts w:eastAsia="Arial Narrow"/>
                <w:lang w:val="ru-RU"/>
              </w:rPr>
              <w:t>2</w:t>
            </w:r>
          </w:p>
        </w:tc>
        <w:tc>
          <w:tcPr>
            <w:tcW w:w="1138" w:type="dxa"/>
            <w:gridSpan w:val="2"/>
            <w:tcBorders>
              <w:top w:val="single" w:sz="4" w:space="0" w:color="000000"/>
              <w:right w:val="single" w:sz="8" w:space="0" w:color="000000"/>
            </w:tcBorders>
            <w:vAlign w:val="bottom"/>
          </w:tcPr>
          <w:p w14:paraId="0BB37F4C" w14:textId="77777777" w:rsidR="00DA280D" w:rsidRDefault="00000000" w:rsidP="00B94C13">
            <w:pPr>
              <w:spacing w:line="0" w:lineRule="atLeast"/>
              <w:jc w:val="center"/>
              <w:rPr>
                <w:rFonts w:eastAsia="Arial Narrow"/>
                <w:w w:val="99"/>
                <w:lang w:val="ru-RU"/>
              </w:rPr>
            </w:pPr>
            <w:r>
              <w:rPr>
                <w:rFonts w:eastAsia="Arial Narrow"/>
                <w:w w:val="99"/>
                <w:lang w:val="ru-RU"/>
              </w:rPr>
              <w:t>3</w:t>
            </w:r>
          </w:p>
        </w:tc>
        <w:tc>
          <w:tcPr>
            <w:tcW w:w="1143" w:type="dxa"/>
            <w:gridSpan w:val="2"/>
            <w:tcBorders>
              <w:top w:val="single" w:sz="4" w:space="0" w:color="000000"/>
              <w:right w:val="single" w:sz="8" w:space="0" w:color="000000"/>
            </w:tcBorders>
            <w:vAlign w:val="bottom"/>
          </w:tcPr>
          <w:p w14:paraId="00274EEB" w14:textId="77777777" w:rsidR="00DA280D" w:rsidRDefault="00000000" w:rsidP="00B94C13">
            <w:pPr>
              <w:spacing w:line="0" w:lineRule="atLeast"/>
              <w:jc w:val="center"/>
              <w:rPr>
                <w:rFonts w:eastAsia="Arial Narrow"/>
                <w:w w:val="99"/>
                <w:lang w:val="ru-RU"/>
              </w:rPr>
            </w:pPr>
            <w:r>
              <w:rPr>
                <w:rFonts w:eastAsia="Arial Narrow"/>
                <w:w w:val="99"/>
                <w:lang w:val="ru-RU"/>
              </w:rPr>
              <w:t>4</w:t>
            </w:r>
          </w:p>
        </w:tc>
        <w:tc>
          <w:tcPr>
            <w:tcW w:w="1161" w:type="dxa"/>
            <w:gridSpan w:val="3"/>
            <w:tcBorders>
              <w:top w:val="single" w:sz="4" w:space="0" w:color="000000"/>
              <w:right w:val="single" w:sz="8" w:space="0" w:color="000000"/>
            </w:tcBorders>
            <w:vAlign w:val="bottom"/>
          </w:tcPr>
          <w:p w14:paraId="7F0B4BB5" w14:textId="77777777" w:rsidR="00DA280D" w:rsidRDefault="00000000" w:rsidP="00B94C13">
            <w:pPr>
              <w:spacing w:line="0" w:lineRule="atLeast"/>
              <w:jc w:val="center"/>
              <w:rPr>
                <w:rFonts w:eastAsia="Arial Narrow"/>
                <w:w w:val="97"/>
                <w:lang w:val="ru-RU"/>
              </w:rPr>
            </w:pPr>
            <w:r>
              <w:rPr>
                <w:rFonts w:eastAsia="Arial Narrow"/>
                <w:w w:val="97"/>
                <w:lang w:val="ru-RU"/>
              </w:rPr>
              <w:t>5</w:t>
            </w:r>
          </w:p>
        </w:tc>
        <w:tc>
          <w:tcPr>
            <w:tcW w:w="637" w:type="dxa"/>
            <w:tcBorders>
              <w:top w:val="single" w:sz="4" w:space="0" w:color="000000"/>
              <w:right w:val="single" w:sz="8" w:space="0" w:color="000000"/>
            </w:tcBorders>
            <w:vAlign w:val="bottom"/>
          </w:tcPr>
          <w:p w14:paraId="6F6463C0" w14:textId="77777777" w:rsidR="00DA280D" w:rsidRDefault="00000000" w:rsidP="00B94C13">
            <w:pPr>
              <w:spacing w:line="0" w:lineRule="atLeast"/>
              <w:jc w:val="center"/>
              <w:rPr>
                <w:rFonts w:eastAsia="Arial Narrow"/>
                <w:w w:val="97"/>
                <w:lang w:val="ru-RU"/>
              </w:rPr>
            </w:pPr>
            <w:r>
              <w:rPr>
                <w:rFonts w:eastAsia="Arial Narrow"/>
                <w:w w:val="97"/>
                <w:lang w:val="ru-RU"/>
              </w:rPr>
              <w:t>6</w:t>
            </w:r>
          </w:p>
        </w:tc>
        <w:tc>
          <w:tcPr>
            <w:tcW w:w="1093" w:type="dxa"/>
            <w:gridSpan w:val="3"/>
            <w:tcBorders>
              <w:top w:val="single" w:sz="4" w:space="0" w:color="000000"/>
              <w:right w:val="single" w:sz="8" w:space="0" w:color="000000"/>
            </w:tcBorders>
            <w:vAlign w:val="bottom"/>
          </w:tcPr>
          <w:p w14:paraId="7953B4DB" w14:textId="77777777" w:rsidR="00DA280D" w:rsidRDefault="00000000" w:rsidP="00B94C13">
            <w:pPr>
              <w:spacing w:line="0" w:lineRule="atLeast"/>
              <w:jc w:val="center"/>
              <w:rPr>
                <w:rFonts w:eastAsia="Arial Narrow"/>
                <w:w w:val="99"/>
                <w:lang w:val="ru-RU"/>
              </w:rPr>
            </w:pPr>
            <w:r>
              <w:rPr>
                <w:rFonts w:eastAsia="Arial Narrow"/>
                <w:w w:val="99"/>
                <w:lang w:val="ru-RU"/>
              </w:rPr>
              <w:t>7</w:t>
            </w:r>
          </w:p>
        </w:tc>
        <w:tc>
          <w:tcPr>
            <w:tcW w:w="69" w:type="dxa"/>
            <w:tcBorders>
              <w:top w:val="single" w:sz="4" w:space="0" w:color="000000"/>
            </w:tcBorders>
            <w:vAlign w:val="bottom"/>
          </w:tcPr>
          <w:p w14:paraId="1B4E3C5B" w14:textId="77777777" w:rsidR="00DA280D" w:rsidRDefault="00DA280D" w:rsidP="00B94C13">
            <w:pPr>
              <w:spacing w:line="0" w:lineRule="atLeast"/>
              <w:jc w:val="center"/>
            </w:pPr>
          </w:p>
        </w:tc>
        <w:tc>
          <w:tcPr>
            <w:tcW w:w="521" w:type="dxa"/>
            <w:gridSpan w:val="3"/>
            <w:tcBorders>
              <w:top w:val="single" w:sz="4" w:space="0" w:color="000000"/>
              <w:right w:val="single" w:sz="8" w:space="0" w:color="000000"/>
            </w:tcBorders>
            <w:vAlign w:val="bottom"/>
          </w:tcPr>
          <w:p w14:paraId="236E4035" w14:textId="77777777" w:rsidR="00DA280D" w:rsidRDefault="00000000" w:rsidP="00B94C13">
            <w:pPr>
              <w:spacing w:line="173" w:lineRule="exact"/>
              <w:ind w:left="39"/>
              <w:jc w:val="center"/>
              <w:rPr>
                <w:rFonts w:eastAsia="Wingdings"/>
                <w:lang w:val="ru-RU"/>
              </w:rPr>
            </w:pPr>
            <w:r>
              <w:rPr>
                <w:rFonts w:eastAsia="Wingdings"/>
                <w:lang w:val="ru-RU"/>
              </w:rPr>
              <w:t>8</w:t>
            </w:r>
          </w:p>
        </w:tc>
        <w:tc>
          <w:tcPr>
            <w:tcW w:w="754" w:type="dxa"/>
            <w:tcBorders>
              <w:top w:val="single" w:sz="4" w:space="0" w:color="000000"/>
              <w:right w:val="single" w:sz="8" w:space="0" w:color="000000"/>
            </w:tcBorders>
            <w:vAlign w:val="bottom"/>
          </w:tcPr>
          <w:p w14:paraId="57A2003A" w14:textId="77777777" w:rsidR="00DA280D" w:rsidRDefault="00000000" w:rsidP="00B94C13">
            <w:pPr>
              <w:spacing w:line="173" w:lineRule="exact"/>
              <w:ind w:left="79"/>
              <w:jc w:val="center"/>
              <w:rPr>
                <w:rFonts w:eastAsia="Wingdings"/>
                <w:lang w:val="ru-RU"/>
              </w:rPr>
            </w:pPr>
            <w:r>
              <w:rPr>
                <w:rFonts w:eastAsia="Wingdings"/>
                <w:lang w:val="ru-RU"/>
              </w:rPr>
              <w:t>9</w:t>
            </w:r>
          </w:p>
        </w:tc>
      </w:tr>
      <w:tr w:rsidR="00DA280D" w14:paraId="4176BC5F" w14:textId="77777777" w:rsidTr="00B94C13">
        <w:trPr>
          <w:gridAfter w:val="3"/>
          <w:wAfter w:w="178" w:type="dxa"/>
          <w:trHeight w:val="268"/>
        </w:trPr>
        <w:tc>
          <w:tcPr>
            <w:tcW w:w="105" w:type="dxa"/>
            <w:gridSpan w:val="2"/>
            <w:tcBorders>
              <w:left w:val="single" w:sz="8" w:space="0" w:color="000000"/>
            </w:tcBorders>
            <w:vAlign w:val="bottom"/>
          </w:tcPr>
          <w:p w14:paraId="0F460093" w14:textId="77777777" w:rsidR="00DA280D" w:rsidRDefault="00DA280D" w:rsidP="00B94C13">
            <w:pPr>
              <w:spacing w:line="0" w:lineRule="atLeast"/>
            </w:pPr>
          </w:p>
        </w:tc>
        <w:tc>
          <w:tcPr>
            <w:tcW w:w="409" w:type="dxa"/>
            <w:gridSpan w:val="2"/>
            <w:tcBorders>
              <w:top w:val="single" w:sz="4" w:space="0" w:color="000000"/>
              <w:right w:val="single" w:sz="8" w:space="0" w:color="000000"/>
            </w:tcBorders>
            <w:vAlign w:val="bottom"/>
          </w:tcPr>
          <w:p w14:paraId="0B90C5AC" w14:textId="77777777" w:rsidR="00DA280D" w:rsidRDefault="00DA280D" w:rsidP="00B94C13">
            <w:pPr>
              <w:spacing w:line="0" w:lineRule="atLeast"/>
              <w:jc w:val="center"/>
              <w:rPr>
                <w:rFonts w:eastAsia="Arial Narrow"/>
                <w:w w:val="99"/>
              </w:rPr>
            </w:pPr>
          </w:p>
          <w:p w14:paraId="4BFC08C9" w14:textId="77777777" w:rsidR="00DA280D" w:rsidRDefault="00000000" w:rsidP="00B94C13">
            <w:pPr>
              <w:spacing w:line="0" w:lineRule="atLeast"/>
              <w:jc w:val="center"/>
              <w:rPr>
                <w:rFonts w:eastAsia="Arial Narrow"/>
                <w:w w:val="99"/>
              </w:rPr>
            </w:pPr>
            <w:r>
              <w:rPr>
                <w:rFonts w:eastAsia="Arial Narrow"/>
                <w:w w:val="99"/>
              </w:rPr>
              <w:t>64</w:t>
            </w:r>
          </w:p>
        </w:tc>
        <w:tc>
          <w:tcPr>
            <w:tcW w:w="2582" w:type="dxa"/>
            <w:tcBorders>
              <w:top w:val="single" w:sz="4" w:space="0" w:color="000000"/>
              <w:right w:val="single" w:sz="8" w:space="0" w:color="000000"/>
            </w:tcBorders>
            <w:vAlign w:val="bottom"/>
          </w:tcPr>
          <w:p w14:paraId="1EE9F4CB" w14:textId="77777777" w:rsidR="00DA280D" w:rsidRDefault="00000000" w:rsidP="00B94C13">
            <w:pPr>
              <w:spacing w:line="0" w:lineRule="atLeast"/>
              <w:ind w:left="60"/>
              <w:rPr>
                <w:rFonts w:eastAsia="Arial Narrow"/>
              </w:rPr>
            </w:pPr>
            <w:r>
              <w:rPr>
                <w:rFonts w:eastAsia="Arial Narrow"/>
              </w:rPr>
              <w:t>Ізопрен</w:t>
            </w:r>
          </w:p>
        </w:tc>
        <w:tc>
          <w:tcPr>
            <w:tcW w:w="1138" w:type="dxa"/>
            <w:gridSpan w:val="2"/>
            <w:tcBorders>
              <w:top w:val="single" w:sz="4" w:space="0" w:color="000000"/>
              <w:right w:val="single" w:sz="8" w:space="0" w:color="000000"/>
            </w:tcBorders>
            <w:vAlign w:val="bottom"/>
          </w:tcPr>
          <w:p w14:paraId="1060C732" w14:textId="77777777" w:rsidR="00DA280D" w:rsidRDefault="00000000" w:rsidP="00B94C13">
            <w:pPr>
              <w:spacing w:line="0" w:lineRule="atLeast"/>
              <w:jc w:val="center"/>
              <w:rPr>
                <w:rFonts w:eastAsia="Arial Narrow"/>
                <w:w w:val="99"/>
              </w:rPr>
            </w:pPr>
            <w:r>
              <w:rPr>
                <w:rFonts w:eastAsia="Arial Narrow"/>
                <w:w w:val="99"/>
              </w:rPr>
              <w:t>-</w:t>
            </w:r>
          </w:p>
        </w:tc>
        <w:tc>
          <w:tcPr>
            <w:tcW w:w="1143" w:type="dxa"/>
            <w:gridSpan w:val="2"/>
            <w:tcBorders>
              <w:top w:val="single" w:sz="4" w:space="0" w:color="000000"/>
              <w:right w:val="single" w:sz="8" w:space="0" w:color="000000"/>
            </w:tcBorders>
            <w:vAlign w:val="bottom"/>
          </w:tcPr>
          <w:p w14:paraId="6BC68C86"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top w:val="single" w:sz="4" w:space="0" w:color="000000"/>
              <w:right w:val="single" w:sz="8" w:space="0" w:color="000000"/>
            </w:tcBorders>
            <w:vAlign w:val="bottom"/>
          </w:tcPr>
          <w:p w14:paraId="3B09D5D5" w14:textId="77777777" w:rsidR="00DA280D" w:rsidRDefault="00000000" w:rsidP="00B94C13">
            <w:pPr>
              <w:spacing w:line="0" w:lineRule="atLeast"/>
              <w:jc w:val="center"/>
              <w:rPr>
                <w:rFonts w:eastAsia="Arial Narrow"/>
                <w:w w:val="97"/>
              </w:rPr>
            </w:pPr>
            <w:r>
              <w:rPr>
                <w:rFonts w:eastAsia="Arial Narrow"/>
                <w:w w:val="97"/>
              </w:rPr>
              <w:t>0.005</w:t>
            </w:r>
          </w:p>
        </w:tc>
        <w:tc>
          <w:tcPr>
            <w:tcW w:w="637" w:type="dxa"/>
            <w:tcBorders>
              <w:top w:val="single" w:sz="4" w:space="0" w:color="000000"/>
              <w:right w:val="single" w:sz="8" w:space="0" w:color="000000"/>
            </w:tcBorders>
            <w:vAlign w:val="bottom"/>
          </w:tcPr>
          <w:p w14:paraId="035D2E9D"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top w:val="single" w:sz="4" w:space="0" w:color="000000"/>
              <w:right w:val="single" w:sz="8" w:space="0" w:color="000000"/>
            </w:tcBorders>
            <w:vAlign w:val="bottom"/>
          </w:tcPr>
          <w:p w14:paraId="28D1F588" w14:textId="77777777" w:rsidR="00DA280D" w:rsidRDefault="00000000" w:rsidP="00B94C13">
            <w:pPr>
              <w:spacing w:line="0" w:lineRule="atLeast"/>
              <w:jc w:val="center"/>
              <w:rPr>
                <w:rFonts w:eastAsia="Arial Narrow"/>
                <w:w w:val="99"/>
              </w:rPr>
            </w:pPr>
            <w:r>
              <w:rPr>
                <w:rFonts w:eastAsia="Arial Narrow"/>
                <w:w w:val="99"/>
              </w:rPr>
              <w:t>4</w:t>
            </w:r>
          </w:p>
        </w:tc>
        <w:tc>
          <w:tcPr>
            <w:tcW w:w="69" w:type="dxa"/>
            <w:tcBorders>
              <w:top w:val="single" w:sz="4" w:space="0" w:color="000000"/>
            </w:tcBorders>
            <w:vAlign w:val="bottom"/>
          </w:tcPr>
          <w:p w14:paraId="19C53A99" w14:textId="77777777" w:rsidR="00DA280D" w:rsidRDefault="00DA280D" w:rsidP="00B94C13">
            <w:pPr>
              <w:spacing w:line="0" w:lineRule="atLeast"/>
              <w:jc w:val="center"/>
            </w:pPr>
          </w:p>
        </w:tc>
        <w:tc>
          <w:tcPr>
            <w:tcW w:w="521" w:type="dxa"/>
            <w:gridSpan w:val="3"/>
            <w:tcBorders>
              <w:top w:val="single" w:sz="4" w:space="0" w:color="000000"/>
              <w:right w:val="single" w:sz="8" w:space="0" w:color="000000"/>
            </w:tcBorders>
            <w:vAlign w:val="bottom"/>
          </w:tcPr>
          <w:p w14:paraId="3E65D167" w14:textId="77777777" w:rsidR="00DA280D" w:rsidRDefault="00DA280D" w:rsidP="00B94C13">
            <w:pPr>
              <w:spacing w:line="173" w:lineRule="exact"/>
              <w:ind w:left="39"/>
              <w:jc w:val="center"/>
              <w:rPr>
                <w:rFonts w:eastAsia="Wingdings"/>
              </w:rPr>
            </w:pPr>
          </w:p>
        </w:tc>
        <w:tc>
          <w:tcPr>
            <w:tcW w:w="754" w:type="dxa"/>
            <w:tcBorders>
              <w:top w:val="single" w:sz="4" w:space="0" w:color="000000"/>
              <w:right w:val="single" w:sz="8" w:space="0" w:color="000000"/>
            </w:tcBorders>
            <w:vAlign w:val="bottom"/>
          </w:tcPr>
          <w:p w14:paraId="631F43BE"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47F881B0" w14:textId="77777777" w:rsidTr="00B94C13">
        <w:trPr>
          <w:gridAfter w:val="3"/>
          <w:wAfter w:w="178" w:type="dxa"/>
          <w:trHeight w:val="268"/>
        </w:trPr>
        <w:tc>
          <w:tcPr>
            <w:tcW w:w="105" w:type="dxa"/>
            <w:gridSpan w:val="2"/>
            <w:tcBorders>
              <w:left w:val="single" w:sz="8" w:space="0" w:color="000000"/>
            </w:tcBorders>
            <w:vAlign w:val="bottom"/>
          </w:tcPr>
          <w:p w14:paraId="03255504" w14:textId="77777777" w:rsidR="00DA280D" w:rsidRDefault="00DA280D" w:rsidP="00B94C13">
            <w:pPr>
              <w:spacing w:line="0" w:lineRule="atLeast"/>
            </w:pPr>
          </w:p>
        </w:tc>
        <w:tc>
          <w:tcPr>
            <w:tcW w:w="409" w:type="dxa"/>
            <w:gridSpan w:val="2"/>
            <w:tcBorders>
              <w:right w:val="single" w:sz="8" w:space="0" w:color="000000"/>
            </w:tcBorders>
            <w:vAlign w:val="bottom"/>
          </w:tcPr>
          <w:p w14:paraId="4A3B3F63" w14:textId="77777777" w:rsidR="00DA280D" w:rsidRDefault="00DA280D" w:rsidP="00B94C13">
            <w:pPr>
              <w:spacing w:line="0" w:lineRule="atLeast"/>
              <w:jc w:val="center"/>
              <w:rPr>
                <w:rFonts w:eastAsia="Arial Narrow"/>
                <w:w w:val="99"/>
              </w:rPr>
            </w:pPr>
          </w:p>
        </w:tc>
        <w:tc>
          <w:tcPr>
            <w:tcW w:w="2582" w:type="dxa"/>
            <w:tcBorders>
              <w:right w:val="single" w:sz="8" w:space="0" w:color="000000"/>
            </w:tcBorders>
            <w:vAlign w:val="bottom"/>
          </w:tcPr>
          <w:p w14:paraId="5DFB9700" w14:textId="77777777" w:rsidR="00DA280D" w:rsidRDefault="00DA280D" w:rsidP="00B94C13">
            <w:pPr>
              <w:spacing w:line="0" w:lineRule="atLeast"/>
              <w:ind w:left="60"/>
              <w:rPr>
                <w:rFonts w:eastAsia="Arial Narrow"/>
              </w:rPr>
            </w:pPr>
          </w:p>
        </w:tc>
        <w:tc>
          <w:tcPr>
            <w:tcW w:w="1138" w:type="dxa"/>
            <w:gridSpan w:val="2"/>
            <w:tcBorders>
              <w:right w:val="single" w:sz="8" w:space="0" w:color="000000"/>
            </w:tcBorders>
            <w:vAlign w:val="bottom"/>
          </w:tcPr>
          <w:p w14:paraId="17DCCA45" w14:textId="77777777" w:rsidR="00DA280D" w:rsidRDefault="00DA280D" w:rsidP="00B94C13">
            <w:pPr>
              <w:spacing w:line="0" w:lineRule="atLeast"/>
              <w:jc w:val="center"/>
              <w:rPr>
                <w:rFonts w:eastAsia="Arial Narrow"/>
                <w:w w:val="99"/>
              </w:rPr>
            </w:pPr>
          </w:p>
        </w:tc>
        <w:tc>
          <w:tcPr>
            <w:tcW w:w="1143" w:type="dxa"/>
            <w:gridSpan w:val="2"/>
            <w:tcBorders>
              <w:right w:val="single" w:sz="8" w:space="0" w:color="000000"/>
            </w:tcBorders>
            <w:vAlign w:val="bottom"/>
          </w:tcPr>
          <w:p w14:paraId="0C4888CB" w14:textId="77777777" w:rsidR="00DA280D" w:rsidRDefault="00DA280D" w:rsidP="00B94C13">
            <w:pPr>
              <w:spacing w:line="0" w:lineRule="atLeast"/>
              <w:jc w:val="center"/>
              <w:rPr>
                <w:rFonts w:eastAsia="Arial Narrow"/>
                <w:w w:val="99"/>
              </w:rPr>
            </w:pPr>
          </w:p>
        </w:tc>
        <w:tc>
          <w:tcPr>
            <w:tcW w:w="1161" w:type="dxa"/>
            <w:gridSpan w:val="3"/>
            <w:tcBorders>
              <w:right w:val="single" w:sz="8" w:space="0" w:color="000000"/>
            </w:tcBorders>
            <w:vAlign w:val="bottom"/>
          </w:tcPr>
          <w:p w14:paraId="55B49169" w14:textId="77777777" w:rsidR="00DA280D" w:rsidRDefault="00DA280D" w:rsidP="00B94C13">
            <w:pPr>
              <w:spacing w:line="0" w:lineRule="atLeast"/>
              <w:jc w:val="center"/>
              <w:rPr>
                <w:rFonts w:eastAsia="Arial Narrow"/>
                <w:w w:val="97"/>
              </w:rPr>
            </w:pPr>
          </w:p>
        </w:tc>
        <w:tc>
          <w:tcPr>
            <w:tcW w:w="637" w:type="dxa"/>
            <w:tcBorders>
              <w:right w:val="single" w:sz="8" w:space="0" w:color="000000"/>
            </w:tcBorders>
            <w:vAlign w:val="bottom"/>
          </w:tcPr>
          <w:p w14:paraId="0B3B55CB" w14:textId="77777777" w:rsidR="00DA280D" w:rsidRDefault="00DA280D" w:rsidP="00B94C13">
            <w:pPr>
              <w:spacing w:line="0" w:lineRule="atLeast"/>
              <w:jc w:val="center"/>
              <w:rPr>
                <w:rFonts w:eastAsia="Arial Narrow"/>
                <w:w w:val="97"/>
              </w:rPr>
            </w:pPr>
          </w:p>
        </w:tc>
        <w:tc>
          <w:tcPr>
            <w:tcW w:w="1093" w:type="dxa"/>
            <w:gridSpan w:val="3"/>
            <w:tcBorders>
              <w:right w:val="single" w:sz="8" w:space="0" w:color="000000"/>
            </w:tcBorders>
            <w:vAlign w:val="bottom"/>
          </w:tcPr>
          <w:p w14:paraId="7E570EC1" w14:textId="77777777" w:rsidR="00DA280D" w:rsidRDefault="00DA280D" w:rsidP="00B94C13">
            <w:pPr>
              <w:spacing w:line="0" w:lineRule="atLeast"/>
              <w:jc w:val="center"/>
              <w:rPr>
                <w:rFonts w:eastAsia="Arial Narrow"/>
                <w:w w:val="99"/>
              </w:rPr>
            </w:pPr>
          </w:p>
        </w:tc>
        <w:tc>
          <w:tcPr>
            <w:tcW w:w="69" w:type="dxa"/>
            <w:vAlign w:val="bottom"/>
          </w:tcPr>
          <w:p w14:paraId="6CDE034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C310D6B"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0DC8C21" w14:textId="77777777" w:rsidR="00DA280D" w:rsidRDefault="00DA280D" w:rsidP="00B94C13">
            <w:pPr>
              <w:spacing w:line="173" w:lineRule="exact"/>
              <w:ind w:left="79"/>
              <w:jc w:val="center"/>
              <w:rPr>
                <w:rFonts w:eastAsia="Wingdings"/>
                <w:lang w:val="en-US"/>
              </w:rPr>
            </w:pPr>
          </w:p>
        </w:tc>
      </w:tr>
      <w:tr w:rsidR="00DA280D" w14:paraId="2BA6F30D"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23942384"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5234BF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3626AB89"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048F67F6"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0C93FCE5"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24599D55"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CF58BF0"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130649A9" w14:textId="77777777" w:rsidR="00DA280D" w:rsidRDefault="00DA280D" w:rsidP="00B94C13">
            <w:pPr>
              <w:spacing w:line="0" w:lineRule="atLeast"/>
            </w:pPr>
          </w:p>
        </w:tc>
        <w:tc>
          <w:tcPr>
            <w:tcW w:w="69" w:type="dxa"/>
            <w:tcBorders>
              <w:bottom w:val="single" w:sz="8" w:space="0" w:color="000000"/>
            </w:tcBorders>
            <w:vAlign w:val="bottom"/>
          </w:tcPr>
          <w:p w14:paraId="73449934"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29B664A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540A280" w14:textId="77777777" w:rsidR="00DA280D" w:rsidRDefault="00DA280D" w:rsidP="00B94C13">
            <w:pPr>
              <w:spacing w:line="0" w:lineRule="atLeast"/>
              <w:jc w:val="center"/>
            </w:pPr>
          </w:p>
        </w:tc>
      </w:tr>
      <w:tr w:rsidR="00DA280D" w14:paraId="2BFAD00E" w14:textId="77777777" w:rsidTr="00B94C13">
        <w:trPr>
          <w:gridAfter w:val="3"/>
          <w:wAfter w:w="178" w:type="dxa"/>
          <w:trHeight w:val="268"/>
        </w:trPr>
        <w:tc>
          <w:tcPr>
            <w:tcW w:w="105" w:type="dxa"/>
            <w:gridSpan w:val="2"/>
            <w:tcBorders>
              <w:left w:val="single" w:sz="8" w:space="0" w:color="000000"/>
            </w:tcBorders>
            <w:vAlign w:val="bottom"/>
          </w:tcPr>
          <w:p w14:paraId="3EC6F870" w14:textId="77777777" w:rsidR="00DA280D" w:rsidRDefault="00DA280D" w:rsidP="00B94C13">
            <w:pPr>
              <w:spacing w:line="0" w:lineRule="atLeast"/>
            </w:pPr>
          </w:p>
        </w:tc>
        <w:tc>
          <w:tcPr>
            <w:tcW w:w="409" w:type="dxa"/>
            <w:gridSpan w:val="2"/>
            <w:tcBorders>
              <w:right w:val="single" w:sz="8" w:space="0" w:color="000000"/>
            </w:tcBorders>
            <w:vAlign w:val="bottom"/>
          </w:tcPr>
          <w:p w14:paraId="7235BBCC" w14:textId="77777777" w:rsidR="00DA280D" w:rsidRDefault="00000000" w:rsidP="00B94C13">
            <w:pPr>
              <w:spacing w:line="0" w:lineRule="atLeast"/>
              <w:jc w:val="center"/>
              <w:rPr>
                <w:rFonts w:eastAsia="Arial Narrow"/>
                <w:w w:val="99"/>
              </w:rPr>
            </w:pPr>
            <w:r>
              <w:rPr>
                <w:rFonts w:eastAsia="Arial Narrow"/>
                <w:w w:val="99"/>
              </w:rPr>
              <w:t>65</w:t>
            </w:r>
          </w:p>
        </w:tc>
        <w:tc>
          <w:tcPr>
            <w:tcW w:w="2582" w:type="dxa"/>
            <w:tcBorders>
              <w:right w:val="single" w:sz="8" w:space="0" w:color="000000"/>
            </w:tcBorders>
            <w:vAlign w:val="bottom"/>
          </w:tcPr>
          <w:p w14:paraId="12727C85" w14:textId="77777777" w:rsidR="00DA280D" w:rsidRDefault="00000000" w:rsidP="00B94C13">
            <w:pPr>
              <w:spacing w:line="0" w:lineRule="atLeast"/>
              <w:ind w:left="60"/>
              <w:rPr>
                <w:rFonts w:eastAsia="Arial Narrow"/>
              </w:rPr>
            </w:pPr>
            <w:proofErr w:type="spellStart"/>
            <w:r>
              <w:rPr>
                <w:rFonts w:eastAsia="Arial Narrow"/>
              </w:rPr>
              <w:t>Ізопропіламін</w:t>
            </w:r>
            <w:proofErr w:type="spellEnd"/>
          </w:p>
        </w:tc>
        <w:tc>
          <w:tcPr>
            <w:tcW w:w="1138" w:type="dxa"/>
            <w:gridSpan w:val="2"/>
            <w:tcBorders>
              <w:right w:val="single" w:sz="8" w:space="0" w:color="000000"/>
            </w:tcBorders>
            <w:vAlign w:val="bottom"/>
          </w:tcPr>
          <w:p w14:paraId="4D1FB416" w14:textId="77777777" w:rsidR="00DA280D" w:rsidRDefault="00000000" w:rsidP="00B94C13">
            <w:pPr>
              <w:spacing w:line="0" w:lineRule="atLeast"/>
              <w:jc w:val="center"/>
              <w:rPr>
                <w:rFonts w:eastAsia="Arial Narrow"/>
                <w:w w:val="99"/>
              </w:rPr>
            </w:pPr>
            <w:r>
              <w:rPr>
                <w:rFonts w:eastAsia="Arial Narrow"/>
                <w:w w:val="99"/>
              </w:rPr>
              <w:t>-</w:t>
            </w:r>
          </w:p>
        </w:tc>
        <w:tc>
          <w:tcPr>
            <w:tcW w:w="1143" w:type="dxa"/>
            <w:gridSpan w:val="2"/>
            <w:tcBorders>
              <w:right w:val="single" w:sz="8" w:space="0" w:color="000000"/>
            </w:tcBorders>
            <w:vAlign w:val="bottom"/>
          </w:tcPr>
          <w:p w14:paraId="544C8B8E"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7929F14" w14:textId="77777777" w:rsidR="00DA280D" w:rsidRDefault="00000000" w:rsidP="00B94C13">
            <w:pPr>
              <w:spacing w:line="0" w:lineRule="atLeast"/>
              <w:jc w:val="center"/>
              <w:rPr>
                <w:rFonts w:eastAsia="Arial Narrow"/>
                <w:w w:val="99"/>
              </w:rPr>
            </w:pPr>
            <w:r>
              <w:rPr>
                <w:rFonts w:eastAsia="Arial Narrow"/>
                <w:w w:val="99"/>
              </w:rPr>
              <w:t>2</w:t>
            </w:r>
          </w:p>
        </w:tc>
        <w:tc>
          <w:tcPr>
            <w:tcW w:w="637" w:type="dxa"/>
            <w:tcBorders>
              <w:right w:val="single" w:sz="8" w:space="0" w:color="000000"/>
            </w:tcBorders>
            <w:vAlign w:val="bottom"/>
          </w:tcPr>
          <w:p w14:paraId="6EED8998" w14:textId="77777777" w:rsidR="00DA280D" w:rsidRDefault="00000000"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29C4896D"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73D8E227"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268DDEA"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754" w:type="dxa"/>
            <w:tcBorders>
              <w:right w:val="single" w:sz="8" w:space="0" w:color="000000"/>
            </w:tcBorders>
            <w:vAlign w:val="bottom"/>
          </w:tcPr>
          <w:p w14:paraId="6C163BA3" w14:textId="77777777" w:rsidR="00DA280D" w:rsidRDefault="00DA280D" w:rsidP="00B94C13">
            <w:pPr>
              <w:spacing w:line="173" w:lineRule="exact"/>
              <w:ind w:left="79"/>
              <w:jc w:val="center"/>
              <w:rPr>
                <w:rFonts w:eastAsia="Wingdings"/>
              </w:rPr>
            </w:pPr>
          </w:p>
        </w:tc>
      </w:tr>
      <w:tr w:rsidR="00DA280D" w14:paraId="209E89B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500C7C08"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9FF1BA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1AD54404"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029F1F94"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2D8B273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E6D2B06"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4D186A2F"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CAE6138" w14:textId="77777777" w:rsidR="00DA280D" w:rsidRDefault="00DA280D" w:rsidP="00B94C13">
            <w:pPr>
              <w:spacing w:line="0" w:lineRule="atLeast"/>
            </w:pPr>
          </w:p>
        </w:tc>
        <w:tc>
          <w:tcPr>
            <w:tcW w:w="69" w:type="dxa"/>
            <w:tcBorders>
              <w:bottom w:val="single" w:sz="8" w:space="0" w:color="000000"/>
            </w:tcBorders>
            <w:vAlign w:val="bottom"/>
          </w:tcPr>
          <w:p w14:paraId="08D47A83"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A6CACE9"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6323EC3" w14:textId="77777777" w:rsidR="00DA280D" w:rsidRDefault="00DA280D" w:rsidP="00B94C13">
            <w:pPr>
              <w:spacing w:line="0" w:lineRule="atLeast"/>
              <w:jc w:val="center"/>
            </w:pPr>
          </w:p>
        </w:tc>
      </w:tr>
      <w:tr w:rsidR="00DA280D" w14:paraId="6140CFA9" w14:textId="77777777" w:rsidTr="00B94C13">
        <w:trPr>
          <w:gridAfter w:val="3"/>
          <w:wAfter w:w="178" w:type="dxa"/>
          <w:trHeight w:val="268"/>
        </w:trPr>
        <w:tc>
          <w:tcPr>
            <w:tcW w:w="105" w:type="dxa"/>
            <w:gridSpan w:val="2"/>
            <w:tcBorders>
              <w:left w:val="single" w:sz="8" w:space="0" w:color="000000"/>
            </w:tcBorders>
            <w:vAlign w:val="bottom"/>
          </w:tcPr>
          <w:p w14:paraId="7D1536BF" w14:textId="77777777" w:rsidR="00DA280D" w:rsidRDefault="00DA280D" w:rsidP="00B94C13">
            <w:pPr>
              <w:spacing w:line="0" w:lineRule="atLeast"/>
            </w:pPr>
          </w:p>
        </w:tc>
        <w:tc>
          <w:tcPr>
            <w:tcW w:w="409" w:type="dxa"/>
            <w:gridSpan w:val="2"/>
            <w:tcBorders>
              <w:right w:val="single" w:sz="8" w:space="0" w:color="000000"/>
            </w:tcBorders>
            <w:vAlign w:val="bottom"/>
          </w:tcPr>
          <w:p w14:paraId="31E2295C" w14:textId="77777777" w:rsidR="00DA280D" w:rsidRDefault="00000000" w:rsidP="00B94C13">
            <w:pPr>
              <w:spacing w:line="0" w:lineRule="atLeast"/>
              <w:jc w:val="center"/>
              <w:rPr>
                <w:rFonts w:eastAsia="Arial Narrow"/>
                <w:w w:val="99"/>
              </w:rPr>
            </w:pPr>
            <w:r>
              <w:rPr>
                <w:rFonts w:eastAsia="Arial Narrow"/>
                <w:w w:val="99"/>
              </w:rPr>
              <w:t>66</w:t>
            </w:r>
          </w:p>
        </w:tc>
        <w:tc>
          <w:tcPr>
            <w:tcW w:w="2582" w:type="dxa"/>
            <w:tcBorders>
              <w:right w:val="single" w:sz="8" w:space="0" w:color="000000"/>
            </w:tcBorders>
            <w:vAlign w:val="bottom"/>
          </w:tcPr>
          <w:p w14:paraId="4C597E85" w14:textId="77777777" w:rsidR="00DA280D" w:rsidRDefault="00000000" w:rsidP="00B94C13">
            <w:pPr>
              <w:spacing w:line="0" w:lineRule="atLeast"/>
              <w:ind w:left="60"/>
              <w:rPr>
                <w:rFonts w:eastAsia="Arial Narrow"/>
              </w:rPr>
            </w:pPr>
            <w:r>
              <w:rPr>
                <w:rFonts w:eastAsia="Arial Narrow"/>
              </w:rPr>
              <w:t>Кадмій</w:t>
            </w:r>
          </w:p>
        </w:tc>
        <w:tc>
          <w:tcPr>
            <w:tcW w:w="1138" w:type="dxa"/>
            <w:gridSpan w:val="2"/>
            <w:tcBorders>
              <w:right w:val="single" w:sz="8" w:space="0" w:color="000000"/>
            </w:tcBorders>
            <w:vAlign w:val="bottom"/>
          </w:tcPr>
          <w:p w14:paraId="205794D4" w14:textId="77777777" w:rsidR="00DA280D" w:rsidRDefault="00000000" w:rsidP="00B94C13">
            <w:pPr>
              <w:spacing w:line="0" w:lineRule="atLeast"/>
              <w:jc w:val="center"/>
              <w:rPr>
                <w:rFonts w:eastAsia="Arial Narrow"/>
                <w:w w:val="96"/>
              </w:rPr>
            </w:pPr>
            <w:r>
              <w:rPr>
                <w:rFonts w:eastAsia="Arial Narrow"/>
                <w:w w:val="96"/>
              </w:rPr>
              <w:t>0.01</w:t>
            </w:r>
          </w:p>
        </w:tc>
        <w:tc>
          <w:tcPr>
            <w:tcW w:w="1143" w:type="dxa"/>
            <w:gridSpan w:val="2"/>
            <w:tcBorders>
              <w:right w:val="single" w:sz="8" w:space="0" w:color="000000"/>
            </w:tcBorders>
            <w:vAlign w:val="bottom"/>
          </w:tcPr>
          <w:p w14:paraId="5AF53AB1" w14:textId="77777777" w:rsidR="00DA280D" w:rsidRDefault="00000000" w:rsidP="00B94C13">
            <w:pPr>
              <w:spacing w:line="0" w:lineRule="atLeast"/>
              <w:jc w:val="center"/>
              <w:rPr>
                <w:rFonts w:eastAsia="Arial Narrow"/>
              </w:rPr>
            </w:pPr>
            <w:r>
              <w:rPr>
                <w:rFonts w:eastAsia="Arial Narrow"/>
              </w:rPr>
              <w:t>0,6</w:t>
            </w:r>
          </w:p>
        </w:tc>
        <w:tc>
          <w:tcPr>
            <w:tcW w:w="1161" w:type="dxa"/>
            <w:gridSpan w:val="3"/>
            <w:tcBorders>
              <w:right w:val="single" w:sz="8" w:space="0" w:color="000000"/>
            </w:tcBorders>
            <w:vAlign w:val="bottom"/>
          </w:tcPr>
          <w:p w14:paraId="0CD9828D" w14:textId="77777777" w:rsidR="00DA280D" w:rsidRDefault="00000000" w:rsidP="00B94C13">
            <w:pPr>
              <w:spacing w:line="0" w:lineRule="atLeast"/>
              <w:jc w:val="center"/>
              <w:rPr>
                <w:rFonts w:eastAsia="Arial Narrow"/>
                <w:w w:val="97"/>
              </w:rPr>
            </w:pPr>
            <w:r>
              <w:rPr>
                <w:rFonts w:eastAsia="Arial Narrow"/>
                <w:w w:val="97"/>
              </w:rPr>
              <w:t>0.001</w:t>
            </w:r>
          </w:p>
        </w:tc>
        <w:tc>
          <w:tcPr>
            <w:tcW w:w="637" w:type="dxa"/>
            <w:tcBorders>
              <w:right w:val="single" w:sz="8" w:space="0" w:color="000000"/>
            </w:tcBorders>
            <w:vAlign w:val="bottom"/>
          </w:tcPr>
          <w:p w14:paraId="0F72246E" w14:textId="77777777" w:rsidR="00DA280D" w:rsidRDefault="00000000"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28EC5532" w14:textId="77777777" w:rsidR="00DA280D" w:rsidRDefault="00000000" w:rsidP="00B94C13">
            <w:pPr>
              <w:spacing w:line="0" w:lineRule="atLeast"/>
              <w:jc w:val="center"/>
              <w:rPr>
                <w:rFonts w:eastAsia="Arial Narrow"/>
                <w:w w:val="99"/>
              </w:rPr>
            </w:pPr>
            <w:r>
              <w:rPr>
                <w:rFonts w:eastAsia="Arial Narrow"/>
                <w:w w:val="99"/>
              </w:rPr>
              <w:t>2</w:t>
            </w:r>
          </w:p>
        </w:tc>
        <w:tc>
          <w:tcPr>
            <w:tcW w:w="69" w:type="dxa"/>
            <w:vAlign w:val="bottom"/>
          </w:tcPr>
          <w:p w14:paraId="0D8D32B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7CDF37E5"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1A704CD9" w14:textId="77777777" w:rsidR="00DA280D" w:rsidRDefault="00DA280D" w:rsidP="00B94C13">
            <w:pPr>
              <w:spacing w:line="173" w:lineRule="exact"/>
              <w:ind w:left="59"/>
              <w:jc w:val="center"/>
              <w:rPr>
                <w:rFonts w:eastAsia="Wingdings"/>
              </w:rPr>
            </w:pPr>
          </w:p>
        </w:tc>
      </w:tr>
      <w:tr w:rsidR="00DA280D" w14:paraId="40F6729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0E6B746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B5CECAE"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46F0AC92"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A194352"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563851F1"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9AC6A62"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767A17A7"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4EA4AA4" w14:textId="77777777" w:rsidR="00DA280D" w:rsidRDefault="00DA280D" w:rsidP="00B94C13">
            <w:pPr>
              <w:spacing w:line="0" w:lineRule="atLeast"/>
            </w:pPr>
          </w:p>
        </w:tc>
        <w:tc>
          <w:tcPr>
            <w:tcW w:w="69" w:type="dxa"/>
            <w:tcBorders>
              <w:bottom w:val="single" w:sz="8" w:space="0" w:color="000000"/>
            </w:tcBorders>
            <w:vAlign w:val="bottom"/>
          </w:tcPr>
          <w:p w14:paraId="6B3E61D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33CADB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9E1A7FD" w14:textId="77777777" w:rsidR="00DA280D" w:rsidRDefault="00DA280D" w:rsidP="00B94C13">
            <w:pPr>
              <w:spacing w:line="0" w:lineRule="atLeast"/>
              <w:jc w:val="center"/>
            </w:pPr>
          </w:p>
        </w:tc>
      </w:tr>
      <w:tr w:rsidR="00DA280D" w14:paraId="1D8F8D1F" w14:textId="77777777" w:rsidTr="00B94C13">
        <w:trPr>
          <w:gridAfter w:val="3"/>
          <w:wAfter w:w="178" w:type="dxa"/>
          <w:trHeight w:val="268"/>
        </w:trPr>
        <w:tc>
          <w:tcPr>
            <w:tcW w:w="105" w:type="dxa"/>
            <w:gridSpan w:val="2"/>
            <w:tcBorders>
              <w:left w:val="single" w:sz="8" w:space="0" w:color="000000"/>
            </w:tcBorders>
            <w:vAlign w:val="bottom"/>
          </w:tcPr>
          <w:p w14:paraId="499626D3" w14:textId="77777777" w:rsidR="00DA280D" w:rsidRDefault="00DA280D" w:rsidP="00B94C13">
            <w:pPr>
              <w:spacing w:line="0" w:lineRule="atLeast"/>
            </w:pPr>
          </w:p>
        </w:tc>
        <w:tc>
          <w:tcPr>
            <w:tcW w:w="409" w:type="dxa"/>
            <w:gridSpan w:val="2"/>
            <w:tcBorders>
              <w:right w:val="single" w:sz="8" w:space="0" w:color="000000"/>
            </w:tcBorders>
            <w:vAlign w:val="bottom"/>
          </w:tcPr>
          <w:p w14:paraId="205C5A0D" w14:textId="77777777" w:rsidR="00DA280D" w:rsidRDefault="00000000" w:rsidP="00B94C13">
            <w:pPr>
              <w:spacing w:line="0" w:lineRule="atLeast"/>
              <w:jc w:val="center"/>
              <w:rPr>
                <w:rFonts w:eastAsia="Arial Narrow"/>
                <w:w w:val="99"/>
              </w:rPr>
            </w:pPr>
            <w:r>
              <w:rPr>
                <w:rFonts w:eastAsia="Arial Narrow"/>
                <w:w w:val="99"/>
              </w:rPr>
              <w:t>67</w:t>
            </w:r>
          </w:p>
        </w:tc>
        <w:tc>
          <w:tcPr>
            <w:tcW w:w="2582" w:type="dxa"/>
            <w:tcBorders>
              <w:right w:val="single" w:sz="8" w:space="0" w:color="000000"/>
            </w:tcBorders>
            <w:vAlign w:val="bottom"/>
          </w:tcPr>
          <w:p w14:paraId="11F75FB2" w14:textId="77777777" w:rsidR="00DA280D" w:rsidRDefault="00000000" w:rsidP="00B94C13">
            <w:pPr>
              <w:spacing w:line="0" w:lineRule="atLeast"/>
              <w:ind w:left="60"/>
              <w:rPr>
                <w:rFonts w:eastAsia="Arial Narrow"/>
              </w:rPr>
            </w:pPr>
            <w:r>
              <w:rPr>
                <w:rFonts w:eastAsia="Arial Narrow"/>
              </w:rPr>
              <w:t>Капролактам</w:t>
            </w:r>
          </w:p>
        </w:tc>
        <w:tc>
          <w:tcPr>
            <w:tcW w:w="1138" w:type="dxa"/>
            <w:gridSpan w:val="2"/>
            <w:tcBorders>
              <w:right w:val="single" w:sz="8" w:space="0" w:color="000000"/>
            </w:tcBorders>
            <w:vAlign w:val="bottom"/>
          </w:tcPr>
          <w:p w14:paraId="5A1EE144" w14:textId="77777777" w:rsidR="00DA280D" w:rsidRDefault="00000000" w:rsidP="00B94C13">
            <w:pPr>
              <w:spacing w:line="0" w:lineRule="atLeast"/>
              <w:jc w:val="center"/>
              <w:rPr>
                <w:rFonts w:eastAsia="Arial Narrow"/>
                <w:w w:val="99"/>
              </w:rPr>
            </w:pPr>
            <w:r>
              <w:rPr>
                <w:rFonts w:eastAsia="Arial Narrow"/>
                <w:w w:val="99"/>
              </w:rPr>
              <w:t>25</w:t>
            </w:r>
          </w:p>
        </w:tc>
        <w:tc>
          <w:tcPr>
            <w:tcW w:w="1143" w:type="dxa"/>
            <w:gridSpan w:val="2"/>
            <w:tcBorders>
              <w:right w:val="single" w:sz="8" w:space="0" w:color="000000"/>
            </w:tcBorders>
            <w:vAlign w:val="bottom"/>
          </w:tcPr>
          <w:p w14:paraId="6DB4D0FB"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4CC220DF" w14:textId="77777777" w:rsidR="00DA280D" w:rsidRDefault="00000000"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4E73F63C"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93" w:type="dxa"/>
            <w:gridSpan w:val="3"/>
            <w:tcBorders>
              <w:right w:val="single" w:sz="8" w:space="0" w:color="000000"/>
            </w:tcBorders>
            <w:vAlign w:val="bottom"/>
          </w:tcPr>
          <w:p w14:paraId="51BA32DD"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6F3E24AB"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E11B2E6"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48090848" w14:textId="77777777" w:rsidR="00DA280D" w:rsidRDefault="00DA280D" w:rsidP="00B94C13">
            <w:pPr>
              <w:spacing w:line="173" w:lineRule="exact"/>
              <w:ind w:left="59"/>
              <w:jc w:val="center"/>
              <w:rPr>
                <w:rFonts w:eastAsia="Wingdings"/>
              </w:rPr>
            </w:pPr>
          </w:p>
        </w:tc>
      </w:tr>
      <w:tr w:rsidR="00DA280D" w14:paraId="6E2EBD05"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2725A55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A45EF72"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17FFE2A0" w14:textId="77777777" w:rsidR="00DA280D" w:rsidRDefault="00DA280D" w:rsidP="00B94C13">
            <w:pPr>
              <w:spacing w:line="0" w:lineRule="atLeast"/>
            </w:pPr>
          </w:p>
        </w:tc>
        <w:tc>
          <w:tcPr>
            <w:tcW w:w="160" w:type="dxa"/>
            <w:tcBorders>
              <w:bottom w:val="single" w:sz="8" w:space="0" w:color="000000"/>
            </w:tcBorders>
            <w:vAlign w:val="bottom"/>
          </w:tcPr>
          <w:p w14:paraId="4EA5D16A" w14:textId="77777777" w:rsidR="00DA280D" w:rsidRDefault="00DA280D" w:rsidP="00B94C13">
            <w:pPr>
              <w:spacing w:line="0" w:lineRule="atLeast"/>
            </w:pPr>
          </w:p>
        </w:tc>
        <w:tc>
          <w:tcPr>
            <w:tcW w:w="978" w:type="dxa"/>
            <w:tcBorders>
              <w:bottom w:val="single" w:sz="8" w:space="0" w:color="000000"/>
              <w:right w:val="single" w:sz="8" w:space="0" w:color="000000"/>
            </w:tcBorders>
            <w:vAlign w:val="bottom"/>
          </w:tcPr>
          <w:p w14:paraId="4A5FBFAD"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56492677"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F557C2B"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D896EC4"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C6B1352" w14:textId="77777777" w:rsidR="00DA280D" w:rsidRDefault="00DA280D" w:rsidP="00B94C13">
            <w:pPr>
              <w:spacing w:line="0" w:lineRule="atLeast"/>
            </w:pPr>
          </w:p>
        </w:tc>
        <w:tc>
          <w:tcPr>
            <w:tcW w:w="69" w:type="dxa"/>
            <w:tcBorders>
              <w:bottom w:val="single" w:sz="8" w:space="0" w:color="000000"/>
            </w:tcBorders>
            <w:vAlign w:val="bottom"/>
          </w:tcPr>
          <w:p w14:paraId="72D0FA84"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6278FF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6CAD3DE" w14:textId="77777777" w:rsidR="00DA280D" w:rsidRDefault="00DA280D" w:rsidP="00B94C13">
            <w:pPr>
              <w:spacing w:line="0" w:lineRule="atLeast"/>
              <w:jc w:val="center"/>
            </w:pPr>
          </w:p>
        </w:tc>
      </w:tr>
      <w:tr w:rsidR="00DA280D" w14:paraId="6F85C9EF" w14:textId="77777777" w:rsidTr="00B94C13">
        <w:trPr>
          <w:gridAfter w:val="3"/>
          <w:wAfter w:w="178" w:type="dxa"/>
          <w:trHeight w:val="268"/>
        </w:trPr>
        <w:tc>
          <w:tcPr>
            <w:tcW w:w="105" w:type="dxa"/>
            <w:gridSpan w:val="2"/>
            <w:tcBorders>
              <w:left w:val="single" w:sz="8" w:space="0" w:color="000000"/>
            </w:tcBorders>
            <w:vAlign w:val="bottom"/>
          </w:tcPr>
          <w:p w14:paraId="12164CB3" w14:textId="77777777" w:rsidR="00DA280D" w:rsidRDefault="00DA280D" w:rsidP="00B94C13">
            <w:pPr>
              <w:spacing w:line="0" w:lineRule="atLeast"/>
            </w:pPr>
          </w:p>
        </w:tc>
        <w:tc>
          <w:tcPr>
            <w:tcW w:w="409" w:type="dxa"/>
            <w:gridSpan w:val="2"/>
            <w:tcBorders>
              <w:right w:val="single" w:sz="8" w:space="0" w:color="000000"/>
            </w:tcBorders>
            <w:vAlign w:val="bottom"/>
          </w:tcPr>
          <w:p w14:paraId="7C892772" w14:textId="77777777" w:rsidR="00DA280D" w:rsidRDefault="00000000" w:rsidP="00B94C13">
            <w:pPr>
              <w:spacing w:line="0" w:lineRule="atLeast"/>
              <w:jc w:val="center"/>
              <w:rPr>
                <w:rFonts w:eastAsia="Arial Narrow"/>
                <w:w w:val="99"/>
              </w:rPr>
            </w:pPr>
            <w:r>
              <w:rPr>
                <w:rFonts w:eastAsia="Arial Narrow"/>
                <w:w w:val="99"/>
              </w:rPr>
              <w:t>68</w:t>
            </w:r>
          </w:p>
        </w:tc>
        <w:tc>
          <w:tcPr>
            <w:tcW w:w="2582" w:type="dxa"/>
            <w:tcBorders>
              <w:right w:val="single" w:sz="8" w:space="0" w:color="000000"/>
            </w:tcBorders>
            <w:vAlign w:val="bottom"/>
          </w:tcPr>
          <w:p w14:paraId="34BB3800" w14:textId="77777777" w:rsidR="00DA280D" w:rsidRDefault="00000000" w:rsidP="00B94C13">
            <w:pPr>
              <w:spacing w:line="0" w:lineRule="atLeast"/>
              <w:ind w:left="60"/>
              <w:rPr>
                <w:rFonts w:eastAsia="Arial Narrow"/>
              </w:rPr>
            </w:pPr>
            <w:proofErr w:type="spellStart"/>
            <w:r>
              <w:rPr>
                <w:rFonts w:eastAsia="Arial Narrow"/>
              </w:rPr>
              <w:t>Карбоксиметилцелюлоза</w:t>
            </w:r>
            <w:proofErr w:type="spellEnd"/>
          </w:p>
        </w:tc>
        <w:tc>
          <w:tcPr>
            <w:tcW w:w="160" w:type="dxa"/>
            <w:vAlign w:val="bottom"/>
          </w:tcPr>
          <w:p w14:paraId="0D602DF2" w14:textId="77777777" w:rsidR="00DA280D" w:rsidRDefault="00DA280D" w:rsidP="00B94C13">
            <w:pPr>
              <w:spacing w:line="0" w:lineRule="atLeast"/>
            </w:pPr>
          </w:p>
        </w:tc>
        <w:tc>
          <w:tcPr>
            <w:tcW w:w="978" w:type="dxa"/>
            <w:tcBorders>
              <w:right w:val="single" w:sz="8" w:space="0" w:color="000000"/>
            </w:tcBorders>
            <w:vAlign w:val="bottom"/>
          </w:tcPr>
          <w:p w14:paraId="3DCF5D81" w14:textId="77777777" w:rsidR="00DA280D" w:rsidRDefault="00000000" w:rsidP="00B94C13">
            <w:pPr>
              <w:spacing w:line="0" w:lineRule="atLeast"/>
              <w:jc w:val="center"/>
              <w:rPr>
                <w:rFonts w:eastAsia="Arial Narrow"/>
                <w:w w:val="98"/>
              </w:rPr>
            </w:pPr>
            <w:r>
              <w:rPr>
                <w:rFonts w:eastAsia="Arial Narrow"/>
                <w:w w:val="98"/>
              </w:rPr>
              <w:t>за БСК</w:t>
            </w:r>
          </w:p>
        </w:tc>
        <w:tc>
          <w:tcPr>
            <w:tcW w:w="1143" w:type="dxa"/>
            <w:gridSpan w:val="2"/>
            <w:tcBorders>
              <w:right w:val="single" w:sz="8" w:space="0" w:color="000000"/>
            </w:tcBorders>
            <w:vAlign w:val="bottom"/>
          </w:tcPr>
          <w:p w14:paraId="5742E75E"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3CB2E242" w14:textId="77777777" w:rsidR="00DA280D" w:rsidRDefault="00000000" w:rsidP="00B94C13">
            <w:pPr>
              <w:spacing w:line="0" w:lineRule="atLeast"/>
              <w:jc w:val="center"/>
              <w:rPr>
                <w:rFonts w:eastAsia="Arial Narrow"/>
                <w:w w:val="99"/>
              </w:rPr>
            </w:pPr>
            <w:r>
              <w:rPr>
                <w:rFonts w:eastAsia="Arial Narrow"/>
                <w:w w:val="99"/>
              </w:rPr>
              <w:t>5</w:t>
            </w:r>
          </w:p>
        </w:tc>
        <w:tc>
          <w:tcPr>
            <w:tcW w:w="637" w:type="dxa"/>
            <w:tcBorders>
              <w:right w:val="single" w:sz="8" w:space="0" w:color="000000"/>
            </w:tcBorders>
            <w:vAlign w:val="bottom"/>
          </w:tcPr>
          <w:p w14:paraId="359EC10A"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93" w:type="dxa"/>
            <w:gridSpan w:val="3"/>
            <w:tcBorders>
              <w:right w:val="single" w:sz="8" w:space="0" w:color="000000"/>
            </w:tcBorders>
            <w:vAlign w:val="bottom"/>
          </w:tcPr>
          <w:p w14:paraId="266065EA"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5B328E35"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D867D0B"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B77D726" w14:textId="77777777" w:rsidR="00DA280D" w:rsidRDefault="00000000" w:rsidP="00B94C13">
            <w:pPr>
              <w:spacing w:line="173" w:lineRule="exact"/>
              <w:ind w:left="59"/>
              <w:jc w:val="center"/>
              <w:rPr>
                <w:rFonts w:eastAsia="Wingdings"/>
                <w:lang w:val="en-US"/>
              </w:rPr>
            </w:pPr>
            <w:r>
              <w:rPr>
                <w:rFonts w:eastAsia="Wingdings"/>
                <w:lang w:val="en-US"/>
              </w:rPr>
              <w:t>v</w:t>
            </w:r>
          </w:p>
        </w:tc>
      </w:tr>
      <w:tr w:rsidR="00DA280D" w14:paraId="22C005FB"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7AA0BCD9"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379C7BF"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71F0A80D"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386BE75F"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E97E9A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4EC543C"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9685917"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732E9248" w14:textId="77777777" w:rsidR="00DA280D" w:rsidRDefault="00DA280D" w:rsidP="00B94C13">
            <w:pPr>
              <w:spacing w:line="0" w:lineRule="atLeast"/>
            </w:pPr>
          </w:p>
        </w:tc>
        <w:tc>
          <w:tcPr>
            <w:tcW w:w="69" w:type="dxa"/>
            <w:tcBorders>
              <w:bottom w:val="single" w:sz="8" w:space="0" w:color="000000"/>
            </w:tcBorders>
            <w:vAlign w:val="bottom"/>
          </w:tcPr>
          <w:p w14:paraId="5CAEC69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3804B6F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7EBF919" w14:textId="77777777" w:rsidR="00DA280D" w:rsidRDefault="00DA280D" w:rsidP="00B94C13">
            <w:pPr>
              <w:spacing w:line="0" w:lineRule="atLeast"/>
              <w:jc w:val="center"/>
            </w:pPr>
          </w:p>
        </w:tc>
      </w:tr>
      <w:tr w:rsidR="00DA280D" w14:paraId="4B6FBDAA" w14:textId="77777777" w:rsidTr="00B94C13">
        <w:trPr>
          <w:gridAfter w:val="3"/>
          <w:wAfter w:w="178" w:type="dxa"/>
          <w:trHeight w:val="268"/>
        </w:trPr>
        <w:tc>
          <w:tcPr>
            <w:tcW w:w="105" w:type="dxa"/>
            <w:gridSpan w:val="2"/>
            <w:tcBorders>
              <w:left w:val="single" w:sz="8" w:space="0" w:color="000000"/>
            </w:tcBorders>
            <w:vAlign w:val="bottom"/>
          </w:tcPr>
          <w:p w14:paraId="3BB2361E" w14:textId="77777777" w:rsidR="00DA280D" w:rsidRDefault="00DA280D" w:rsidP="00B94C13">
            <w:pPr>
              <w:spacing w:line="0" w:lineRule="atLeast"/>
            </w:pPr>
          </w:p>
        </w:tc>
        <w:tc>
          <w:tcPr>
            <w:tcW w:w="409" w:type="dxa"/>
            <w:gridSpan w:val="2"/>
            <w:tcBorders>
              <w:right w:val="single" w:sz="8" w:space="0" w:color="000000"/>
            </w:tcBorders>
            <w:vAlign w:val="bottom"/>
          </w:tcPr>
          <w:p w14:paraId="3ED2DEC3" w14:textId="77777777" w:rsidR="00DA280D" w:rsidRDefault="00000000" w:rsidP="00B94C13">
            <w:pPr>
              <w:spacing w:line="0" w:lineRule="atLeast"/>
              <w:jc w:val="center"/>
              <w:rPr>
                <w:rFonts w:eastAsia="Arial Narrow"/>
                <w:w w:val="99"/>
              </w:rPr>
            </w:pPr>
            <w:r>
              <w:rPr>
                <w:rFonts w:eastAsia="Arial Narrow"/>
                <w:w w:val="99"/>
              </w:rPr>
              <w:t>69</w:t>
            </w:r>
          </w:p>
        </w:tc>
        <w:tc>
          <w:tcPr>
            <w:tcW w:w="2582" w:type="dxa"/>
            <w:tcBorders>
              <w:right w:val="single" w:sz="8" w:space="0" w:color="000000"/>
            </w:tcBorders>
            <w:vAlign w:val="bottom"/>
          </w:tcPr>
          <w:p w14:paraId="3AB8ABB8" w14:textId="77777777" w:rsidR="00DA280D" w:rsidRDefault="00000000" w:rsidP="00B94C13">
            <w:pPr>
              <w:spacing w:line="0" w:lineRule="atLeast"/>
              <w:ind w:left="60"/>
              <w:rPr>
                <w:rFonts w:eastAsia="Arial Narrow"/>
              </w:rPr>
            </w:pPr>
            <w:r>
              <w:rPr>
                <w:rFonts w:eastAsia="Arial Narrow"/>
              </w:rPr>
              <w:t>Карбофос</w:t>
            </w:r>
          </w:p>
        </w:tc>
        <w:tc>
          <w:tcPr>
            <w:tcW w:w="1138" w:type="dxa"/>
            <w:gridSpan w:val="2"/>
            <w:tcBorders>
              <w:right w:val="single" w:sz="8" w:space="0" w:color="000000"/>
            </w:tcBorders>
            <w:vAlign w:val="bottom"/>
          </w:tcPr>
          <w:p w14:paraId="59A07341" w14:textId="77777777" w:rsidR="00DA280D" w:rsidRDefault="00000000" w:rsidP="00B94C13">
            <w:pPr>
              <w:spacing w:line="0" w:lineRule="atLeast"/>
              <w:jc w:val="center"/>
              <w:rPr>
                <w:rFonts w:eastAsia="Arial Narrow"/>
                <w:w w:val="99"/>
              </w:rPr>
            </w:pPr>
            <w:r>
              <w:rPr>
                <w:rFonts w:eastAsia="Arial Narrow"/>
                <w:w w:val="99"/>
              </w:rPr>
              <w:t>-</w:t>
            </w:r>
          </w:p>
        </w:tc>
        <w:tc>
          <w:tcPr>
            <w:tcW w:w="1143" w:type="dxa"/>
            <w:gridSpan w:val="2"/>
            <w:tcBorders>
              <w:right w:val="single" w:sz="8" w:space="0" w:color="000000"/>
            </w:tcBorders>
            <w:vAlign w:val="bottom"/>
          </w:tcPr>
          <w:p w14:paraId="7B727467"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70E893EB" w14:textId="77777777" w:rsidR="00DA280D" w:rsidRDefault="00000000" w:rsidP="00B94C13">
            <w:pPr>
              <w:spacing w:line="0" w:lineRule="atLeast"/>
              <w:jc w:val="center"/>
              <w:rPr>
                <w:rFonts w:eastAsia="Arial Narrow"/>
              </w:rPr>
            </w:pPr>
            <w:r>
              <w:rPr>
                <w:rFonts w:eastAsia="Arial Narrow"/>
              </w:rPr>
              <w:t>0.05</w:t>
            </w:r>
          </w:p>
        </w:tc>
        <w:tc>
          <w:tcPr>
            <w:tcW w:w="637" w:type="dxa"/>
            <w:tcBorders>
              <w:right w:val="single" w:sz="8" w:space="0" w:color="000000"/>
            </w:tcBorders>
            <w:vAlign w:val="bottom"/>
          </w:tcPr>
          <w:p w14:paraId="257F8BFE"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292A5F39"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5993E047"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90FE414"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754" w:type="dxa"/>
            <w:tcBorders>
              <w:right w:val="single" w:sz="8" w:space="0" w:color="000000"/>
            </w:tcBorders>
            <w:vAlign w:val="bottom"/>
          </w:tcPr>
          <w:p w14:paraId="11AD9668" w14:textId="77777777" w:rsidR="00DA280D" w:rsidRDefault="00DA280D" w:rsidP="00B94C13">
            <w:pPr>
              <w:spacing w:line="173" w:lineRule="exact"/>
              <w:ind w:left="79"/>
              <w:jc w:val="center"/>
              <w:rPr>
                <w:rFonts w:eastAsia="Wingdings"/>
              </w:rPr>
            </w:pPr>
          </w:p>
        </w:tc>
      </w:tr>
      <w:tr w:rsidR="00DA280D" w14:paraId="53513AB6"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18CC1134"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7BCC7B0"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504595EF"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895DA5A"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47E67115"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6E8D09EB"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3C26DAA"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4F5DECF" w14:textId="77777777" w:rsidR="00DA280D" w:rsidRDefault="00DA280D" w:rsidP="00B94C13">
            <w:pPr>
              <w:spacing w:line="0" w:lineRule="atLeast"/>
            </w:pPr>
          </w:p>
        </w:tc>
        <w:tc>
          <w:tcPr>
            <w:tcW w:w="69" w:type="dxa"/>
            <w:tcBorders>
              <w:bottom w:val="single" w:sz="8" w:space="0" w:color="000000"/>
            </w:tcBorders>
            <w:vAlign w:val="bottom"/>
          </w:tcPr>
          <w:p w14:paraId="2771930D"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B232A1F" w14:textId="77777777" w:rsidR="00DA280D" w:rsidRDefault="00DA280D" w:rsidP="00B94C13">
            <w:pPr>
              <w:spacing w:line="0" w:lineRule="atLeast"/>
              <w:jc w:val="center"/>
              <w:rPr>
                <w:lang w:val="en-US"/>
              </w:rPr>
            </w:pPr>
          </w:p>
        </w:tc>
        <w:tc>
          <w:tcPr>
            <w:tcW w:w="754" w:type="dxa"/>
            <w:tcBorders>
              <w:bottom w:val="single" w:sz="8" w:space="0" w:color="000000"/>
              <w:right w:val="single" w:sz="8" w:space="0" w:color="000000"/>
            </w:tcBorders>
            <w:vAlign w:val="bottom"/>
          </w:tcPr>
          <w:p w14:paraId="1F13BD48" w14:textId="77777777" w:rsidR="00DA280D" w:rsidRDefault="00DA280D" w:rsidP="00B94C13">
            <w:pPr>
              <w:spacing w:line="0" w:lineRule="atLeast"/>
              <w:jc w:val="center"/>
            </w:pPr>
          </w:p>
        </w:tc>
      </w:tr>
      <w:tr w:rsidR="00DA280D" w14:paraId="73466210" w14:textId="77777777" w:rsidTr="00B94C13">
        <w:trPr>
          <w:gridAfter w:val="3"/>
          <w:wAfter w:w="178" w:type="dxa"/>
          <w:trHeight w:val="268"/>
        </w:trPr>
        <w:tc>
          <w:tcPr>
            <w:tcW w:w="105" w:type="dxa"/>
            <w:gridSpan w:val="2"/>
            <w:tcBorders>
              <w:left w:val="single" w:sz="8" w:space="0" w:color="000000"/>
            </w:tcBorders>
            <w:vAlign w:val="bottom"/>
          </w:tcPr>
          <w:p w14:paraId="6E4643DD" w14:textId="77777777" w:rsidR="00DA280D" w:rsidRDefault="00DA280D" w:rsidP="00B94C13">
            <w:pPr>
              <w:spacing w:line="0" w:lineRule="atLeast"/>
            </w:pPr>
          </w:p>
        </w:tc>
        <w:tc>
          <w:tcPr>
            <w:tcW w:w="409" w:type="dxa"/>
            <w:gridSpan w:val="2"/>
            <w:tcBorders>
              <w:right w:val="single" w:sz="8" w:space="0" w:color="000000"/>
            </w:tcBorders>
            <w:vAlign w:val="bottom"/>
          </w:tcPr>
          <w:p w14:paraId="18A656C5" w14:textId="77777777" w:rsidR="00DA280D" w:rsidRDefault="00000000" w:rsidP="00B94C13">
            <w:pPr>
              <w:spacing w:line="0" w:lineRule="atLeast"/>
              <w:jc w:val="center"/>
              <w:rPr>
                <w:rFonts w:eastAsia="Arial Narrow"/>
                <w:w w:val="99"/>
              </w:rPr>
            </w:pPr>
            <w:r>
              <w:rPr>
                <w:rFonts w:eastAsia="Arial Narrow"/>
                <w:w w:val="99"/>
              </w:rPr>
              <w:t>70</w:t>
            </w:r>
          </w:p>
        </w:tc>
        <w:tc>
          <w:tcPr>
            <w:tcW w:w="2582" w:type="dxa"/>
            <w:tcBorders>
              <w:right w:val="single" w:sz="8" w:space="0" w:color="000000"/>
            </w:tcBorders>
            <w:vAlign w:val="bottom"/>
          </w:tcPr>
          <w:p w14:paraId="405B832E" w14:textId="77777777" w:rsidR="00DA280D" w:rsidRDefault="00000000" w:rsidP="00B94C13">
            <w:pPr>
              <w:spacing w:line="0" w:lineRule="atLeast"/>
              <w:ind w:left="60"/>
              <w:rPr>
                <w:rFonts w:eastAsia="Arial Narrow"/>
              </w:rPr>
            </w:pPr>
            <w:r>
              <w:rPr>
                <w:rFonts w:eastAsia="Arial Narrow"/>
              </w:rPr>
              <w:t>Кобальт</w:t>
            </w:r>
          </w:p>
        </w:tc>
        <w:tc>
          <w:tcPr>
            <w:tcW w:w="1138" w:type="dxa"/>
            <w:gridSpan w:val="2"/>
            <w:tcBorders>
              <w:right w:val="single" w:sz="8" w:space="0" w:color="000000"/>
            </w:tcBorders>
            <w:vAlign w:val="bottom"/>
          </w:tcPr>
          <w:p w14:paraId="11C45DB8" w14:textId="77777777" w:rsidR="00DA280D" w:rsidRDefault="00000000" w:rsidP="00B94C13">
            <w:pPr>
              <w:spacing w:line="0" w:lineRule="atLeast"/>
              <w:jc w:val="center"/>
              <w:rPr>
                <w:rFonts w:eastAsia="Arial Narrow"/>
                <w:w w:val="99"/>
              </w:rPr>
            </w:pPr>
            <w:r>
              <w:rPr>
                <w:rFonts w:eastAsia="Arial Narrow"/>
                <w:w w:val="99"/>
              </w:rPr>
              <w:t>1</w:t>
            </w:r>
          </w:p>
        </w:tc>
        <w:tc>
          <w:tcPr>
            <w:tcW w:w="1143" w:type="dxa"/>
            <w:gridSpan w:val="2"/>
            <w:tcBorders>
              <w:right w:val="single" w:sz="8" w:space="0" w:color="000000"/>
            </w:tcBorders>
            <w:vAlign w:val="bottom"/>
          </w:tcPr>
          <w:p w14:paraId="354C25CD" w14:textId="77777777" w:rsidR="00DA280D" w:rsidRDefault="00000000" w:rsidP="00B94C13">
            <w:pPr>
              <w:spacing w:line="0" w:lineRule="atLeast"/>
              <w:jc w:val="center"/>
              <w:rPr>
                <w:rFonts w:eastAsia="Arial Narrow"/>
              </w:rPr>
            </w:pPr>
            <w:r>
              <w:rPr>
                <w:rFonts w:eastAsia="Arial Narrow"/>
              </w:rPr>
              <w:t>0,5</w:t>
            </w:r>
          </w:p>
        </w:tc>
        <w:tc>
          <w:tcPr>
            <w:tcW w:w="1161" w:type="dxa"/>
            <w:gridSpan w:val="3"/>
            <w:tcBorders>
              <w:right w:val="single" w:sz="8" w:space="0" w:color="000000"/>
            </w:tcBorders>
            <w:vAlign w:val="bottom"/>
          </w:tcPr>
          <w:p w14:paraId="4552E7AA" w14:textId="77777777" w:rsidR="00DA280D" w:rsidRDefault="00000000"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188E3575" w14:textId="77777777" w:rsidR="00DA280D" w:rsidRDefault="00000000"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22A59509" w14:textId="77777777" w:rsidR="00DA280D" w:rsidRDefault="00000000" w:rsidP="00B94C13">
            <w:pPr>
              <w:spacing w:line="0" w:lineRule="atLeast"/>
              <w:jc w:val="center"/>
              <w:rPr>
                <w:rFonts w:eastAsia="Arial Narrow"/>
                <w:w w:val="99"/>
              </w:rPr>
            </w:pPr>
            <w:r>
              <w:rPr>
                <w:rFonts w:eastAsia="Arial Narrow"/>
                <w:w w:val="99"/>
              </w:rPr>
              <w:t>2</w:t>
            </w:r>
          </w:p>
        </w:tc>
        <w:tc>
          <w:tcPr>
            <w:tcW w:w="69" w:type="dxa"/>
            <w:vAlign w:val="bottom"/>
          </w:tcPr>
          <w:p w14:paraId="45533158"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2398C3DA"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369E5597" w14:textId="77777777" w:rsidR="00DA280D" w:rsidRDefault="00DA280D" w:rsidP="00B94C13">
            <w:pPr>
              <w:spacing w:line="173" w:lineRule="exact"/>
              <w:ind w:left="59"/>
              <w:jc w:val="center"/>
              <w:rPr>
                <w:rFonts w:eastAsia="Wingdings"/>
              </w:rPr>
            </w:pPr>
          </w:p>
        </w:tc>
      </w:tr>
      <w:tr w:rsidR="00DA280D" w14:paraId="38B71324"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6E2CE257"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AF41E6A"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123F9743"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C9A952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415881EF"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7B7D9153"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B3D25C0"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13DDEF53" w14:textId="77777777" w:rsidR="00DA280D" w:rsidRDefault="00DA280D" w:rsidP="00B94C13">
            <w:pPr>
              <w:spacing w:line="0" w:lineRule="atLeast"/>
            </w:pPr>
          </w:p>
        </w:tc>
        <w:tc>
          <w:tcPr>
            <w:tcW w:w="69" w:type="dxa"/>
            <w:tcBorders>
              <w:bottom w:val="single" w:sz="8" w:space="0" w:color="000000"/>
            </w:tcBorders>
            <w:vAlign w:val="bottom"/>
          </w:tcPr>
          <w:p w14:paraId="4432FBF3"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72F866F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E936C85" w14:textId="77777777" w:rsidR="00DA280D" w:rsidRDefault="00DA280D" w:rsidP="00B94C13">
            <w:pPr>
              <w:spacing w:line="0" w:lineRule="atLeast"/>
              <w:jc w:val="center"/>
            </w:pPr>
          </w:p>
        </w:tc>
      </w:tr>
      <w:tr w:rsidR="00DA280D" w14:paraId="51268D09" w14:textId="77777777" w:rsidTr="00B94C13">
        <w:trPr>
          <w:gridAfter w:val="3"/>
          <w:wAfter w:w="178" w:type="dxa"/>
          <w:trHeight w:val="269"/>
        </w:trPr>
        <w:tc>
          <w:tcPr>
            <w:tcW w:w="105" w:type="dxa"/>
            <w:gridSpan w:val="2"/>
            <w:tcBorders>
              <w:left w:val="single" w:sz="8" w:space="0" w:color="000000"/>
            </w:tcBorders>
            <w:vAlign w:val="bottom"/>
          </w:tcPr>
          <w:p w14:paraId="62662A56" w14:textId="77777777" w:rsidR="00DA280D" w:rsidRDefault="00DA280D" w:rsidP="00B94C13">
            <w:pPr>
              <w:spacing w:line="0" w:lineRule="atLeast"/>
            </w:pPr>
          </w:p>
        </w:tc>
        <w:tc>
          <w:tcPr>
            <w:tcW w:w="409" w:type="dxa"/>
            <w:gridSpan w:val="2"/>
            <w:tcBorders>
              <w:right w:val="single" w:sz="8" w:space="0" w:color="000000"/>
            </w:tcBorders>
            <w:vAlign w:val="bottom"/>
          </w:tcPr>
          <w:p w14:paraId="0473126B" w14:textId="77777777" w:rsidR="00DA280D" w:rsidRDefault="00000000" w:rsidP="00B94C13">
            <w:pPr>
              <w:spacing w:line="0" w:lineRule="atLeast"/>
              <w:jc w:val="center"/>
              <w:rPr>
                <w:rFonts w:eastAsia="Arial Narrow"/>
                <w:w w:val="99"/>
              </w:rPr>
            </w:pPr>
            <w:r>
              <w:rPr>
                <w:rFonts w:eastAsia="Arial Narrow"/>
                <w:w w:val="99"/>
              </w:rPr>
              <w:t>71</w:t>
            </w:r>
          </w:p>
        </w:tc>
        <w:tc>
          <w:tcPr>
            <w:tcW w:w="2582" w:type="dxa"/>
            <w:tcBorders>
              <w:right w:val="single" w:sz="8" w:space="0" w:color="000000"/>
            </w:tcBorders>
            <w:vAlign w:val="bottom"/>
          </w:tcPr>
          <w:p w14:paraId="4D9638EF" w14:textId="77777777" w:rsidR="00DA280D" w:rsidRDefault="00000000" w:rsidP="00B94C13">
            <w:pPr>
              <w:spacing w:line="0" w:lineRule="atLeast"/>
              <w:ind w:left="60"/>
              <w:rPr>
                <w:rFonts w:eastAsia="Arial Narrow"/>
              </w:rPr>
            </w:pPr>
            <w:r>
              <w:rPr>
                <w:rFonts w:eastAsia="Arial Narrow"/>
              </w:rPr>
              <w:t>Крезоли</w:t>
            </w:r>
          </w:p>
        </w:tc>
        <w:tc>
          <w:tcPr>
            <w:tcW w:w="1138" w:type="dxa"/>
            <w:gridSpan w:val="2"/>
            <w:tcBorders>
              <w:right w:val="single" w:sz="8" w:space="0" w:color="000000"/>
            </w:tcBorders>
            <w:vAlign w:val="bottom"/>
          </w:tcPr>
          <w:p w14:paraId="17130D28" w14:textId="77777777" w:rsidR="00DA280D" w:rsidRDefault="00000000" w:rsidP="00B94C13">
            <w:pPr>
              <w:spacing w:line="0" w:lineRule="atLeast"/>
              <w:jc w:val="center"/>
              <w:rPr>
                <w:rFonts w:eastAsia="Arial Narrow"/>
                <w:w w:val="99"/>
              </w:rPr>
            </w:pPr>
            <w:r>
              <w:rPr>
                <w:rFonts w:eastAsia="Arial Narrow"/>
                <w:w w:val="99"/>
              </w:rPr>
              <w:t>100</w:t>
            </w:r>
          </w:p>
        </w:tc>
        <w:tc>
          <w:tcPr>
            <w:tcW w:w="1143" w:type="dxa"/>
            <w:gridSpan w:val="2"/>
            <w:tcBorders>
              <w:right w:val="single" w:sz="8" w:space="0" w:color="000000"/>
            </w:tcBorders>
            <w:vAlign w:val="bottom"/>
          </w:tcPr>
          <w:p w14:paraId="50EC7353" w14:textId="77777777" w:rsidR="00DA280D" w:rsidRDefault="00000000" w:rsidP="00B94C13">
            <w:pPr>
              <w:spacing w:line="0" w:lineRule="atLeast"/>
              <w:jc w:val="center"/>
              <w:rPr>
                <w:rFonts w:eastAsia="Arial Narrow"/>
              </w:rPr>
            </w:pPr>
            <w:r>
              <w:rPr>
                <w:rFonts w:eastAsia="Arial Narrow"/>
              </w:rPr>
              <w:t>0,4</w:t>
            </w:r>
          </w:p>
        </w:tc>
        <w:tc>
          <w:tcPr>
            <w:tcW w:w="1161" w:type="dxa"/>
            <w:gridSpan w:val="3"/>
            <w:tcBorders>
              <w:right w:val="single" w:sz="8" w:space="0" w:color="000000"/>
            </w:tcBorders>
            <w:vAlign w:val="bottom"/>
          </w:tcPr>
          <w:p w14:paraId="1A110F0C" w14:textId="77777777" w:rsidR="00DA280D" w:rsidRDefault="00000000" w:rsidP="00B94C13">
            <w:pPr>
              <w:spacing w:line="0" w:lineRule="atLeast"/>
              <w:jc w:val="center"/>
              <w:rPr>
                <w:rFonts w:eastAsia="Arial Narrow"/>
                <w:w w:val="97"/>
              </w:rPr>
            </w:pPr>
            <w:r>
              <w:rPr>
                <w:rFonts w:eastAsia="Arial Narrow"/>
                <w:w w:val="97"/>
              </w:rPr>
              <w:t>0.004</w:t>
            </w:r>
          </w:p>
        </w:tc>
        <w:tc>
          <w:tcPr>
            <w:tcW w:w="637" w:type="dxa"/>
            <w:tcBorders>
              <w:right w:val="single" w:sz="8" w:space="0" w:color="000000"/>
            </w:tcBorders>
            <w:vAlign w:val="bottom"/>
          </w:tcPr>
          <w:p w14:paraId="1B7AF54F" w14:textId="77777777" w:rsidR="00DA280D" w:rsidRDefault="00000000"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5721A925" w14:textId="77777777" w:rsidR="00DA280D" w:rsidRDefault="00000000" w:rsidP="00B94C13">
            <w:pPr>
              <w:spacing w:line="0" w:lineRule="atLeast"/>
              <w:jc w:val="center"/>
              <w:rPr>
                <w:rFonts w:eastAsia="Arial Narrow"/>
                <w:w w:val="99"/>
              </w:rPr>
            </w:pPr>
            <w:r>
              <w:rPr>
                <w:rFonts w:eastAsia="Arial Narrow"/>
                <w:w w:val="99"/>
              </w:rPr>
              <w:t>2</w:t>
            </w:r>
          </w:p>
        </w:tc>
        <w:tc>
          <w:tcPr>
            <w:tcW w:w="69" w:type="dxa"/>
            <w:vAlign w:val="bottom"/>
          </w:tcPr>
          <w:p w14:paraId="4162DB4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0883807A" w14:textId="77777777" w:rsidR="00DA280D" w:rsidRDefault="00DA280D" w:rsidP="00B94C13">
            <w:pPr>
              <w:spacing w:line="174" w:lineRule="exact"/>
              <w:jc w:val="center"/>
              <w:rPr>
                <w:rFonts w:eastAsia="Wingdings"/>
              </w:rPr>
            </w:pPr>
          </w:p>
        </w:tc>
        <w:tc>
          <w:tcPr>
            <w:tcW w:w="754" w:type="dxa"/>
            <w:tcBorders>
              <w:right w:val="single" w:sz="8" w:space="0" w:color="000000"/>
            </w:tcBorders>
            <w:vAlign w:val="bottom"/>
          </w:tcPr>
          <w:p w14:paraId="37E46C96" w14:textId="77777777" w:rsidR="00DA280D" w:rsidRDefault="00DA280D" w:rsidP="00B94C13">
            <w:pPr>
              <w:spacing w:line="174" w:lineRule="exact"/>
              <w:ind w:left="59"/>
              <w:jc w:val="center"/>
              <w:rPr>
                <w:rFonts w:eastAsia="Wingdings"/>
              </w:rPr>
            </w:pPr>
          </w:p>
        </w:tc>
      </w:tr>
      <w:tr w:rsidR="00DA280D" w14:paraId="726028C5"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4EFD643E"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9FB6D6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DA1AC56"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6E5D52DB"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0D407FE4"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7E7709B1"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7BBD086"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B3B7D05" w14:textId="77777777" w:rsidR="00DA280D" w:rsidRDefault="00DA280D" w:rsidP="00B94C13">
            <w:pPr>
              <w:spacing w:line="0" w:lineRule="atLeast"/>
            </w:pPr>
          </w:p>
        </w:tc>
        <w:tc>
          <w:tcPr>
            <w:tcW w:w="69" w:type="dxa"/>
            <w:tcBorders>
              <w:bottom w:val="single" w:sz="8" w:space="0" w:color="000000"/>
            </w:tcBorders>
            <w:vAlign w:val="bottom"/>
          </w:tcPr>
          <w:p w14:paraId="7438089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24ADCE7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AD75838" w14:textId="77777777" w:rsidR="00DA280D" w:rsidRDefault="00DA280D" w:rsidP="00B94C13">
            <w:pPr>
              <w:spacing w:line="0" w:lineRule="atLeast"/>
              <w:jc w:val="center"/>
            </w:pPr>
          </w:p>
        </w:tc>
      </w:tr>
      <w:tr w:rsidR="00DA280D" w14:paraId="6C051B47" w14:textId="77777777" w:rsidTr="00B94C13">
        <w:trPr>
          <w:gridAfter w:val="3"/>
          <w:wAfter w:w="178" w:type="dxa"/>
          <w:trHeight w:val="268"/>
        </w:trPr>
        <w:tc>
          <w:tcPr>
            <w:tcW w:w="105" w:type="dxa"/>
            <w:gridSpan w:val="2"/>
            <w:tcBorders>
              <w:left w:val="single" w:sz="8" w:space="0" w:color="000000"/>
            </w:tcBorders>
            <w:vAlign w:val="bottom"/>
          </w:tcPr>
          <w:p w14:paraId="6E08F1E5" w14:textId="77777777" w:rsidR="00DA280D" w:rsidRDefault="00DA280D" w:rsidP="00B94C13">
            <w:pPr>
              <w:spacing w:line="0" w:lineRule="atLeast"/>
            </w:pPr>
          </w:p>
        </w:tc>
        <w:tc>
          <w:tcPr>
            <w:tcW w:w="409" w:type="dxa"/>
            <w:gridSpan w:val="2"/>
            <w:tcBorders>
              <w:right w:val="single" w:sz="8" w:space="0" w:color="000000"/>
            </w:tcBorders>
            <w:vAlign w:val="bottom"/>
          </w:tcPr>
          <w:p w14:paraId="6834C06C" w14:textId="77777777" w:rsidR="00DA280D" w:rsidRDefault="00000000" w:rsidP="00B94C13">
            <w:pPr>
              <w:spacing w:line="0" w:lineRule="atLeast"/>
              <w:jc w:val="center"/>
              <w:rPr>
                <w:rFonts w:eastAsia="Arial Narrow"/>
                <w:w w:val="99"/>
              </w:rPr>
            </w:pPr>
            <w:r>
              <w:rPr>
                <w:rFonts w:eastAsia="Arial Narrow"/>
                <w:w w:val="99"/>
              </w:rPr>
              <w:t>72</w:t>
            </w:r>
          </w:p>
        </w:tc>
        <w:tc>
          <w:tcPr>
            <w:tcW w:w="2582" w:type="dxa"/>
            <w:tcBorders>
              <w:right w:val="single" w:sz="8" w:space="0" w:color="000000"/>
            </w:tcBorders>
            <w:vAlign w:val="bottom"/>
          </w:tcPr>
          <w:p w14:paraId="4AC6CE2B" w14:textId="77777777" w:rsidR="00DA280D" w:rsidRDefault="00000000" w:rsidP="00B94C13">
            <w:pPr>
              <w:spacing w:line="0" w:lineRule="atLeast"/>
              <w:ind w:left="60"/>
              <w:rPr>
                <w:rFonts w:eastAsia="Arial Narrow"/>
              </w:rPr>
            </w:pPr>
            <w:r>
              <w:rPr>
                <w:rFonts w:eastAsia="Arial Narrow"/>
              </w:rPr>
              <w:t>Кротоновий альдегід</w:t>
            </w:r>
          </w:p>
        </w:tc>
        <w:tc>
          <w:tcPr>
            <w:tcW w:w="1138" w:type="dxa"/>
            <w:gridSpan w:val="2"/>
            <w:tcBorders>
              <w:right w:val="single" w:sz="8" w:space="0" w:color="000000"/>
            </w:tcBorders>
            <w:vAlign w:val="bottom"/>
          </w:tcPr>
          <w:p w14:paraId="47E026C8" w14:textId="77777777" w:rsidR="00DA280D" w:rsidRDefault="00000000" w:rsidP="00B94C13">
            <w:pPr>
              <w:spacing w:line="0" w:lineRule="atLeast"/>
              <w:jc w:val="center"/>
              <w:rPr>
                <w:rFonts w:eastAsia="Arial Narrow"/>
                <w:w w:val="99"/>
              </w:rPr>
            </w:pPr>
            <w:r>
              <w:rPr>
                <w:rFonts w:eastAsia="Arial Narrow"/>
                <w:w w:val="99"/>
              </w:rPr>
              <w:t>6</w:t>
            </w:r>
          </w:p>
        </w:tc>
        <w:tc>
          <w:tcPr>
            <w:tcW w:w="1143" w:type="dxa"/>
            <w:gridSpan w:val="2"/>
            <w:tcBorders>
              <w:right w:val="single" w:sz="8" w:space="0" w:color="000000"/>
            </w:tcBorders>
            <w:vAlign w:val="bottom"/>
          </w:tcPr>
          <w:p w14:paraId="7D3C945A"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8144EC3" w14:textId="77777777" w:rsidR="00DA280D" w:rsidRDefault="00000000" w:rsidP="00B94C13">
            <w:pPr>
              <w:spacing w:line="0" w:lineRule="atLeast"/>
              <w:jc w:val="center"/>
              <w:rPr>
                <w:rFonts w:eastAsia="Arial Narrow"/>
                <w:w w:val="95"/>
              </w:rPr>
            </w:pPr>
            <w:r>
              <w:rPr>
                <w:rFonts w:eastAsia="Arial Narrow"/>
                <w:w w:val="95"/>
              </w:rPr>
              <w:t>0.3</w:t>
            </w:r>
          </w:p>
        </w:tc>
        <w:tc>
          <w:tcPr>
            <w:tcW w:w="637" w:type="dxa"/>
            <w:tcBorders>
              <w:right w:val="single" w:sz="8" w:space="0" w:color="000000"/>
            </w:tcBorders>
            <w:vAlign w:val="bottom"/>
          </w:tcPr>
          <w:p w14:paraId="5E1E514D" w14:textId="77777777" w:rsidR="00DA280D" w:rsidRDefault="00000000"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4C21D53B"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48FE259B"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8F577B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BFF4BA0" w14:textId="77777777" w:rsidR="00DA280D" w:rsidRDefault="00DA280D" w:rsidP="00B94C13">
            <w:pPr>
              <w:spacing w:line="173" w:lineRule="exact"/>
              <w:ind w:left="59"/>
              <w:jc w:val="center"/>
              <w:rPr>
                <w:rFonts w:eastAsia="Wingdings"/>
              </w:rPr>
            </w:pPr>
          </w:p>
        </w:tc>
      </w:tr>
      <w:tr w:rsidR="00DA280D" w14:paraId="0A2905F8"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1AF4710D"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EA1B5BF"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0CC638CE"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B7DF733"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A813A7E"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6AADBAE1"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25E7320A"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1777D7B" w14:textId="77777777" w:rsidR="00DA280D" w:rsidRDefault="00DA280D" w:rsidP="00B94C13">
            <w:pPr>
              <w:spacing w:line="0" w:lineRule="atLeast"/>
            </w:pPr>
          </w:p>
        </w:tc>
        <w:tc>
          <w:tcPr>
            <w:tcW w:w="69" w:type="dxa"/>
            <w:tcBorders>
              <w:bottom w:val="single" w:sz="8" w:space="0" w:color="000000"/>
            </w:tcBorders>
            <w:vAlign w:val="bottom"/>
          </w:tcPr>
          <w:p w14:paraId="501594F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6701049F"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D1B44BE" w14:textId="77777777" w:rsidR="00DA280D" w:rsidRDefault="00DA280D" w:rsidP="00B94C13">
            <w:pPr>
              <w:spacing w:line="0" w:lineRule="atLeast"/>
              <w:jc w:val="center"/>
            </w:pPr>
          </w:p>
        </w:tc>
      </w:tr>
      <w:tr w:rsidR="00DA280D" w14:paraId="2973A271" w14:textId="77777777" w:rsidTr="00B94C13">
        <w:trPr>
          <w:gridAfter w:val="3"/>
          <w:wAfter w:w="178" w:type="dxa"/>
          <w:trHeight w:val="268"/>
        </w:trPr>
        <w:tc>
          <w:tcPr>
            <w:tcW w:w="105" w:type="dxa"/>
            <w:gridSpan w:val="2"/>
            <w:tcBorders>
              <w:left w:val="single" w:sz="8" w:space="0" w:color="000000"/>
            </w:tcBorders>
            <w:vAlign w:val="bottom"/>
          </w:tcPr>
          <w:p w14:paraId="62D69F82" w14:textId="77777777" w:rsidR="00DA280D" w:rsidRDefault="00DA280D" w:rsidP="00B94C13">
            <w:pPr>
              <w:spacing w:line="0" w:lineRule="atLeast"/>
            </w:pPr>
          </w:p>
        </w:tc>
        <w:tc>
          <w:tcPr>
            <w:tcW w:w="409" w:type="dxa"/>
            <w:gridSpan w:val="2"/>
            <w:tcBorders>
              <w:right w:val="single" w:sz="8" w:space="0" w:color="000000"/>
            </w:tcBorders>
            <w:vAlign w:val="bottom"/>
          </w:tcPr>
          <w:p w14:paraId="5EB222B4" w14:textId="77777777" w:rsidR="00DA280D" w:rsidRDefault="00000000" w:rsidP="00B94C13">
            <w:pPr>
              <w:spacing w:line="0" w:lineRule="atLeast"/>
              <w:jc w:val="center"/>
              <w:rPr>
                <w:rFonts w:eastAsia="Arial Narrow"/>
                <w:w w:val="99"/>
              </w:rPr>
            </w:pPr>
            <w:r>
              <w:rPr>
                <w:rFonts w:eastAsia="Arial Narrow"/>
                <w:w w:val="99"/>
              </w:rPr>
              <w:t>73</w:t>
            </w:r>
          </w:p>
        </w:tc>
        <w:tc>
          <w:tcPr>
            <w:tcW w:w="2582" w:type="dxa"/>
            <w:tcBorders>
              <w:right w:val="single" w:sz="8" w:space="0" w:color="000000"/>
            </w:tcBorders>
            <w:vAlign w:val="bottom"/>
          </w:tcPr>
          <w:p w14:paraId="72EA437B" w14:textId="77777777" w:rsidR="00DA280D" w:rsidRDefault="00000000" w:rsidP="00B94C13">
            <w:pPr>
              <w:spacing w:line="0" w:lineRule="atLeast"/>
              <w:ind w:left="60"/>
              <w:rPr>
                <w:rFonts w:eastAsia="Arial Narrow"/>
              </w:rPr>
            </w:pPr>
            <w:r>
              <w:rPr>
                <w:rFonts w:eastAsia="Arial Narrow"/>
              </w:rPr>
              <w:t>Ксилол</w:t>
            </w:r>
          </w:p>
        </w:tc>
        <w:tc>
          <w:tcPr>
            <w:tcW w:w="1138" w:type="dxa"/>
            <w:gridSpan w:val="2"/>
            <w:tcBorders>
              <w:right w:val="single" w:sz="8" w:space="0" w:color="000000"/>
            </w:tcBorders>
            <w:vAlign w:val="bottom"/>
          </w:tcPr>
          <w:p w14:paraId="202BBBB3" w14:textId="77777777" w:rsidR="00DA280D" w:rsidRDefault="00000000" w:rsidP="00B94C13">
            <w:pPr>
              <w:spacing w:line="0" w:lineRule="atLeast"/>
              <w:jc w:val="center"/>
              <w:rPr>
                <w:rFonts w:eastAsia="Arial Narrow"/>
                <w:w w:val="99"/>
              </w:rPr>
            </w:pPr>
            <w:r>
              <w:rPr>
                <w:rFonts w:eastAsia="Arial Narrow"/>
                <w:w w:val="99"/>
              </w:rPr>
              <w:t>1</w:t>
            </w:r>
          </w:p>
        </w:tc>
        <w:tc>
          <w:tcPr>
            <w:tcW w:w="1143" w:type="dxa"/>
            <w:gridSpan w:val="2"/>
            <w:tcBorders>
              <w:right w:val="single" w:sz="8" w:space="0" w:color="000000"/>
            </w:tcBorders>
            <w:vAlign w:val="bottom"/>
          </w:tcPr>
          <w:p w14:paraId="48CC78CD"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674321D8" w14:textId="77777777" w:rsidR="00DA280D" w:rsidRDefault="00000000" w:rsidP="00B94C13">
            <w:pPr>
              <w:spacing w:line="0" w:lineRule="atLeast"/>
              <w:jc w:val="center"/>
              <w:rPr>
                <w:rFonts w:eastAsia="Arial Narrow"/>
              </w:rPr>
            </w:pPr>
            <w:r>
              <w:rPr>
                <w:rFonts w:eastAsia="Arial Narrow"/>
              </w:rPr>
              <w:t>0.05</w:t>
            </w:r>
          </w:p>
        </w:tc>
        <w:tc>
          <w:tcPr>
            <w:tcW w:w="637" w:type="dxa"/>
            <w:tcBorders>
              <w:right w:val="single" w:sz="8" w:space="0" w:color="000000"/>
            </w:tcBorders>
            <w:vAlign w:val="bottom"/>
          </w:tcPr>
          <w:p w14:paraId="15763F5A"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7469180A"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7ECC283F"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7930F96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6DC3895" w14:textId="77777777" w:rsidR="00DA280D" w:rsidRDefault="00DA280D" w:rsidP="00B94C13">
            <w:pPr>
              <w:spacing w:line="173" w:lineRule="exact"/>
              <w:ind w:left="59"/>
              <w:jc w:val="center"/>
              <w:rPr>
                <w:rFonts w:eastAsia="Wingdings"/>
              </w:rPr>
            </w:pPr>
          </w:p>
        </w:tc>
      </w:tr>
      <w:tr w:rsidR="00DA280D" w14:paraId="0BC94DBC"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542B9B9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7FE030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56C7A67E"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444B2663"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20C6C0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0199D82A"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6066188"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DD86092" w14:textId="77777777" w:rsidR="00DA280D" w:rsidRDefault="00DA280D" w:rsidP="00B94C13">
            <w:pPr>
              <w:spacing w:line="0" w:lineRule="atLeast"/>
            </w:pPr>
          </w:p>
        </w:tc>
        <w:tc>
          <w:tcPr>
            <w:tcW w:w="69" w:type="dxa"/>
            <w:tcBorders>
              <w:bottom w:val="single" w:sz="8" w:space="0" w:color="000000"/>
            </w:tcBorders>
            <w:vAlign w:val="bottom"/>
          </w:tcPr>
          <w:p w14:paraId="30FD8EEC"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A60D21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F67CA51" w14:textId="77777777" w:rsidR="00DA280D" w:rsidRDefault="00DA280D" w:rsidP="00B94C13">
            <w:pPr>
              <w:spacing w:line="0" w:lineRule="atLeast"/>
              <w:jc w:val="center"/>
            </w:pPr>
          </w:p>
        </w:tc>
      </w:tr>
      <w:tr w:rsidR="00DA280D" w14:paraId="15290BE2" w14:textId="77777777" w:rsidTr="00B94C13">
        <w:trPr>
          <w:gridAfter w:val="3"/>
          <w:wAfter w:w="178" w:type="dxa"/>
          <w:trHeight w:val="268"/>
        </w:trPr>
        <w:tc>
          <w:tcPr>
            <w:tcW w:w="105" w:type="dxa"/>
            <w:gridSpan w:val="2"/>
            <w:tcBorders>
              <w:left w:val="single" w:sz="8" w:space="0" w:color="000000"/>
            </w:tcBorders>
            <w:vAlign w:val="bottom"/>
          </w:tcPr>
          <w:p w14:paraId="44B7E3A3" w14:textId="77777777" w:rsidR="00DA280D" w:rsidRDefault="00DA280D" w:rsidP="00B94C13">
            <w:pPr>
              <w:spacing w:line="0" w:lineRule="atLeast"/>
            </w:pPr>
          </w:p>
        </w:tc>
        <w:tc>
          <w:tcPr>
            <w:tcW w:w="409" w:type="dxa"/>
            <w:gridSpan w:val="2"/>
            <w:tcBorders>
              <w:right w:val="single" w:sz="8" w:space="0" w:color="000000"/>
            </w:tcBorders>
            <w:vAlign w:val="bottom"/>
          </w:tcPr>
          <w:p w14:paraId="5DA4C2D9" w14:textId="77777777" w:rsidR="00DA280D" w:rsidRDefault="00000000" w:rsidP="00B94C13">
            <w:pPr>
              <w:spacing w:line="0" w:lineRule="atLeast"/>
              <w:jc w:val="center"/>
              <w:rPr>
                <w:rFonts w:eastAsia="Arial Narrow"/>
                <w:w w:val="99"/>
              </w:rPr>
            </w:pPr>
            <w:r>
              <w:rPr>
                <w:rFonts w:eastAsia="Arial Narrow"/>
                <w:w w:val="99"/>
              </w:rPr>
              <w:t>74</w:t>
            </w:r>
          </w:p>
        </w:tc>
        <w:tc>
          <w:tcPr>
            <w:tcW w:w="2582" w:type="dxa"/>
            <w:tcBorders>
              <w:right w:val="single" w:sz="8" w:space="0" w:color="000000"/>
            </w:tcBorders>
            <w:vAlign w:val="bottom"/>
          </w:tcPr>
          <w:p w14:paraId="14D3E87C" w14:textId="77777777" w:rsidR="00DA280D" w:rsidRDefault="00000000" w:rsidP="00B94C13">
            <w:pPr>
              <w:spacing w:line="0" w:lineRule="atLeast"/>
              <w:ind w:left="60"/>
              <w:rPr>
                <w:rFonts w:eastAsia="Arial Narrow"/>
              </w:rPr>
            </w:pPr>
            <w:r>
              <w:rPr>
                <w:rFonts w:eastAsia="Arial Narrow"/>
              </w:rPr>
              <w:t>Латекс ЛМФ</w:t>
            </w:r>
          </w:p>
        </w:tc>
        <w:tc>
          <w:tcPr>
            <w:tcW w:w="1138" w:type="dxa"/>
            <w:gridSpan w:val="2"/>
            <w:tcBorders>
              <w:right w:val="single" w:sz="8" w:space="0" w:color="000000"/>
            </w:tcBorders>
            <w:vAlign w:val="bottom"/>
          </w:tcPr>
          <w:p w14:paraId="208A94DF" w14:textId="77777777" w:rsidR="00DA280D" w:rsidRDefault="00000000" w:rsidP="00B94C13">
            <w:pPr>
              <w:spacing w:line="0" w:lineRule="atLeast"/>
              <w:jc w:val="center"/>
              <w:rPr>
                <w:rFonts w:eastAsia="Arial Narrow"/>
                <w:w w:val="99"/>
              </w:rPr>
            </w:pPr>
            <w:r>
              <w:rPr>
                <w:rFonts w:eastAsia="Arial Narrow"/>
                <w:w w:val="99"/>
              </w:rPr>
              <w:t>10</w:t>
            </w:r>
          </w:p>
        </w:tc>
        <w:tc>
          <w:tcPr>
            <w:tcW w:w="1143" w:type="dxa"/>
            <w:gridSpan w:val="2"/>
            <w:tcBorders>
              <w:right w:val="single" w:sz="8" w:space="0" w:color="000000"/>
            </w:tcBorders>
            <w:vAlign w:val="bottom"/>
          </w:tcPr>
          <w:p w14:paraId="7F7DEED9"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D40F1BF" w14:textId="77777777" w:rsidR="00DA280D" w:rsidRDefault="00000000" w:rsidP="00B94C13">
            <w:pPr>
              <w:spacing w:line="0" w:lineRule="atLeast"/>
              <w:jc w:val="center"/>
              <w:rPr>
                <w:rFonts w:eastAsia="Arial Narrow"/>
                <w:w w:val="99"/>
              </w:rPr>
            </w:pPr>
            <w:r>
              <w:rPr>
                <w:rFonts w:eastAsia="Arial Narrow"/>
                <w:w w:val="99"/>
              </w:rPr>
              <w:t>6</w:t>
            </w:r>
          </w:p>
        </w:tc>
        <w:tc>
          <w:tcPr>
            <w:tcW w:w="637" w:type="dxa"/>
            <w:tcBorders>
              <w:right w:val="single" w:sz="8" w:space="0" w:color="000000"/>
            </w:tcBorders>
            <w:vAlign w:val="bottom"/>
          </w:tcPr>
          <w:p w14:paraId="5F86EA0D"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55CDE15E"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564BBB8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265DE7E"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9156750" w14:textId="77777777" w:rsidR="00DA280D" w:rsidRDefault="00DA280D" w:rsidP="00B94C13">
            <w:pPr>
              <w:spacing w:line="173" w:lineRule="exact"/>
              <w:ind w:left="59"/>
              <w:jc w:val="center"/>
              <w:rPr>
                <w:rFonts w:eastAsia="Wingdings"/>
              </w:rPr>
            </w:pPr>
          </w:p>
        </w:tc>
      </w:tr>
      <w:tr w:rsidR="00DA280D" w14:paraId="5B0F6C51"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62B989D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2E99B15"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56EF1AEB"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DE87C3F"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4AF34352"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716A70BC"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B73D53C"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5C818DE" w14:textId="77777777" w:rsidR="00DA280D" w:rsidRDefault="00DA280D" w:rsidP="00B94C13">
            <w:pPr>
              <w:spacing w:line="0" w:lineRule="atLeast"/>
            </w:pPr>
          </w:p>
        </w:tc>
        <w:tc>
          <w:tcPr>
            <w:tcW w:w="69" w:type="dxa"/>
            <w:tcBorders>
              <w:bottom w:val="single" w:sz="8" w:space="0" w:color="000000"/>
            </w:tcBorders>
            <w:vAlign w:val="bottom"/>
          </w:tcPr>
          <w:p w14:paraId="286ECDB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3DD6FA3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B49D8CF" w14:textId="77777777" w:rsidR="00DA280D" w:rsidRDefault="00DA280D" w:rsidP="00B94C13">
            <w:pPr>
              <w:spacing w:line="0" w:lineRule="atLeast"/>
              <w:jc w:val="center"/>
            </w:pPr>
          </w:p>
        </w:tc>
      </w:tr>
      <w:tr w:rsidR="00DA280D" w14:paraId="15418658" w14:textId="77777777" w:rsidTr="00B94C13">
        <w:trPr>
          <w:gridAfter w:val="3"/>
          <w:wAfter w:w="178" w:type="dxa"/>
          <w:trHeight w:val="268"/>
        </w:trPr>
        <w:tc>
          <w:tcPr>
            <w:tcW w:w="105" w:type="dxa"/>
            <w:gridSpan w:val="2"/>
            <w:tcBorders>
              <w:left w:val="single" w:sz="8" w:space="0" w:color="000000"/>
            </w:tcBorders>
            <w:vAlign w:val="bottom"/>
          </w:tcPr>
          <w:p w14:paraId="79BB47A6" w14:textId="77777777" w:rsidR="00DA280D" w:rsidRDefault="00DA280D" w:rsidP="00B94C13">
            <w:pPr>
              <w:spacing w:line="0" w:lineRule="atLeast"/>
            </w:pPr>
          </w:p>
        </w:tc>
        <w:tc>
          <w:tcPr>
            <w:tcW w:w="409" w:type="dxa"/>
            <w:gridSpan w:val="2"/>
            <w:tcBorders>
              <w:right w:val="single" w:sz="8" w:space="0" w:color="000000"/>
            </w:tcBorders>
            <w:vAlign w:val="bottom"/>
          </w:tcPr>
          <w:p w14:paraId="20B89E8C" w14:textId="77777777" w:rsidR="00DA280D" w:rsidRDefault="00000000" w:rsidP="00B94C13">
            <w:pPr>
              <w:spacing w:line="0" w:lineRule="atLeast"/>
              <w:jc w:val="center"/>
              <w:rPr>
                <w:rFonts w:eastAsia="Arial Narrow"/>
                <w:w w:val="99"/>
              </w:rPr>
            </w:pPr>
            <w:r>
              <w:rPr>
                <w:rFonts w:eastAsia="Arial Narrow"/>
                <w:w w:val="99"/>
              </w:rPr>
              <w:t>75</w:t>
            </w:r>
          </w:p>
        </w:tc>
        <w:tc>
          <w:tcPr>
            <w:tcW w:w="2582" w:type="dxa"/>
            <w:tcBorders>
              <w:right w:val="single" w:sz="8" w:space="0" w:color="000000"/>
            </w:tcBorders>
            <w:vAlign w:val="bottom"/>
          </w:tcPr>
          <w:p w14:paraId="65A7226B" w14:textId="77777777" w:rsidR="00DA280D" w:rsidRDefault="00000000" w:rsidP="00B94C13">
            <w:pPr>
              <w:spacing w:line="0" w:lineRule="atLeast"/>
              <w:ind w:left="60"/>
              <w:rPr>
                <w:rFonts w:eastAsia="Arial Narrow"/>
              </w:rPr>
            </w:pPr>
            <w:proofErr w:type="spellStart"/>
            <w:r>
              <w:rPr>
                <w:rFonts w:eastAsia="Arial Narrow"/>
              </w:rPr>
              <w:t>Лудигол</w:t>
            </w:r>
            <w:proofErr w:type="spellEnd"/>
          </w:p>
        </w:tc>
        <w:tc>
          <w:tcPr>
            <w:tcW w:w="1138" w:type="dxa"/>
            <w:gridSpan w:val="2"/>
            <w:tcBorders>
              <w:right w:val="single" w:sz="8" w:space="0" w:color="000000"/>
            </w:tcBorders>
            <w:vAlign w:val="bottom"/>
          </w:tcPr>
          <w:p w14:paraId="57E0609A" w14:textId="77777777" w:rsidR="00DA280D" w:rsidRDefault="00000000" w:rsidP="00B94C13">
            <w:pPr>
              <w:spacing w:line="0" w:lineRule="atLeast"/>
              <w:jc w:val="center"/>
              <w:rPr>
                <w:rFonts w:eastAsia="Arial Narrow"/>
                <w:w w:val="99"/>
              </w:rPr>
            </w:pPr>
            <w:r>
              <w:rPr>
                <w:rFonts w:eastAsia="Arial Narrow"/>
                <w:w w:val="99"/>
              </w:rPr>
              <w:t>100</w:t>
            </w:r>
          </w:p>
        </w:tc>
        <w:tc>
          <w:tcPr>
            <w:tcW w:w="1143" w:type="dxa"/>
            <w:gridSpan w:val="2"/>
            <w:tcBorders>
              <w:right w:val="single" w:sz="8" w:space="0" w:color="000000"/>
            </w:tcBorders>
            <w:vAlign w:val="bottom"/>
          </w:tcPr>
          <w:p w14:paraId="55E6C5D7" w14:textId="77777777" w:rsidR="00DA280D" w:rsidRDefault="00000000" w:rsidP="00B94C13">
            <w:pPr>
              <w:spacing w:line="0" w:lineRule="atLeast"/>
              <w:jc w:val="center"/>
              <w:rPr>
                <w:rFonts w:eastAsia="Arial Narrow"/>
              </w:rPr>
            </w:pPr>
            <w:r>
              <w:rPr>
                <w:rFonts w:eastAsia="Arial Narrow"/>
              </w:rPr>
              <w:t>0,7</w:t>
            </w:r>
          </w:p>
        </w:tc>
        <w:tc>
          <w:tcPr>
            <w:tcW w:w="1161" w:type="dxa"/>
            <w:gridSpan w:val="3"/>
            <w:tcBorders>
              <w:right w:val="single" w:sz="8" w:space="0" w:color="000000"/>
            </w:tcBorders>
            <w:vAlign w:val="bottom"/>
          </w:tcPr>
          <w:p w14:paraId="1140B767" w14:textId="77777777" w:rsidR="00DA280D" w:rsidRDefault="00000000" w:rsidP="00B94C13">
            <w:pPr>
              <w:spacing w:line="0" w:lineRule="atLeast"/>
              <w:jc w:val="center"/>
              <w:rPr>
                <w:rFonts w:eastAsia="Arial Narrow"/>
                <w:w w:val="99"/>
              </w:rPr>
            </w:pPr>
            <w:r>
              <w:rPr>
                <w:rFonts w:eastAsia="Arial Narrow"/>
                <w:w w:val="99"/>
              </w:rPr>
              <w:t>10</w:t>
            </w:r>
          </w:p>
        </w:tc>
        <w:tc>
          <w:tcPr>
            <w:tcW w:w="637" w:type="dxa"/>
            <w:tcBorders>
              <w:right w:val="single" w:sz="8" w:space="0" w:color="000000"/>
            </w:tcBorders>
            <w:vAlign w:val="bottom"/>
          </w:tcPr>
          <w:p w14:paraId="7AC8AC4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7F861307"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559501D5"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0741FD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1F59428" w14:textId="77777777" w:rsidR="00DA280D" w:rsidRDefault="00DA280D" w:rsidP="00B94C13">
            <w:pPr>
              <w:spacing w:line="173" w:lineRule="exact"/>
              <w:ind w:left="59"/>
              <w:jc w:val="center"/>
              <w:rPr>
                <w:rFonts w:eastAsia="Wingdings"/>
              </w:rPr>
            </w:pPr>
          </w:p>
        </w:tc>
      </w:tr>
      <w:tr w:rsidR="00DA280D" w14:paraId="2CC6453D"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0DCBA03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57CDDA9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0F4865D8"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6777DAC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7C10A675"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25CED01D"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A12BAE3"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0B983B7C" w14:textId="77777777" w:rsidR="00DA280D" w:rsidRDefault="00DA280D" w:rsidP="00B94C13">
            <w:pPr>
              <w:spacing w:line="0" w:lineRule="atLeast"/>
            </w:pPr>
          </w:p>
        </w:tc>
        <w:tc>
          <w:tcPr>
            <w:tcW w:w="69" w:type="dxa"/>
            <w:tcBorders>
              <w:bottom w:val="single" w:sz="8" w:space="0" w:color="000000"/>
            </w:tcBorders>
            <w:vAlign w:val="bottom"/>
          </w:tcPr>
          <w:p w14:paraId="6A2EAD2E"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BB6B33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B057E2C" w14:textId="77777777" w:rsidR="00DA280D" w:rsidRDefault="00DA280D" w:rsidP="00B94C13">
            <w:pPr>
              <w:spacing w:line="0" w:lineRule="atLeast"/>
              <w:jc w:val="center"/>
            </w:pPr>
          </w:p>
        </w:tc>
      </w:tr>
      <w:tr w:rsidR="00DA280D" w14:paraId="4EF7C6C5" w14:textId="77777777" w:rsidTr="00B94C13">
        <w:trPr>
          <w:gridAfter w:val="3"/>
          <w:wAfter w:w="178" w:type="dxa"/>
          <w:trHeight w:val="268"/>
        </w:trPr>
        <w:tc>
          <w:tcPr>
            <w:tcW w:w="105" w:type="dxa"/>
            <w:gridSpan w:val="2"/>
            <w:tcBorders>
              <w:left w:val="single" w:sz="8" w:space="0" w:color="000000"/>
            </w:tcBorders>
            <w:vAlign w:val="bottom"/>
          </w:tcPr>
          <w:p w14:paraId="4D5AF42D" w14:textId="77777777" w:rsidR="00DA280D" w:rsidRDefault="00DA280D" w:rsidP="00B94C13">
            <w:pPr>
              <w:spacing w:line="0" w:lineRule="atLeast"/>
            </w:pPr>
          </w:p>
        </w:tc>
        <w:tc>
          <w:tcPr>
            <w:tcW w:w="409" w:type="dxa"/>
            <w:gridSpan w:val="2"/>
            <w:tcBorders>
              <w:right w:val="single" w:sz="8" w:space="0" w:color="000000"/>
            </w:tcBorders>
            <w:vAlign w:val="bottom"/>
          </w:tcPr>
          <w:p w14:paraId="355632F9" w14:textId="77777777" w:rsidR="00DA280D" w:rsidRDefault="00000000" w:rsidP="00B94C13">
            <w:pPr>
              <w:spacing w:line="0" w:lineRule="atLeast"/>
              <w:jc w:val="center"/>
              <w:rPr>
                <w:rFonts w:eastAsia="Arial Narrow"/>
                <w:w w:val="99"/>
              </w:rPr>
            </w:pPr>
            <w:r>
              <w:rPr>
                <w:rFonts w:eastAsia="Arial Narrow"/>
                <w:w w:val="99"/>
              </w:rPr>
              <w:t>76</w:t>
            </w:r>
          </w:p>
        </w:tc>
        <w:tc>
          <w:tcPr>
            <w:tcW w:w="2582" w:type="dxa"/>
            <w:tcBorders>
              <w:right w:val="single" w:sz="8" w:space="0" w:color="000000"/>
            </w:tcBorders>
            <w:vAlign w:val="bottom"/>
          </w:tcPr>
          <w:p w14:paraId="46EE3F04" w14:textId="77777777" w:rsidR="00DA280D" w:rsidRDefault="00000000" w:rsidP="00B94C13">
            <w:pPr>
              <w:spacing w:line="0" w:lineRule="atLeast"/>
              <w:ind w:left="60"/>
              <w:rPr>
                <w:rFonts w:eastAsia="Arial Narrow"/>
              </w:rPr>
            </w:pPr>
            <w:r>
              <w:rPr>
                <w:rFonts w:eastAsia="Arial Narrow"/>
              </w:rPr>
              <w:t>Малеїнова кислота</w:t>
            </w:r>
          </w:p>
        </w:tc>
        <w:tc>
          <w:tcPr>
            <w:tcW w:w="1138" w:type="dxa"/>
            <w:gridSpan w:val="2"/>
            <w:tcBorders>
              <w:right w:val="single" w:sz="8" w:space="0" w:color="000000"/>
            </w:tcBorders>
            <w:vAlign w:val="bottom"/>
          </w:tcPr>
          <w:p w14:paraId="3CF45E03" w14:textId="77777777" w:rsidR="00DA280D" w:rsidRDefault="00000000" w:rsidP="00B94C13">
            <w:pPr>
              <w:spacing w:line="0" w:lineRule="atLeast"/>
              <w:jc w:val="center"/>
              <w:rPr>
                <w:rFonts w:eastAsia="Arial Narrow"/>
                <w:w w:val="99"/>
              </w:rPr>
            </w:pPr>
            <w:r>
              <w:rPr>
                <w:rFonts w:eastAsia="Arial Narrow"/>
                <w:w w:val="99"/>
              </w:rPr>
              <w:t>60</w:t>
            </w:r>
          </w:p>
        </w:tc>
        <w:tc>
          <w:tcPr>
            <w:tcW w:w="1143" w:type="dxa"/>
            <w:gridSpan w:val="2"/>
            <w:tcBorders>
              <w:right w:val="single" w:sz="8" w:space="0" w:color="000000"/>
            </w:tcBorders>
            <w:vAlign w:val="bottom"/>
          </w:tcPr>
          <w:p w14:paraId="05C75F9A"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4CAB4780" w14:textId="77777777" w:rsidR="00DA280D" w:rsidRDefault="00000000"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61E2C7F3"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541D95EF"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0E0DD7CE"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441CB57B"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C6AF9A4" w14:textId="77777777" w:rsidR="00DA280D" w:rsidRDefault="00DA280D" w:rsidP="00B94C13">
            <w:pPr>
              <w:spacing w:line="173" w:lineRule="exact"/>
              <w:ind w:left="59"/>
              <w:jc w:val="center"/>
              <w:rPr>
                <w:rFonts w:eastAsia="Wingdings"/>
              </w:rPr>
            </w:pPr>
          </w:p>
        </w:tc>
      </w:tr>
      <w:tr w:rsidR="00DA280D" w14:paraId="793B5485"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12914444"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9F4B03B"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B19A4DE"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51D6C5E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3772B5B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6B2DB71"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6995857"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53DED6B9" w14:textId="77777777" w:rsidR="00DA280D" w:rsidRDefault="00DA280D" w:rsidP="00B94C13">
            <w:pPr>
              <w:spacing w:line="0" w:lineRule="atLeast"/>
            </w:pPr>
          </w:p>
        </w:tc>
        <w:tc>
          <w:tcPr>
            <w:tcW w:w="69" w:type="dxa"/>
            <w:tcBorders>
              <w:bottom w:val="single" w:sz="8" w:space="0" w:color="000000"/>
            </w:tcBorders>
            <w:vAlign w:val="bottom"/>
          </w:tcPr>
          <w:p w14:paraId="26E05E3C"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88BF44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C26D80D" w14:textId="77777777" w:rsidR="00DA280D" w:rsidRDefault="00DA280D" w:rsidP="00B94C13">
            <w:pPr>
              <w:spacing w:line="0" w:lineRule="atLeast"/>
              <w:jc w:val="center"/>
            </w:pPr>
          </w:p>
        </w:tc>
      </w:tr>
      <w:tr w:rsidR="00DA280D" w14:paraId="20354952" w14:textId="77777777" w:rsidTr="00B94C13">
        <w:trPr>
          <w:gridAfter w:val="3"/>
          <w:wAfter w:w="178" w:type="dxa"/>
          <w:trHeight w:val="268"/>
        </w:trPr>
        <w:tc>
          <w:tcPr>
            <w:tcW w:w="105" w:type="dxa"/>
            <w:gridSpan w:val="2"/>
            <w:tcBorders>
              <w:left w:val="single" w:sz="8" w:space="0" w:color="000000"/>
            </w:tcBorders>
            <w:vAlign w:val="bottom"/>
          </w:tcPr>
          <w:p w14:paraId="74265E6F" w14:textId="77777777" w:rsidR="00DA280D" w:rsidRDefault="00DA280D" w:rsidP="00B94C13">
            <w:pPr>
              <w:spacing w:line="0" w:lineRule="atLeast"/>
            </w:pPr>
          </w:p>
        </w:tc>
        <w:tc>
          <w:tcPr>
            <w:tcW w:w="409" w:type="dxa"/>
            <w:gridSpan w:val="2"/>
            <w:tcBorders>
              <w:right w:val="single" w:sz="8" w:space="0" w:color="000000"/>
            </w:tcBorders>
            <w:vAlign w:val="bottom"/>
          </w:tcPr>
          <w:p w14:paraId="7F01CCB8" w14:textId="77777777" w:rsidR="00DA280D" w:rsidRDefault="00000000" w:rsidP="00B94C13">
            <w:pPr>
              <w:spacing w:line="0" w:lineRule="atLeast"/>
              <w:jc w:val="center"/>
              <w:rPr>
                <w:rFonts w:eastAsia="Arial Narrow"/>
                <w:w w:val="99"/>
              </w:rPr>
            </w:pPr>
            <w:r>
              <w:rPr>
                <w:rFonts w:eastAsia="Arial Narrow"/>
                <w:w w:val="99"/>
              </w:rPr>
              <w:t>77</w:t>
            </w:r>
          </w:p>
        </w:tc>
        <w:tc>
          <w:tcPr>
            <w:tcW w:w="2582" w:type="dxa"/>
            <w:tcBorders>
              <w:right w:val="single" w:sz="8" w:space="0" w:color="000000"/>
            </w:tcBorders>
            <w:vAlign w:val="bottom"/>
          </w:tcPr>
          <w:p w14:paraId="0317AD8D" w14:textId="77777777" w:rsidR="00DA280D" w:rsidRDefault="00000000" w:rsidP="00B94C13">
            <w:pPr>
              <w:spacing w:line="0" w:lineRule="atLeast"/>
              <w:ind w:left="60"/>
              <w:rPr>
                <w:rFonts w:eastAsia="Arial Narrow"/>
              </w:rPr>
            </w:pPr>
            <w:r>
              <w:rPr>
                <w:rFonts w:eastAsia="Arial Narrow"/>
              </w:rPr>
              <w:t>Марганець</w:t>
            </w:r>
          </w:p>
        </w:tc>
        <w:tc>
          <w:tcPr>
            <w:tcW w:w="1138" w:type="dxa"/>
            <w:gridSpan w:val="2"/>
            <w:tcBorders>
              <w:right w:val="single" w:sz="8" w:space="0" w:color="000000"/>
            </w:tcBorders>
            <w:vAlign w:val="bottom"/>
          </w:tcPr>
          <w:p w14:paraId="3E69B3B1" w14:textId="77777777" w:rsidR="00DA280D" w:rsidRDefault="00000000" w:rsidP="00B94C13">
            <w:pPr>
              <w:spacing w:line="0" w:lineRule="atLeast"/>
              <w:jc w:val="center"/>
              <w:rPr>
                <w:rFonts w:eastAsia="Arial Narrow"/>
                <w:w w:val="99"/>
              </w:rPr>
            </w:pPr>
            <w:r>
              <w:rPr>
                <w:rFonts w:eastAsia="Arial Narrow"/>
                <w:w w:val="99"/>
              </w:rPr>
              <w:t>30</w:t>
            </w:r>
          </w:p>
        </w:tc>
        <w:tc>
          <w:tcPr>
            <w:tcW w:w="1143" w:type="dxa"/>
            <w:gridSpan w:val="2"/>
            <w:tcBorders>
              <w:right w:val="single" w:sz="8" w:space="0" w:color="000000"/>
            </w:tcBorders>
            <w:vAlign w:val="bottom"/>
          </w:tcPr>
          <w:p w14:paraId="781F735A"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699943AC" w14:textId="77777777" w:rsidR="00DA280D" w:rsidRDefault="00000000"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37C6009E"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42126CCA" w14:textId="77777777" w:rsidR="00DA280D" w:rsidRDefault="00000000" w:rsidP="00B94C13">
            <w:pPr>
              <w:spacing w:line="0" w:lineRule="atLeast"/>
              <w:jc w:val="center"/>
              <w:rPr>
                <w:rFonts w:eastAsia="Arial Narrow"/>
                <w:w w:val="99"/>
              </w:rPr>
            </w:pPr>
            <w:r>
              <w:rPr>
                <w:rFonts w:eastAsia="Arial Narrow"/>
                <w:w w:val="99"/>
              </w:rPr>
              <w:t>3</w:t>
            </w:r>
          </w:p>
        </w:tc>
        <w:tc>
          <w:tcPr>
            <w:tcW w:w="69" w:type="dxa"/>
            <w:vAlign w:val="bottom"/>
          </w:tcPr>
          <w:p w14:paraId="57E44E7C"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CA3C15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13DF037" w14:textId="77777777" w:rsidR="00DA280D" w:rsidRDefault="00DA280D" w:rsidP="00B94C13">
            <w:pPr>
              <w:spacing w:line="173" w:lineRule="exact"/>
              <w:ind w:left="59"/>
              <w:jc w:val="center"/>
              <w:rPr>
                <w:rFonts w:eastAsia="Wingdings"/>
              </w:rPr>
            </w:pPr>
          </w:p>
        </w:tc>
      </w:tr>
      <w:tr w:rsidR="00DA280D" w14:paraId="7C4CFEB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374A9260"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2DE4092"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35FF6C1"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738A428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A26E48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611AAEFE"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7B821D6"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DF6E73B" w14:textId="77777777" w:rsidR="00DA280D" w:rsidRDefault="00DA280D" w:rsidP="00B94C13">
            <w:pPr>
              <w:spacing w:line="0" w:lineRule="atLeast"/>
            </w:pPr>
          </w:p>
        </w:tc>
        <w:tc>
          <w:tcPr>
            <w:tcW w:w="69" w:type="dxa"/>
            <w:tcBorders>
              <w:bottom w:val="single" w:sz="8" w:space="0" w:color="000000"/>
            </w:tcBorders>
            <w:vAlign w:val="bottom"/>
          </w:tcPr>
          <w:p w14:paraId="1411B02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59EB8D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5258ADD" w14:textId="77777777" w:rsidR="00DA280D" w:rsidRDefault="00DA280D" w:rsidP="00B94C13">
            <w:pPr>
              <w:spacing w:line="0" w:lineRule="atLeast"/>
              <w:jc w:val="center"/>
            </w:pPr>
          </w:p>
        </w:tc>
      </w:tr>
      <w:tr w:rsidR="00DA280D" w14:paraId="1899E928" w14:textId="77777777" w:rsidTr="00B94C13">
        <w:trPr>
          <w:gridAfter w:val="3"/>
          <w:wAfter w:w="178" w:type="dxa"/>
          <w:trHeight w:val="268"/>
        </w:trPr>
        <w:tc>
          <w:tcPr>
            <w:tcW w:w="105" w:type="dxa"/>
            <w:gridSpan w:val="2"/>
            <w:tcBorders>
              <w:left w:val="single" w:sz="8" w:space="0" w:color="000000"/>
            </w:tcBorders>
            <w:vAlign w:val="bottom"/>
          </w:tcPr>
          <w:p w14:paraId="30D3FEA2" w14:textId="77777777" w:rsidR="00DA280D" w:rsidRDefault="00DA280D" w:rsidP="00B94C13">
            <w:pPr>
              <w:spacing w:line="0" w:lineRule="atLeast"/>
            </w:pPr>
          </w:p>
        </w:tc>
        <w:tc>
          <w:tcPr>
            <w:tcW w:w="409" w:type="dxa"/>
            <w:gridSpan w:val="2"/>
            <w:tcBorders>
              <w:right w:val="single" w:sz="8" w:space="0" w:color="000000"/>
            </w:tcBorders>
            <w:vAlign w:val="bottom"/>
          </w:tcPr>
          <w:p w14:paraId="4FDC4C04" w14:textId="77777777" w:rsidR="00DA280D" w:rsidRDefault="00000000" w:rsidP="00B94C13">
            <w:pPr>
              <w:spacing w:line="0" w:lineRule="atLeast"/>
              <w:jc w:val="center"/>
              <w:rPr>
                <w:rFonts w:eastAsia="Arial Narrow"/>
                <w:w w:val="99"/>
              </w:rPr>
            </w:pPr>
            <w:r>
              <w:rPr>
                <w:rFonts w:eastAsia="Arial Narrow"/>
                <w:w w:val="99"/>
              </w:rPr>
              <w:t>78</w:t>
            </w:r>
          </w:p>
        </w:tc>
        <w:tc>
          <w:tcPr>
            <w:tcW w:w="2582" w:type="dxa"/>
            <w:tcBorders>
              <w:right w:val="single" w:sz="8" w:space="0" w:color="000000"/>
            </w:tcBorders>
            <w:vAlign w:val="bottom"/>
          </w:tcPr>
          <w:p w14:paraId="515D1403" w14:textId="77777777" w:rsidR="00DA280D" w:rsidRDefault="00000000" w:rsidP="00B94C13">
            <w:pPr>
              <w:spacing w:line="0" w:lineRule="atLeast"/>
              <w:ind w:left="60"/>
              <w:rPr>
                <w:rFonts w:eastAsia="Arial Narrow"/>
              </w:rPr>
            </w:pPr>
            <w:r>
              <w:rPr>
                <w:rFonts w:eastAsia="Arial Narrow"/>
              </w:rPr>
              <w:t>Масляна кислота</w:t>
            </w:r>
          </w:p>
        </w:tc>
        <w:tc>
          <w:tcPr>
            <w:tcW w:w="1138" w:type="dxa"/>
            <w:gridSpan w:val="2"/>
            <w:tcBorders>
              <w:right w:val="single" w:sz="8" w:space="0" w:color="000000"/>
            </w:tcBorders>
            <w:vAlign w:val="bottom"/>
          </w:tcPr>
          <w:p w14:paraId="7AD599C4" w14:textId="77777777" w:rsidR="00DA280D" w:rsidRDefault="00000000" w:rsidP="00B94C13">
            <w:pPr>
              <w:spacing w:line="0" w:lineRule="atLeast"/>
              <w:jc w:val="center"/>
              <w:rPr>
                <w:rFonts w:eastAsia="Arial Narrow"/>
                <w:w w:val="99"/>
              </w:rPr>
            </w:pPr>
            <w:r>
              <w:rPr>
                <w:rFonts w:eastAsia="Arial Narrow"/>
                <w:w w:val="99"/>
              </w:rPr>
              <w:t>500</w:t>
            </w:r>
          </w:p>
        </w:tc>
        <w:tc>
          <w:tcPr>
            <w:tcW w:w="1143" w:type="dxa"/>
            <w:gridSpan w:val="2"/>
            <w:tcBorders>
              <w:right w:val="single" w:sz="8" w:space="0" w:color="000000"/>
            </w:tcBorders>
            <w:vAlign w:val="bottom"/>
          </w:tcPr>
          <w:p w14:paraId="6F78FCDF" w14:textId="77777777" w:rsidR="00DA280D" w:rsidRDefault="00000000" w:rsidP="00B94C13">
            <w:pPr>
              <w:spacing w:line="0" w:lineRule="atLeast"/>
              <w:jc w:val="center"/>
              <w:rPr>
                <w:rFonts w:eastAsia="Arial Narrow"/>
              </w:rPr>
            </w:pPr>
            <w:r>
              <w:rPr>
                <w:rFonts w:eastAsia="Arial Narrow"/>
              </w:rPr>
              <w:t>0,1</w:t>
            </w:r>
          </w:p>
        </w:tc>
        <w:tc>
          <w:tcPr>
            <w:tcW w:w="1161" w:type="dxa"/>
            <w:gridSpan w:val="3"/>
            <w:tcBorders>
              <w:right w:val="single" w:sz="8" w:space="0" w:color="000000"/>
            </w:tcBorders>
            <w:vAlign w:val="bottom"/>
          </w:tcPr>
          <w:p w14:paraId="0F89DCD8" w14:textId="77777777" w:rsidR="00DA280D" w:rsidRDefault="00000000" w:rsidP="00B94C13">
            <w:pPr>
              <w:spacing w:line="0" w:lineRule="atLeast"/>
              <w:jc w:val="center"/>
              <w:rPr>
                <w:rFonts w:eastAsia="Arial Narrow"/>
                <w:w w:val="95"/>
              </w:rPr>
            </w:pPr>
            <w:r>
              <w:rPr>
                <w:rFonts w:eastAsia="Arial Narrow"/>
                <w:w w:val="95"/>
              </w:rPr>
              <w:t>0.7</w:t>
            </w:r>
          </w:p>
        </w:tc>
        <w:tc>
          <w:tcPr>
            <w:tcW w:w="637" w:type="dxa"/>
            <w:tcBorders>
              <w:right w:val="single" w:sz="8" w:space="0" w:color="000000"/>
            </w:tcBorders>
            <w:vAlign w:val="bottom"/>
          </w:tcPr>
          <w:p w14:paraId="36E9F840"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93" w:type="dxa"/>
            <w:gridSpan w:val="3"/>
            <w:tcBorders>
              <w:right w:val="single" w:sz="8" w:space="0" w:color="000000"/>
            </w:tcBorders>
            <w:vAlign w:val="bottom"/>
          </w:tcPr>
          <w:p w14:paraId="48E5886A"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28AF2A31"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2F271EA"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A090F3A" w14:textId="77777777" w:rsidR="00DA280D" w:rsidRDefault="00DA280D" w:rsidP="00B94C13">
            <w:pPr>
              <w:spacing w:line="173" w:lineRule="exact"/>
              <w:ind w:left="59"/>
              <w:jc w:val="center"/>
              <w:rPr>
                <w:rFonts w:eastAsia="Wingdings"/>
              </w:rPr>
            </w:pPr>
          </w:p>
        </w:tc>
      </w:tr>
      <w:tr w:rsidR="00DA280D" w14:paraId="334D0AAF"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63926923"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2D85A1B"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410570FC"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08CC4FB7"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211AD3A2"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1D35B18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2FE7C941"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6A209435" w14:textId="77777777" w:rsidR="00DA280D" w:rsidRDefault="00DA280D" w:rsidP="00B94C13">
            <w:pPr>
              <w:spacing w:line="0" w:lineRule="atLeast"/>
            </w:pPr>
          </w:p>
        </w:tc>
        <w:tc>
          <w:tcPr>
            <w:tcW w:w="69" w:type="dxa"/>
            <w:tcBorders>
              <w:bottom w:val="single" w:sz="8" w:space="0" w:color="000000"/>
            </w:tcBorders>
            <w:vAlign w:val="bottom"/>
          </w:tcPr>
          <w:p w14:paraId="7EE2AE0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93B87F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BDC73A3" w14:textId="77777777" w:rsidR="00DA280D" w:rsidRDefault="00DA280D" w:rsidP="00B94C13">
            <w:pPr>
              <w:spacing w:line="0" w:lineRule="atLeast"/>
              <w:jc w:val="center"/>
            </w:pPr>
          </w:p>
        </w:tc>
      </w:tr>
      <w:tr w:rsidR="00DA280D" w14:paraId="5AAA58A8" w14:textId="77777777" w:rsidTr="00B94C13">
        <w:trPr>
          <w:gridAfter w:val="3"/>
          <w:wAfter w:w="178" w:type="dxa"/>
          <w:trHeight w:val="268"/>
        </w:trPr>
        <w:tc>
          <w:tcPr>
            <w:tcW w:w="105" w:type="dxa"/>
            <w:gridSpan w:val="2"/>
            <w:tcBorders>
              <w:left w:val="single" w:sz="8" w:space="0" w:color="000000"/>
            </w:tcBorders>
            <w:vAlign w:val="bottom"/>
          </w:tcPr>
          <w:p w14:paraId="2D9FA694" w14:textId="77777777" w:rsidR="00DA280D" w:rsidRDefault="00DA280D" w:rsidP="00B94C13">
            <w:pPr>
              <w:spacing w:line="0" w:lineRule="atLeast"/>
            </w:pPr>
          </w:p>
        </w:tc>
        <w:tc>
          <w:tcPr>
            <w:tcW w:w="409" w:type="dxa"/>
            <w:gridSpan w:val="2"/>
            <w:tcBorders>
              <w:right w:val="single" w:sz="8" w:space="0" w:color="000000"/>
            </w:tcBorders>
            <w:vAlign w:val="bottom"/>
          </w:tcPr>
          <w:p w14:paraId="60C64EC9" w14:textId="77777777" w:rsidR="00DA280D" w:rsidRDefault="00000000" w:rsidP="00B94C13">
            <w:pPr>
              <w:spacing w:line="0" w:lineRule="atLeast"/>
              <w:jc w:val="center"/>
              <w:rPr>
                <w:rFonts w:eastAsia="Arial Narrow"/>
                <w:w w:val="99"/>
              </w:rPr>
            </w:pPr>
            <w:r>
              <w:rPr>
                <w:rFonts w:eastAsia="Arial Narrow"/>
                <w:w w:val="99"/>
              </w:rPr>
              <w:t>79</w:t>
            </w:r>
          </w:p>
        </w:tc>
        <w:tc>
          <w:tcPr>
            <w:tcW w:w="2582" w:type="dxa"/>
            <w:tcBorders>
              <w:right w:val="single" w:sz="8" w:space="0" w:color="000000"/>
            </w:tcBorders>
            <w:vAlign w:val="bottom"/>
          </w:tcPr>
          <w:p w14:paraId="32C958C0" w14:textId="77777777" w:rsidR="00DA280D" w:rsidRDefault="00000000" w:rsidP="00B94C13">
            <w:pPr>
              <w:spacing w:line="0" w:lineRule="atLeast"/>
              <w:ind w:left="60"/>
              <w:rPr>
                <w:rFonts w:eastAsia="Arial Narrow"/>
              </w:rPr>
            </w:pPr>
            <w:proofErr w:type="spellStart"/>
            <w:r>
              <w:rPr>
                <w:rFonts w:eastAsia="Arial Narrow"/>
              </w:rPr>
              <w:t>Меркаптодіетиламін</w:t>
            </w:r>
            <w:proofErr w:type="spellEnd"/>
          </w:p>
        </w:tc>
        <w:tc>
          <w:tcPr>
            <w:tcW w:w="1138" w:type="dxa"/>
            <w:gridSpan w:val="2"/>
            <w:tcBorders>
              <w:right w:val="single" w:sz="8" w:space="0" w:color="000000"/>
            </w:tcBorders>
            <w:vAlign w:val="bottom"/>
          </w:tcPr>
          <w:p w14:paraId="715E8E85" w14:textId="77777777" w:rsidR="00DA280D" w:rsidRDefault="00000000" w:rsidP="00B94C13">
            <w:pPr>
              <w:spacing w:line="0" w:lineRule="atLeast"/>
              <w:jc w:val="center"/>
              <w:rPr>
                <w:rFonts w:eastAsia="Arial Narrow"/>
                <w:w w:val="99"/>
              </w:rPr>
            </w:pPr>
            <w:r>
              <w:rPr>
                <w:rFonts w:eastAsia="Arial Narrow"/>
                <w:w w:val="99"/>
              </w:rPr>
              <w:t>-</w:t>
            </w:r>
          </w:p>
        </w:tc>
        <w:tc>
          <w:tcPr>
            <w:tcW w:w="1143" w:type="dxa"/>
            <w:gridSpan w:val="2"/>
            <w:tcBorders>
              <w:right w:val="single" w:sz="8" w:space="0" w:color="000000"/>
            </w:tcBorders>
            <w:vAlign w:val="bottom"/>
          </w:tcPr>
          <w:p w14:paraId="538E7D2D" w14:textId="77777777" w:rsidR="00DA280D" w:rsidRDefault="00000000"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C6500BD" w14:textId="77777777" w:rsidR="00DA280D" w:rsidRDefault="00000000"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69DA20E2"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702C7037" w14:textId="77777777" w:rsidR="00DA280D" w:rsidRDefault="00000000" w:rsidP="00B94C13">
            <w:pPr>
              <w:spacing w:line="0" w:lineRule="atLeast"/>
              <w:jc w:val="center"/>
              <w:rPr>
                <w:rFonts w:eastAsia="Arial Narrow"/>
                <w:w w:val="99"/>
              </w:rPr>
            </w:pPr>
            <w:r>
              <w:rPr>
                <w:rFonts w:eastAsia="Arial Narrow"/>
                <w:w w:val="99"/>
              </w:rPr>
              <w:t>4</w:t>
            </w:r>
          </w:p>
        </w:tc>
        <w:tc>
          <w:tcPr>
            <w:tcW w:w="69" w:type="dxa"/>
            <w:vAlign w:val="bottom"/>
          </w:tcPr>
          <w:p w14:paraId="73D9E051"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087F8AD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FFD7CD2"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FF2F42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5418131A"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3AA19FC4"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57AFB71"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3A0D04B4"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207A4163"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0D2B3E32"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4EFDC5BA"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789747EF" w14:textId="77777777" w:rsidR="00DA280D" w:rsidRDefault="00DA280D" w:rsidP="00B94C13">
            <w:pPr>
              <w:spacing w:line="0" w:lineRule="atLeast"/>
            </w:pPr>
          </w:p>
        </w:tc>
        <w:tc>
          <w:tcPr>
            <w:tcW w:w="69" w:type="dxa"/>
            <w:tcBorders>
              <w:bottom w:val="single" w:sz="8" w:space="0" w:color="000000"/>
            </w:tcBorders>
            <w:vAlign w:val="bottom"/>
          </w:tcPr>
          <w:p w14:paraId="5EAF9415"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0D0D80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6FB40D5" w14:textId="77777777" w:rsidR="00DA280D" w:rsidRDefault="00DA280D" w:rsidP="00B94C13">
            <w:pPr>
              <w:spacing w:line="0" w:lineRule="atLeast"/>
              <w:jc w:val="center"/>
            </w:pPr>
          </w:p>
        </w:tc>
      </w:tr>
      <w:tr w:rsidR="00DA280D" w14:paraId="0CBE5C87" w14:textId="77777777" w:rsidTr="00B94C13">
        <w:trPr>
          <w:trHeight w:val="283"/>
        </w:trPr>
        <w:tc>
          <w:tcPr>
            <w:tcW w:w="30" w:type="dxa"/>
          </w:tcPr>
          <w:p w14:paraId="068CA481" w14:textId="77777777" w:rsidR="00DA280D" w:rsidRDefault="00DA280D" w:rsidP="00B94C13">
            <w:pPr>
              <w:spacing w:line="0" w:lineRule="atLeast"/>
              <w:jc w:val="center"/>
              <w:rPr>
                <w:rFonts w:eastAsia="Arial Narrow"/>
                <w:w w:val="99"/>
                <w:lang w:val="ru-RU"/>
              </w:rPr>
            </w:pPr>
          </w:p>
        </w:tc>
        <w:tc>
          <w:tcPr>
            <w:tcW w:w="437" w:type="dxa"/>
            <w:gridSpan w:val="2"/>
            <w:tcBorders>
              <w:top w:val="single" w:sz="8" w:space="0" w:color="000000"/>
              <w:left w:val="single" w:sz="4" w:space="0" w:color="000000"/>
              <w:right w:val="single" w:sz="8" w:space="0" w:color="000000"/>
            </w:tcBorders>
            <w:vAlign w:val="bottom"/>
          </w:tcPr>
          <w:p w14:paraId="5C8FAEC5" w14:textId="77777777" w:rsidR="00DA280D" w:rsidRDefault="00000000" w:rsidP="00B94C13">
            <w:pPr>
              <w:spacing w:line="0" w:lineRule="atLeast"/>
              <w:jc w:val="center"/>
              <w:rPr>
                <w:rFonts w:eastAsia="Arial Narrow"/>
                <w:w w:val="99"/>
                <w:lang w:val="ru-RU"/>
              </w:rPr>
            </w:pPr>
            <w:r>
              <w:rPr>
                <w:rFonts w:eastAsia="Arial Narrow"/>
                <w:w w:val="99"/>
                <w:lang w:val="ru-RU"/>
              </w:rPr>
              <w:t>80</w:t>
            </w:r>
          </w:p>
        </w:tc>
        <w:tc>
          <w:tcPr>
            <w:tcW w:w="2629" w:type="dxa"/>
            <w:gridSpan w:val="2"/>
            <w:tcBorders>
              <w:top w:val="single" w:sz="8" w:space="0" w:color="000000"/>
              <w:right w:val="single" w:sz="8" w:space="0" w:color="000000"/>
            </w:tcBorders>
            <w:vAlign w:val="bottom"/>
          </w:tcPr>
          <w:p w14:paraId="0F30A777" w14:textId="77777777" w:rsidR="00DA280D" w:rsidRDefault="00000000" w:rsidP="00B94C13">
            <w:pPr>
              <w:spacing w:line="0" w:lineRule="atLeast"/>
              <w:ind w:left="40"/>
              <w:rPr>
                <w:rFonts w:eastAsia="Arial Narrow"/>
                <w:lang w:val="ru-RU"/>
              </w:rPr>
            </w:pPr>
            <w:proofErr w:type="spellStart"/>
            <w:r>
              <w:rPr>
                <w:rFonts w:eastAsia="Arial Narrow"/>
                <w:lang w:val="ru-RU"/>
              </w:rPr>
              <w:t>Метазин</w:t>
            </w:r>
            <w:proofErr w:type="spellEnd"/>
          </w:p>
        </w:tc>
        <w:tc>
          <w:tcPr>
            <w:tcW w:w="1138" w:type="dxa"/>
            <w:gridSpan w:val="2"/>
            <w:tcBorders>
              <w:top w:val="single" w:sz="8" w:space="0" w:color="000000"/>
              <w:right w:val="single" w:sz="8" w:space="0" w:color="000000"/>
            </w:tcBorders>
            <w:vAlign w:val="bottom"/>
          </w:tcPr>
          <w:p w14:paraId="58954949" w14:textId="77777777" w:rsidR="00DA280D" w:rsidRDefault="00000000" w:rsidP="00B94C13">
            <w:pPr>
              <w:spacing w:line="0" w:lineRule="atLeast"/>
              <w:jc w:val="center"/>
              <w:rPr>
                <w:rFonts w:eastAsia="Arial Narrow"/>
                <w:w w:val="99"/>
                <w:lang w:val="ru-RU"/>
              </w:rPr>
            </w:pPr>
            <w:r>
              <w:rPr>
                <w:rFonts w:eastAsia="Arial Narrow"/>
                <w:w w:val="99"/>
                <w:lang w:val="ru-RU"/>
              </w:rPr>
              <w:t>10</w:t>
            </w:r>
          </w:p>
        </w:tc>
        <w:tc>
          <w:tcPr>
            <w:tcW w:w="1133" w:type="dxa"/>
            <w:tcBorders>
              <w:top w:val="single" w:sz="8" w:space="0" w:color="000000"/>
              <w:right w:val="single" w:sz="8" w:space="0" w:color="000000"/>
            </w:tcBorders>
            <w:vAlign w:val="bottom"/>
          </w:tcPr>
          <w:p w14:paraId="7229532D" w14:textId="77777777" w:rsidR="00DA280D" w:rsidRDefault="00000000" w:rsidP="00B94C13">
            <w:pPr>
              <w:spacing w:line="0" w:lineRule="atLeast"/>
              <w:jc w:val="center"/>
              <w:rPr>
                <w:rFonts w:eastAsia="Arial Narrow"/>
                <w:lang w:val="ru-RU"/>
              </w:rPr>
            </w:pPr>
            <w:r>
              <w:rPr>
                <w:rFonts w:eastAsia="Arial Narrow"/>
                <w:lang w:val="ru-RU"/>
              </w:rPr>
              <w:t>0,4</w:t>
            </w:r>
          </w:p>
        </w:tc>
        <w:tc>
          <w:tcPr>
            <w:tcW w:w="1107" w:type="dxa"/>
            <w:gridSpan w:val="2"/>
            <w:tcBorders>
              <w:top w:val="single" w:sz="8" w:space="0" w:color="000000"/>
              <w:right w:val="single" w:sz="8" w:space="0" w:color="000000"/>
            </w:tcBorders>
            <w:vAlign w:val="bottom"/>
          </w:tcPr>
          <w:p w14:paraId="3668E780" w14:textId="77777777" w:rsidR="00DA280D" w:rsidRDefault="00000000" w:rsidP="00B94C13">
            <w:pPr>
              <w:spacing w:line="0" w:lineRule="atLeast"/>
              <w:jc w:val="center"/>
              <w:rPr>
                <w:rFonts w:eastAsia="Arial Narrow"/>
                <w:w w:val="99"/>
                <w:lang w:val="ru-RU"/>
              </w:rPr>
            </w:pPr>
            <w:r>
              <w:rPr>
                <w:rFonts w:eastAsia="Arial Narrow"/>
                <w:w w:val="99"/>
                <w:lang w:val="ru-RU"/>
              </w:rPr>
              <w:t>0,3</w:t>
            </w:r>
          </w:p>
        </w:tc>
        <w:tc>
          <w:tcPr>
            <w:tcW w:w="47" w:type="dxa"/>
            <w:tcBorders>
              <w:top w:val="single" w:sz="8" w:space="0" w:color="000000"/>
            </w:tcBorders>
            <w:vAlign w:val="bottom"/>
          </w:tcPr>
          <w:p w14:paraId="7185E09B" w14:textId="77777777" w:rsidR="00DA280D" w:rsidRDefault="00DA280D" w:rsidP="00B94C13">
            <w:pPr>
              <w:spacing w:line="0" w:lineRule="atLeast"/>
            </w:pPr>
          </w:p>
        </w:tc>
        <w:tc>
          <w:tcPr>
            <w:tcW w:w="688" w:type="dxa"/>
            <w:gridSpan w:val="3"/>
            <w:tcBorders>
              <w:top w:val="single" w:sz="8" w:space="0" w:color="000000"/>
              <w:right w:val="single" w:sz="8" w:space="0" w:color="000000"/>
            </w:tcBorders>
            <w:vAlign w:val="bottom"/>
          </w:tcPr>
          <w:p w14:paraId="3806829C" w14:textId="77777777" w:rsidR="00DA280D" w:rsidRDefault="00000000" w:rsidP="00B94C13">
            <w:pPr>
              <w:spacing w:line="0" w:lineRule="atLeast"/>
              <w:jc w:val="center"/>
              <w:rPr>
                <w:rFonts w:eastAsia="Arial Narrow"/>
                <w:w w:val="94"/>
                <w:lang w:val="ru-RU"/>
              </w:rPr>
            </w:pPr>
            <w:r>
              <w:rPr>
                <w:rFonts w:eastAsia="Arial Narrow"/>
                <w:w w:val="94"/>
                <w:lang w:val="ru-RU"/>
              </w:rPr>
              <w:t>орг</w:t>
            </w:r>
          </w:p>
        </w:tc>
        <w:tc>
          <w:tcPr>
            <w:tcW w:w="939" w:type="dxa"/>
            <w:tcBorders>
              <w:top w:val="single" w:sz="8" w:space="0" w:color="000000"/>
            </w:tcBorders>
            <w:vAlign w:val="bottom"/>
          </w:tcPr>
          <w:p w14:paraId="6CCD6E84" w14:textId="77777777" w:rsidR="00DA280D" w:rsidRDefault="00000000" w:rsidP="00B94C13">
            <w:pPr>
              <w:spacing w:line="0" w:lineRule="atLeast"/>
              <w:jc w:val="center"/>
              <w:rPr>
                <w:rFonts w:eastAsia="Arial Narrow"/>
                <w:w w:val="99"/>
                <w:lang w:val="ru-RU"/>
              </w:rPr>
            </w:pPr>
            <w:r>
              <w:rPr>
                <w:rFonts w:eastAsia="Arial Narrow"/>
                <w:w w:val="99"/>
                <w:lang w:val="ru-RU"/>
              </w:rPr>
              <w:t>3</w:t>
            </w:r>
          </w:p>
        </w:tc>
        <w:tc>
          <w:tcPr>
            <w:tcW w:w="120" w:type="dxa"/>
            <w:tcBorders>
              <w:top w:val="single" w:sz="8" w:space="0" w:color="000000"/>
              <w:right w:val="single" w:sz="8" w:space="0" w:color="000000"/>
            </w:tcBorders>
            <w:vAlign w:val="bottom"/>
          </w:tcPr>
          <w:p w14:paraId="2015A19C" w14:textId="77777777" w:rsidR="00DA280D" w:rsidRDefault="00DA280D" w:rsidP="00B94C13">
            <w:pPr>
              <w:spacing w:line="0" w:lineRule="atLeast"/>
            </w:pPr>
          </w:p>
        </w:tc>
        <w:tc>
          <w:tcPr>
            <w:tcW w:w="527" w:type="dxa"/>
            <w:gridSpan w:val="2"/>
            <w:tcBorders>
              <w:top w:val="single" w:sz="8" w:space="0" w:color="000000"/>
              <w:right w:val="single" w:sz="8" w:space="0" w:color="000000"/>
            </w:tcBorders>
            <w:vAlign w:val="bottom"/>
          </w:tcPr>
          <w:p w14:paraId="78E5A79F" w14:textId="77777777" w:rsidR="00DA280D" w:rsidRDefault="00DA280D" w:rsidP="00B94C13">
            <w:pPr>
              <w:spacing w:line="188" w:lineRule="exact"/>
              <w:ind w:left="19"/>
              <w:jc w:val="center"/>
              <w:rPr>
                <w:rFonts w:eastAsia="Wingdings"/>
                <w:w w:val="91"/>
              </w:rPr>
            </w:pPr>
          </w:p>
        </w:tc>
        <w:tc>
          <w:tcPr>
            <w:tcW w:w="45" w:type="dxa"/>
            <w:tcBorders>
              <w:top w:val="single" w:sz="8" w:space="0" w:color="000000"/>
            </w:tcBorders>
            <w:vAlign w:val="bottom"/>
          </w:tcPr>
          <w:p w14:paraId="1D5C89AE" w14:textId="77777777" w:rsidR="00DA280D" w:rsidRDefault="00DA280D" w:rsidP="00B94C13">
            <w:pPr>
              <w:spacing w:line="0" w:lineRule="atLeast"/>
              <w:jc w:val="center"/>
            </w:pPr>
          </w:p>
        </w:tc>
        <w:tc>
          <w:tcPr>
            <w:tcW w:w="778" w:type="dxa"/>
            <w:gridSpan w:val="3"/>
            <w:tcBorders>
              <w:top w:val="single" w:sz="8" w:space="0" w:color="000000"/>
              <w:right w:val="single" w:sz="8" w:space="0" w:color="000000"/>
            </w:tcBorders>
            <w:vAlign w:val="bottom"/>
          </w:tcPr>
          <w:p w14:paraId="021AA910" w14:textId="77777777" w:rsidR="00DA280D" w:rsidRDefault="00DA280D" w:rsidP="00B94C13">
            <w:pPr>
              <w:spacing w:line="188" w:lineRule="exact"/>
              <w:ind w:left="59"/>
              <w:jc w:val="center"/>
              <w:rPr>
                <w:rFonts w:eastAsia="Wingdings"/>
                <w:w w:val="99"/>
              </w:rPr>
            </w:pPr>
          </w:p>
        </w:tc>
        <w:tc>
          <w:tcPr>
            <w:tcW w:w="109" w:type="dxa"/>
          </w:tcPr>
          <w:p w14:paraId="53D47DEA" w14:textId="77777777" w:rsidR="00DA280D" w:rsidRDefault="00DA280D" w:rsidP="00B94C13"/>
        </w:tc>
        <w:tc>
          <w:tcPr>
            <w:tcW w:w="63" w:type="dxa"/>
          </w:tcPr>
          <w:p w14:paraId="19EF4F35" w14:textId="77777777" w:rsidR="00DA280D" w:rsidRDefault="00DA280D" w:rsidP="00B94C13"/>
        </w:tc>
      </w:tr>
      <w:tr w:rsidR="00DA280D" w14:paraId="482039D5" w14:textId="77777777" w:rsidTr="00B94C13">
        <w:trPr>
          <w:trHeight w:val="283"/>
        </w:trPr>
        <w:tc>
          <w:tcPr>
            <w:tcW w:w="30" w:type="dxa"/>
          </w:tcPr>
          <w:p w14:paraId="7DF06A53" w14:textId="77777777" w:rsidR="00DA280D" w:rsidRDefault="00DA280D" w:rsidP="00B94C13">
            <w:pPr>
              <w:spacing w:line="0" w:lineRule="atLeast"/>
              <w:jc w:val="center"/>
              <w:rPr>
                <w:rFonts w:eastAsia="Arial Narrow"/>
                <w:w w:val="99"/>
              </w:rPr>
            </w:pPr>
          </w:p>
        </w:tc>
        <w:tc>
          <w:tcPr>
            <w:tcW w:w="437" w:type="dxa"/>
            <w:gridSpan w:val="2"/>
            <w:tcBorders>
              <w:top w:val="single" w:sz="8" w:space="0" w:color="000000"/>
              <w:left w:val="single" w:sz="4" w:space="0" w:color="000000"/>
              <w:right w:val="single" w:sz="8" w:space="0" w:color="000000"/>
            </w:tcBorders>
            <w:vAlign w:val="bottom"/>
          </w:tcPr>
          <w:p w14:paraId="0B2BF6B4" w14:textId="77777777" w:rsidR="00DA280D" w:rsidRDefault="00000000" w:rsidP="00B94C13">
            <w:pPr>
              <w:spacing w:line="0" w:lineRule="atLeast"/>
              <w:jc w:val="center"/>
              <w:rPr>
                <w:rFonts w:eastAsia="Arial Narrow"/>
                <w:w w:val="99"/>
              </w:rPr>
            </w:pPr>
            <w:r>
              <w:rPr>
                <w:rFonts w:eastAsia="Arial Narrow"/>
                <w:w w:val="99"/>
              </w:rPr>
              <w:t>81</w:t>
            </w:r>
          </w:p>
        </w:tc>
        <w:tc>
          <w:tcPr>
            <w:tcW w:w="2629" w:type="dxa"/>
            <w:gridSpan w:val="2"/>
            <w:tcBorders>
              <w:top w:val="single" w:sz="8" w:space="0" w:color="000000"/>
              <w:right w:val="single" w:sz="8" w:space="0" w:color="000000"/>
            </w:tcBorders>
            <w:vAlign w:val="bottom"/>
          </w:tcPr>
          <w:p w14:paraId="30A4174E" w14:textId="77777777" w:rsidR="00DA280D" w:rsidRDefault="00000000" w:rsidP="00B94C13">
            <w:pPr>
              <w:spacing w:line="0" w:lineRule="atLeast"/>
              <w:ind w:left="40"/>
              <w:rPr>
                <w:rFonts w:eastAsia="Arial Narrow"/>
              </w:rPr>
            </w:pPr>
            <w:r>
              <w:rPr>
                <w:rFonts w:eastAsia="Arial Narrow"/>
              </w:rPr>
              <w:t>Метанол</w:t>
            </w:r>
          </w:p>
        </w:tc>
        <w:tc>
          <w:tcPr>
            <w:tcW w:w="1138" w:type="dxa"/>
            <w:gridSpan w:val="2"/>
            <w:tcBorders>
              <w:top w:val="single" w:sz="8" w:space="0" w:color="000000"/>
              <w:right w:val="single" w:sz="8" w:space="0" w:color="000000"/>
            </w:tcBorders>
            <w:vAlign w:val="bottom"/>
          </w:tcPr>
          <w:p w14:paraId="221EE2DB" w14:textId="77777777" w:rsidR="00DA280D" w:rsidRDefault="00000000" w:rsidP="00B94C13">
            <w:pPr>
              <w:spacing w:line="0" w:lineRule="atLeast"/>
              <w:jc w:val="center"/>
              <w:rPr>
                <w:rFonts w:eastAsia="Arial Narrow"/>
                <w:w w:val="99"/>
              </w:rPr>
            </w:pPr>
            <w:r>
              <w:rPr>
                <w:rFonts w:eastAsia="Arial Narrow"/>
                <w:w w:val="99"/>
              </w:rPr>
              <w:t>30</w:t>
            </w:r>
          </w:p>
        </w:tc>
        <w:tc>
          <w:tcPr>
            <w:tcW w:w="1133" w:type="dxa"/>
            <w:tcBorders>
              <w:top w:val="single" w:sz="8" w:space="0" w:color="000000"/>
              <w:right w:val="single" w:sz="8" w:space="0" w:color="000000"/>
            </w:tcBorders>
            <w:vAlign w:val="bottom"/>
          </w:tcPr>
          <w:p w14:paraId="15F1A508" w14:textId="77777777" w:rsidR="00DA280D" w:rsidRDefault="00000000" w:rsidP="00B94C13">
            <w:pPr>
              <w:spacing w:line="0" w:lineRule="atLeast"/>
              <w:jc w:val="center"/>
              <w:rPr>
                <w:rFonts w:eastAsia="Arial Narrow"/>
              </w:rPr>
            </w:pPr>
            <w:r>
              <w:rPr>
                <w:rFonts w:eastAsia="Arial Narrow"/>
              </w:rPr>
              <w:t>0,95</w:t>
            </w:r>
          </w:p>
        </w:tc>
        <w:tc>
          <w:tcPr>
            <w:tcW w:w="1107" w:type="dxa"/>
            <w:gridSpan w:val="2"/>
            <w:tcBorders>
              <w:top w:val="single" w:sz="8" w:space="0" w:color="000000"/>
              <w:right w:val="single" w:sz="8" w:space="0" w:color="000000"/>
            </w:tcBorders>
            <w:vAlign w:val="bottom"/>
          </w:tcPr>
          <w:p w14:paraId="7254E398" w14:textId="77777777" w:rsidR="00DA280D" w:rsidRDefault="00000000" w:rsidP="00B94C13">
            <w:pPr>
              <w:spacing w:line="0" w:lineRule="atLeast"/>
              <w:jc w:val="center"/>
              <w:rPr>
                <w:rFonts w:eastAsia="Arial Narrow"/>
                <w:w w:val="99"/>
              </w:rPr>
            </w:pPr>
            <w:r>
              <w:rPr>
                <w:rFonts w:eastAsia="Arial Narrow"/>
                <w:w w:val="99"/>
              </w:rPr>
              <w:t>3</w:t>
            </w:r>
          </w:p>
        </w:tc>
        <w:tc>
          <w:tcPr>
            <w:tcW w:w="47" w:type="dxa"/>
            <w:tcBorders>
              <w:top w:val="single" w:sz="8" w:space="0" w:color="000000"/>
            </w:tcBorders>
            <w:vAlign w:val="bottom"/>
          </w:tcPr>
          <w:p w14:paraId="3DAC2732" w14:textId="77777777" w:rsidR="00DA280D" w:rsidRDefault="00DA280D" w:rsidP="00B94C13">
            <w:pPr>
              <w:spacing w:line="0" w:lineRule="atLeast"/>
            </w:pPr>
          </w:p>
        </w:tc>
        <w:tc>
          <w:tcPr>
            <w:tcW w:w="688" w:type="dxa"/>
            <w:gridSpan w:val="3"/>
            <w:tcBorders>
              <w:top w:val="single" w:sz="8" w:space="0" w:color="000000"/>
              <w:right w:val="single" w:sz="8" w:space="0" w:color="000000"/>
            </w:tcBorders>
            <w:vAlign w:val="bottom"/>
          </w:tcPr>
          <w:p w14:paraId="10686F13" w14:textId="77777777" w:rsidR="00DA280D" w:rsidRDefault="00000000" w:rsidP="00B94C13">
            <w:pPr>
              <w:spacing w:line="0" w:lineRule="atLeast"/>
              <w:jc w:val="center"/>
              <w:rPr>
                <w:rFonts w:eastAsia="Arial Narrow"/>
                <w:w w:val="94"/>
              </w:rPr>
            </w:pPr>
            <w:r>
              <w:rPr>
                <w:rFonts w:eastAsia="Arial Narrow"/>
                <w:w w:val="94"/>
              </w:rPr>
              <w:t>с-т</w:t>
            </w:r>
          </w:p>
        </w:tc>
        <w:tc>
          <w:tcPr>
            <w:tcW w:w="939" w:type="dxa"/>
            <w:tcBorders>
              <w:top w:val="single" w:sz="8" w:space="0" w:color="000000"/>
            </w:tcBorders>
            <w:vAlign w:val="bottom"/>
          </w:tcPr>
          <w:p w14:paraId="1179F170" w14:textId="77777777" w:rsidR="00DA280D" w:rsidRDefault="00000000" w:rsidP="00B94C13">
            <w:pPr>
              <w:spacing w:line="0" w:lineRule="atLeast"/>
              <w:jc w:val="center"/>
              <w:rPr>
                <w:rFonts w:eastAsia="Arial Narrow"/>
                <w:w w:val="99"/>
              </w:rPr>
            </w:pPr>
            <w:r>
              <w:rPr>
                <w:rFonts w:eastAsia="Arial Narrow"/>
                <w:w w:val="99"/>
              </w:rPr>
              <w:t>2</w:t>
            </w:r>
          </w:p>
        </w:tc>
        <w:tc>
          <w:tcPr>
            <w:tcW w:w="120" w:type="dxa"/>
            <w:tcBorders>
              <w:top w:val="single" w:sz="8" w:space="0" w:color="000000"/>
              <w:right w:val="single" w:sz="8" w:space="0" w:color="000000"/>
            </w:tcBorders>
            <w:vAlign w:val="bottom"/>
          </w:tcPr>
          <w:p w14:paraId="0E301EBF" w14:textId="77777777" w:rsidR="00DA280D" w:rsidRDefault="00DA280D" w:rsidP="00B94C13">
            <w:pPr>
              <w:spacing w:line="0" w:lineRule="atLeast"/>
            </w:pPr>
          </w:p>
        </w:tc>
        <w:tc>
          <w:tcPr>
            <w:tcW w:w="527" w:type="dxa"/>
            <w:gridSpan w:val="2"/>
            <w:tcBorders>
              <w:top w:val="single" w:sz="8" w:space="0" w:color="000000"/>
              <w:right w:val="single" w:sz="8" w:space="0" w:color="000000"/>
            </w:tcBorders>
            <w:vAlign w:val="bottom"/>
          </w:tcPr>
          <w:p w14:paraId="67183CAF" w14:textId="77777777" w:rsidR="00DA280D" w:rsidRDefault="00000000" w:rsidP="00B94C13">
            <w:pPr>
              <w:spacing w:line="188" w:lineRule="exact"/>
              <w:ind w:left="19"/>
              <w:jc w:val="center"/>
              <w:rPr>
                <w:rFonts w:eastAsia="Wingdings"/>
                <w:w w:val="91"/>
                <w:lang w:val="en-US"/>
              </w:rPr>
            </w:pPr>
            <w:r>
              <w:rPr>
                <w:rFonts w:eastAsia="Wingdings"/>
                <w:w w:val="91"/>
                <w:lang w:val="en-US"/>
              </w:rPr>
              <w:t>v</w:t>
            </w:r>
          </w:p>
        </w:tc>
        <w:tc>
          <w:tcPr>
            <w:tcW w:w="45" w:type="dxa"/>
            <w:tcBorders>
              <w:top w:val="single" w:sz="8" w:space="0" w:color="000000"/>
            </w:tcBorders>
            <w:vAlign w:val="bottom"/>
          </w:tcPr>
          <w:p w14:paraId="27DCE15D" w14:textId="77777777" w:rsidR="00DA280D" w:rsidRDefault="00DA280D" w:rsidP="00B94C13">
            <w:pPr>
              <w:spacing w:line="0" w:lineRule="atLeast"/>
              <w:jc w:val="center"/>
            </w:pPr>
          </w:p>
        </w:tc>
        <w:tc>
          <w:tcPr>
            <w:tcW w:w="778" w:type="dxa"/>
            <w:gridSpan w:val="3"/>
            <w:tcBorders>
              <w:top w:val="single" w:sz="8" w:space="0" w:color="000000"/>
              <w:right w:val="single" w:sz="8" w:space="0" w:color="000000"/>
            </w:tcBorders>
            <w:vAlign w:val="bottom"/>
          </w:tcPr>
          <w:p w14:paraId="5FBE73D1" w14:textId="77777777" w:rsidR="00DA280D" w:rsidRDefault="00DA280D" w:rsidP="00B94C13">
            <w:pPr>
              <w:spacing w:line="188" w:lineRule="exact"/>
              <w:ind w:left="59"/>
              <w:jc w:val="center"/>
              <w:rPr>
                <w:rFonts w:eastAsia="Wingdings"/>
                <w:w w:val="99"/>
              </w:rPr>
            </w:pPr>
          </w:p>
        </w:tc>
        <w:tc>
          <w:tcPr>
            <w:tcW w:w="109" w:type="dxa"/>
          </w:tcPr>
          <w:p w14:paraId="286DFA42" w14:textId="77777777" w:rsidR="00DA280D" w:rsidRDefault="00DA280D" w:rsidP="00B94C13"/>
        </w:tc>
        <w:tc>
          <w:tcPr>
            <w:tcW w:w="63" w:type="dxa"/>
          </w:tcPr>
          <w:p w14:paraId="1E268DF2" w14:textId="77777777" w:rsidR="00DA280D" w:rsidRDefault="00DA280D" w:rsidP="00B94C13"/>
        </w:tc>
      </w:tr>
      <w:tr w:rsidR="00DA280D" w14:paraId="0AC0ADAB" w14:textId="77777777" w:rsidTr="00B94C13">
        <w:trPr>
          <w:trHeight w:val="31"/>
        </w:trPr>
        <w:tc>
          <w:tcPr>
            <w:tcW w:w="30" w:type="dxa"/>
          </w:tcPr>
          <w:p w14:paraId="17576DB5"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10187D9E"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1697C71B"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57BE0CD5"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0FF1FCC"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46739579" w14:textId="77777777" w:rsidR="00DA280D" w:rsidRDefault="00DA280D" w:rsidP="00B94C13">
            <w:pPr>
              <w:spacing w:line="0" w:lineRule="atLeast"/>
            </w:pPr>
          </w:p>
        </w:tc>
        <w:tc>
          <w:tcPr>
            <w:tcW w:w="47" w:type="dxa"/>
            <w:tcBorders>
              <w:bottom w:val="single" w:sz="8" w:space="0" w:color="000000"/>
            </w:tcBorders>
            <w:vAlign w:val="bottom"/>
          </w:tcPr>
          <w:p w14:paraId="5B3A1DEB"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5F9AADD7" w14:textId="77777777" w:rsidR="00DA280D" w:rsidRDefault="00DA280D" w:rsidP="00B94C13">
            <w:pPr>
              <w:spacing w:line="0" w:lineRule="atLeast"/>
            </w:pPr>
          </w:p>
        </w:tc>
        <w:tc>
          <w:tcPr>
            <w:tcW w:w="939" w:type="dxa"/>
            <w:tcBorders>
              <w:bottom w:val="single" w:sz="8" w:space="0" w:color="000000"/>
            </w:tcBorders>
            <w:vAlign w:val="bottom"/>
          </w:tcPr>
          <w:p w14:paraId="4C0BF968"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026BDEA1"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F4883C7" w14:textId="77777777" w:rsidR="00DA280D" w:rsidRDefault="00DA280D" w:rsidP="00B94C13">
            <w:pPr>
              <w:spacing w:line="0" w:lineRule="atLeast"/>
              <w:jc w:val="center"/>
            </w:pPr>
          </w:p>
        </w:tc>
        <w:tc>
          <w:tcPr>
            <w:tcW w:w="45" w:type="dxa"/>
            <w:tcBorders>
              <w:bottom w:val="single" w:sz="8" w:space="0" w:color="000000"/>
            </w:tcBorders>
            <w:vAlign w:val="bottom"/>
          </w:tcPr>
          <w:p w14:paraId="1BF45977"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0818F17E" w14:textId="77777777" w:rsidR="00DA280D" w:rsidRDefault="00DA280D" w:rsidP="00B94C13">
            <w:pPr>
              <w:spacing w:line="0" w:lineRule="atLeast"/>
              <w:jc w:val="center"/>
            </w:pPr>
          </w:p>
        </w:tc>
        <w:tc>
          <w:tcPr>
            <w:tcW w:w="109" w:type="dxa"/>
          </w:tcPr>
          <w:p w14:paraId="3FF51849" w14:textId="77777777" w:rsidR="00DA280D" w:rsidRDefault="00DA280D" w:rsidP="00B94C13"/>
        </w:tc>
        <w:tc>
          <w:tcPr>
            <w:tcW w:w="63" w:type="dxa"/>
          </w:tcPr>
          <w:p w14:paraId="38B1741F" w14:textId="77777777" w:rsidR="00DA280D" w:rsidRDefault="00DA280D" w:rsidP="00B94C13"/>
        </w:tc>
      </w:tr>
      <w:tr w:rsidR="00DA280D" w14:paraId="78E8F596" w14:textId="77777777" w:rsidTr="00B94C13">
        <w:trPr>
          <w:trHeight w:val="268"/>
        </w:trPr>
        <w:tc>
          <w:tcPr>
            <w:tcW w:w="30" w:type="dxa"/>
          </w:tcPr>
          <w:p w14:paraId="1CD33BE2"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6EAD20DE" w14:textId="77777777" w:rsidR="00DA280D" w:rsidRDefault="00000000" w:rsidP="00B94C13">
            <w:pPr>
              <w:spacing w:line="0" w:lineRule="atLeast"/>
              <w:jc w:val="center"/>
              <w:rPr>
                <w:rFonts w:eastAsia="Arial Narrow"/>
                <w:w w:val="99"/>
              </w:rPr>
            </w:pPr>
            <w:r>
              <w:rPr>
                <w:rFonts w:eastAsia="Arial Narrow"/>
                <w:w w:val="99"/>
              </w:rPr>
              <w:t>82</w:t>
            </w:r>
          </w:p>
        </w:tc>
        <w:tc>
          <w:tcPr>
            <w:tcW w:w="2629" w:type="dxa"/>
            <w:gridSpan w:val="2"/>
            <w:tcBorders>
              <w:right w:val="single" w:sz="8" w:space="0" w:color="000000"/>
            </w:tcBorders>
            <w:vAlign w:val="bottom"/>
          </w:tcPr>
          <w:p w14:paraId="02D2E7B4" w14:textId="77777777" w:rsidR="00DA280D" w:rsidRDefault="00000000" w:rsidP="00B94C13">
            <w:pPr>
              <w:spacing w:line="0" w:lineRule="atLeast"/>
              <w:ind w:left="40"/>
              <w:rPr>
                <w:rFonts w:eastAsia="Arial Narrow"/>
              </w:rPr>
            </w:pPr>
            <w:r>
              <w:rPr>
                <w:rFonts w:eastAsia="Arial Narrow"/>
              </w:rPr>
              <w:t>Метафос</w:t>
            </w:r>
          </w:p>
        </w:tc>
        <w:tc>
          <w:tcPr>
            <w:tcW w:w="1138" w:type="dxa"/>
            <w:gridSpan w:val="2"/>
            <w:tcBorders>
              <w:right w:val="single" w:sz="8" w:space="0" w:color="000000"/>
            </w:tcBorders>
            <w:vAlign w:val="bottom"/>
          </w:tcPr>
          <w:p w14:paraId="700F8C06" w14:textId="77777777" w:rsidR="00DA280D" w:rsidRDefault="00000000" w:rsidP="00B94C13">
            <w:pPr>
              <w:spacing w:line="0" w:lineRule="atLeast"/>
              <w:jc w:val="center"/>
              <w:rPr>
                <w:rFonts w:eastAsia="Arial Narrow"/>
                <w:w w:val="99"/>
              </w:rPr>
            </w:pPr>
            <w:r>
              <w:rPr>
                <w:rFonts w:eastAsia="Arial Narrow"/>
                <w:w w:val="99"/>
              </w:rPr>
              <w:t>-</w:t>
            </w:r>
          </w:p>
        </w:tc>
        <w:tc>
          <w:tcPr>
            <w:tcW w:w="1133" w:type="dxa"/>
            <w:tcBorders>
              <w:right w:val="single" w:sz="8" w:space="0" w:color="000000"/>
            </w:tcBorders>
            <w:vAlign w:val="bottom"/>
          </w:tcPr>
          <w:p w14:paraId="1F7BC5C2" w14:textId="77777777" w:rsidR="00DA280D" w:rsidRDefault="00000000" w:rsidP="00B94C13">
            <w:pPr>
              <w:spacing w:line="0" w:lineRule="atLeast"/>
              <w:jc w:val="center"/>
              <w:rPr>
                <w:rFonts w:eastAsia="Arial Narrow"/>
              </w:rPr>
            </w:pPr>
            <w:r>
              <w:rPr>
                <w:rFonts w:eastAsia="Arial Narrow"/>
              </w:rPr>
              <w:t>-</w:t>
            </w:r>
          </w:p>
        </w:tc>
        <w:tc>
          <w:tcPr>
            <w:tcW w:w="1107" w:type="dxa"/>
            <w:gridSpan w:val="2"/>
            <w:tcBorders>
              <w:right w:val="single" w:sz="8" w:space="0" w:color="000000"/>
            </w:tcBorders>
            <w:vAlign w:val="bottom"/>
          </w:tcPr>
          <w:p w14:paraId="6A5E6C88" w14:textId="77777777" w:rsidR="00DA280D" w:rsidRDefault="00000000" w:rsidP="00B94C13">
            <w:pPr>
              <w:spacing w:line="0" w:lineRule="atLeast"/>
              <w:jc w:val="center"/>
              <w:rPr>
                <w:rFonts w:eastAsia="Arial Narrow"/>
              </w:rPr>
            </w:pPr>
            <w:r>
              <w:rPr>
                <w:rFonts w:eastAsia="Arial Narrow"/>
              </w:rPr>
              <w:t>0.5</w:t>
            </w:r>
          </w:p>
        </w:tc>
        <w:tc>
          <w:tcPr>
            <w:tcW w:w="47" w:type="dxa"/>
            <w:vAlign w:val="bottom"/>
          </w:tcPr>
          <w:p w14:paraId="43767B11" w14:textId="77777777" w:rsidR="00DA280D" w:rsidRDefault="00DA280D" w:rsidP="00B94C13">
            <w:pPr>
              <w:spacing w:line="0" w:lineRule="atLeast"/>
            </w:pPr>
          </w:p>
        </w:tc>
        <w:tc>
          <w:tcPr>
            <w:tcW w:w="688" w:type="dxa"/>
            <w:gridSpan w:val="3"/>
            <w:tcBorders>
              <w:right w:val="single" w:sz="8" w:space="0" w:color="000000"/>
            </w:tcBorders>
            <w:vAlign w:val="bottom"/>
          </w:tcPr>
          <w:p w14:paraId="335C16F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6EE9C8C3" w14:textId="77777777" w:rsidR="00DA280D" w:rsidRDefault="00000000" w:rsidP="00B94C13">
            <w:pPr>
              <w:spacing w:line="0" w:lineRule="atLeast"/>
              <w:jc w:val="center"/>
              <w:rPr>
                <w:rFonts w:eastAsia="Arial Narrow"/>
                <w:w w:val="99"/>
              </w:rPr>
            </w:pPr>
            <w:r>
              <w:rPr>
                <w:rFonts w:eastAsia="Arial Narrow"/>
                <w:w w:val="99"/>
              </w:rPr>
              <w:t>4</w:t>
            </w:r>
          </w:p>
        </w:tc>
        <w:tc>
          <w:tcPr>
            <w:tcW w:w="120" w:type="dxa"/>
            <w:tcBorders>
              <w:right w:val="single" w:sz="8" w:space="0" w:color="000000"/>
            </w:tcBorders>
            <w:vAlign w:val="bottom"/>
          </w:tcPr>
          <w:p w14:paraId="19C7C22D" w14:textId="77777777" w:rsidR="00DA280D" w:rsidRDefault="00DA280D" w:rsidP="00B94C13">
            <w:pPr>
              <w:spacing w:line="0" w:lineRule="atLeast"/>
            </w:pPr>
          </w:p>
        </w:tc>
        <w:tc>
          <w:tcPr>
            <w:tcW w:w="527" w:type="dxa"/>
            <w:gridSpan w:val="2"/>
            <w:tcBorders>
              <w:right w:val="single" w:sz="8" w:space="0" w:color="000000"/>
            </w:tcBorders>
            <w:vAlign w:val="bottom"/>
          </w:tcPr>
          <w:p w14:paraId="1F70EA07" w14:textId="77777777" w:rsidR="00DA280D" w:rsidRDefault="00DA280D" w:rsidP="00B94C13">
            <w:pPr>
              <w:spacing w:line="173" w:lineRule="exact"/>
              <w:ind w:left="39"/>
              <w:jc w:val="center"/>
              <w:rPr>
                <w:rFonts w:eastAsia="Wingdings"/>
              </w:rPr>
            </w:pPr>
          </w:p>
        </w:tc>
        <w:tc>
          <w:tcPr>
            <w:tcW w:w="45" w:type="dxa"/>
            <w:vAlign w:val="bottom"/>
          </w:tcPr>
          <w:p w14:paraId="49CED26D"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1E6B8F2B" w14:textId="77777777" w:rsidR="00DA280D" w:rsidRDefault="00DA280D" w:rsidP="00B94C13">
            <w:pPr>
              <w:spacing w:line="173" w:lineRule="exact"/>
              <w:ind w:left="39"/>
              <w:jc w:val="center"/>
              <w:rPr>
                <w:rFonts w:eastAsia="Wingdings"/>
              </w:rPr>
            </w:pPr>
          </w:p>
        </w:tc>
        <w:tc>
          <w:tcPr>
            <w:tcW w:w="109" w:type="dxa"/>
          </w:tcPr>
          <w:p w14:paraId="1F6029DB" w14:textId="77777777" w:rsidR="00DA280D" w:rsidRDefault="00DA280D" w:rsidP="00B94C13"/>
        </w:tc>
        <w:tc>
          <w:tcPr>
            <w:tcW w:w="63" w:type="dxa"/>
          </w:tcPr>
          <w:p w14:paraId="47328A1B" w14:textId="77777777" w:rsidR="00DA280D" w:rsidRDefault="00DA280D" w:rsidP="00B94C13"/>
        </w:tc>
      </w:tr>
      <w:tr w:rsidR="00DA280D" w14:paraId="4FA3A5F4" w14:textId="77777777" w:rsidTr="00B94C13">
        <w:trPr>
          <w:trHeight w:val="31"/>
        </w:trPr>
        <w:tc>
          <w:tcPr>
            <w:tcW w:w="30" w:type="dxa"/>
          </w:tcPr>
          <w:p w14:paraId="1C227C26"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72016CA2"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3BB170D9"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143013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2914570"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3A21999A" w14:textId="77777777" w:rsidR="00DA280D" w:rsidRDefault="00DA280D" w:rsidP="00B94C13">
            <w:pPr>
              <w:spacing w:line="0" w:lineRule="atLeast"/>
            </w:pPr>
          </w:p>
        </w:tc>
        <w:tc>
          <w:tcPr>
            <w:tcW w:w="47" w:type="dxa"/>
            <w:tcBorders>
              <w:bottom w:val="single" w:sz="8" w:space="0" w:color="000000"/>
            </w:tcBorders>
            <w:vAlign w:val="bottom"/>
          </w:tcPr>
          <w:p w14:paraId="360E8076"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65630EB3" w14:textId="77777777" w:rsidR="00DA280D" w:rsidRDefault="00DA280D" w:rsidP="00B94C13">
            <w:pPr>
              <w:spacing w:line="0" w:lineRule="atLeast"/>
            </w:pPr>
          </w:p>
        </w:tc>
        <w:tc>
          <w:tcPr>
            <w:tcW w:w="939" w:type="dxa"/>
            <w:tcBorders>
              <w:bottom w:val="single" w:sz="8" w:space="0" w:color="000000"/>
            </w:tcBorders>
            <w:vAlign w:val="bottom"/>
          </w:tcPr>
          <w:p w14:paraId="2437CF15"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0C101B3E"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0F1DF5B" w14:textId="77777777" w:rsidR="00DA280D" w:rsidRDefault="00DA280D" w:rsidP="00B94C13">
            <w:pPr>
              <w:spacing w:line="0" w:lineRule="atLeast"/>
              <w:jc w:val="center"/>
            </w:pPr>
          </w:p>
        </w:tc>
        <w:tc>
          <w:tcPr>
            <w:tcW w:w="45" w:type="dxa"/>
            <w:tcBorders>
              <w:bottom w:val="single" w:sz="8" w:space="0" w:color="000000"/>
            </w:tcBorders>
            <w:vAlign w:val="bottom"/>
          </w:tcPr>
          <w:p w14:paraId="3A128AFD"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746AD915" w14:textId="77777777" w:rsidR="00DA280D" w:rsidRDefault="00DA280D" w:rsidP="00B94C13">
            <w:pPr>
              <w:spacing w:line="0" w:lineRule="atLeast"/>
              <w:jc w:val="center"/>
            </w:pPr>
          </w:p>
        </w:tc>
        <w:tc>
          <w:tcPr>
            <w:tcW w:w="109" w:type="dxa"/>
          </w:tcPr>
          <w:p w14:paraId="4216FE47" w14:textId="77777777" w:rsidR="00DA280D" w:rsidRDefault="00DA280D" w:rsidP="00B94C13"/>
        </w:tc>
        <w:tc>
          <w:tcPr>
            <w:tcW w:w="63" w:type="dxa"/>
          </w:tcPr>
          <w:p w14:paraId="0725C92E" w14:textId="77777777" w:rsidR="00DA280D" w:rsidRDefault="00DA280D" w:rsidP="00B94C13"/>
        </w:tc>
      </w:tr>
      <w:tr w:rsidR="00DA280D" w14:paraId="042E10C2" w14:textId="77777777" w:rsidTr="00B94C13">
        <w:trPr>
          <w:trHeight w:val="268"/>
        </w:trPr>
        <w:tc>
          <w:tcPr>
            <w:tcW w:w="30" w:type="dxa"/>
          </w:tcPr>
          <w:p w14:paraId="54225CFA"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4555CCC5" w14:textId="77777777" w:rsidR="00DA280D" w:rsidRDefault="00000000" w:rsidP="00B94C13">
            <w:pPr>
              <w:spacing w:line="0" w:lineRule="atLeast"/>
              <w:jc w:val="center"/>
              <w:rPr>
                <w:rFonts w:eastAsia="Arial Narrow"/>
                <w:w w:val="99"/>
              </w:rPr>
            </w:pPr>
            <w:r>
              <w:rPr>
                <w:rFonts w:eastAsia="Arial Narrow"/>
                <w:w w:val="99"/>
              </w:rPr>
              <w:t>83</w:t>
            </w:r>
          </w:p>
        </w:tc>
        <w:tc>
          <w:tcPr>
            <w:tcW w:w="2629" w:type="dxa"/>
            <w:gridSpan w:val="2"/>
            <w:tcBorders>
              <w:right w:val="single" w:sz="8" w:space="0" w:color="000000"/>
            </w:tcBorders>
            <w:vAlign w:val="bottom"/>
          </w:tcPr>
          <w:p w14:paraId="079D7544" w14:textId="77777777" w:rsidR="00DA280D" w:rsidRDefault="00000000" w:rsidP="00B94C13">
            <w:pPr>
              <w:spacing w:line="0" w:lineRule="atLeast"/>
              <w:ind w:left="40"/>
              <w:rPr>
                <w:rFonts w:eastAsia="Arial Narrow"/>
              </w:rPr>
            </w:pPr>
            <w:proofErr w:type="spellStart"/>
            <w:r>
              <w:rPr>
                <w:rFonts w:eastAsia="Arial Narrow"/>
              </w:rPr>
              <w:t>Метилетилкетон</w:t>
            </w:r>
            <w:proofErr w:type="spellEnd"/>
          </w:p>
        </w:tc>
        <w:tc>
          <w:tcPr>
            <w:tcW w:w="1138" w:type="dxa"/>
            <w:gridSpan w:val="2"/>
            <w:tcBorders>
              <w:right w:val="single" w:sz="8" w:space="0" w:color="000000"/>
            </w:tcBorders>
            <w:vAlign w:val="bottom"/>
          </w:tcPr>
          <w:p w14:paraId="3EA8610F" w14:textId="77777777" w:rsidR="00DA280D" w:rsidRDefault="00000000" w:rsidP="00B94C13">
            <w:pPr>
              <w:spacing w:line="0" w:lineRule="atLeast"/>
              <w:jc w:val="center"/>
              <w:rPr>
                <w:rFonts w:eastAsia="Arial Narrow"/>
                <w:w w:val="99"/>
              </w:rPr>
            </w:pPr>
            <w:r>
              <w:rPr>
                <w:rFonts w:eastAsia="Arial Narrow"/>
                <w:w w:val="99"/>
              </w:rPr>
              <w:t>50</w:t>
            </w:r>
          </w:p>
        </w:tc>
        <w:tc>
          <w:tcPr>
            <w:tcW w:w="1133" w:type="dxa"/>
            <w:tcBorders>
              <w:right w:val="single" w:sz="8" w:space="0" w:color="000000"/>
            </w:tcBorders>
            <w:vAlign w:val="bottom"/>
          </w:tcPr>
          <w:p w14:paraId="5CA04E7F" w14:textId="77777777" w:rsidR="00DA280D" w:rsidRDefault="00000000" w:rsidP="00B94C13">
            <w:pPr>
              <w:spacing w:line="0" w:lineRule="atLeast"/>
              <w:jc w:val="center"/>
              <w:rPr>
                <w:rFonts w:eastAsia="Arial Narrow"/>
                <w:w w:val="95"/>
              </w:rPr>
            </w:pPr>
            <w:r>
              <w:rPr>
                <w:rFonts w:eastAsia="Arial Narrow"/>
                <w:w w:val="95"/>
              </w:rPr>
              <w:t>0,8</w:t>
            </w:r>
          </w:p>
        </w:tc>
        <w:tc>
          <w:tcPr>
            <w:tcW w:w="1107" w:type="dxa"/>
            <w:gridSpan w:val="2"/>
            <w:tcBorders>
              <w:right w:val="single" w:sz="8" w:space="0" w:color="000000"/>
            </w:tcBorders>
            <w:vAlign w:val="bottom"/>
          </w:tcPr>
          <w:p w14:paraId="0CF03402" w14:textId="77777777" w:rsidR="00DA280D" w:rsidRDefault="00000000" w:rsidP="00B94C13">
            <w:pPr>
              <w:spacing w:line="0" w:lineRule="atLeast"/>
              <w:jc w:val="center"/>
              <w:rPr>
                <w:rFonts w:eastAsia="Arial Narrow"/>
                <w:w w:val="99"/>
              </w:rPr>
            </w:pPr>
            <w:r>
              <w:rPr>
                <w:rFonts w:eastAsia="Arial Narrow"/>
                <w:w w:val="99"/>
              </w:rPr>
              <w:t>1</w:t>
            </w:r>
          </w:p>
        </w:tc>
        <w:tc>
          <w:tcPr>
            <w:tcW w:w="47" w:type="dxa"/>
            <w:vAlign w:val="bottom"/>
          </w:tcPr>
          <w:p w14:paraId="7607EA58" w14:textId="77777777" w:rsidR="00DA280D" w:rsidRDefault="00DA280D" w:rsidP="00B94C13">
            <w:pPr>
              <w:spacing w:line="0" w:lineRule="atLeast"/>
            </w:pPr>
          </w:p>
        </w:tc>
        <w:tc>
          <w:tcPr>
            <w:tcW w:w="688" w:type="dxa"/>
            <w:gridSpan w:val="3"/>
            <w:tcBorders>
              <w:right w:val="single" w:sz="8" w:space="0" w:color="000000"/>
            </w:tcBorders>
            <w:vAlign w:val="bottom"/>
          </w:tcPr>
          <w:p w14:paraId="28B625F6"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6EDB08BC" w14:textId="77777777" w:rsidR="00DA280D" w:rsidRDefault="00000000" w:rsidP="00B94C13">
            <w:pPr>
              <w:spacing w:line="0" w:lineRule="atLeast"/>
              <w:jc w:val="center"/>
              <w:rPr>
                <w:rFonts w:eastAsia="Arial Narrow"/>
                <w:w w:val="99"/>
              </w:rPr>
            </w:pPr>
            <w:r>
              <w:rPr>
                <w:rFonts w:eastAsia="Arial Narrow"/>
                <w:w w:val="99"/>
              </w:rPr>
              <w:t>3</w:t>
            </w:r>
          </w:p>
        </w:tc>
        <w:tc>
          <w:tcPr>
            <w:tcW w:w="120" w:type="dxa"/>
            <w:tcBorders>
              <w:right w:val="single" w:sz="8" w:space="0" w:color="000000"/>
            </w:tcBorders>
            <w:vAlign w:val="bottom"/>
          </w:tcPr>
          <w:p w14:paraId="63EB013E" w14:textId="77777777" w:rsidR="00DA280D" w:rsidRDefault="00DA280D" w:rsidP="00B94C13">
            <w:pPr>
              <w:spacing w:line="0" w:lineRule="atLeast"/>
            </w:pPr>
          </w:p>
        </w:tc>
        <w:tc>
          <w:tcPr>
            <w:tcW w:w="527" w:type="dxa"/>
            <w:gridSpan w:val="2"/>
            <w:tcBorders>
              <w:right w:val="single" w:sz="8" w:space="0" w:color="000000"/>
            </w:tcBorders>
            <w:vAlign w:val="bottom"/>
          </w:tcPr>
          <w:p w14:paraId="499B858F" w14:textId="77777777" w:rsidR="00DA280D" w:rsidRDefault="00DA280D" w:rsidP="00B94C13">
            <w:pPr>
              <w:spacing w:line="173" w:lineRule="exact"/>
              <w:ind w:left="39"/>
              <w:jc w:val="center"/>
              <w:rPr>
                <w:rFonts w:eastAsia="Wingdings"/>
              </w:rPr>
            </w:pPr>
          </w:p>
        </w:tc>
        <w:tc>
          <w:tcPr>
            <w:tcW w:w="45" w:type="dxa"/>
            <w:vAlign w:val="bottom"/>
          </w:tcPr>
          <w:p w14:paraId="6E5F9736"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6438F1C5" w14:textId="77777777" w:rsidR="00DA280D" w:rsidRDefault="00DA280D" w:rsidP="00B94C13">
            <w:pPr>
              <w:spacing w:line="173" w:lineRule="exact"/>
              <w:ind w:left="59"/>
              <w:jc w:val="center"/>
              <w:rPr>
                <w:rFonts w:eastAsia="Wingdings"/>
              </w:rPr>
            </w:pPr>
          </w:p>
        </w:tc>
        <w:tc>
          <w:tcPr>
            <w:tcW w:w="109" w:type="dxa"/>
          </w:tcPr>
          <w:p w14:paraId="779FF5D8" w14:textId="77777777" w:rsidR="00DA280D" w:rsidRDefault="00DA280D" w:rsidP="00B94C13"/>
        </w:tc>
        <w:tc>
          <w:tcPr>
            <w:tcW w:w="63" w:type="dxa"/>
          </w:tcPr>
          <w:p w14:paraId="4EA75328" w14:textId="77777777" w:rsidR="00DA280D" w:rsidRDefault="00DA280D" w:rsidP="00B94C13"/>
        </w:tc>
      </w:tr>
      <w:tr w:rsidR="00DA280D" w14:paraId="3DD2EBB8" w14:textId="77777777" w:rsidTr="00B94C13">
        <w:trPr>
          <w:trHeight w:val="31"/>
        </w:trPr>
        <w:tc>
          <w:tcPr>
            <w:tcW w:w="30" w:type="dxa"/>
          </w:tcPr>
          <w:p w14:paraId="7645932D"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662C2818"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470B1F92"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0C711BD"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0003024"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62439C8F" w14:textId="77777777" w:rsidR="00DA280D" w:rsidRDefault="00DA280D" w:rsidP="00B94C13">
            <w:pPr>
              <w:spacing w:line="0" w:lineRule="atLeast"/>
            </w:pPr>
          </w:p>
        </w:tc>
        <w:tc>
          <w:tcPr>
            <w:tcW w:w="47" w:type="dxa"/>
            <w:tcBorders>
              <w:bottom w:val="single" w:sz="8" w:space="0" w:color="000000"/>
            </w:tcBorders>
            <w:vAlign w:val="bottom"/>
          </w:tcPr>
          <w:p w14:paraId="56D9FEBA"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40E0B2D" w14:textId="77777777" w:rsidR="00DA280D" w:rsidRDefault="00DA280D" w:rsidP="00B94C13">
            <w:pPr>
              <w:spacing w:line="0" w:lineRule="atLeast"/>
            </w:pPr>
          </w:p>
        </w:tc>
        <w:tc>
          <w:tcPr>
            <w:tcW w:w="939" w:type="dxa"/>
            <w:tcBorders>
              <w:bottom w:val="single" w:sz="8" w:space="0" w:color="000000"/>
            </w:tcBorders>
            <w:vAlign w:val="bottom"/>
          </w:tcPr>
          <w:p w14:paraId="29CF7C84"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17E88C2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F55707C" w14:textId="77777777" w:rsidR="00DA280D" w:rsidRDefault="00DA280D" w:rsidP="00B94C13">
            <w:pPr>
              <w:spacing w:line="0" w:lineRule="atLeast"/>
              <w:jc w:val="center"/>
            </w:pPr>
          </w:p>
        </w:tc>
        <w:tc>
          <w:tcPr>
            <w:tcW w:w="45" w:type="dxa"/>
            <w:tcBorders>
              <w:bottom w:val="single" w:sz="8" w:space="0" w:color="000000"/>
            </w:tcBorders>
            <w:vAlign w:val="bottom"/>
          </w:tcPr>
          <w:p w14:paraId="1BC9275B"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0EF78D87" w14:textId="77777777" w:rsidR="00DA280D" w:rsidRDefault="00DA280D" w:rsidP="00B94C13">
            <w:pPr>
              <w:spacing w:line="0" w:lineRule="atLeast"/>
              <w:jc w:val="center"/>
            </w:pPr>
          </w:p>
        </w:tc>
        <w:tc>
          <w:tcPr>
            <w:tcW w:w="109" w:type="dxa"/>
          </w:tcPr>
          <w:p w14:paraId="49FD21C0" w14:textId="77777777" w:rsidR="00DA280D" w:rsidRDefault="00DA280D" w:rsidP="00B94C13"/>
        </w:tc>
        <w:tc>
          <w:tcPr>
            <w:tcW w:w="63" w:type="dxa"/>
          </w:tcPr>
          <w:p w14:paraId="0F0494F3" w14:textId="77777777" w:rsidR="00DA280D" w:rsidRDefault="00DA280D" w:rsidP="00B94C13"/>
        </w:tc>
      </w:tr>
      <w:tr w:rsidR="00DA280D" w14:paraId="63D1321E" w14:textId="77777777" w:rsidTr="00B94C13">
        <w:trPr>
          <w:trHeight w:val="268"/>
        </w:trPr>
        <w:tc>
          <w:tcPr>
            <w:tcW w:w="30" w:type="dxa"/>
          </w:tcPr>
          <w:p w14:paraId="5FA9C995"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0FA74DDF" w14:textId="77777777" w:rsidR="00DA280D" w:rsidRDefault="00000000" w:rsidP="00B94C13">
            <w:pPr>
              <w:spacing w:line="0" w:lineRule="atLeast"/>
              <w:jc w:val="center"/>
              <w:rPr>
                <w:rFonts w:eastAsia="Arial Narrow"/>
                <w:w w:val="99"/>
              </w:rPr>
            </w:pPr>
            <w:r>
              <w:rPr>
                <w:rFonts w:eastAsia="Arial Narrow"/>
                <w:w w:val="99"/>
              </w:rPr>
              <w:t>84</w:t>
            </w:r>
          </w:p>
        </w:tc>
        <w:tc>
          <w:tcPr>
            <w:tcW w:w="2629" w:type="dxa"/>
            <w:gridSpan w:val="2"/>
            <w:tcBorders>
              <w:right w:val="single" w:sz="8" w:space="0" w:color="000000"/>
            </w:tcBorders>
            <w:vAlign w:val="bottom"/>
          </w:tcPr>
          <w:p w14:paraId="20631757" w14:textId="77777777" w:rsidR="00DA280D" w:rsidRDefault="00000000" w:rsidP="00B94C13">
            <w:pPr>
              <w:spacing w:line="0" w:lineRule="atLeast"/>
              <w:ind w:left="40"/>
              <w:rPr>
                <w:rFonts w:eastAsia="Arial Narrow"/>
              </w:rPr>
            </w:pPr>
            <w:r>
              <w:rPr>
                <w:rFonts w:eastAsia="Arial Narrow"/>
              </w:rPr>
              <w:t>Метилметакрилат</w:t>
            </w:r>
          </w:p>
        </w:tc>
        <w:tc>
          <w:tcPr>
            <w:tcW w:w="1138" w:type="dxa"/>
            <w:gridSpan w:val="2"/>
            <w:tcBorders>
              <w:right w:val="single" w:sz="8" w:space="0" w:color="000000"/>
            </w:tcBorders>
            <w:vAlign w:val="bottom"/>
          </w:tcPr>
          <w:p w14:paraId="14832858" w14:textId="77777777" w:rsidR="00DA280D" w:rsidRDefault="00000000" w:rsidP="00B94C13">
            <w:pPr>
              <w:spacing w:line="0" w:lineRule="atLeast"/>
              <w:jc w:val="center"/>
              <w:rPr>
                <w:rFonts w:eastAsia="Arial Narrow"/>
                <w:w w:val="99"/>
              </w:rPr>
            </w:pPr>
            <w:r>
              <w:rPr>
                <w:rFonts w:eastAsia="Arial Narrow"/>
                <w:w w:val="99"/>
              </w:rPr>
              <w:t>500</w:t>
            </w:r>
          </w:p>
        </w:tc>
        <w:tc>
          <w:tcPr>
            <w:tcW w:w="1133" w:type="dxa"/>
            <w:tcBorders>
              <w:right w:val="single" w:sz="8" w:space="0" w:color="000000"/>
            </w:tcBorders>
            <w:vAlign w:val="bottom"/>
          </w:tcPr>
          <w:p w14:paraId="06AF733E" w14:textId="77777777" w:rsidR="00DA280D" w:rsidRDefault="00000000" w:rsidP="00B94C13">
            <w:pPr>
              <w:spacing w:line="0" w:lineRule="atLeast"/>
              <w:jc w:val="center"/>
              <w:rPr>
                <w:rFonts w:eastAsia="Arial Narrow"/>
                <w:w w:val="95"/>
              </w:rPr>
            </w:pPr>
            <w:r>
              <w:rPr>
                <w:rFonts w:eastAsia="Arial Narrow"/>
                <w:w w:val="95"/>
              </w:rPr>
              <w:t>0,8</w:t>
            </w:r>
          </w:p>
        </w:tc>
        <w:tc>
          <w:tcPr>
            <w:tcW w:w="1107" w:type="dxa"/>
            <w:gridSpan w:val="2"/>
            <w:tcBorders>
              <w:right w:val="single" w:sz="8" w:space="0" w:color="000000"/>
            </w:tcBorders>
            <w:vAlign w:val="bottom"/>
          </w:tcPr>
          <w:p w14:paraId="13E4B8A4" w14:textId="77777777" w:rsidR="00DA280D" w:rsidRDefault="00000000" w:rsidP="00B94C13">
            <w:pPr>
              <w:spacing w:line="0" w:lineRule="atLeast"/>
              <w:jc w:val="center"/>
              <w:rPr>
                <w:rFonts w:eastAsia="Arial Narrow"/>
                <w:w w:val="96"/>
              </w:rPr>
            </w:pPr>
            <w:r>
              <w:rPr>
                <w:rFonts w:eastAsia="Arial Narrow"/>
                <w:w w:val="96"/>
              </w:rPr>
              <w:t>0.01</w:t>
            </w:r>
          </w:p>
        </w:tc>
        <w:tc>
          <w:tcPr>
            <w:tcW w:w="47" w:type="dxa"/>
            <w:vAlign w:val="bottom"/>
          </w:tcPr>
          <w:p w14:paraId="488C1803" w14:textId="77777777" w:rsidR="00DA280D" w:rsidRDefault="00DA280D" w:rsidP="00B94C13">
            <w:pPr>
              <w:spacing w:line="0" w:lineRule="atLeast"/>
            </w:pPr>
          </w:p>
        </w:tc>
        <w:tc>
          <w:tcPr>
            <w:tcW w:w="688" w:type="dxa"/>
            <w:gridSpan w:val="3"/>
            <w:tcBorders>
              <w:right w:val="single" w:sz="8" w:space="0" w:color="000000"/>
            </w:tcBorders>
            <w:vAlign w:val="bottom"/>
          </w:tcPr>
          <w:p w14:paraId="4181F9EA" w14:textId="77777777" w:rsidR="00DA280D" w:rsidRDefault="00000000" w:rsidP="00B94C13">
            <w:pPr>
              <w:spacing w:line="0" w:lineRule="atLeast"/>
              <w:jc w:val="center"/>
              <w:rPr>
                <w:rFonts w:eastAsia="Arial Narrow"/>
                <w:w w:val="94"/>
              </w:rPr>
            </w:pPr>
            <w:r>
              <w:rPr>
                <w:rFonts w:eastAsia="Arial Narrow"/>
                <w:w w:val="94"/>
              </w:rPr>
              <w:t>с-т</w:t>
            </w:r>
          </w:p>
        </w:tc>
        <w:tc>
          <w:tcPr>
            <w:tcW w:w="939" w:type="dxa"/>
            <w:vAlign w:val="bottom"/>
          </w:tcPr>
          <w:p w14:paraId="325D6325" w14:textId="77777777" w:rsidR="00DA280D" w:rsidRDefault="00000000" w:rsidP="00B94C13">
            <w:pPr>
              <w:spacing w:line="0" w:lineRule="atLeast"/>
              <w:jc w:val="center"/>
              <w:rPr>
                <w:rFonts w:eastAsia="Arial Narrow"/>
                <w:w w:val="99"/>
              </w:rPr>
            </w:pPr>
            <w:r>
              <w:rPr>
                <w:rFonts w:eastAsia="Arial Narrow"/>
                <w:w w:val="99"/>
              </w:rPr>
              <w:t>2</w:t>
            </w:r>
          </w:p>
        </w:tc>
        <w:tc>
          <w:tcPr>
            <w:tcW w:w="120" w:type="dxa"/>
            <w:tcBorders>
              <w:right w:val="single" w:sz="8" w:space="0" w:color="000000"/>
            </w:tcBorders>
            <w:vAlign w:val="bottom"/>
          </w:tcPr>
          <w:p w14:paraId="43B153D0" w14:textId="77777777" w:rsidR="00DA280D" w:rsidRDefault="00DA280D" w:rsidP="00B94C13">
            <w:pPr>
              <w:spacing w:line="0" w:lineRule="atLeast"/>
            </w:pPr>
          </w:p>
        </w:tc>
        <w:tc>
          <w:tcPr>
            <w:tcW w:w="527" w:type="dxa"/>
            <w:gridSpan w:val="2"/>
            <w:tcBorders>
              <w:right w:val="single" w:sz="8" w:space="0" w:color="000000"/>
            </w:tcBorders>
            <w:vAlign w:val="bottom"/>
          </w:tcPr>
          <w:p w14:paraId="04E93672"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01DA6BC4"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3364E218" w14:textId="77777777" w:rsidR="00DA280D" w:rsidRDefault="00DA280D" w:rsidP="00B94C13">
            <w:pPr>
              <w:spacing w:line="173" w:lineRule="exact"/>
              <w:ind w:left="59"/>
              <w:jc w:val="center"/>
              <w:rPr>
                <w:rFonts w:eastAsia="Wingdings"/>
              </w:rPr>
            </w:pPr>
          </w:p>
        </w:tc>
        <w:tc>
          <w:tcPr>
            <w:tcW w:w="109" w:type="dxa"/>
          </w:tcPr>
          <w:p w14:paraId="40428CC9" w14:textId="77777777" w:rsidR="00DA280D" w:rsidRDefault="00DA280D" w:rsidP="00B94C13"/>
        </w:tc>
        <w:tc>
          <w:tcPr>
            <w:tcW w:w="63" w:type="dxa"/>
          </w:tcPr>
          <w:p w14:paraId="541FD23C" w14:textId="77777777" w:rsidR="00DA280D" w:rsidRDefault="00DA280D" w:rsidP="00B94C13"/>
        </w:tc>
      </w:tr>
      <w:tr w:rsidR="00DA280D" w14:paraId="07422091" w14:textId="77777777" w:rsidTr="00B94C13">
        <w:trPr>
          <w:trHeight w:val="31"/>
        </w:trPr>
        <w:tc>
          <w:tcPr>
            <w:tcW w:w="30" w:type="dxa"/>
          </w:tcPr>
          <w:p w14:paraId="6B7C9F6F"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26FD4CCD"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5E782877"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42B54ED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09DB637"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7D643358" w14:textId="77777777" w:rsidR="00DA280D" w:rsidRDefault="00DA280D" w:rsidP="00B94C13">
            <w:pPr>
              <w:spacing w:line="0" w:lineRule="atLeast"/>
            </w:pPr>
          </w:p>
        </w:tc>
        <w:tc>
          <w:tcPr>
            <w:tcW w:w="47" w:type="dxa"/>
            <w:tcBorders>
              <w:bottom w:val="single" w:sz="8" w:space="0" w:color="000000"/>
            </w:tcBorders>
            <w:vAlign w:val="bottom"/>
          </w:tcPr>
          <w:p w14:paraId="0812AF3B"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4FD93270" w14:textId="77777777" w:rsidR="00DA280D" w:rsidRDefault="00DA280D" w:rsidP="00B94C13">
            <w:pPr>
              <w:spacing w:line="0" w:lineRule="atLeast"/>
            </w:pPr>
          </w:p>
        </w:tc>
        <w:tc>
          <w:tcPr>
            <w:tcW w:w="939" w:type="dxa"/>
            <w:tcBorders>
              <w:bottom w:val="single" w:sz="8" w:space="0" w:color="000000"/>
            </w:tcBorders>
            <w:vAlign w:val="bottom"/>
          </w:tcPr>
          <w:p w14:paraId="5A70E1E1"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379663D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F81B0B6" w14:textId="77777777" w:rsidR="00DA280D" w:rsidRDefault="00DA280D" w:rsidP="00B94C13">
            <w:pPr>
              <w:spacing w:line="0" w:lineRule="atLeast"/>
              <w:jc w:val="center"/>
            </w:pPr>
          </w:p>
        </w:tc>
        <w:tc>
          <w:tcPr>
            <w:tcW w:w="45" w:type="dxa"/>
            <w:tcBorders>
              <w:bottom w:val="single" w:sz="8" w:space="0" w:color="000000"/>
            </w:tcBorders>
            <w:vAlign w:val="bottom"/>
          </w:tcPr>
          <w:p w14:paraId="4D64FC06"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36255E14" w14:textId="77777777" w:rsidR="00DA280D" w:rsidRDefault="00DA280D" w:rsidP="00B94C13">
            <w:pPr>
              <w:spacing w:line="0" w:lineRule="atLeast"/>
              <w:jc w:val="center"/>
            </w:pPr>
          </w:p>
        </w:tc>
        <w:tc>
          <w:tcPr>
            <w:tcW w:w="109" w:type="dxa"/>
          </w:tcPr>
          <w:p w14:paraId="5296EE52" w14:textId="77777777" w:rsidR="00DA280D" w:rsidRDefault="00DA280D" w:rsidP="00B94C13"/>
        </w:tc>
        <w:tc>
          <w:tcPr>
            <w:tcW w:w="63" w:type="dxa"/>
          </w:tcPr>
          <w:p w14:paraId="03419D74" w14:textId="77777777" w:rsidR="00DA280D" w:rsidRDefault="00DA280D" w:rsidP="00B94C13"/>
        </w:tc>
      </w:tr>
      <w:tr w:rsidR="00DA280D" w14:paraId="1A185D05" w14:textId="77777777" w:rsidTr="00B94C13">
        <w:trPr>
          <w:trHeight w:val="268"/>
        </w:trPr>
        <w:tc>
          <w:tcPr>
            <w:tcW w:w="30" w:type="dxa"/>
          </w:tcPr>
          <w:p w14:paraId="0EE821B7"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7A621513" w14:textId="77777777" w:rsidR="00DA280D" w:rsidRDefault="00000000" w:rsidP="00B94C13">
            <w:pPr>
              <w:spacing w:line="0" w:lineRule="atLeast"/>
              <w:jc w:val="center"/>
              <w:rPr>
                <w:rFonts w:eastAsia="Arial Narrow"/>
                <w:w w:val="99"/>
              </w:rPr>
            </w:pPr>
            <w:r>
              <w:rPr>
                <w:rFonts w:eastAsia="Arial Narrow"/>
                <w:w w:val="99"/>
              </w:rPr>
              <w:t>85</w:t>
            </w:r>
          </w:p>
        </w:tc>
        <w:tc>
          <w:tcPr>
            <w:tcW w:w="2629" w:type="dxa"/>
            <w:gridSpan w:val="2"/>
            <w:tcBorders>
              <w:right w:val="single" w:sz="8" w:space="0" w:color="000000"/>
            </w:tcBorders>
            <w:vAlign w:val="bottom"/>
          </w:tcPr>
          <w:p w14:paraId="1FCF8648" w14:textId="77777777" w:rsidR="00DA280D" w:rsidRDefault="00000000" w:rsidP="00B94C13">
            <w:pPr>
              <w:spacing w:line="0" w:lineRule="atLeast"/>
              <w:ind w:left="40"/>
              <w:rPr>
                <w:rFonts w:eastAsia="Arial Narrow"/>
              </w:rPr>
            </w:pPr>
            <w:proofErr w:type="spellStart"/>
            <w:r>
              <w:rPr>
                <w:rFonts w:eastAsia="Arial Narrow"/>
              </w:rPr>
              <w:t>Метилнітрофос</w:t>
            </w:r>
            <w:proofErr w:type="spellEnd"/>
          </w:p>
        </w:tc>
        <w:tc>
          <w:tcPr>
            <w:tcW w:w="1138" w:type="dxa"/>
            <w:gridSpan w:val="2"/>
            <w:tcBorders>
              <w:right w:val="single" w:sz="8" w:space="0" w:color="000000"/>
            </w:tcBorders>
            <w:vAlign w:val="bottom"/>
          </w:tcPr>
          <w:p w14:paraId="775F4A80" w14:textId="77777777" w:rsidR="00DA280D" w:rsidRDefault="00000000" w:rsidP="00B94C13">
            <w:pPr>
              <w:spacing w:line="0" w:lineRule="atLeast"/>
              <w:jc w:val="center"/>
              <w:rPr>
                <w:rFonts w:eastAsia="Arial Narrow"/>
                <w:w w:val="99"/>
              </w:rPr>
            </w:pPr>
            <w:r>
              <w:rPr>
                <w:rFonts w:eastAsia="Arial Narrow"/>
                <w:w w:val="99"/>
              </w:rPr>
              <w:t>-</w:t>
            </w:r>
          </w:p>
        </w:tc>
        <w:tc>
          <w:tcPr>
            <w:tcW w:w="1133" w:type="dxa"/>
            <w:tcBorders>
              <w:right w:val="single" w:sz="8" w:space="0" w:color="000000"/>
            </w:tcBorders>
            <w:vAlign w:val="bottom"/>
          </w:tcPr>
          <w:p w14:paraId="1DBA023E" w14:textId="77777777" w:rsidR="00DA280D" w:rsidRDefault="00000000" w:rsidP="00B94C13">
            <w:pPr>
              <w:spacing w:line="0" w:lineRule="atLeast"/>
              <w:jc w:val="center"/>
              <w:rPr>
                <w:rFonts w:eastAsia="Arial Narrow"/>
              </w:rPr>
            </w:pPr>
            <w:r>
              <w:rPr>
                <w:rFonts w:eastAsia="Arial Narrow"/>
              </w:rPr>
              <w:t>-</w:t>
            </w:r>
          </w:p>
        </w:tc>
        <w:tc>
          <w:tcPr>
            <w:tcW w:w="1107" w:type="dxa"/>
            <w:gridSpan w:val="2"/>
            <w:tcBorders>
              <w:right w:val="single" w:sz="8" w:space="0" w:color="000000"/>
            </w:tcBorders>
            <w:vAlign w:val="bottom"/>
          </w:tcPr>
          <w:p w14:paraId="03F4D42D" w14:textId="77777777" w:rsidR="00DA280D" w:rsidRDefault="00000000" w:rsidP="00B94C13">
            <w:pPr>
              <w:spacing w:line="0" w:lineRule="atLeast"/>
              <w:jc w:val="center"/>
              <w:rPr>
                <w:rFonts w:eastAsia="Arial Narrow"/>
                <w:w w:val="96"/>
              </w:rPr>
            </w:pPr>
            <w:r>
              <w:rPr>
                <w:rFonts w:eastAsia="Arial Narrow"/>
                <w:w w:val="96"/>
              </w:rPr>
              <w:t>0.25</w:t>
            </w:r>
          </w:p>
        </w:tc>
        <w:tc>
          <w:tcPr>
            <w:tcW w:w="47" w:type="dxa"/>
            <w:vAlign w:val="bottom"/>
          </w:tcPr>
          <w:p w14:paraId="627C790B" w14:textId="77777777" w:rsidR="00DA280D" w:rsidRDefault="00DA280D" w:rsidP="00B94C13">
            <w:pPr>
              <w:spacing w:line="0" w:lineRule="atLeast"/>
            </w:pPr>
          </w:p>
        </w:tc>
        <w:tc>
          <w:tcPr>
            <w:tcW w:w="688" w:type="dxa"/>
            <w:gridSpan w:val="3"/>
            <w:tcBorders>
              <w:right w:val="single" w:sz="8" w:space="0" w:color="000000"/>
            </w:tcBorders>
            <w:vAlign w:val="bottom"/>
          </w:tcPr>
          <w:p w14:paraId="5C3C8BC3"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19CA9FD8" w14:textId="77777777" w:rsidR="00DA280D" w:rsidRDefault="00000000" w:rsidP="00B94C13">
            <w:pPr>
              <w:spacing w:line="0" w:lineRule="atLeast"/>
              <w:jc w:val="center"/>
              <w:rPr>
                <w:rFonts w:eastAsia="Arial Narrow"/>
                <w:w w:val="99"/>
              </w:rPr>
            </w:pPr>
            <w:r>
              <w:rPr>
                <w:rFonts w:eastAsia="Arial Narrow"/>
                <w:w w:val="99"/>
              </w:rPr>
              <w:t>3</w:t>
            </w:r>
          </w:p>
        </w:tc>
        <w:tc>
          <w:tcPr>
            <w:tcW w:w="120" w:type="dxa"/>
            <w:tcBorders>
              <w:right w:val="single" w:sz="8" w:space="0" w:color="000000"/>
            </w:tcBorders>
            <w:vAlign w:val="bottom"/>
          </w:tcPr>
          <w:p w14:paraId="0D62D972" w14:textId="77777777" w:rsidR="00DA280D" w:rsidRDefault="00DA280D" w:rsidP="00B94C13">
            <w:pPr>
              <w:spacing w:line="0" w:lineRule="atLeast"/>
            </w:pPr>
          </w:p>
        </w:tc>
        <w:tc>
          <w:tcPr>
            <w:tcW w:w="527" w:type="dxa"/>
            <w:gridSpan w:val="2"/>
            <w:tcBorders>
              <w:right w:val="single" w:sz="8" w:space="0" w:color="000000"/>
            </w:tcBorders>
            <w:vAlign w:val="bottom"/>
          </w:tcPr>
          <w:p w14:paraId="243C91D4" w14:textId="77777777" w:rsidR="00DA280D" w:rsidRDefault="00DA280D" w:rsidP="00B94C13">
            <w:pPr>
              <w:spacing w:line="173" w:lineRule="exact"/>
              <w:ind w:left="39"/>
              <w:jc w:val="center"/>
              <w:rPr>
                <w:rFonts w:eastAsia="Wingdings"/>
              </w:rPr>
            </w:pPr>
          </w:p>
        </w:tc>
        <w:tc>
          <w:tcPr>
            <w:tcW w:w="45" w:type="dxa"/>
            <w:vAlign w:val="bottom"/>
          </w:tcPr>
          <w:p w14:paraId="42B33A52"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70D1407D"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109" w:type="dxa"/>
          </w:tcPr>
          <w:p w14:paraId="26A40069" w14:textId="77777777" w:rsidR="00DA280D" w:rsidRDefault="00DA280D" w:rsidP="00B94C13"/>
        </w:tc>
        <w:tc>
          <w:tcPr>
            <w:tcW w:w="63" w:type="dxa"/>
          </w:tcPr>
          <w:p w14:paraId="7CB07F80" w14:textId="77777777" w:rsidR="00DA280D" w:rsidRDefault="00DA280D" w:rsidP="00B94C13"/>
        </w:tc>
      </w:tr>
      <w:tr w:rsidR="00DA280D" w14:paraId="4B398BAC" w14:textId="77777777" w:rsidTr="00B94C13">
        <w:trPr>
          <w:trHeight w:val="31"/>
        </w:trPr>
        <w:tc>
          <w:tcPr>
            <w:tcW w:w="30" w:type="dxa"/>
          </w:tcPr>
          <w:p w14:paraId="33B544AF"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4C18CC6F"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6E679683"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70617C7"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FCAEE41"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07231FF7" w14:textId="77777777" w:rsidR="00DA280D" w:rsidRDefault="00DA280D" w:rsidP="00B94C13">
            <w:pPr>
              <w:spacing w:line="0" w:lineRule="atLeast"/>
            </w:pPr>
          </w:p>
        </w:tc>
        <w:tc>
          <w:tcPr>
            <w:tcW w:w="47" w:type="dxa"/>
            <w:tcBorders>
              <w:bottom w:val="single" w:sz="8" w:space="0" w:color="000000"/>
            </w:tcBorders>
            <w:vAlign w:val="bottom"/>
          </w:tcPr>
          <w:p w14:paraId="698DECDE"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4C4EBF3" w14:textId="77777777" w:rsidR="00DA280D" w:rsidRDefault="00DA280D" w:rsidP="00B94C13">
            <w:pPr>
              <w:spacing w:line="0" w:lineRule="atLeast"/>
            </w:pPr>
          </w:p>
        </w:tc>
        <w:tc>
          <w:tcPr>
            <w:tcW w:w="939" w:type="dxa"/>
            <w:tcBorders>
              <w:bottom w:val="single" w:sz="8" w:space="0" w:color="000000"/>
            </w:tcBorders>
            <w:vAlign w:val="bottom"/>
          </w:tcPr>
          <w:p w14:paraId="119C80F4"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3C0BC28B"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A33274A" w14:textId="77777777" w:rsidR="00DA280D" w:rsidRDefault="00DA280D" w:rsidP="00B94C13">
            <w:pPr>
              <w:spacing w:line="0" w:lineRule="atLeast"/>
              <w:jc w:val="center"/>
            </w:pPr>
          </w:p>
        </w:tc>
        <w:tc>
          <w:tcPr>
            <w:tcW w:w="45" w:type="dxa"/>
            <w:tcBorders>
              <w:bottom w:val="single" w:sz="8" w:space="0" w:color="000000"/>
            </w:tcBorders>
            <w:vAlign w:val="bottom"/>
          </w:tcPr>
          <w:p w14:paraId="0776FEBA"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7B16EBED" w14:textId="77777777" w:rsidR="00DA280D" w:rsidRDefault="00DA280D" w:rsidP="00B94C13">
            <w:pPr>
              <w:spacing w:line="0" w:lineRule="atLeast"/>
              <w:jc w:val="center"/>
            </w:pPr>
          </w:p>
        </w:tc>
        <w:tc>
          <w:tcPr>
            <w:tcW w:w="109" w:type="dxa"/>
          </w:tcPr>
          <w:p w14:paraId="3965D271" w14:textId="77777777" w:rsidR="00DA280D" w:rsidRDefault="00DA280D" w:rsidP="00B94C13"/>
        </w:tc>
        <w:tc>
          <w:tcPr>
            <w:tcW w:w="63" w:type="dxa"/>
          </w:tcPr>
          <w:p w14:paraId="12470FE5" w14:textId="77777777" w:rsidR="00DA280D" w:rsidRDefault="00DA280D" w:rsidP="00B94C13"/>
        </w:tc>
      </w:tr>
      <w:tr w:rsidR="00DA280D" w14:paraId="09B65B2B" w14:textId="77777777" w:rsidTr="00B94C13">
        <w:trPr>
          <w:trHeight w:val="268"/>
        </w:trPr>
        <w:tc>
          <w:tcPr>
            <w:tcW w:w="30" w:type="dxa"/>
          </w:tcPr>
          <w:p w14:paraId="79B02A42"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765231F1" w14:textId="77777777" w:rsidR="00DA280D" w:rsidRDefault="00000000" w:rsidP="00B94C13">
            <w:pPr>
              <w:spacing w:line="0" w:lineRule="atLeast"/>
              <w:jc w:val="center"/>
              <w:rPr>
                <w:rFonts w:eastAsia="Arial Narrow"/>
                <w:w w:val="99"/>
              </w:rPr>
            </w:pPr>
            <w:r>
              <w:rPr>
                <w:rFonts w:eastAsia="Arial Narrow"/>
                <w:w w:val="99"/>
              </w:rPr>
              <w:t>86</w:t>
            </w:r>
          </w:p>
        </w:tc>
        <w:tc>
          <w:tcPr>
            <w:tcW w:w="2629" w:type="dxa"/>
            <w:gridSpan w:val="2"/>
            <w:tcBorders>
              <w:right w:val="single" w:sz="8" w:space="0" w:color="000000"/>
            </w:tcBorders>
            <w:vAlign w:val="bottom"/>
          </w:tcPr>
          <w:p w14:paraId="4A52D014" w14:textId="77777777" w:rsidR="00DA280D" w:rsidRDefault="00000000" w:rsidP="00B94C13">
            <w:pPr>
              <w:spacing w:line="0" w:lineRule="atLeast"/>
              <w:ind w:left="40"/>
              <w:rPr>
                <w:rFonts w:eastAsia="Arial Narrow"/>
              </w:rPr>
            </w:pPr>
            <w:proofErr w:type="spellStart"/>
            <w:r>
              <w:rPr>
                <w:rFonts w:eastAsia="Arial Narrow"/>
              </w:rPr>
              <w:t>Метилстирол</w:t>
            </w:r>
            <w:proofErr w:type="spellEnd"/>
          </w:p>
        </w:tc>
        <w:tc>
          <w:tcPr>
            <w:tcW w:w="1138" w:type="dxa"/>
            <w:gridSpan w:val="2"/>
            <w:tcBorders>
              <w:right w:val="single" w:sz="8" w:space="0" w:color="000000"/>
            </w:tcBorders>
            <w:vAlign w:val="bottom"/>
          </w:tcPr>
          <w:p w14:paraId="66056DE6" w14:textId="77777777" w:rsidR="00DA280D" w:rsidRDefault="00000000" w:rsidP="00B94C13">
            <w:pPr>
              <w:spacing w:line="0" w:lineRule="atLeast"/>
              <w:jc w:val="center"/>
              <w:rPr>
                <w:rFonts w:eastAsia="Arial Narrow"/>
                <w:w w:val="99"/>
              </w:rPr>
            </w:pPr>
            <w:r>
              <w:rPr>
                <w:rFonts w:eastAsia="Arial Narrow"/>
                <w:w w:val="99"/>
              </w:rPr>
              <w:t>1</w:t>
            </w:r>
          </w:p>
        </w:tc>
        <w:tc>
          <w:tcPr>
            <w:tcW w:w="1133" w:type="dxa"/>
            <w:tcBorders>
              <w:right w:val="single" w:sz="8" w:space="0" w:color="000000"/>
            </w:tcBorders>
            <w:vAlign w:val="bottom"/>
          </w:tcPr>
          <w:p w14:paraId="7955FA33" w14:textId="77777777" w:rsidR="00DA280D" w:rsidRDefault="00000000" w:rsidP="00B94C13">
            <w:pPr>
              <w:spacing w:line="0" w:lineRule="atLeast"/>
              <w:jc w:val="center"/>
              <w:rPr>
                <w:rFonts w:eastAsia="Arial Narrow"/>
              </w:rPr>
            </w:pPr>
            <w:r>
              <w:rPr>
                <w:rFonts w:eastAsia="Arial Narrow"/>
              </w:rPr>
              <w:t>-</w:t>
            </w:r>
          </w:p>
        </w:tc>
        <w:tc>
          <w:tcPr>
            <w:tcW w:w="1107" w:type="dxa"/>
            <w:gridSpan w:val="2"/>
            <w:tcBorders>
              <w:right w:val="single" w:sz="8" w:space="0" w:color="000000"/>
            </w:tcBorders>
            <w:vAlign w:val="bottom"/>
          </w:tcPr>
          <w:p w14:paraId="726C7B13" w14:textId="77777777" w:rsidR="00DA280D" w:rsidRDefault="00000000" w:rsidP="00B94C13">
            <w:pPr>
              <w:spacing w:line="0" w:lineRule="atLeast"/>
              <w:jc w:val="center"/>
              <w:rPr>
                <w:rFonts w:eastAsia="Arial Narrow"/>
              </w:rPr>
            </w:pPr>
            <w:r>
              <w:rPr>
                <w:rFonts w:eastAsia="Arial Narrow"/>
              </w:rPr>
              <w:t>0.1</w:t>
            </w:r>
          </w:p>
        </w:tc>
        <w:tc>
          <w:tcPr>
            <w:tcW w:w="47" w:type="dxa"/>
            <w:vAlign w:val="bottom"/>
          </w:tcPr>
          <w:p w14:paraId="46BA6E2E" w14:textId="77777777" w:rsidR="00DA280D" w:rsidRDefault="00DA280D" w:rsidP="00B94C13">
            <w:pPr>
              <w:spacing w:line="0" w:lineRule="atLeast"/>
            </w:pPr>
          </w:p>
        </w:tc>
        <w:tc>
          <w:tcPr>
            <w:tcW w:w="688" w:type="dxa"/>
            <w:gridSpan w:val="3"/>
            <w:tcBorders>
              <w:right w:val="single" w:sz="8" w:space="0" w:color="000000"/>
            </w:tcBorders>
            <w:vAlign w:val="bottom"/>
          </w:tcPr>
          <w:p w14:paraId="7921B24D"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1CC21AC7" w14:textId="77777777" w:rsidR="00DA280D" w:rsidRDefault="00000000" w:rsidP="00B94C13">
            <w:pPr>
              <w:spacing w:line="0" w:lineRule="atLeast"/>
              <w:jc w:val="center"/>
              <w:rPr>
                <w:rFonts w:eastAsia="Arial Narrow"/>
                <w:w w:val="99"/>
              </w:rPr>
            </w:pPr>
            <w:r>
              <w:rPr>
                <w:rFonts w:eastAsia="Arial Narrow"/>
                <w:w w:val="99"/>
              </w:rPr>
              <w:t>3</w:t>
            </w:r>
          </w:p>
        </w:tc>
        <w:tc>
          <w:tcPr>
            <w:tcW w:w="120" w:type="dxa"/>
            <w:tcBorders>
              <w:right w:val="single" w:sz="8" w:space="0" w:color="000000"/>
            </w:tcBorders>
            <w:vAlign w:val="bottom"/>
          </w:tcPr>
          <w:p w14:paraId="5D89FFDC" w14:textId="77777777" w:rsidR="00DA280D" w:rsidRDefault="00DA280D" w:rsidP="00B94C13">
            <w:pPr>
              <w:spacing w:line="0" w:lineRule="atLeast"/>
            </w:pPr>
          </w:p>
        </w:tc>
        <w:tc>
          <w:tcPr>
            <w:tcW w:w="527" w:type="dxa"/>
            <w:gridSpan w:val="2"/>
            <w:tcBorders>
              <w:right w:val="single" w:sz="8" w:space="0" w:color="000000"/>
            </w:tcBorders>
            <w:vAlign w:val="bottom"/>
          </w:tcPr>
          <w:p w14:paraId="12298446" w14:textId="77777777" w:rsidR="00DA280D" w:rsidRDefault="00DA280D" w:rsidP="00B94C13">
            <w:pPr>
              <w:spacing w:line="173" w:lineRule="exact"/>
              <w:ind w:left="39"/>
              <w:jc w:val="center"/>
              <w:rPr>
                <w:rFonts w:eastAsia="Wingdings"/>
              </w:rPr>
            </w:pPr>
          </w:p>
        </w:tc>
        <w:tc>
          <w:tcPr>
            <w:tcW w:w="45" w:type="dxa"/>
            <w:vAlign w:val="bottom"/>
          </w:tcPr>
          <w:p w14:paraId="5DC433BD"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4B01D059" w14:textId="77777777" w:rsidR="00DA280D" w:rsidRDefault="00DA280D" w:rsidP="00B94C13">
            <w:pPr>
              <w:spacing w:line="173" w:lineRule="exact"/>
              <w:ind w:left="59"/>
              <w:jc w:val="center"/>
              <w:rPr>
                <w:rFonts w:eastAsia="Wingdings"/>
              </w:rPr>
            </w:pPr>
          </w:p>
        </w:tc>
        <w:tc>
          <w:tcPr>
            <w:tcW w:w="109" w:type="dxa"/>
          </w:tcPr>
          <w:p w14:paraId="1FA2B562" w14:textId="77777777" w:rsidR="00DA280D" w:rsidRDefault="00DA280D" w:rsidP="00B94C13"/>
        </w:tc>
        <w:tc>
          <w:tcPr>
            <w:tcW w:w="63" w:type="dxa"/>
          </w:tcPr>
          <w:p w14:paraId="40153C48" w14:textId="77777777" w:rsidR="00DA280D" w:rsidRDefault="00DA280D" w:rsidP="00B94C13"/>
        </w:tc>
      </w:tr>
      <w:tr w:rsidR="00DA280D" w14:paraId="2625ACCF" w14:textId="77777777" w:rsidTr="00B94C13">
        <w:trPr>
          <w:trHeight w:val="31"/>
        </w:trPr>
        <w:tc>
          <w:tcPr>
            <w:tcW w:w="30" w:type="dxa"/>
          </w:tcPr>
          <w:p w14:paraId="33D43F43"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708BC17B"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3C8A8B36"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A0B7674"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4CBFFD5"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712250FD" w14:textId="77777777" w:rsidR="00DA280D" w:rsidRDefault="00DA280D" w:rsidP="00B94C13">
            <w:pPr>
              <w:spacing w:line="0" w:lineRule="atLeast"/>
            </w:pPr>
          </w:p>
        </w:tc>
        <w:tc>
          <w:tcPr>
            <w:tcW w:w="47" w:type="dxa"/>
            <w:tcBorders>
              <w:bottom w:val="single" w:sz="8" w:space="0" w:color="000000"/>
            </w:tcBorders>
            <w:vAlign w:val="bottom"/>
          </w:tcPr>
          <w:p w14:paraId="4C89E61B"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614D7EBC" w14:textId="77777777" w:rsidR="00DA280D" w:rsidRDefault="00DA280D" w:rsidP="00B94C13">
            <w:pPr>
              <w:spacing w:line="0" w:lineRule="atLeast"/>
            </w:pPr>
          </w:p>
        </w:tc>
        <w:tc>
          <w:tcPr>
            <w:tcW w:w="939" w:type="dxa"/>
            <w:tcBorders>
              <w:bottom w:val="single" w:sz="8" w:space="0" w:color="000000"/>
            </w:tcBorders>
            <w:vAlign w:val="bottom"/>
          </w:tcPr>
          <w:p w14:paraId="7503E5D5"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3195200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0FA8BED" w14:textId="77777777" w:rsidR="00DA280D" w:rsidRDefault="00DA280D" w:rsidP="00B94C13">
            <w:pPr>
              <w:spacing w:line="0" w:lineRule="atLeast"/>
              <w:jc w:val="center"/>
            </w:pPr>
          </w:p>
        </w:tc>
        <w:tc>
          <w:tcPr>
            <w:tcW w:w="45" w:type="dxa"/>
            <w:tcBorders>
              <w:bottom w:val="single" w:sz="8" w:space="0" w:color="000000"/>
            </w:tcBorders>
            <w:vAlign w:val="bottom"/>
          </w:tcPr>
          <w:p w14:paraId="66D6E5B4"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5D3705BA" w14:textId="77777777" w:rsidR="00DA280D" w:rsidRDefault="00DA280D" w:rsidP="00B94C13">
            <w:pPr>
              <w:spacing w:line="0" w:lineRule="atLeast"/>
              <w:jc w:val="center"/>
            </w:pPr>
          </w:p>
        </w:tc>
        <w:tc>
          <w:tcPr>
            <w:tcW w:w="109" w:type="dxa"/>
          </w:tcPr>
          <w:p w14:paraId="22E39A85" w14:textId="77777777" w:rsidR="00DA280D" w:rsidRDefault="00DA280D" w:rsidP="00B94C13"/>
        </w:tc>
        <w:tc>
          <w:tcPr>
            <w:tcW w:w="63" w:type="dxa"/>
          </w:tcPr>
          <w:p w14:paraId="10ABB404" w14:textId="77777777" w:rsidR="00DA280D" w:rsidRDefault="00DA280D" w:rsidP="00B94C13"/>
        </w:tc>
      </w:tr>
      <w:tr w:rsidR="00DA280D" w14:paraId="6B366D75" w14:textId="77777777" w:rsidTr="00B94C13">
        <w:trPr>
          <w:trHeight w:val="268"/>
        </w:trPr>
        <w:tc>
          <w:tcPr>
            <w:tcW w:w="30" w:type="dxa"/>
          </w:tcPr>
          <w:p w14:paraId="0E635340" w14:textId="77777777" w:rsidR="00DA280D" w:rsidRDefault="00DA280D" w:rsidP="00B94C13">
            <w:pPr>
              <w:spacing w:line="0" w:lineRule="atLeast"/>
              <w:jc w:val="center"/>
              <w:rPr>
                <w:rFonts w:eastAsia="Arial Narrow"/>
                <w:w w:val="99"/>
              </w:rPr>
            </w:pPr>
          </w:p>
        </w:tc>
        <w:tc>
          <w:tcPr>
            <w:tcW w:w="437" w:type="dxa"/>
            <w:gridSpan w:val="2"/>
            <w:tcBorders>
              <w:top w:val="single" w:sz="8" w:space="0" w:color="000000"/>
              <w:left w:val="single" w:sz="4" w:space="0" w:color="000000"/>
              <w:bottom w:val="single" w:sz="4" w:space="0" w:color="000000"/>
              <w:right w:val="single" w:sz="8" w:space="0" w:color="000000"/>
            </w:tcBorders>
            <w:vAlign w:val="bottom"/>
          </w:tcPr>
          <w:p w14:paraId="137D6DC2" w14:textId="77777777" w:rsidR="00DA280D" w:rsidRDefault="00000000" w:rsidP="00B94C13">
            <w:pPr>
              <w:spacing w:line="0" w:lineRule="atLeast"/>
              <w:jc w:val="center"/>
              <w:rPr>
                <w:rFonts w:eastAsia="Arial Narrow"/>
                <w:w w:val="99"/>
              </w:rPr>
            </w:pPr>
            <w:r>
              <w:rPr>
                <w:rFonts w:eastAsia="Arial Narrow"/>
                <w:w w:val="99"/>
              </w:rPr>
              <w:t>87</w:t>
            </w:r>
          </w:p>
        </w:tc>
        <w:tc>
          <w:tcPr>
            <w:tcW w:w="2629" w:type="dxa"/>
            <w:gridSpan w:val="2"/>
            <w:tcBorders>
              <w:top w:val="single" w:sz="8" w:space="0" w:color="000000"/>
              <w:bottom w:val="single" w:sz="4" w:space="0" w:color="000000"/>
              <w:right w:val="single" w:sz="8" w:space="0" w:color="000000"/>
            </w:tcBorders>
            <w:vAlign w:val="bottom"/>
          </w:tcPr>
          <w:p w14:paraId="4DE86519" w14:textId="77777777" w:rsidR="00DA280D" w:rsidRDefault="00000000" w:rsidP="00B94C13">
            <w:pPr>
              <w:spacing w:line="0" w:lineRule="atLeast"/>
              <w:ind w:left="40"/>
              <w:rPr>
                <w:rFonts w:eastAsia="Arial Narrow"/>
              </w:rPr>
            </w:pPr>
            <w:r>
              <w:rPr>
                <w:rFonts w:eastAsia="Arial Narrow"/>
              </w:rPr>
              <w:t>Мідь</w:t>
            </w:r>
          </w:p>
        </w:tc>
        <w:tc>
          <w:tcPr>
            <w:tcW w:w="1138" w:type="dxa"/>
            <w:gridSpan w:val="2"/>
            <w:tcBorders>
              <w:top w:val="single" w:sz="8" w:space="0" w:color="000000"/>
              <w:bottom w:val="single" w:sz="4" w:space="0" w:color="000000"/>
              <w:right w:val="single" w:sz="8" w:space="0" w:color="000000"/>
            </w:tcBorders>
            <w:vAlign w:val="bottom"/>
          </w:tcPr>
          <w:p w14:paraId="677B3DB5" w14:textId="77777777" w:rsidR="00DA280D" w:rsidRDefault="00000000" w:rsidP="00B94C13">
            <w:pPr>
              <w:spacing w:line="0" w:lineRule="atLeast"/>
              <w:jc w:val="center"/>
              <w:rPr>
                <w:rFonts w:eastAsia="Arial Narrow"/>
                <w:w w:val="95"/>
              </w:rPr>
            </w:pPr>
            <w:r>
              <w:rPr>
                <w:rFonts w:eastAsia="Arial Narrow"/>
                <w:w w:val="95"/>
              </w:rPr>
              <w:t>0.5</w:t>
            </w:r>
          </w:p>
        </w:tc>
        <w:tc>
          <w:tcPr>
            <w:tcW w:w="1133" w:type="dxa"/>
            <w:tcBorders>
              <w:top w:val="single" w:sz="8" w:space="0" w:color="000000"/>
              <w:bottom w:val="single" w:sz="4" w:space="0" w:color="000000"/>
              <w:right w:val="single" w:sz="8" w:space="0" w:color="000000"/>
            </w:tcBorders>
            <w:vAlign w:val="bottom"/>
          </w:tcPr>
          <w:p w14:paraId="7DFB297C" w14:textId="77777777" w:rsidR="00DA280D" w:rsidRDefault="00000000" w:rsidP="00B94C13">
            <w:pPr>
              <w:spacing w:line="0" w:lineRule="atLeast"/>
              <w:jc w:val="center"/>
              <w:rPr>
                <w:rFonts w:eastAsia="Arial Narrow"/>
                <w:w w:val="95"/>
              </w:rPr>
            </w:pPr>
            <w:r>
              <w:rPr>
                <w:rFonts w:eastAsia="Arial Narrow"/>
                <w:w w:val="95"/>
              </w:rPr>
              <w:t>0,4</w:t>
            </w:r>
          </w:p>
        </w:tc>
        <w:tc>
          <w:tcPr>
            <w:tcW w:w="1107" w:type="dxa"/>
            <w:gridSpan w:val="2"/>
            <w:tcBorders>
              <w:top w:val="single" w:sz="8" w:space="0" w:color="000000"/>
              <w:bottom w:val="single" w:sz="4" w:space="0" w:color="000000"/>
              <w:right w:val="single" w:sz="8" w:space="0" w:color="000000"/>
            </w:tcBorders>
            <w:vAlign w:val="bottom"/>
          </w:tcPr>
          <w:p w14:paraId="277366FF" w14:textId="77777777" w:rsidR="00DA280D" w:rsidRDefault="00000000" w:rsidP="00B94C13">
            <w:pPr>
              <w:spacing w:line="0" w:lineRule="atLeast"/>
              <w:jc w:val="center"/>
              <w:rPr>
                <w:rFonts w:eastAsia="Arial Narrow"/>
              </w:rPr>
            </w:pPr>
            <w:r>
              <w:rPr>
                <w:rFonts w:eastAsia="Arial Narrow"/>
              </w:rPr>
              <w:t>0.1</w:t>
            </w:r>
          </w:p>
        </w:tc>
        <w:tc>
          <w:tcPr>
            <w:tcW w:w="47" w:type="dxa"/>
            <w:tcBorders>
              <w:top w:val="single" w:sz="8" w:space="0" w:color="000000"/>
              <w:bottom w:val="single" w:sz="4" w:space="0" w:color="000000"/>
            </w:tcBorders>
            <w:vAlign w:val="bottom"/>
          </w:tcPr>
          <w:p w14:paraId="1142FC50" w14:textId="77777777" w:rsidR="00DA280D" w:rsidRDefault="00DA280D" w:rsidP="00B94C13">
            <w:pPr>
              <w:spacing w:line="0" w:lineRule="atLeast"/>
            </w:pPr>
          </w:p>
        </w:tc>
        <w:tc>
          <w:tcPr>
            <w:tcW w:w="688" w:type="dxa"/>
            <w:gridSpan w:val="3"/>
            <w:tcBorders>
              <w:top w:val="single" w:sz="8" w:space="0" w:color="000000"/>
              <w:bottom w:val="single" w:sz="4" w:space="0" w:color="000000"/>
              <w:right w:val="single" w:sz="8" w:space="0" w:color="000000"/>
            </w:tcBorders>
            <w:vAlign w:val="bottom"/>
          </w:tcPr>
          <w:p w14:paraId="51D63AF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39" w:type="dxa"/>
            <w:tcBorders>
              <w:top w:val="single" w:sz="8" w:space="0" w:color="000000"/>
              <w:bottom w:val="single" w:sz="4" w:space="0" w:color="000000"/>
            </w:tcBorders>
            <w:vAlign w:val="bottom"/>
          </w:tcPr>
          <w:p w14:paraId="22A0EE86" w14:textId="77777777" w:rsidR="00DA280D" w:rsidRDefault="00000000" w:rsidP="00B94C13">
            <w:pPr>
              <w:spacing w:line="0" w:lineRule="atLeast"/>
              <w:jc w:val="center"/>
              <w:rPr>
                <w:rFonts w:eastAsia="Arial Narrow"/>
                <w:w w:val="99"/>
              </w:rPr>
            </w:pPr>
            <w:r>
              <w:rPr>
                <w:rFonts w:eastAsia="Arial Narrow"/>
                <w:w w:val="99"/>
              </w:rPr>
              <w:t>3</w:t>
            </w:r>
          </w:p>
        </w:tc>
        <w:tc>
          <w:tcPr>
            <w:tcW w:w="120" w:type="dxa"/>
            <w:tcBorders>
              <w:top w:val="single" w:sz="8" w:space="0" w:color="000000"/>
              <w:bottom w:val="single" w:sz="4" w:space="0" w:color="000000"/>
              <w:right w:val="single" w:sz="8" w:space="0" w:color="000000"/>
            </w:tcBorders>
            <w:vAlign w:val="bottom"/>
          </w:tcPr>
          <w:p w14:paraId="12EB4786" w14:textId="77777777" w:rsidR="00DA280D" w:rsidRDefault="00DA280D" w:rsidP="00B94C13">
            <w:pPr>
              <w:spacing w:line="0" w:lineRule="atLeast"/>
            </w:pPr>
          </w:p>
        </w:tc>
        <w:tc>
          <w:tcPr>
            <w:tcW w:w="527" w:type="dxa"/>
            <w:gridSpan w:val="2"/>
            <w:tcBorders>
              <w:top w:val="single" w:sz="8" w:space="0" w:color="000000"/>
              <w:bottom w:val="single" w:sz="4" w:space="0" w:color="000000"/>
              <w:right w:val="single" w:sz="8" w:space="0" w:color="000000"/>
            </w:tcBorders>
            <w:vAlign w:val="bottom"/>
          </w:tcPr>
          <w:p w14:paraId="6723A609" w14:textId="77777777" w:rsidR="00DA280D" w:rsidRDefault="00DA280D" w:rsidP="00B94C13">
            <w:pPr>
              <w:spacing w:line="173" w:lineRule="exact"/>
              <w:ind w:left="39"/>
              <w:jc w:val="center"/>
              <w:rPr>
                <w:rFonts w:eastAsia="Wingdings"/>
              </w:rPr>
            </w:pPr>
          </w:p>
        </w:tc>
        <w:tc>
          <w:tcPr>
            <w:tcW w:w="45" w:type="dxa"/>
            <w:tcBorders>
              <w:top w:val="single" w:sz="8" w:space="0" w:color="000000"/>
              <w:bottom w:val="single" w:sz="4" w:space="0" w:color="000000"/>
            </w:tcBorders>
            <w:vAlign w:val="bottom"/>
          </w:tcPr>
          <w:p w14:paraId="5DA5969D" w14:textId="77777777" w:rsidR="00DA280D" w:rsidRDefault="00DA280D" w:rsidP="00B94C13">
            <w:pPr>
              <w:spacing w:line="0" w:lineRule="atLeast"/>
              <w:jc w:val="center"/>
            </w:pPr>
          </w:p>
        </w:tc>
        <w:tc>
          <w:tcPr>
            <w:tcW w:w="778" w:type="dxa"/>
            <w:gridSpan w:val="3"/>
            <w:tcBorders>
              <w:top w:val="single" w:sz="8" w:space="0" w:color="000000"/>
              <w:bottom w:val="single" w:sz="4" w:space="0" w:color="000000"/>
              <w:right w:val="single" w:sz="8" w:space="0" w:color="000000"/>
            </w:tcBorders>
            <w:vAlign w:val="bottom"/>
          </w:tcPr>
          <w:p w14:paraId="348FDBBA" w14:textId="77777777" w:rsidR="00DA280D" w:rsidRDefault="00DA280D" w:rsidP="00B94C13">
            <w:pPr>
              <w:spacing w:line="173" w:lineRule="exact"/>
              <w:ind w:left="59"/>
              <w:jc w:val="center"/>
              <w:rPr>
                <w:rFonts w:eastAsia="Wingdings"/>
              </w:rPr>
            </w:pPr>
          </w:p>
        </w:tc>
        <w:tc>
          <w:tcPr>
            <w:tcW w:w="109" w:type="dxa"/>
          </w:tcPr>
          <w:p w14:paraId="0DED4E7B" w14:textId="77777777" w:rsidR="00DA280D" w:rsidRDefault="00DA280D" w:rsidP="00B94C13"/>
        </w:tc>
        <w:tc>
          <w:tcPr>
            <w:tcW w:w="63" w:type="dxa"/>
          </w:tcPr>
          <w:p w14:paraId="63E88B57" w14:textId="77777777" w:rsidR="00DA280D" w:rsidRDefault="00DA280D" w:rsidP="00B94C13"/>
        </w:tc>
      </w:tr>
    </w:tbl>
    <w:p w14:paraId="4DB840DB" w14:textId="77777777" w:rsidR="00B94C13" w:rsidRDefault="00B94C13" w:rsidP="00B94C13">
      <w:r>
        <w:br w:type="page"/>
      </w:r>
    </w:p>
    <w:tbl>
      <w:tblPr>
        <w:tblW w:w="9790" w:type="dxa"/>
        <w:tblInd w:w="21" w:type="dxa"/>
        <w:tblLayout w:type="fixed"/>
        <w:tblCellMar>
          <w:left w:w="10" w:type="dxa"/>
          <w:right w:w="0" w:type="dxa"/>
        </w:tblCellMar>
        <w:tblLook w:val="0000" w:firstRow="0" w:lastRow="0" w:firstColumn="0" w:lastColumn="0" w:noHBand="0" w:noVBand="0"/>
      </w:tblPr>
      <w:tblGrid>
        <w:gridCol w:w="30"/>
        <w:gridCol w:w="437"/>
        <w:gridCol w:w="2688"/>
        <w:gridCol w:w="1013"/>
        <w:gridCol w:w="1410"/>
        <w:gridCol w:w="896"/>
        <w:gridCol w:w="47"/>
        <w:gridCol w:w="688"/>
        <w:gridCol w:w="940"/>
        <w:gridCol w:w="119"/>
        <w:gridCol w:w="527"/>
        <w:gridCol w:w="45"/>
        <w:gridCol w:w="857"/>
        <w:gridCol w:w="30"/>
        <w:gridCol w:w="23"/>
        <w:gridCol w:w="30"/>
        <w:gridCol w:w="10"/>
      </w:tblGrid>
      <w:tr w:rsidR="00DA280D" w14:paraId="3F54CD70" w14:textId="77777777" w:rsidTr="00B94C13">
        <w:trPr>
          <w:trHeight w:val="31"/>
        </w:trPr>
        <w:tc>
          <w:tcPr>
            <w:tcW w:w="30" w:type="dxa"/>
          </w:tcPr>
          <w:p w14:paraId="22120E14" w14:textId="72449FED" w:rsidR="00DA280D" w:rsidRDefault="00DA280D" w:rsidP="00B94C13">
            <w:pPr>
              <w:spacing w:line="0" w:lineRule="atLeast"/>
              <w:jc w:val="center"/>
              <w:rPr>
                <w:lang w:val="ru-RU"/>
              </w:rPr>
            </w:pPr>
          </w:p>
        </w:tc>
        <w:tc>
          <w:tcPr>
            <w:tcW w:w="437" w:type="dxa"/>
            <w:tcBorders>
              <w:top w:val="single" w:sz="4" w:space="0" w:color="000000"/>
              <w:left w:val="single" w:sz="4" w:space="0" w:color="000000"/>
              <w:bottom w:val="single" w:sz="8" w:space="0" w:color="000000"/>
              <w:right w:val="single" w:sz="8" w:space="0" w:color="000000"/>
            </w:tcBorders>
            <w:vAlign w:val="bottom"/>
          </w:tcPr>
          <w:p w14:paraId="29B2D063" w14:textId="77777777" w:rsidR="00DA280D" w:rsidRDefault="00000000" w:rsidP="00B94C13">
            <w:pPr>
              <w:spacing w:line="0" w:lineRule="atLeast"/>
              <w:jc w:val="center"/>
              <w:rPr>
                <w:lang w:val="ru-RU"/>
              </w:rPr>
            </w:pPr>
            <w:r>
              <w:rPr>
                <w:lang w:val="ru-RU"/>
              </w:rPr>
              <w:t>1</w:t>
            </w:r>
          </w:p>
        </w:tc>
        <w:tc>
          <w:tcPr>
            <w:tcW w:w="2688" w:type="dxa"/>
            <w:tcBorders>
              <w:top w:val="single" w:sz="4" w:space="0" w:color="000000"/>
              <w:bottom w:val="single" w:sz="8" w:space="0" w:color="000000"/>
              <w:right w:val="single" w:sz="8" w:space="0" w:color="000000"/>
            </w:tcBorders>
            <w:vAlign w:val="bottom"/>
          </w:tcPr>
          <w:p w14:paraId="4BF12581" w14:textId="77777777" w:rsidR="00DA280D" w:rsidRDefault="00000000" w:rsidP="00B94C13">
            <w:pPr>
              <w:spacing w:line="0" w:lineRule="atLeast"/>
              <w:jc w:val="center"/>
              <w:rPr>
                <w:lang w:val="ru-RU"/>
              </w:rPr>
            </w:pPr>
            <w:r>
              <w:rPr>
                <w:lang w:val="ru-RU"/>
              </w:rPr>
              <w:t>2</w:t>
            </w:r>
          </w:p>
        </w:tc>
        <w:tc>
          <w:tcPr>
            <w:tcW w:w="1013" w:type="dxa"/>
            <w:tcBorders>
              <w:top w:val="single" w:sz="4" w:space="0" w:color="000000"/>
              <w:bottom w:val="single" w:sz="8" w:space="0" w:color="000000"/>
              <w:right w:val="single" w:sz="8" w:space="0" w:color="000000"/>
            </w:tcBorders>
            <w:vAlign w:val="bottom"/>
          </w:tcPr>
          <w:p w14:paraId="7D38A0E6" w14:textId="77777777" w:rsidR="00DA280D" w:rsidRDefault="00000000" w:rsidP="00B94C13">
            <w:pPr>
              <w:spacing w:line="0" w:lineRule="atLeast"/>
              <w:jc w:val="center"/>
              <w:rPr>
                <w:lang w:val="ru-RU"/>
              </w:rPr>
            </w:pPr>
            <w:r>
              <w:rPr>
                <w:lang w:val="ru-RU"/>
              </w:rPr>
              <w:t>3</w:t>
            </w:r>
          </w:p>
        </w:tc>
        <w:tc>
          <w:tcPr>
            <w:tcW w:w="1410" w:type="dxa"/>
            <w:tcBorders>
              <w:top w:val="single" w:sz="4" w:space="0" w:color="000000"/>
              <w:bottom w:val="single" w:sz="8" w:space="0" w:color="000000"/>
              <w:right w:val="single" w:sz="8" w:space="0" w:color="000000"/>
            </w:tcBorders>
            <w:vAlign w:val="bottom"/>
          </w:tcPr>
          <w:p w14:paraId="00818BFF" w14:textId="77777777" w:rsidR="00DA280D" w:rsidRDefault="00000000" w:rsidP="00B94C13">
            <w:pPr>
              <w:spacing w:line="0" w:lineRule="atLeast"/>
              <w:jc w:val="center"/>
              <w:rPr>
                <w:lang w:val="ru-RU"/>
              </w:rPr>
            </w:pPr>
            <w:r>
              <w:rPr>
                <w:lang w:val="ru-RU"/>
              </w:rPr>
              <w:t>4</w:t>
            </w:r>
          </w:p>
        </w:tc>
        <w:tc>
          <w:tcPr>
            <w:tcW w:w="896" w:type="dxa"/>
            <w:tcBorders>
              <w:top w:val="single" w:sz="4" w:space="0" w:color="000000"/>
              <w:bottom w:val="single" w:sz="8" w:space="0" w:color="000000"/>
              <w:right w:val="single" w:sz="8" w:space="0" w:color="000000"/>
            </w:tcBorders>
            <w:vAlign w:val="bottom"/>
          </w:tcPr>
          <w:p w14:paraId="04E4739B" w14:textId="77777777" w:rsidR="00DA280D" w:rsidRDefault="00000000" w:rsidP="00B94C13">
            <w:pPr>
              <w:spacing w:line="0" w:lineRule="atLeast"/>
              <w:jc w:val="center"/>
              <w:rPr>
                <w:lang w:val="ru-RU"/>
              </w:rPr>
            </w:pPr>
            <w:r>
              <w:rPr>
                <w:lang w:val="ru-RU"/>
              </w:rPr>
              <w:t>5</w:t>
            </w:r>
          </w:p>
        </w:tc>
        <w:tc>
          <w:tcPr>
            <w:tcW w:w="47" w:type="dxa"/>
            <w:tcBorders>
              <w:top w:val="single" w:sz="4" w:space="0" w:color="000000"/>
              <w:bottom w:val="single" w:sz="8" w:space="0" w:color="000000"/>
            </w:tcBorders>
            <w:vAlign w:val="bottom"/>
          </w:tcPr>
          <w:p w14:paraId="4B33BD1A" w14:textId="77777777" w:rsidR="00DA280D" w:rsidRDefault="00DA280D" w:rsidP="00B94C13">
            <w:pPr>
              <w:spacing w:line="0" w:lineRule="atLeast"/>
              <w:jc w:val="center"/>
            </w:pPr>
          </w:p>
        </w:tc>
        <w:tc>
          <w:tcPr>
            <w:tcW w:w="688" w:type="dxa"/>
            <w:tcBorders>
              <w:top w:val="single" w:sz="4" w:space="0" w:color="000000"/>
              <w:bottom w:val="single" w:sz="8" w:space="0" w:color="000000"/>
              <w:right w:val="single" w:sz="8" w:space="0" w:color="000000"/>
            </w:tcBorders>
            <w:vAlign w:val="bottom"/>
          </w:tcPr>
          <w:p w14:paraId="1AEA71D6" w14:textId="77777777" w:rsidR="00DA280D" w:rsidRDefault="00000000" w:rsidP="00B94C13">
            <w:pPr>
              <w:spacing w:line="0" w:lineRule="atLeast"/>
              <w:jc w:val="center"/>
              <w:rPr>
                <w:lang w:val="ru-RU"/>
              </w:rPr>
            </w:pPr>
            <w:r>
              <w:rPr>
                <w:lang w:val="ru-RU"/>
              </w:rPr>
              <w:t>6</w:t>
            </w:r>
          </w:p>
        </w:tc>
        <w:tc>
          <w:tcPr>
            <w:tcW w:w="940" w:type="dxa"/>
            <w:tcBorders>
              <w:top w:val="single" w:sz="4" w:space="0" w:color="000000"/>
              <w:bottom w:val="single" w:sz="8" w:space="0" w:color="000000"/>
            </w:tcBorders>
            <w:vAlign w:val="bottom"/>
          </w:tcPr>
          <w:p w14:paraId="2F1DDBBC" w14:textId="77777777" w:rsidR="00DA280D" w:rsidRDefault="00000000" w:rsidP="00B94C13">
            <w:pPr>
              <w:spacing w:line="0" w:lineRule="atLeast"/>
              <w:jc w:val="center"/>
              <w:rPr>
                <w:lang w:val="ru-RU"/>
              </w:rPr>
            </w:pPr>
            <w:r>
              <w:rPr>
                <w:lang w:val="ru-RU"/>
              </w:rPr>
              <w:t>7</w:t>
            </w:r>
          </w:p>
        </w:tc>
        <w:tc>
          <w:tcPr>
            <w:tcW w:w="119" w:type="dxa"/>
            <w:tcBorders>
              <w:top w:val="single" w:sz="4" w:space="0" w:color="000000"/>
              <w:bottom w:val="single" w:sz="8" w:space="0" w:color="000000"/>
              <w:right w:val="single" w:sz="8" w:space="0" w:color="000000"/>
            </w:tcBorders>
            <w:vAlign w:val="bottom"/>
          </w:tcPr>
          <w:p w14:paraId="27838F98" w14:textId="77777777" w:rsidR="00DA280D" w:rsidRDefault="00DA280D" w:rsidP="00B94C13">
            <w:pPr>
              <w:spacing w:line="0" w:lineRule="atLeast"/>
              <w:jc w:val="center"/>
            </w:pPr>
          </w:p>
        </w:tc>
        <w:tc>
          <w:tcPr>
            <w:tcW w:w="527" w:type="dxa"/>
            <w:tcBorders>
              <w:top w:val="single" w:sz="4" w:space="0" w:color="000000"/>
              <w:bottom w:val="single" w:sz="8" w:space="0" w:color="000000"/>
              <w:right w:val="single" w:sz="8" w:space="0" w:color="000000"/>
            </w:tcBorders>
            <w:vAlign w:val="bottom"/>
          </w:tcPr>
          <w:p w14:paraId="7D287AF4" w14:textId="77777777" w:rsidR="00DA280D" w:rsidRDefault="00000000" w:rsidP="00B94C13">
            <w:pPr>
              <w:spacing w:line="0" w:lineRule="atLeast"/>
              <w:jc w:val="center"/>
              <w:rPr>
                <w:lang w:val="ru-RU"/>
              </w:rPr>
            </w:pPr>
            <w:r>
              <w:rPr>
                <w:lang w:val="ru-RU"/>
              </w:rPr>
              <w:t>8</w:t>
            </w:r>
          </w:p>
        </w:tc>
        <w:tc>
          <w:tcPr>
            <w:tcW w:w="45" w:type="dxa"/>
            <w:tcBorders>
              <w:top w:val="single" w:sz="4" w:space="0" w:color="000000"/>
              <w:bottom w:val="single" w:sz="8" w:space="0" w:color="000000"/>
            </w:tcBorders>
            <w:vAlign w:val="bottom"/>
          </w:tcPr>
          <w:p w14:paraId="1501E073" w14:textId="77777777" w:rsidR="00DA280D" w:rsidRDefault="00DA280D" w:rsidP="00B94C13">
            <w:pPr>
              <w:spacing w:line="0" w:lineRule="atLeast"/>
              <w:jc w:val="center"/>
            </w:pPr>
          </w:p>
        </w:tc>
        <w:tc>
          <w:tcPr>
            <w:tcW w:w="857" w:type="dxa"/>
            <w:tcBorders>
              <w:top w:val="single" w:sz="4" w:space="0" w:color="000000"/>
              <w:bottom w:val="single" w:sz="8" w:space="0" w:color="000000"/>
              <w:right w:val="single" w:sz="8" w:space="0" w:color="000000"/>
            </w:tcBorders>
            <w:vAlign w:val="bottom"/>
          </w:tcPr>
          <w:p w14:paraId="040C4E5C" w14:textId="77777777" w:rsidR="00DA280D" w:rsidRDefault="00000000" w:rsidP="00B94C13">
            <w:pPr>
              <w:spacing w:line="0" w:lineRule="atLeast"/>
              <w:jc w:val="center"/>
              <w:rPr>
                <w:lang w:val="ru-RU"/>
              </w:rPr>
            </w:pPr>
            <w:r>
              <w:rPr>
                <w:lang w:val="ru-RU"/>
              </w:rPr>
              <w:t>9</w:t>
            </w:r>
          </w:p>
        </w:tc>
        <w:tc>
          <w:tcPr>
            <w:tcW w:w="30" w:type="dxa"/>
          </w:tcPr>
          <w:p w14:paraId="6726C3D6" w14:textId="77777777" w:rsidR="00DA280D" w:rsidRDefault="00DA280D" w:rsidP="00B94C13"/>
        </w:tc>
        <w:tc>
          <w:tcPr>
            <w:tcW w:w="63" w:type="dxa"/>
            <w:gridSpan w:val="3"/>
          </w:tcPr>
          <w:p w14:paraId="5533CD38" w14:textId="77777777" w:rsidR="00DA280D" w:rsidRDefault="00DA280D" w:rsidP="00B94C13"/>
        </w:tc>
      </w:tr>
      <w:tr w:rsidR="00DA280D" w14:paraId="0B8FB28F" w14:textId="77777777" w:rsidTr="00B94C13">
        <w:trPr>
          <w:trHeight w:val="268"/>
        </w:trPr>
        <w:tc>
          <w:tcPr>
            <w:tcW w:w="30" w:type="dxa"/>
          </w:tcPr>
          <w:p w14:paraId="335A1156"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2157ED4E" w14:textId="77777777" w:rsidR="00DA280D" w:rsidRDefault="00000000" w:rsidP="00B94C13">
            <w:pPr>
              <w:spacing w:line="0" w:lineRule="atLeast"/>
              <w:jc w:val="center"/>
              <w:rPr>
                <w:rFonts w:eastAsia="Arial Narrow"/>
                <w:w w:val="99"/>
              </w:rPr>
            </w:pPr>
            <w:r>
              <w:rPr>
                <w:rFonts w:eastAsia="Arial Narrow"/>
                <w:w w:val="99"/>
              </w:rPr>
              <w:t>88</w:t>
            </w:r>
          </w:p>
        </w:tc>
        <w:tc>
          <w:tcPr>
            <w:tcW w:w="2688" w:type="dxa"/>
            <w:tcBorders>
              <w:right w:val="single" w:sz="8" w:space="0" w:color="000000"/>
            </w:tcBorders>
            <w:vAlign w:val="bottom"/>
          </w:tcPr>
          <w:p w14:paraId="453793BD" w14:textId="77777777" w:rsidR="00DA280D" w:rsidRDefault="00000000" w:rsidP="00B94C13">
            <w:pPr>
              <w:spacing w:line="0" w:lineRule="atLeast"/>
              <w:ind w:left="40"/>
              <w:rPr>
                <w:rFonts w:eastAsia="Arial Narrow"/>
              </w:rPr>
            </w:pPr>
            <w:r>
              <w:rPr>
                <w:rFonts w:eastAsia="Arial Narrow"/>
              </w:rPr>
              <w:t>Молібден</w:t>
            </w:r>
          </w:p>
        </w:tc>
        <w:tc>
          <w:tcPr>
            <w:tcW w:w="1013" w:type="dxa"/>
            <w:tcBorders>
              <w:right w:val="single" w:sz="8" w:space="0" w:color="000000"/>
            </w:tcBorders>
            <w:vAlign w:val="bottom"/>
          </w:tcPr>
          <w:p w14:paraId="002BA1AA"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24E5AEBB" w14:textId="77777777" w:rsidR="00DA280D" w:rsidRDefault="00000000" w:rsidP="00B94C13">
            <w:pPr>
              <w:spacing w:line="0" w:lineRule="atLeast"/>
              <w:jc w:val="center"/>
              <w:rPr>
                <w:rFonts w:eastAsia="Arial Narrow"/>
                <w:w w:val="95"/>
              </w:rPr>
            </w:pPr>
            <w:r>
              <w:rPr>
                <w:rFonts w:eastAsia="Arial Narrow"/>
                <w:w w:val="95"/>
              </w:rPr>
              <w:t>0,4</w:t>
            </w:r>
          </w:p>
        </w:tc>
        <w:tc>
          <w:tcPr>
            <w:tcW w:w="896" w:type="dxa"/>
            <w:tcBorders>
              <w:right w:val="single" w:sz="8" w:space="0" w:color="000000"/>
            </w:tcBorders>
            <w:vAlign w:val="bottom"/>
          </w:tcPr>
          <w:p w14:paraId="1A6D09B7" w14:textId="77777777" w:rsidR="00DA280D" w:rsidRDefault="00000000" w:rsidP="00B94C13">
            <w:pPr>
              <w:spacing w:line="0" w:lineRule="atLeast"/>
              <w:jc w:val="center"/>
              <w:rPr>
                <w:rFonts w:eastAsia="Arial Narrow"/>
                <w:w w:val="96"/>
              </w:rPr>
            </w:pPr>
            <w:r>
              <w:rPr>
                <w:rFonts w:eastAsia="Arial Narrow"/>
                <w:w w:val="96"/>
              </w:rPr>
              <w:t>0.26</w:t>
            </w:r>
          </w:p>
        </w:tc>
        <w:tc>
          <w:tcPr>
            <w:tcW w:w="47" w:type="dxa"/>
            <w:vAlign w:val="bottom"/>
          </w:tcPr>
          <w:p w14:paraId="641A61CF" w14:textId="77777777" w:rsidR="00DA280D" w:rsidRDefault="00DA280D" w:rsidP="00B94C13">
            <w:pPr>
              <w:spacing w:line="0" w:lineRule="atLeast"/>
            </w:pPr>
          </w:p>
        </w:tc>
        <w:tc>
          <w:tcPr>
            <w:tcW w:w="688" w:type="dxa"/>
            <w:tcBorders>
              <w:right w:val="single" w:sz="8" w:space="0" w:color="000000"/>
            </w:tcBorders>
            <w:vAlign w:val="bottom"/>
          </w:tcPr>
          <w:p w14:paraId="6327221B"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6F5452D4"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10FA73DF" w14:textId="77777777" w:rsidR="00DA280D" w:rsidRDefault="00DA280D" w:rsidP="00B94C13">
            <w:pPr>
              <w:spacing w:line="0" w:lineRule="atLeast"/>
            </w:pPr>
          </w:p>
        </w:tc>
        <w:tc>
          <w:tcPr>
            <w:tcW w:w="527" w:type="dxa"/>
            <w:tcBorders>
              <w:right w:val="single" w:sz="8" w:space="0" w:color="000000"/>
            </w:tcBorders>
            <w:vAlign w:val="bottom"/>
          </w:tcPr>
          <w:p w14:paraId="733BF85E"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5EB41D7E" w14:textId="77777777" w:rsidR="00DA280D" w:rsidRDefault="00DA280D" w:rsidP="00B94C13">
            <w:pPr>
              <w:spacing w:line="0" w:lineRule="atLeast"/>
              <w:jc w:val="center"/>
            </w:pPr>
          </w:p>
        </w:tc>
        <w:tc>
          <w:tcPr>
            <w:tcW w:w="857" w:type="dxa"/>
            <w:tcBorders>
              <w:right w:val="single" w:sz="8" w:space="0" w:color="000000"/>
            </w:tcBorders>
            <w:vAlign w:val="bottom"/>
          </w:tcPr>
          <w:p w14:paraId="3EDC419E" w14:textId="77777777" w:rsidR="00DA280D" w:rsidRDefault="00DA280D" w:rsidP="00B94C13">
            <w:pPr>
              <w:spacing w:line="173" w:lineRule="exact"/>
              <w:ind w:left="59"/>
              <w:jc w:val="center"/>
              <w:rPr>
                <w:rFonts w:eastAsia="Wingdings"/>
              </w:rPr>
            </w:pPr>
          </w:p>
        </w:tc>
        <w:tc>
          <w:tcPr>
            <w:tcW w:w="30" w:type="dxa"/>
          </w:tcPr>
          <w:p w14:paraId="22CE11E2" w14:textId="77777777" w:rsidR="00DA280D" w:rsidRDefault="00DA280D" w:rsidP="00B94C13"/>
        </w:tc>
        <w:tc>
          <w:tcPr>
            <w:tcW w:w="63" w:type="dxa"/>
            <w:gridSpan w:val="3"/>
          </w:tcPr>
          <w:p w14:paraId="5690C984" w14:textId="77777777" w:rsidR="00DA280D" w:rsidRDefault="00DA280D" w:rsidP="00B94C13"/>
        </w:tc>
      </w:tr>
      <w:tr w:rsidR="00DA280D" w14:paraId="79A795AC" w14:textId="77777777" w:rsidTr="00B94C13">
        <w:trPr>
          <w:trHeight w:val="31"/>
        </w:trPr>
        <w:tc>
          <w:tcPr>
            <w:tcW w:w="30" w:type="dxa"/>
          </w:tcPr>
          <w:p w14:paraId="22C1D71E"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01665219"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D684566"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343B3C5D"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F8786B6"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6D47E688" w14:textId="77777777" w:rsidR="00DA280D" w:rsidRDefault="00DA280D" w:rsidP="00B94C13">
            <w:pPr>
              <w:spacing w:line="0" w:lineRule="atLeast"/>
            </w:pPr>
          </w:p>
        </w:tc>
        <w:tc>
          <w:tcPr>
            <w:tcW w:w="47" w:type="dxa"/>
            <w:tcBorders>
              <w:bottom w:val="single" w:sz="8" w:space="0" w:color="000000"/>
            </w:tcBorders>
            <w:vAlign w:val="bottom"/>
          </w:tcPr>
          <w:p w14:paraId="7A63D741"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6345CF86" w14:textId="77777777" w:rsidR="00DA280D" w:rsidRDefault="00DA280D" w:rsidP="00B94C13">
            <w:pPr>
              <w:spacing w:line="0" w:lineRule="atLeast"/>
            </w:pPr>
          </w:p>
        </w:tc>
        <w:tc>
          <w:tcPr>
            <w:tcW w:w="940" w:type="dxa"/>
            <w:tcBorders>
              <w:bottom w:val="single" w:sz="8" w:space="0" w:color="000000"/>
            </w:tcBorders>
            <w:vAlign w:val="bottom"/>
          </w:tcPr>
          <w:p w14:paraId="08372BB6"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4794AB6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D80506E" w14:textId="77777777" w:rsidR="00DA280D" w:rsidRDefault="00DA280D" w:rsidP="00B94C13">
            <w:pPr>
              <w:spacing w:line="0" w:lineRule="atLeast"/>
              <w:jc w:val="center"/>
            </w:pPr>
          </w:p>
        </w:tc>
        <w:tc>
          <w:tcPr>
            <w:tcW w:w="45" w:type="dxa"/>
            <w:tcBorders>
              <w:bottom w:val="single" w:sz="8" w:space="0" w:color="000000"/>
            </w:tcBorders>
            <w:vAlign w:val="bottom"/>
          </w:tcPr>
          <w:p w14:paraId="2E9A66C7"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4659976" w14:textId="77777777" w:rsidR="00DA280D" w:rsidRDefault="00DA280D" w:rsidP="00B94C13">
            <w:pPr>
              <w:spacing w:line="0" w:lineRule="atLeast"/>
              <w:jc w:val="center"/>
            </w:pPr>
          </w:p>
        </w:tc>
        <w:tc>
          <w:tcPr>
            <w:tcW w:w="30" w:type="dxa"/>
          </w:tcPr>
          <w:p w14:paraId="78BD3468" w14:textId="77777777" w:rsidR="00DA280D" w:rsidRDefault="00DA280D" w:rsidP="00B94C13"/>
        </w:tc>
        <w:tc>
          <w:tcPr>
            <w:tcW w:w="63" w:type="dxa"/>
            <w:gridSpan w:val="3"/>
          </w:tcPr>
          <w:p w14:paraId="0D907365" w14:textId="77777777" w:rsidR="00DA280D" w:rsidRDefault="00DA280D" w:rsidP="00B94C13"/>
        </w:tc>
      </w:tr>
      <w:tr w:rsidR="00DA280D" w14:paraId="145C13DE" w14:textId="77777777" w:rsidTr="00B94C13">
        <w:trPr>
          <w:trHeight w:val="268"/>
        </w:trPr>
        <w:tc>
          <w:tcPr>
            <w:tcW w:w="30" w:type="dxa"/>
          </w:tcPr>
          <w:p w14:paraId="2D25D93A"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200B55B9" w14:textId="77777777" w:rsidR="00DA280D" w:rsidRDefault="00000000" w:rsidP="00B94C13">
            <w:pPr>
              <w:spacing w:line="0" w:lineRule="atLeast"/>
              <w:jc w:val="center"/>
              <w:rPr>
                <w:rFonts w:eastAsia="Arial Narrow"/>
                <w:w w:val="99"/>
              </w:rPr>
            </w:pPr>
            <w:r>
              <w:rPr>
                <w:rFonts w:eastAsia="Arial Narrow"/>
                <w:w w:val="99"/>
              </w:rPr>
              <w:t>89</w:t>
            </w:r>
          </w:p>
        </w:tc>
        <w:tc>
          <w:tcPr>
            <w:tcW w:w="2688" w:type="dxa"/>
            <w:tcBorders>
              <w:right w:val="single" w:sz="8" w:space="0" w:color="000000"/>
            </w:tcBorders>
            <w:vAlign w:val="bottom"/>
          </w:tcPr>
          <w:p w14:paraId="6DE450E7" w14:textId="77777777" w:rsidR="00DA280D" w:rsidRDefault="00000000" w:rsidP="00B94C13">
            <w:pPr>
              <w:spacing w:line="0" w:lineRule="atLeast"/>
              <w:ind w:left="40"/>
              <w:rPr>
                <w:rFonts w:eastAsia="Arial Narrow"/>
              </w:rPr>
            </w:pPr>
            <w:proofErr w:type="spellStart"/>
            <w:r>
              <w:rPr>
                <w:rFonts w:eastAsia="Arial Narrow"/>
              </w:rPr>
              <w:t>Моноетаноламін</w:t>
            </w:r>
            <w:proofErr w:type="spellEnd"/>
          </w:p>
        </w:tc>
        <w:tc>
          <w:tcPr>
            <w:tcW w:w="1013" w:type="dxa"/>
            <w:tcBorders>
              <w:right w:val="single" w:sz="8" w:space="0" w:color="000000"/>
            </w:tcBorders>
            <w:vAlign w:val="bottom"/>
          </w:tcPr>
          <w:p w14:paraId="6B009EAF" w14:textId="77777777" w:rsidR="00DA280D" w:rsidRDefault="00000000" w:rsidP="00B94C13">
            <w:pPr>
              <w:spacing w:line="0" w:lineRule="atLeast"/>
              <w:jc w:val="center"/>
              <w:rPr>
                <w:rFonts w:eastAsia="Arial Narrow"/>
                <w:w w:val="99"/>
              </w:rPr>
            </w:pPr>
            <w:r>
              <w:rPr>
                <w:rFonts w:eastAsia="Arial Narrow"/>
                <w:w w:val="99"/>
              </w:rPr>
              <w:t>5</w:t>
            </w:r>
          </w:p>
        </w:tc>
        <w:tc>
          <w:tcPr>
            <w:tcW w:w="1410" w:type="dxa"/>
            <w:tcBorders>
              <w:right w:val="single" w:sz="8" w:space="0" w:color="000000"/>
            </w:tcBorders>
            <w:vAlign w:val="bottom"/>
          </w:tcPr>
          <w:p w14:paraId="11D487A7" w14:textId="77777777" w:rsidR="00DA280D" w:rsidRDefault="00000000" w:rsidP="00B94C13">
            <w:pPr>
              <w:spacing w:line="0" w:lineRule="atLeast"/>
              <w:jc w:val="center"/>
              <w:rPr>
                <w:rFonts w:eastAsia="Arial Narrow"/>
                <w:w w:val="95"/>
              </w:rPr>
            </w:pPr>
            <w:r>
              <w:rPr>
                <w:rFonts w:eastAsia="Arial Narrow"/>
                <w:w w:val="95"/>
              </w:rPr>
              <w:t>0,6</w:t>
            </w:r>
          </w:p>
        </w:tc>
        <w:tc>
          <w:tcPr>
            <w:tcW w:w="896" w:type="dxa"/>
            <w:tcBorders>
              <w:right w:val="single" w:sz="8" w:space="0" w:color="000000"/>
            </w:tcBorders>
            <w:vAlign w:val="bottom"/>
          </w:tcPr>
          <w:p w14:paraId="2164D0AF" w14:textId="77777777" w:rsidR="00DA280D" w:rsidRDefault="00000000" w:rsidP="00B94C13">
            <w:pPr>
              <w:spacing w:line="0" w:lineRule="atLeast"/>
              <w:jc w:val="center"/>
              <w:rPr>
                <w:rFonts w:eastAsia="Arial Narrow"/>
              </w:rPr>
            </w:pPr>
            <w:r>
              <w:rPr>
                <w:rFonts w:eastAsia="Arial Narrow"/>
              </w:rPr>
              <w:t>0.5</w:t>
            </w:r>
          </w:p>
        </w:tc>
        <w:tc>
          <w:tcPr>
            <w:tcW w:w="47" w:type="dxa"/>
            <w:vAlign w:val="bottom"/>
          </w:tcPr>
          <w:p w14:paraId="33A69A33" w14:textId="77777777" w:rsidR="00DA280D" w:rsidRDefault="00DA280D" w:rsidP="00B94C13">
            <w:pPr>
              <w:spacing w:line="0" w:lineRule="atLeast"/>
            </w:pPr>
          </w:p>
        </w:tc>
        <w:tc>
          <w:tcPr>
            <w:tcW w:w="688" w:type="dxa"/>
            <w:tcBorders>
              <w:right w:val="single" w:sz="8" w:space="0" w:color="000000"/>
            </w:tcBorders>
            <w:vAlign w:val="bottom"/>
          </w:tcPr>
          <w:p w14:paraId="19765B17"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6C913C8C"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1ACCB3BC" w14:textId="77777777" w:rsidR="00DA280D" w:rsidRDefault="00DA280D" w:rsidP="00B94C13">
            <w:pPr>
              <w:spacing w:line="0" w:lineRule="atLeast"/>
            </w:pPr>
          </w:p>
        </w:tc>
        <w:tc>
          <w:tcPr>
            <w:tcW w:w="527" w:type="dxa"/>
            <w:tcBorders>
              <w:right w:val="single" w:sz="8" w:space="0" w:color="000000"/>
            </w:tcBorders>
            <w:vAlign w:val="bottom"/>
          </w:tcPr>
          <w:p w14:paraId="3A17E3ED"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418FD084" w14:textId="77777777" w:rsidR="00DA280D" w:rsidRDefault="00DA280D" w:rsidP="00B94C13">
            <w:pPr>
              <w:spacing w:line="0" w:lineRule="atLeast"/>
              <w:jc w:val="center"/>
            </w:pPr>
          </w:p>
        </w:tc>
        <w:tc>
          <w:tcPr>
            <w:tcW w:w="857" w:type="dxa"/>
            <w:tcBorders>
              <w:right w:val="single" w:sz="8" w:space="0" w:color="000000"/>
            </w:tcBorders>
            <w:vAlign w:val="bottom"/>
          </w:tcPr>
          <w:p w14:paraId="453F347D" w14:textId="77777777" w:rsidR="00DA280D" w:rsidRDefault="00DA280D" w:rsidP="00B94C13">
            <w:pPr>
              <w:spacing w:line="173" w:lineRule="exact"/>
              <w:ind w:left="59"/>
              <w:jc w:val="center"/>
              <w:rPr>
                <w:rFonts w:eastAsia="Wingdings"/>
              </w:rPr>
            </w:pPr>
          </w:p>
        </w:tc>
        <w:tc>
          <w:tcPr>
            <w:tcW w:w="30" w:type="dxa"/>
          </w:tcPr>
          <w:p w14:paraId="24CD85C4" w14:textId="77777777" w:rsidR="00DA280D" w:rsidRDefault="00DA280D" w:rsidP="00B94C13"/>
        </w:tc>
        <w:tc>
          <w:tcPr>
            <w:tcW w:w="63" w:type="dxa"/>
            <w:gridSpan w:val="3"/>
          </w:tcPr>
          <w:p w14:paraId="7B916852" w14:textId="77777777" w:rsidR="00DA280D" w:rsidRDefault="00DA280D" w:rsidP="00B94C13"/>
        </w:tc>
      </w:tr>
      <w:tr w:rsidR="00DA280D" w14:paraId="3DC9C62C" w14:textId="77777777" w:rsidTr="00B94C13">
        <w:trPr>
          <w:trHeight w:val="31"/>
        </w:trPr>
        <w:tc>
          <w:tcPr>
            <w:tcW w:w="30" w:type="dxa"/>
          </w:tcPr>
          <w:p w14:paraId="2B72EBB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72C98A91"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8D5DAA2"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F31395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1E728DB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2BB257CE" w14:textId="77777777" w:rsidR="00DA280D" w:rsidRDefault="00DA280D" w:rsidP="00B94C13">
            <w:pPr>
              <w:spacing w:line="0" w:lineRule="atLeast"/>
            </w:pPr>
          </w:p>
        </w:tc>
        <w:tc>
          <w:tcPr>
            <w:tcW w:w="47" w:type="dxa"/>
            <w:tcBorders>
              <w:bottom w:val="single" w:sz="8" w:space="0" w:color="000000"/>
            </w:tcBorders>
            <w:vAlign w:val="bottom"/>
          </w:tcPr>
          <w:p w14:paraId="73DF3C85"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621AD7B" w14:textId="77777777" w:rsidR="00DA280D" w:rsidRDefault="00DA280D" w:rsidP="00B94C13">
            <w:pPr>
              <w:spacing w:line="0" w:lineRule="atLeast"/>
            </w:pPr>
          </w:p>
        </w:tc>
        <w:tc>
          <w:tcPr>
            <w:tcW w:w="940" w:type="dxa"/>
            <w:tcBorders>
              <w:bottom w:val="single" w:sz="8" w:space="0" w:color="000000"/>
            </w:tcBorders>
            <w:vAlign w:val="bottom"/>
          </w:tcPr>
          <w:p w14:paraId="65092890"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2B661732"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694AED0" w14:textId="77777777" w:rsidR="00DA280D" w:rsidRDefault="00DA280D" w:rsidP="00B94C13">
            <w:pPr>
              <w:spacing w:line="0" w:lineRule="atLeast"/>
              <w:jc w:val="center"/>
            </w:pPr>
          </w:p>
        </w:tc>
        <w:tc>
          <w:tcPr>
            <w:tcW w:w="45" w:type="dxa"/>
            <w:tcBorders>
              <w:bottom w:val="single" w:sz="8" w:space="0" w:color="000000"/>
            </w:tcBorders>
            <w:vAlign w:val="bottom"/>
          </w:tcPr>
          <w:p w14:paraId="11030648"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3C14ABC8" w14:textId="77777777" w:rsidR="00DA280D" w:rsidRDefault="00DA280D" w:rsidP="00B94C13">
            <w:pPr>
              <w:spacing w:line="0" w:lineRule="atLeast"/>
              <w:jc w:val="center"/>
            </w:pPr>
          </w:p>
        </w:tc>
        <w:tc>
          <w:tcPr>
            <w:tcW w:w="30" w:type="dxa"/>
          </w:tcPr>
          <w:p w14:paraId="000EF745" w14:textId="77777777" w:rsidR="00DA280D" w:rsidRDefault="00DA280D" w:rsidP="00B94C13"/>
        </w:tc>
        <w:tc>
          <w:tcPr>
            <w:tcW w:w="63" w:type="dxa"/>
            <w:gridSpan w:val="3"/>
          </w:tcPr>
          <w:p w14:paraId="5930BCD9" w14:textId="77777777" w:rsidR="00DA280D" w:rsidRDefault="00DA280D" w:rsidP="00B94C13"/>
        </w:tc>
      </w:tr>
      <w:tr w:rsidR="00DA280D" w14:paraId="03D1C00D" w14:textId="77777777" w:rsidTr="00B94C13">
        <w:trPr>
          <w:trHeight w:val="268"/>
        </w:trPr>
        <w:tc>
          <w:tcPr>
            <w:tcW w:w="30" w:type="dxa"/>
          </w:tcPr>
          <w:p w14:paraId="00C45856"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77D8043" w14:textId="77777777" w:rsidR="00DA280D" w:rsidRDefault="00000000" w:rsidP="00B94C13">
            <w:pPr>
              <w:spacing w:line="0" w:lineRule="atLeast"/>
              <w:jc w:val="center"/>
              <w:rPr>
                <w:rFonts w:eastAsia="Arial Narrow"/>
                <w:w w:val="99"/>
              </w:rPr>
            </w:pPr>
            <w:r>
              <w:rPr>
                <w:rFonts w:eastAsia="Arial Narrow"/>
                <w:w w:val="99"/>
              </w:rPr>
              <w:t>90</w:t>
            </w:r>
          </w:p>
        </w:tc>
        <w:tc>
          <w:tcPr>
            <w:tcW w:w="2688" w:type="dxa"/>
            <w:tcBorders>
              <w:right w:val="single" w:sz="8" w:space="0" w:color="000000"/>
            </w:tcBorders>
            <w:vAlign w:val="bottom"/>
          </w:tcPr>
          <w:p w14:paraId="74AE3379" w14:textId="77777777" w:rsidR="00DA280D" w:rsidRDefault="00000000" w:rsidP="00B94C13">
            <w:pPr>
              <w:spacing w:line="0" w:lineRule="atLeast"/>
              <w:ind w:left="40"/>
              <w:rPr>
                <w:rFonts w:eastAsia="Arial Narrow"/>
              </w:rPr>
            </w:pPr>
            <w:r>
              <w:rPr>
                <w:rFonts w:eastAsia="Arial Narrow"/>
              </w:rPr>
              <w:t>Натрій-5</w:t>
            </w:r>
          </w:p>
        </w:tc>
        <w:tc>
          <w:tcPr>
            <w:tcW w:w="1013" w:type="dxa"/>
            <w:tcBorders>
              <w:right w:val="single" w:sz="8" w:space="0" w:color="000000"/>
            </w:tcBorders>
            <w:vAlign w:val="bottom"/>
          </w:tcPr>
          <w:p w14:paraId="59F9A9F2" w14:textId="77777777" w:rsidR="00DA280D" w:rsidRDefault="00000000" w:rsidP="00B94C13">
            <w:pPr>
              <w:spacing w:line="0" w:lineRule="atLeast"/>
              <w:jc w:val="center"/>
              <w:rPr>
                <w:rFonts w:eastAsia="Arial Narrow"/>
                <w:w w:val="99"/>
              </w:rPr>
            </w:pPr>
            <w:r>
              <w:rPr>
                <w:rFonts w:eastAsia="Arial Narrow"/>
                <w:w w:val="99"/>
              </w:rPr>
              <w:t>200</w:t>
            </w:r>
          </w:p>
        </w:tc>
        <w:tc>
          <w:tcPr>
            <w:tcW w:w="1410" w:type="dxa"/>
            <w:tcBorders>
              <w:right w:val="single" w:sz="8" w:space="0" w:color="000000"/>
            </w:tcBorders>
            <w:vAlign w:val="bottom"/>
          </w:tcPr>
          <w:p w14:paraId="59F98A3F"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55396ADA" w14:textId="77777777" w:rsidR="00DA280D" w:rsidRDefault="00000000" w:rsidP="00B94C13">
            <w:pPr>
              <w:spacing w:line="0" w:lineRule="atLeast"/>
              <w:jc w:val="center"/>
              <w:rPr>
                <w:rFonts w:eastAsia="Arial Narrow"/>
                <w:w w:val="99"/>
              </w:rPr>
            </w:pPr>
            <w:r>
              <w:rPr>
                <w:rFonts w:eastAsia="Arial Narrow"/>
                <w:w w:val="99"/>
              </w:rPr>
              <w:t>200</w:t>
            </w:r>
          </w:p>
        </w:tc>
        <w:tc>
          <w:tcPr>
            <w:tcW w:w="47" w:type="dxa"/>
            <w:vAlign w:val="bottom"/>
          </w:tcPr>
          <w:p w14:paraId="16C5107A" w14:textId="77777777" w:rsidR="00DA280D" w:rsidRDefault="00DA280D" w:rsidP="00B94C13">
            <w:pPr>
              <w:spacing w:line="0" w:lineRule="atLeast"/>
            </w:pPr>
          </w:p>
        </w:tc>
        <w:tc>
          <w:tcPr>
            <w:tcW w:w="688" w:type="dxa"/>
            <w:tcBorders>
              <w:right w:val="single" w:sz="8" w:space="0" w:color="000000"/>
            </w:tcBorders>
            <w:vAlign w:val="bottom"/>
          </w:tcPr>
          <w:p w14:paraId="2115E5A6"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6017D62A"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0D7FE054" w14:textId="77777777" w:rsidR="00DA280D" w:rsidRDefault="00DA280D" w:rsidP="00B94C13">
            <w:pPr>
              <w:spacing w:line="0" w:lineRule="atLeast"/>
            </w:pPr>
          </w:p>
        </w:tc>
        <w:tc>
          <w:tcPr>
            <w:tcW w:w="527" w:type="dxa"/>
            <w:tcBorders>
              <w:right w:val="single" w:sz="8" w:space="0" w:color="000000"/>
            </w:tcBorders>
            <w:vAlign w:val="bottom"/>
          </w:tcPr>
          <w:p w14:paraId="7DCDAC89"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5661028C" w14:textId="77777777" w:rsidR="00DA280D" w:rsidRDefault="00DA280D" w:rsidP="00B94C13">
            <w:pPr>
              <w:spacing w:line="0" w:lineRule="atLeast"/>
              <w:jc w:val="center"/>
              <w:rPr>
                <w:lang w:val="en-US"/>
              </w:rPr>
            </w:pPr>
          </w:p>
        </w:tc>
        <w:tc>
          <w:tcPr>
            <w:tcW w:w="857" w:type="dxa"/>
            <w:tcBorders>
              <w:right w:val="single" w:sz="8" w:space="0" w:color="000000"/>
            </w:tcBorders>
            <w:vAlign w:val="bottom"/>
          </w:tcPr>
          <w:p w14:paraId="62AB9B96"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tcPr>
          <w:p w14:paraId="6C7CA474" w14:textId="77777777" w:rsidR="00DA280D" w:rsidRDefault="00DA280D" w:rsidP="00B94C13"/>
        </w:tc>
        <w:tc>
          <w:tcPr>
            <w:tcW w:w="63" w:type="dxa"/>
            <w:gridSpan w:val="3"/>
          </w:tcPr>
          <w:p w14:paraId="04BDE39D" w14:textId="77777777" w:rsidR="00DA280D" w:rsidRDefault="00DA280D" w:rsidP="00B94C13"/>
        </w:tc>
      </w:tr>
      <w:tr w:rsidR="00DA280D" w14:paraId="39275EED" w14:textId="77777777" w:rsidTr="00B94C13">
        <w:trPr>
          <w:trHeight w:val="31"/>
        </w:trPr>
        <w:tc>
          <w:tcPr>
            <w:tcW w:w="30" w:type="dxa"/>
          </w:tcPr>
          <w:p w14:paraId="20C1672D"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69FE285"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EC1D27F"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CB5253B"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2C623322"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E506C01" w14:textId="77777777" w:rsidR="00DA280D" w:rsidRDefault="00DA280D" w:rsidP="00B94C13">
            <w:pPr>
              <w:spacing w:line="0" w:lineRule="atLeast"/>
            </w:pPr>
          </w:p>
        </w:tc>
        <w:tc>
          <w:tcPr>
            <w:tcW w:w="47" w:type="dxa"/>
            <w:tcBorders>
              <w:bottom w:val="single" w:sz="8" w:space="0" w:color="000000"/>
            </w:tcBorders>
            <w:vAlign w:val="bottom"/>
          </w:tcPr>
          <w:p w14:paraId="7E4C353B"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4CA31497" w14:textId="77777777" w:rsidR="00DA280D" w:rsidRDefault="00DA280D" w:rsidP="00B94C13">
            <w:pPr>
              <w:spacing w:line="0" w:lineRule="atLeast"/>
            </w:pPr>
          </w:p>
        </w:tc>
        <w:tc>
          <w:tcPr>
            <w:tcW w:w="940" w:type="dxa"/>
            <w:tcBorders>
              <w:bottom w:val="single" w:sz="8" w:space="0" w:color="000000"/>
            </w:tcBorders>
            <w:vAlign w:val="bottom"/>
          </w:tcPr>
          <w:p w14:paraId="2759BDF2"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8D8C5A1"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F228DB9" w14:textId="77777777" w:rsidR="00DA280D" w:rsidRDefault="00DA280D" w:rsidP="00B94C13">
            <w:pPr>
              <w:spacing w:line="0" w:lineRule="atLeast"/>
              <w:jc w:val="center"/>
            </w:pPr>
          </w:p>
        </w:tc>
        <w:tc>
          <w:tcPr>
            <w:tcW w:w="45" w:type="dxa"/>
            <w:tcBorders>
              <w:bottom w:val="single" w:sz="8" w:space="0" w:color="000000"/>
            </w:tcBorders>
            <w:vAlign w:val="bottom"/>
          </w:tcPr>
          <w:p w14:paraId="1BA3E30D"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94A327A" w14:textId="77777777" w:rsidR="00DA280D" w:rsidRDefault="00DA280D" w:rsidP="00B94C13">
            <w:pPr>
              <w:spacing w:line="0" w:lineRule="atLeast"/>
              <w:jc w:val="center"/>
            </w:pPr>
          </w:p>
        </w:tc>
        <w:tc>
          <w:tcPr>
            <w:tcW w:w="30" w:type="dxa"/>
          </w:tcPr>
          <w:p w14:paraId="2E7F5A79" w14:textId="77777777" w:rsidR="00DA280D" w:rsidRDefault="00DA280D" w:rsidP="00B94C13"/>
        </w:tc>
        <w:tc>
          <w:tcPr>
            <w:tcW w:w="63" w:type="dxa"/>
            <w:gridSpan w:val="3"/>
          </w:tcPr>
          <w:p w14:paraId="66BE9A03" w14:textId="77777777" w:rsidR="00DA280D" w:rsidRDefault="00DA280D" w:rsidP="00B94C13"/>
        </w:tc>
      </w:tr>
      <w:tr w:rsidR="00DA280D" w14:paraId="21B905CC" w14:textId="77777777" w:rsidTr="00B94C13">
        <w:trPr>
          <w:trHeight w:val="268"/>
        </w:trPr>
        <w:tc>
          <w:tcPr>
            <w:tcW w:w="30" w:type="dxa"/>
          </w:tcPr>
          <w:p w14:paraId="36716AE9"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81F4B0E" w14:textId="77777777" w:rsidR="00DA280D" w:rsidRDefault="00000000" w:rsidP="00B94C13">
            <w:pPr>
              <w:spacing w:line="0" w:lineRule="atLeast"/>
              <w:jc w:val="center"/>
              <w:rPr>
                <w:rFonts w:eastAsia="Arial Narrow"/>
                <w:w w:val="99"/>
              </w:rPr>
            </w:pPr>
            <w:r>
              <w:rPr>
                <w:rFonts w:eastAsia="Arial Narrow"/>
                <w:w w:val="99"/>
              </w:rPr>
              <w:t>91</w:t>
            </w:r>
          </w:p>
        </w:tc>
        <w:tc>
          <w:tcPr>
            <w:tcW w:w="2688" w:type="dxa"/>
            <w:tcBorders>
              <w:right w:val="single" w:sz="8" w:space="0" w:color="000000"/>
            </w:tcBorders>
            <w:vAlign w:val="bottom"/>
          </w:tcPr>
          <w:p w14:paraId="238F2CD5" w14:textId="77777777" w:rsidR="00DA280D" w:rsidRDefault="00000000" w:rsidP="00B94C13">
            <w:pPr>
              <w:spacing w:line="0" w:lineRule="atLeast"/>
              <w:ind w:left="40"/>
              <w:rPr>
                <w:rFonts w:eastAsia="Arial Narrow"/>
              </w:rPr>
            </w:pPr>
            <w:r>
              <w:rPr>
                <w:rFonts w:eastAsia="Arial Narrow"/>
              </w:rPr>
              <w:t>Нафтопродукти</w:t>
            </w:r>
          </w:p>
        </w:tc>
        <w:tc>
          <w:tcPr>
            <w:tcW w:w="1013" w:type="dxa"/>
            <w:tcBorders>
              <w:right w:val="single" w:sz="8" w:space="0" w:color="000000"/>
            </w:tcBorders>
            <w:vAlign w:val="bottom"/>
          </w:tcPr>
          <w:p w14:paraId="46B7AB90" w14:textId="77777777" w:rsidR="00DA280D" w:rsidRDefault="00000000" w:rsidP="00B94C13">
            <w:pPr>
              <w:spacing w:line="0" w:lineRule="atLeast"/>
              <w:jc w:val="center"/>
              <w:rPr>
                <w:rFonts w:eastAsia="Arial Narrow"/>
                <w:w w:val="99"/>
              </w:rPr>
            </w:pPr>
            <w:r>
              <w:rPr>
                <w:rFonts w:eastAsia="Arial Narrow"/>
                <w:w w:val="99"/>
              </w:rPr>
              <w:t>10</w:t>
            </w:r>
          </w:p>
        </w:tc>
        <w:tc>
          <w:tcPr>
            <w:tcW w:w="1410" w:type="dxa"/>
            <w:tcBorders>
              <w:right w:val="single" w:sz="8" w:space="0" w:color="000000"/>
            </w:tcBorders>
            <w:vAlign w:val="bottom"/>
          </w:tcPr>
          <w:p w14:paraId="0F3D9865" w14:textId="77777777" w:rsidR="00DA280D" w:rsidRDefault="00000000" w:rsidP="00B94C13">
            <w:pPr>
              <w:spacing w:line="0" w:lineRule="atLeast"/>
              <w:jc w:val="center"/>
              <w:rPr>
                <w:rFonts w:eastAsia="Arial Narrow"/>
              </w:rPr>
            </w:pPr>
            <w:r>
              <w:rPr>
                <w:rFonts w:eastAsia="Arial Narrow"/>
              </w:rPr>
              <w:t>0,85</w:t>
            </w:r>
          </w:p>
        </w:tc>
        <w:tc>
          <w:tcPr>
            <w:tcW w:w="896" w:type="dxa"/>
            <w:tcBorders>
              <w:right w:val="single" w:sz="8" w:space="0" w:color="000000"/>
            </w:tcBorders>
            <w:vAlign w:val="bottom"/>
          </w:tcPr>
          <w:p w14:paraId="490C0F71" w14:textId="77777777" w:rsidR="00DA280D" w:rsidRDefault="00000000" w:rsidP="00B94C13">
            <w:pPr>
              <w:spacing w:line="0" w:lineRule="atLeast"/>
              <w:jc w:val="center"/>
              <w:rPr>
                <w:rFonts w:eastAsia="Arial Narrow"/>
              </w:rPr>
            </w:pPr>
            <w:r>
              <w:rPr>
                <w:rFonts w:eastAsia="Arial Narrow"/>
              </w:rPr>
              <w:t>0.3</w:t>
            </w:r>
          </w:p>
        </w:tc>
        <w:tc>
          <w:tcPr>
            <w:tcW w:w="47" w:type="dxa"/>
            <w:vAlign w:val="bottom"/>
          </w:tcPr>
          <w:p w14:paraId="6EB93718" w14:textId="77777777" w:rsidR="00DA280D" w:rsidRDefault="00DA280D" w:rsidP="00B94C13">
            <w:pPr>
              <w:spacing w:line="0" w:lineRule="atLeast"/>
            </w:pPr>
          </w:p>
        </w:tc>
        <w:tc>
          <w:tcPr>
            <w:tcW w:w="688" w:type="dxa"/>
            <w:tcBorders>
              <w:right w:val="single" w:sz="8" w:space="0" w:color="000000"/>
            </w:tcBorders>
            <w:vAlign w:val="bottom"/>
          </w:tcPr>
          <w:p w14:paraId="528373C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17FD6E0A" w14:textId="77777777" w:rsidR="00DA280D" w:rsidRDefault="00000000"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707339D1" w14:textId="77777777" w:rsidR="00DA280D" w:rsidRDefault="00DA280D" w:rsidP="00B94C13">
            <w:pPr>
              <w:spacing w:line="0" w:lineRule="atLeast"/>
            </w:pPr>
          </w:p>
        </w:tc>
        <w:tc>
          <w:tcPr>
            <w:tcW w:w="527" w:type="dxa"/>
            <w:tcBorders>
              <w:right w:val="single" w:sz="8" w:space="0" w:color="000000"/>
            </w:tcBorders>
            <w:vAlign w:val="bottom"/>
          </w:tcPr>
          <w:p w14:paraId="0F7DEC02" w14:textId="77777777" w:rsidR="00DA280D" w:rsidRDefault="00DA280D" w:rsidP="00B94C13">
            <w:pPr>
              <w:spacing w:line="173" w:lineRule="exact"/>
              <w:ind w:left="39"/>
              <w:jc w:val="center"/>
              <w:rPr>
                <w:rFonts w:eastAsia="Wingdings"/>
              </w:rPr>
            </w:pPr>
          </w:p>
        </w:tc>
        <w:tc>
          <w:tcPr>
            <w:tcW w:w="45" w:type="dxa"/>
            <w:vAlign w:val="bottom"/>
          </w:tcPr>
          <w:p w14:paraId="6CD3BD8C" w14:textId="77777777" w:rsidR="00DA280D" w:rsidRDefault="00DA280D" w:rsidP="00B94C13">
            <w:pPr>
              <w:spacing w:line="0" w:lineRule="atLeast"/>
              <w:jc w:val="center"/>
            </w:pPr>
          </w:p>
        </w:tc>
        <w:tc>
          <w:tcPr>
            <w:tcW w:w="857" w:type="dxa"/>
            <w:tcBorders>
              <w:right w:val="single" w:sz="8" w:space="0" w:color="000000"/>
            </w:tcBorders>
            <w:vAlign w:val="bottom"/>
          </w:tcPr>
          <w:p w14:paraId="121BA63D" w14:textId="77777777" w:rsidR="00DA280D" w:rsidRDefault="00DA280D" w:rsidP="00B94C13">
            <w:pPr>
              <w:spacing w:line="173" w:lineRule="exact"/>
              <w:ind w:left="59"/>
              <w:jc w:val="center"/>
              <w:rPr>
                <w:rFonts w:eastAsia="Wingdings"/>
              </w:rPr>
            </w:pPr>
          </w:p>
        </w:tc>
        <w:tc>
          <w:tcPr>
            <w:tcW w:w="30" w:type="dxa"/>
          </w:tcPr>
          <w:p w14:paraId="49C527BC" w14:textId="77777777" w:rsidR="00DA280D" w:rsidRDefault="00DA280D" w:rsidP="00B94C13"/>
        </w:tc>
        <w:tc>
          <w:tcPr>
            <w:tcW w:w="63" w:type="dxa"/>
            <w:gridSpan w:val="3"/>
          </w:tcPr>
          <w:p w14:paraId="2B922C44" w14:textId="77777777" w:rsidR="00DA280D" w:rsidRDefault="00DA280D" w:rsidP="00B94C13"/>
        </w:tc>
      </w:tr>
      <w:tr w:rsidR="00DA280D" w14:paraId="7F7F152F" w14:textId="77777777" w:rsidTr="00B94C13">
        <w:trPr>
          <w:trHeight w:val="31"/>
        </w:trPr>
        <w:tc>
          <w:tcPr>
            <w:tcW w:w="30" w:type="dxa"/>
          </w:tcPr>
          <w:p w14:paraId="52201576"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3E42C1B"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537CD249"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69C297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FF07A9F"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279D1A47" w14:textId="77777777" w:rsidR="00DA280D" w:rsidRDefault="00DA280D" w:rsidP="00B94C13">
            <w:pPr>
              <w:spacing w:line="0" w:lineRule="atLeast"/>
            </w:pPr>
          </w:p>
        </w:tc>
        <w:tc>
          <w:tcPr>
            <w:tcW w:w="47" w:type="dxa"/>
            <w:tcBorders>
              <w:bottom w:val="single" w:sz="8" w:space="0" w:color="000000"/>
            </w:tcBorders>
            <w:vAlign w:val="bottom"/>
          </w:tcPr>
          <w:p w14:paraId="5105DA94"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689F2FDD" w14:textId="77777777" w:rsidR="00DA280D" w:rsidRDefault="00DA280D" w:rsidP="00B94C13">
            <w:pPr>
              <w:spacing w:line="0" w:lineRule="atLeast"/>
            </w:pPr>
          </w:p>
        </w:tc>
        <w:tc>
          <w:tcPr>
            <w:tcW w:w="940" w:type="dxa"/>
            <w:tcBorders>
              <w:bottom w:val="single" w:sz="8" w:space="0" w:color="000000"/>
            </w:tcBorders>
            <w:vAlign w:val="bottom"/>
          </w:tcPr>
          <w:p w14:paraId="3DFC11CB"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0A4370CA"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584AB944" w14:textId="77777777" w:rsidR="00DA280D" w:rsidRDefault="00DA280D" w:rsidP="00B94C13">
            <w:pPr>
              <w:spacing w:line="0" w:lineRule="atLeast"/>
              <w:jc w:val="center"/>
            </w:pPr>
          </w:p>
        </w:tc>
        <w:tc>
          <w:tcPr>
            <w:tcW w:w="45" w:type="dxa"/>
            <w:tcBorders>
              <w:bottom w:val="single" w:sz="8" w:space="0" w:color="000000"/>
            </w:tcBorders>
            <w:vAlign w:val="bottom"/>
          </w:tcPr>
          <w:p w14:paraId="45B25545"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57E23A9" w14:textId="77777777" w:rsidR="00DA280D" w:rsidRDefault="00DA280D" w:rsidP="00B94C13">
            <w:pPr>
              <w:spacing w:line="0" w:lineRule="atLeast"/>
              <w:jc w:val="center"/>
            </w:pPr>
          </w:p>
        </w:tc>
        <w:tc>
          <w:tcPr>
            <w:tcW w:w="30" w:type="dxa"/>
          </w:tcPr>
          <w:p w14:paraId="332B044E" w14:textId="77777777" w:rsidR="00DA280D" w:rsidRDefault="00DA280D" w:rsidP="00B94C13"/>
        </w:tc>
        <w:tc>
          <w:tcPr>
            <w:tcW w:w="63" w:type="dxa"/>
            <w:gridSpan w:val="3"/>
          </w:tcPr>
          <w:p w14:paraId="1450EC1F" w14:textId="77777777" w:rsidR="00DA280D" w:rsidRDefault="00DA280D" w:rsidP="00B94C13"/>
        </w:tc>
      </w:tr>
      <w:tr w:rsidR="00DA280D" w14:paraId="31232350" w14:textId="77777777" w:rsidTr="00B94C13">
        <w:trPr>
          <w:trHeight w:val="269"/>
        </w:trPr>
        <w:tc>
          <w:tcPr>
            <w:tcW w:w="30" w:type="dxa"/>
          </w:tcPr>
          <w:p w14:paraId="495CA78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294D99E" w14:textId="77777777" w:rsidR="00DA280D" w:rsidRDefault="00000000" w:rsidP="00B94C13">
            <w:pPr>
              <w:spacing w:line="0" w:lineRule="atLeast"/>
              <w:jc w:val="center"/>
              <w:rPr>
                <w:rFonts w:eastAsia="Arial Narrow"/>
                <w:w w:val="99"/>
              </w:rPr>
            </w:pPr>
            <w:r>
              <w:rPr>
                <w:rFonts w:eastAsia="Arial Narrow"/>
                <w:w w:val="99"/>
              </w:rPr>
              <w:t>92</w:t>
            </w:r>
          </w:p>
        </w:tc>
        <w:tc>
          <w:tcPr>
            <w:tcW w:w="2688" w:type="dxa"/>
            <w:tcBorders>
              <w:right w:val="single" w:sz="8" w:space="0" w:color="000000"/>
            </w:tcBorders>
            <w:vAlign w:val="bottom"/>
          </w:tcPr>
          <w:p w14:paraId="236D2C83" w14:textId="77777777" w:rsidR="00DA280D" w:rsidRDefault="00000000" w:rsidP="00B94C13">
            <w:pPr>
              <w:spacing w:line="0" w:lineRule="atLeast"/>
              <w:ind w:left="40"/>
              <w:rPr>
                <w:rFonts w:eastAsia="Arial Narrow"/>
              </w:rPr>
            </w:pPr>
            <w:r>
              <w:rPr>
                <w:rFonts w:eastAsia="Arial Narrow"/>
              </w:rPr>
              <w:t>Нікель</w:t>
            </w:r>
          </w:p>
        </w:tc>
        <w:tc>
          <w:tcPr>
            <w:tcW w:w="1013" w:type="dxa"/>
            <w:tcBorders>
              <w:right w:val="single" w:sz="8" w:space="0" w:color="000000"/>
            </w:tcBorders>
            <w:vAlign w:val="bottom"/>
          </w:tcPr>
          <w:p w14:paraId="2E515437" w14:textId="77777777" w:rsidR="00DA280D" w:rsidRDefault="00000000" w:rsidP="00B94C13">
            <w:pPr>
              <w:spacing w:line="0" w:lineRule="atLeast"/>
              <w:jc w:val="center"/>
              <w:rPr>
                <w:rFonts w:eastAsia="Arial Narrow"/>
                <w:w w:val="95"/>
              </w:rPr>
            </w:pPr>
            <w:r>
              <w:rPr>
                <w:rFonts w:eastAsia="Arial Narrow"/>
                <w:w w:val="95"/>
              </w:rPr>
              <w:t>0.5</w:t>
            </w:r>
          </w:p>
        </w:tc>
        <w:tc>
          <w:tcPr>
            <w:tcW w:w="1410" w:type="dxa"/>
            <w:tcBorders>
              <w:right w:val="single" w:sz="8" w:space="0" w:color="000000"/>
            </w:tcBorders>
            <w:vAlign w:val="bottom"/>
          </w:tcPr>
          <w:p w14:paraId="01189C6C" w14:textId="77777777" w:rsidR="00DA280D" w:rsidRDefault="00000000" w:rsidP="00B94C13">
            <w:pPr>
              <w:spacing w:line="0" w:lineRule="atLeast"/>
              <w:jc w:val="center"/>
              <w:rPr>
                <w:rFonts w:eastAsia="Arial Narrow"/>
                <w:w w:val="95"/>
              </w:rPr>
            </w:pPr>
            <w:r>
              <w:rPr>
                <w:rFonts w:eastAsia="Arial Narrow"/>
                <w:w w:val="95"/>
              </w:rPr>
              <w:t>0,5</w:t>
            </w:r>
          </w:p>
        </w:tc>
        <w:tc>
          <w:tcPr>
            <w:tcW w:w="896" w:type="dxa"/>
            <w:tcBorders>
              <w:right w:val="single" w:sz="8" w:space="0" w:color="000000"/>
            </w:tcBorders>
            <w:vAlign w:val="bottom"/>
          </w:tcPr>
          <w:p w14:paraId="283597EE" w14:textId="77777777" w:rsidR="00DA280D" w:rsidRDefault="00000000" w:rsidP="00B94C13">
            <w:pPr>
              <w:spacing w:line="0" w:lineRule="atLeast"/>
              <w:jc w:val="center"/>
              <w:rPr>
                <w:rFonts w:eastAsia="Arial Narrow"/>
              </w:rPr>
            </w:pPr>
            <w:r>
              <w:rPr>
                <w:rFonts w:eastAsia="Arial Narrow"/>
              </w:rPr>
              <w:t>0.1</w:t>
            </w:r>
          </w:p>
        </w:tc>
        <w:tc>
          <w:tcPr>
            <w:tcW w:w="47" w:type="dxa"/>
            <w:vAlign w:val="bottom"/>
          </w:tcPr>
          <w:p w14:paraId="2B123DE2" w14:textId="77777777" w:rsidR="00DA280D" w:rsidRDefault="00DA280D" w:rsidP="00B94C13">
            <w:pPr>
              <w:spacing w:line="0" w:lineRule="atLeast"/>
            </w:pPr>
          </w:p>
        </w:tc>
        <w:tc>
          <w:tcPr>
            <w:tcW w:w="688" w:type="dxa"/>
            <w:tcBorders>
              <w:right w:val="single" w:sz="8" w:space="0" w:color="000000"/>
            </w:tcBorders>
            <w:vAlign w:val="bottom"/>
          </w:tcPr>
          <w:p w14:paraId="75DCE3D3"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361CFA3F"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10B90401" w14:textId="77777777" w:rsidR="00DA280D" w:rsidRDefault="00DA280D" w:rsidP="00B94C13">
            <w:pPr>
              <w:spacing w:line="0" w:lineRule="atLeast"/>
            </w:pPr>
          </w:p>
        </w:tc>
        <w:tc>
          <w:tcPr>
            <w:tcW w:w="527" w:type="dxa"/>
            <w:tcBorders>
              <w:right w:val="single" w:sz="8" w:space="0" w:color="000000"/>
            </w:tcBorders>
            <w:vAlign w:val="bottom"/>
          </w:tcPr>
          <w:p w14:paraId="24DB47EC" w14:textId="77777777" w:rsidR="00DA280D" w:rsidRDefault="00DA280D" w:rsidP="00B94C13">
            <w:pPr>
              <w:spacing w:line="174" w:lineRule="exact"/>
              <w:ind w:left="39"/>
              <w:jc w:val="center"/>
              <w:rPr>
                <w:rFonts w:eastAsia="Wingdings"/>
              </w:rPr>
            </w:pPr>
          </w:p>
        </w:tc>
        <w:tc>
          <w:tcPr>
            <w:tcW w:w="45" w:type="dxa"/>
            <w:vAlign w:val="bottom"/>
          </w:tcPr>
          <w:p w14:paraId="0B62ECFF" w14:textId="77777777" w:rsidR="00DA280D" w:rsidRDefault="00DA280D" w:rsidP="00B94C13">
            <w:pPr>
              <w:spacing w:line="0" w:lineRule="atLeast"/>
              <w:jc w:val="center"/>
            </w:pPr>
          </w:p>
        </w:tc>
        <w:tc>
          <w:tcPr>
            <w:tcW w:w="857" w:type="dxa"/>
            <w:tcBorders>
              <w:right w:val="single" w:sz="8" w:space="0" w:color="000000"/>
            </w:tcBorders>
            <w:vAlign w:val="bottom"/>
          </w:tcPr>
          <w:p w14:paraId="6D2AB851" w14:textId="77777777" w:rsidR="00DA280D" w:rsidRDefault="00DA280D" w:rsidP="00B94C13">
            <w:pPr>
              <w:spacing w:line="174" w:lineRule="exact"/>
              <w:ind w:left="59"/>
              <w:jc w:val="center"/>
              <w:rPr>
                <w:rFonts w:eastAsia="Wingdings"/>
              </w:rPr>
            </w:pPr>
          </w:p>
        </w:tc>
        <w:tc>
          <w:tcPr>
            <w:tcW w:w="30" w:type="dxa"/>
          </w:tcPr>
          <w:p w14:paraId="1AEDF8C9" w14:textId="77777777" w:rsidR="00DA280D" w:rsidRDefault="00DA280D" w:rsidP="00B94C13"/>
        </w:tc>
        <w:tc>
          <w:tcPr>
            <w:tcW w:w="63" w:type="dxa"/>
            <w:gridSpan w:val="3"/>
          </w:tcPr>
          <w:p w14:paraId="366DE626" w14:textId="77777777" w:rsidR="00DA280D" w:rsidRDefault="00DA280D" w:rsidP="00B94C13"/>
        </w:tc>
      </w:tr>
      <w:tr w:rsidR="00DA280D" w14:paraId="5BDA8568" w14:textId="77777777" w:rsidTr="00B94C13">
        <w:trPr>
          <w:trHeight w:val="31"/>
        </w:trPr>
        <w:tc>
          <w:tcPr>
            <w:tcW w:w="30" w:type="dxa"/>
          </w:tcPr>
          <w:p w14:paraId="2C0E6FEF"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40E8DC5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0590DFB"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337A2802"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705D95B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51446D48" w14:textId="77777777" w:rsidR="00DA280D" w:rsidRDefault="00DA280D" w:rsidP="00B94C13">
            <w:pPr>
              <w:spacing w:line="0" w:lineRule="atLeast"/>
            </w:pPr>
          </w:p>
        </w:tc>
        <w:tc>
          <w:tcPr>
            <w:tcW w:w="47" w:type="dxa"/>
            <w:tcBorders>
              <w:bottom w:val="single" w:sz="8" w:space="0" w:color="000000"/>
            </w:tcBorders>
            <w:vAlign w:val="bottom"/>
          </w:tcPr>
          <w:p w14:paraId="4921562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1EF3A8DB" w14:textId="77777777" w:rsidR="00DA280D" w:rsidRDefault="00DA280D" w:rsidP="00B94C13">
            <w:pPr>
              <w:spacing w:line="0" w:lineRule="atLeast"/>
            </w:pPr>
          </w:p>
        </w:tc>
        <w:tc>
          <w:tcPr>
            <w:tcW w:w="940" w:type="dxa"/>
            <w:tcBorders>
              <w:bottom w:val="single" w:sz="8" w:space="0" w:color="000000"/>
            </w:tcBorders>
            <w:vAlign w:val="bottom"/>
          </w:tcPr>
          <w:p w14:paraId="04A1AF5B"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49D0E8B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E7C5FDD" w14:textId="77777777" w:rsidR="00DA280D" w:rsidRDefault="00DA280D" w:rsidP="00B94C13">
            <w:pPr>
              <w:spacing w:line="0" w:lineRule="atLeast"/>
              <w:jc w:val="center"/>
            </w:pPr>
          </w:p>
        </w:tc>
        <w:tc>
          <w:tcPr>
            <w:tcW w:w="45" w:type="dxa"/>
            <w:tcBorders>
              <w:bottom w:val="single" w:sz="8" w:space="0" w:color="000000"/>
            </w:tcBorders>
            <w:vAlign w:val="bottom"/>
          </w:tcPr>
          <w:p w14:paraId="347681A5"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1586132" w14:textId="77777777" w:rsidR="00DA280D" w:rsidRDefault="00DA280D" w:rsidP="00B94C13">
            <w:pPr>
              <w:spacing w:line="0" w:lineRule="atLeast"/>
              <w:jc w:val="center"/>
            </w:pPr>
          </w:p>
        </w:tc>
        <w:tc>
          <w:tcPr>
            <w:tcW w:w="30" w:type="dxa"/>
          </w:tcPr>
          <w:p w14:paraId="7695953A" w14:textId="77777777" w:rsidR="00DA280D" w:rsidRDefault="00DA280D" w:rsidP="00B94C13"/>
        </w:tc>
        <w:tc>
          <w:tcPr>
            <w:tcW w:w="63" w:type="dxa"/>
            <w:gridSpan w:val="3"/>
          </w:tcPr>
          <w:p w14:paraId="638AB8A5" w14:textId="77777777" w:rsidR="00DA280D" w:rsidRDefault="00DA280D" w:rsidP="00B94C13"/>
        </w:tc>
      </w:tr>
      <w:tr w:rsidR="00DA280D" w14:paraId="2546890D" w14:textId="77777777" w:rsidTr="00B94C13">
        <w:trPr>
          <w:trHeight w:val="268"/>
        </w:trPr>
        <w:tc>
          <w:tcPr>
            <w:tcW w:w="30" w:type="dxa"/>
          </w:tcPr>
          <w:p w14:paraId="693CBD19"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A2F4B83" w14:textId="77777777" w:rsidR="00DA280D" w:rsidRDefault="00000000" w:rsidP="00B94C13">
            <w:pPr>
              <w:spacing w:line="0" w:lineRule="atLeast"/>
              <w:jc w:val="center"/>
              <w:rPr>
                <w:rFonts w:eastAsia="Arial Narrow"/>
                <w:w w:val="99"/>
              </w:rPr>
            </w:pPr>
            <w:r>
              <w:rPr>
                <w:rFonts w:eastAsia="Arial Narrow"/>
                <w:w w:val="99"/>
              </w:rPr>
              <w:t>93</w:t>
            </w:r>
          </w:p>
        </w:tc>
        <w:tc>
          <w:tcPr>
            <w:tcW w:w="2688" w:type="dxa"/>
            <w:tcBorders>
              <w:right w:val="single" w:sz="8" w:space="0" w:color="000000"/>
            </w:tcBorders>
            <w:vAlign w:val="bottom"/>
          </w:tcPr>
          <w:p w14:paraId="6370BBDA" w14:textId="77777777" w:rsidR="00DA280D" w:rsidRDefault="00000000" w:rsidP="00B94C13">
            <w:pPr>
              <w:spacing w:line="0" w:lineRule="atLeast"/>
              <w:ind w:left="40"/>
              <w:rPr>
                <w:rFonts w:eastAsia="Arial Narrow"/>
              </w:rPr>
            </w:pPr>
            <w:r>
              <w:rPr>
                <w:rFonts w:eastAsia="Arial Narrow"/>
              </w:rPr>
              <w:t>Нітрати</w:t>
            </w:r>
          </w:p>
        </w:tc>
        <w:tc>
          <w:tcPr>
            <w:tcW w:w="1013" w:type="dxa"/>
            <w:tcBorders>
              <w:right w:val="single" w:sz="8" w:space="0" w:color="000000"/>
            </w:tcBorders>
            <w:vAlign w:val="bottom"/>
          </w:tcPr>
          <w:p w14:paraId="76E37D2C" w14:textId="77777777" w:rsidR="00DA280D" w:rsidRDefault="00000000" w:rsidP="00B94C13">
            <w:pPr>
              <w:spacing w:line="0" w:lineRule="atLeast"/>
              <w:jc w:val="center"/>
              <w:rPr>
                <w:rFonts w:eastAsia="Arial Narrow"/>
                <w:w w:val="99"/>
              </w:rPr>
            </w:pPr>
            <w:r>
              <w:rPr>
                <w:rFonts w:eastAsia="Arial Narrow"/>
                <w:w w:val="99"/>
              </w:rPr>
              <w:t>45</w:t>
            </w:r>
          </w:p>
        </w:tc>
        <w:tc>
          <w:tcPr>
            <w:tcW w:w="1410" w:type="dxa"/>
            <w:tcBorders>
              <w:right w:val="single" w:sz="8" w:space="0" w:color="000000"/>
            </w:tcBorders>
            <w:vAlign w:val="bottom"/>
          </w:tcPr>
          <w:p w14:paraId="1045FF2B"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685AC399" w14:textId="77777777" w:rsidR="00DA280D" w:rsidRDefault="00000000" w:rsidP="00B94C13">
            <w:pPr>
              <w:spacing w:line="0" w:lineRule="atLeast"/>
              <w:jc w:val="center"/>
              <w:rPr>
                <w:rFonts w:eastAsia="Arial Narrow"/>
              </w:rPr>
            </w:pPr>
            <w:r>
              <w:rPr>
                <w:rFonts w:eastAsia="Arial Narrow"/>
              </w:rPr>
              <w:t>45</w:t>
            </w:r>
          </w:p>
        </w:tc>
        <w:tc>
          <w:tcPr>
            <w:tcW w:w="47" w:type="dxa"/>
            <w:vAlign w:val="bottom"/>
          </w:tcPr>
          <w:p w14:paraId="7D0EC083" w14:textId="77777777" w:rsidR="00DA280D" w:rsidRDefault="00DA280D" w:rsidP="00B94C13">
            <w:pPr>
              <w:spacing w:line="0" w:lineRule="atLeast"/>
            </w:pPr>
          </w:p>
        </w:tc>
        <w:tc>
          <w:tcPr>
            <w:tcW w:w="688" w:type="dxa"/>
            <w:tcBorders>
              <w:right w:val="single" w:sz="8" w:space="0" w:color="000000"/>
            </w:tcBorders>
            <w:vAlign w:val="bottom"/>
          </w:tcPr>
          <w:p w14:paraId="39FC4C10"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1EFEE000"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32E41FD7" w14:textId="77777777" w:rsidR="00DA280D" w:rsidRDefault="00DA280D" w:rsidP="00B94C13">
            <w:pPr>
              <w:spacing w:line="0" w:lineRule="atLeast"/>
            </w:pPr>
          </w:p>
        </w:tc>
        <w:tc>
          <w:tcPr>
            <w:tcW w:w="527" w:type="dxa"/>
            <w:tcBorders>
              <w:right w:val="single" w:sz="8" w:space="0" w:color="000000"/>
            </w:tcBorders>
            <w:vAlign w:val="bottom"/>
          </w:tcPr>
          <w:p w14:paraId="74A64BA7" w14:textId="77777777" w:rsidR="00DA280D" w:rsidRDefault="00DA280D" w:rsidP="00B94C13">
            <w:pPr>
              <w:spacing w:line="173" w:lineRule="exact"/>
              <w:ind w:left="39"/>
              <w:jc w:val="center"/>
              <w:rPr>
                <w:rFonts w:eastAsia="Wingdings"/>
              </w:rPr>
            </w:pPr>
          </w:p>
        </w:tc>
        <w:tc>
          <w:tcPr>
            <w:tcW w:w="45" w:type="dxa"/>
            <w:vAlign w:val="bottom"/>
          </w:tcPr>
          <w:p w14:paraId="2AB129A0" w14:textId="77777777" w:rsidR="00DA280D" w:rsidRDefault="00DA280D" w:rsidP="00B94C13">
            <w:pPr>
              <w:spacing w:line="0" w:lineRule="atLeast"/>
              <w:jc w:val="center"/>
            </w:pPr>
          </w:p>
        </w:tc>
        <w:tc>
          <w:tcPr>
            <w:tcW w:w="857" w:type="dxa"/>
            <w:tcBorders>
              <w:right w:val="single" w:sz="8" w:space="0" w:color="000000"/>
            </w:tcBorders>
            <w:vAlign w:val="bottom"/>
          </w:tcPr>
          <w:p w14:paraId="69969E96" w14:textId="77777777" w:rsidR="00DA280D" w:rsidRDefault="00DA280D" w:rsidP="00B94C13">
            <w:pPr>
              <w:spacing w:line="173" w:lineRule="exact"/>
              <w:ind w:left="59"/>
              <w:jc w:val="center"/>
              <w:rPr>
                <w:rFonts w:eastAsia="Wingdings"/>
              </w:rPr>
            </w:pPr>
          </w:p>
        </w:tc>
        <w:tc>
          <w:tcPr>
            <w:tcW w:w="30" w:type="dxa"/>
          </w:tcPr>
          <w:p w14:paraId="524EDAED" w14:textId="77777777" w:rsidR="00DA280D" w:rsidRDefault="00DA280D" w:rsidP="00B94C13"/>
        </w:tc>
        <w:tc>
          <w:tcPr>
            <w:tcW w:w="63" w:type="dxa"/>
            <w:gridSpan w:val="3"/>
          </w:tcPr>
          <w:p w14:paraId="3631884B" w14:textId="77777777" w:rsidR="00DA280D" w:rsidRDefault="00DA280D" w:rsidP="00B94C13"/>
        </w:tc>
      </w:tr>
      <w:tr w:rsidR="00DA280D" w14:paraId="698BA567" w14:textId="77777777" w:rsidTr="00B94C13">
        <w:trPr>
          <w:trHeight w:val="31"/>
        </w:trPr>
        <w:tc>
          <w:tcPr>
            <w:tcW w:w="30" w:type="dxa"/>
          </w:tcPr>
          <w:p w14:paraId="1E048F7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000969B"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19E9200"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B53CDB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90886EE"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72D25F1" w14:textId="77777777" w:rsidR="00DA280D" w:rsidRDefault="00DA280D" w:rsidP="00B94C13">
            <w:pPr>
              <w:spacing w:line="0" w:lineRule="atLeast"/>
            </w:pPr>
          </w:p>
        </w:tc>
        <w:tc>
          <w:tcPr>
            <w:tcW w:w="47" w:type="dxa"/>
            <w:tcBorders>
              <w:bottom w:val="single" w:sz="8" w:space="0" w:color="000000"/>
            </w:tcBorders>
            <w:vAlign w:val="bottom"/>
          </w:tcPr>
          <w:p w14:paraId="3A153AF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B84A45F" w14:textId="77777777" w:rsidR="00DA280D" w:rsidRDefault="00DA280D" w:rsidP="00B94C13">
            <w:pPr>
              <w:spacing w:line="0" w:lineRule="atLeast"/>
            </w:pPr>
          </w:p>
        </w:tc>
        <w:tc>
          <w:tcPr>
            <w:tcW w:w="940" w:type="dxa"/>
            <w:tcBorders>
              <w:bottom w:val="single" w:sz="8" w:space="0" w:color="000000"/>
            </w:tcBorders>
            <w:vAlign w:val="bottom"/>
          </w:tcPr>
          <w:p w14:paraId="0AA2ADA7"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DEC8AAE"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1690F2BB" w14:textId="77777777" w:rsidR="00DA280D" w:rsidRDefault="00DA280D" w:rsidP="00B94C13">
            <w:pPr>
              <w:spacing w:line="0" w:lineRule="atLeast"/>
              <w:jc w:val="center"/>
            </w:pPr>
          </w:p>
        </w:tc>
        <w:tc>
          <w:tcPr>
            <w:tcW w:w="45" w:type="dxa"/>
            <w:tcBorders>
              <w:bottom w:val="single" w:sz="8" w:space="0" w:color="000000"/>
            </w:tcBorders>
            <w:vAlign w:val="bottom"/>
          </w:tcPr>
          <w:p w14:paraId="51BCA847"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D909C69" w14:textId="77777777" w:rsidR="00DA280D" w:rsidRDefault="00DA280D" w:rsidP="00B94C13">
            <w:pPr>
              <w:spacing w:line="0" w:lineRule="atLeast"/>
              <w:jc w:val="center"/>
            </w:pPr>
          </w:p>
        </w:tc>
        <w:tc>
          <w:tcPr>
            <w:tcW w:w="30" w:type="dxa"/>
          </w:tcPr>
          <w:p w14:paraId="3FCD4235" w14:textId="77777777" w:rsidR="00DA280D" w:rsidRDefault="00DA280D" w:rsidP="00B94C13"/>
        </w:tc>
        <w:tc>
          <w:tcPr>
            <w:tcW w:w="63" w:type="dxa"/>
            <w:gridSpan w:val="3"/>
          </w:tcPr>
          <w:p w14:paraId="4071D1D5" w14:textId="77777777" w:rsidR="00DA280D" w:rsidRDefault="00DA280D" w:rsidP="00B94C13"/>
        </w:tc>
      </w:tr>
      <w:tr w:rsidR="00DA280D" w14:paraId="56FE03A4" w14:textId="77777777" w:rsidTr="00B94C13">
        <w:trPr>
          <w:trHeight w:val="268"/>
        </w:trPr>
        <w:tc>
          <w:tcPr>
            <w:tcW w:w="30" w:type="dxa"/>
          </w:tcPr>
          <w:p w14:paraId="2D555622"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DD6178A" w14:textId="77777777" w:rsidR="00DA280D" w:rsidRDefault="00000000" w:rsidP="00B94C13">
            <w:pPr>
              <w:spacing w:line="0" w:lineRule="atLeast"/>
              <w:jc w:val="center"/>
              <w:rPr>
                <w:rFonts w:eastAsia="Arial Narrow"/>
                <w:w w:val="99"/>
              </w:rPr>
            </w:pPr>
            <w:r>
              <w:rPr>
                <w:rFonts w:eastAsia="Arial Narrow"/>
                <w:w w:val="99"/>
              </w:rPr>
              <w:t>94</w:t>
            </w:r>
          </w:p>
        </w:tc>
        <w:tc>
          <w:tcPr>
            <w:tcW w:w="2688" w:type="dxa"/>
            <w:tcBorders>
              <w:right w:val="single" w:sz="8" w:space="0" w:color="000000"/>
            </w:tcBorders>
            <w:vAlign w:val="bottom"/>
          </w:tcPr>
          <w:p w14:paraId="5951E405" w14:textId="77777777" w:rsidR="00DA280D" w:rsidRDefault="00000000" w:rsidP="00B94C13">
            <w:pPr>
              <w:spacing w:line="0" w:lineRule="atLeast"/>
              <w:ind w:left="40"/>
              <w:rPr>
                <w:rFonts w:eastAsia="Arial Narrow"/>
              </w:rPr>
            </w:pPr>
            <w:r>
              <w:rPr>
                <w:rFonts w:eastAsia="Arial Narrow"/>
              </w:rPr>
              <w:t>Нітрити</w:t>
            </w:r>
          </w:p>
        </w:tc>
        <w:tc>
          <w:tcPr>
            <w:tcW w:w="1013" w:type="dxa"/>
            <w:tcBorders>
              <w:right w:val="single" w:sz="8" w:space="0" w:color="000000"/>
            </w:tcBorders>
            <w:vAlign w:val="bottom"/>
          </w:tcPr>
          <w:p w14:paraId="35A57A52" w14:textId="77777777" w:rsidR="00DA280D" w:rsidRDefault="00000000" w:rsidP="00B94C13">
            <w:pPr>
              <w:spacing w:line="0" w:lineRule="atLeast"/>
              <w:jc w:val="center"/>
              <w:rPr>
                <w:rFonts w:eastAsia="Arial Narrow"/>
                <w:w w:val="95"/>
              </w:rPr>
            </w:pPr>
            <w:r>
              <w:rPr>
                <w:rFonts w:eastAsia="Arial Narrow"/>
                <w:w w:val="95"/>
              </w:rPr>
              <w:t>3.3</w:t>
            </w:r>
          </w:p>
        </w:tc>
        <w:tc>
          <w:tcPr>
            <w:tcW w:w="1410" w:type="dxa"/>
            <w:tcBorders>
              <w:right w:val="single" w:sz="8" w:space="0" w:color="000000"/>
            </w:tcBorders>
            <w:vAlign w:val="bottom"/>
          </w:tcPr>
          <w:p w14:paraId="285261D9"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7B80954D" w14:textId="77777777" w:rsidR="00DA280D" w:rsidRDefault="00000000" w:rsidP="00B94C13">
            <w:pPr>
              <w:spacing w:line="0" w:lineRule="atLeast"/>
              <w:jc w:val="center"/>
              <w:rPr>
                <w:rFonts w:eastAsia="Arial Narrow"/>
              </w:rPr>
            </w:pPr>
            <w:r>
              <w:rPr>
                <w:rFonts w:eastAsia="Arial Narrow"/>
              </w:rPr>
              <w:t>3.3</w:t>
            </w:r>
          </w:p>
        </w:tc>
        <w:tc>
          <w:tcPr>
            <w:tcW w:w="47" w:type="dxa"/>
            <w:vAlign w:val="bottom"/>
          </w:tcPr>
          <w:p w14:paraId="0EEC9227" w14:textId="77777777" w:rsidR="00DA280D" w:rsidRDefault="00DA280D" w:rsidP="00B94C13">
            <w:pPr>
              <w:spacing w:line="0" w:lineRule="atLeast"/>
            </w:pPr>
          </w:p>
        </w:tc>
        <w:tc>
          <w:tcPr>
            <w:tcW w:w="688" w:type="dxa"/>
            <w:tcBorders>
              <w:right w:val="single" w:sz="8" w:space="0" w:color="000000"/>
            </w:tcBorders>
            <w:vAlign w:val="bottom"/>
          </w:tcPr>
          <w:p w14:paraId="24AF9A4B"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7FBEE497"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595481A5" w14:textId="77777777" w:rsidR="00DA280D" w:rsidRDefault="00DA280D" w:rsidP="00B94C13">
            <w:pPr>
              <w:spacing w:line="0" w:lineRule="atLeast"/>
            </w:pPr>
          </w:p>
        </w:tc>
        <w:tc>
          <w:tcPr>
            <w:tcW w:w="527" w:type="dxa"/>
            <w:tcBorders>
              <w:right w:val="single" w:sz="8" w:space="0" w:color="000000"/>
            </w:tcBorders>
            <w:vAlign w:val="bottom"/>
          </w:tcPr>
          <w:p w14:paraId="19FE7C79"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52F9E627" w14:textId="77777777" w:rsidR="00DA280D" w:rsidRDefault="00DA280D" w:rsidP="00B94C13">
            <w:pPr>
              <w:spacing w:line="0" w:lineRule="atLeast"/>
              <w:jc w:val="center"/>
            </w:pPr>
          </w:p>
        </w:tc>
        <w:tc>
          <w:tcPr>
            <w:tcW w:w="857" w:type="dxa"/>
            <w:tcBorders>
              <w:right w:val="single" w:sz="8" w:space="0" w:color="000000"/>
            </w:tcBorders>
            <w:vAlign w:val="bottom"/>
          </w:tcPr>
          <w:p w14:paraId="57FF48D9" w14:textId="77777777" w:rsidR="00DA280D" w:rsidRDefault="00DA280D" w:rsidP="00B94C13">
            <w:pPr>
              <w:spacing w:line="173" w:lineRule="exact"/>
              <w:ind w:left="59"/>
              <w:jc w:val="center"/>
              <w:rPr>
                <w:rFonts w:eastAsia="Wingdings"/>
              </w:rPr>
            </w:pPr>
          </w:p>
        </w:tc>
        <w:tc>
          <w:tcPr>
            <w:tcW w:w="30" w:type="dxa"/>
          </w:tcPr>
          <w:p w14:paraId="779A8F23" w14:textId="77777777" w:rsidR="00DA280D" w:rsidRDefault="00DA280D" w:rsidP="00B94C13"/>
        </w:tc>
        <w:tc>
          <w:tcPr>
            <w:tcW w:w="63" w:type="dxa"/>
            <w:gridSpan w:val="3"/>
          </w:tcPr>
          <w:p w14:paraId="7F72178A" w14:textId="77777777" w:rsidR="00DA280D" w:rsidRDefault="00DA280D" w:rsidP="00B94C13"/>
        </w:tc>
      </w:tr>
      <w:tr w:rsidR="00DA280D" w14:paraId="163F4364" w14:textId="77777777" w:rsidTr="00B94C13">
        <w:trPr>
          <w:trHeight w:val="31"/>
        </w:trPr>
        <w:tc>
          <w:tcPr>
            <w:tcW w:w="30" w:type="dxa"/>
          </w:tcPr>
          <w:p w14:paraId="69DE83D1"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873CF95"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DEF34C3"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CC7E811"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2C1EBC1A"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322308D0" w14:textId="77777777" w:rsidR="00DA280D" w:rsidRDefault="00DA280D" w:rsidP="00B94C13">
            <w:pPr>
              <w:spacing w:line="0" w:lineRule="atLeast"/>
            </w:pPr>
          </w:p>
        </w:tc>
        <w:tc>
          <w:tcPr>
            <w:tcW w:w="47" w:type="dxa"/>
            <w:tcBorders>
              <w:bottom w:val="single" w:sz="8" w:space="0" w:color="000000"/>
            </w:tcBorders>
            <w:vAlign w:val="bottom"/>
          </w:tcPr>
          <w:p w14:paraId="0515E577"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3410A7CD" w14:textId="77777777" w:rsidR="00DA280D" w:rsidRDefault="00DA280D" w:rsidP="00B94C13">
            <w:pPr>
              <w:spacing w:line="0" w:lineRule="atLeast"/>
            </w:pPr>
          </w:p>
        </w:tc>
        <w:tc>
          <w:tcPr>
            <w:tcW w:w="940" w:type="dxa"/>
            <w:tcBorders>
              <w:bottom w:val="single" w:sz="8" w:space="0" w:color="000000"/>
            </w:tcBorders>
            <w:vAlign w:val="bottom"/>
          </w:tcPr>
          <w:p w14:paraId="7E02255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35F211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38663D2" w14:textId="77777777" w:rsidR="00DA280D" w:rsidRDefault="00DA280D" w:rsidP="00B94C13">
            <w:pPr>
              <w:spacing w:line="0" w:lineRule="atLeast"/>
              <w:jc w:val="center"/>
            </w:pPr>
          </w:p>
        </w:tc>
        <w:tc>
          <w:tcPr>
            <w:tcW w:w="45" w:type="dxa"/>
            <w:tcBorders>
              <w:bottom w:val="single" w:sz="8" w:space="0" w:color="000000"/>
            </w:tcBorders>
            <w:vAlign w:val="bottom"/>
          </w:tcPr>
          <w:p w14:paraId="35B06D05"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C532AB6" w14:textId="77777777" w:rsidR="00DA280D" w:rsidRDefault="00DA280D" w:rsidP="00B94C13">
            <w:pPr>
              <w:spacing w:line="0" w:lineRule="atLeast"/>
              <w:jc w:val="center"/>
            </w:pPr>
          </w:p>
        </w:tc>
        <w:tc>
          <w:tcPr>
            <w:tcW w:w="30" w:type="dxa"/>
          </w:tcPr>
          <w:p w14:paraId="2D9A766A" w14:textId="77777777" w:rsidR="00DA280D" w:rsidRDefault="00DA280D" w:rsidP="00B94C13"/>
        </w:tc>
        <w:tc>
          <w:tcPr>
            <w:tcW w:w="63" w:type="dxa"/>
            <w:gridSpan w:val="3"/>
          </w:tcPr>
          <w:p w14:paraId="19BD825F" w14:textId="77777777" w:rsidR="00DA280D" w:rsidRDefault="00DA280D" w:rsidP="00B94C13"/>
        </w:tc>
      </w:tr>
      <w:tr w:rsidR="00DA280D" w14:paraId="4FB44416" w14:textId="77777777" w:rsidTr="00B94C13">
        <w:trPr>
          <w:trHeight w:val="268"/>
        </w:trPr>
        <w:tc>
          <w:tcPr>
            <w:tcW w:w="30" w:type="dxa"/>
          </w:tcPr>
          <w:p w14:paraId="140914B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B6D8674" w14:textId="77777777" w:rsidR="00DA280D" w:rsidRDefault="00000000" w:rsidP="00B94C13">
            <w:pPr>
              <w:spacing w:line="0" w:lineRule="atLeast"/>
              <w:jc w:val="center"/>
              <w:rPr>
                <w:rFonts w:eastAsia="Arial Narrow"/>
                <w:w w:val="99"/>
              </w:rPr>
            </w:pPr>
            <w:r>
              <w:rPr>
                <w:rFonts w:eastAsia="Arial Narrow"/>
                <w:w w:val="99"/>
              </w:rPr>
              <w:t>95</w:t>
            </w:r>
          </w:p>
        </w:tc>
        <w:tc>
          <w:tcPr>
            <w:tcW w:w="2688" w:type="dxa"/>
            <w:tcBorders>
              <w:right w:val="single" w:sz="8" w:space="0" w:color="000000"/>
            </w:tcBorders>
            <w:vAlign w:val="bottom"/>
          </w:tcPr>
          <w:p w14:paraId="73CBEA47" w14:textId="77777777" w:rsidR="00DA280D" w:rsidRDefault="00000000" w:rsidP="00B94C13">
            <w:pPr>
              <w:spacing w:line="0" w:lineRule="atLeast"/>
              <w:ind w:left="40"/>
              <w:rPr>
                <w:rFonts w:eastAsia="Arial Narrow"/>
              </w:rPr>
            </w:pPr>
            <w:r>
              <w:rPr>
                <w:rFonts w:eastAsia="Arial Narrow"/>
              </w:rPr>
              <w:t>Нітробензол</w:t>
            </w:r>
          </w:p>
        </w:tc>
        <w:tc>
          <w:tcPr>
            <w:tcW w:w="1013" w:type="dxa"/>
            <w:tcBorders>
              <w:right w:val="single" w:sz="8" w:space="0" w:color="000000"/>
            </w:tcBorders>
            <w:vAlign w:val="bottom"/>
          </w:tcPr>
          <w:p w14:paraId="70E79356"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7F0C39A8"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130CE622" w14:textId="77777777" w:rsidR="00DA280D" w:rsidRDefault="00000000" w:rsidP="00B94C13">
            <w:pPr>
              <w:spacing w:line="0" w:lineRule="atLeast"/>
              <w:jc w:val="center"/>
              <w:rPr>
                <w:rFonts w:eastAsia="Arial Narrow"/>
              </w:rPr>
            </w:pPr>
            <w:r>
              <w:rPr>
                <w:rFonts w:eastAsia="Arial Narrow"/>
              </w:rPr>
              <w:t>0.2</w:t>
            </w:r>
          </w:p>
        </w:tc>
        <w:tc>
          <w:tcPr>
            <w:tcW w:w="47" w:type="dxa"/>
            <w:vAlign w:val="bottom"/>
          </w:tcPr>
          <w:p w14:paraId="70E562D1" w14:textId="77777777" w:rsidR="00DA280D" w:rsidRDefault="00DA280D" w:rsidP="00B94C13">
            <w:pPr>
              <w:spacing w:line="0" w:lineRule="atLeast"/>
            </w:pPr>
          </w:p>
        </w:tc>
        <w:tc>
          <w:tcPr>
            <w:tcW w:w="688" w:type="dxa"/>
            <w:tcBorders>
              <w:right w:val="single" w:sz="8" w:space="0" w:color="000000"/>
            </w:tcBorders>
            <w:vAlign w:val="bottom"/>
          </w:tcPr>
          <w:p w14:paraId="2B0CDC2C"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27673B5C"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3E5CF4D1" w14:textId="77777777" w:rsidR="00DA280D" w:rsidRDefault="00DA280D" w:rsidP="00B94C13">
            <w:pPr>
              <w:spacing w:line="0" w:lineRule="atLeast"/>
            </w:pPr>
          </w:p>
        </w:tc>
        <w:tc>
          <w:tcPr>
            <w:tcW w:w="527" w:type="dxa"/>
            <w:tcBorders>
              <w:right w:val="single" w:sz="8" w:space="0" w:color="000000"/>
            </w:tcBorders>
            <w:vAlign w:val="bottom"/>
          </w:tcPr>
          <w:p w14:paraId="0F28B8D7" w14:textId="77777777" w:rsidR="00DA280D" w:rsidRDefault="00DA280D" w:rsidP="00B94C13">
            <w:pPr>
              <w:spacing w:line="173" w:lineRule="exact"/>
              <w:ind w:left="39"/>
              <w:jc w:val="center"/>
              <w:rPr>
                <w:rFonts w:eastAsia="Wingdings"/>
              </w:rPr>
            </w:pPr>
          </w:p>
        </w:tc>
        <w:tc>
          <w:tcPr>
            <w:tcW w:w="45" w:type="dxa"/>
            <w:vAlign w:val="bottom"/>
          </w:tcPr>
          <w:p w14:paraId="2847CB73" w14:textId="77777777" w:rsidR="00DA280D" w:rsidRDefault="00DA280D" w:rsidP="00B94C13">
            <w:pPr>
              <w:spacing w:line="0" w:lineRule="atLeast"/>
              <w:jc w:val="center"/>
            </w:pPr>
          </w:p>
        </w:tc>
        <w:tc>
          <w:tcPr>
            <w:tcW w:w="857" w:type="dxa"/>
            <w:tcBorders>
              <w:right w:val="single" w:sz="8" w:space="0" w:color="000000"/>
            </w:tcBorders>
            <w:vAlign w:val="bottom"/>
          </w:tcPr>
          <w:p w14:paraId="6554CF38"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tcPr>
          <w:p w14:paraId="019E8C63" w14:textId="77777777" w:rsidR="00DA280D" w:rsidRDefault="00DA280D" w:rsidP="00B94C13"/>
        </w:tc>
        <w:tc>
          <w:tcPr>
            <w:tcW w:w="63" w:type="dxa"/>
            <w:gridSpan w:val="3"/>
          </w:tcPr>
          <w:p w14:paraId="3A7C5ACD" w14:textId="77777777" w:rsidR="00DA280D" w:rsidRDefault="00DA280D" w:rsidP="00B94C13"/>
        </w:tc>
      </w:tr>
      <w:tr w:rsidR="00DA280D" w14:paraId="261588F3" w14:textId="77777777" w:rsidTr="00B94C13">
        <w:trPr>
          <w:trHeight w:val="31"/>
        </w:trPr>
        <w:tc>
          <w:tcPr>
            <w:tcW w:w="30" w:type="dxa"/>
          </w:tcPr>
          <w:p w14:paraId="51A4EE96"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F61CE3A"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63169D4"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0B5ACED"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64B7E1CD"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D5E7047" w14:textId="77777777" w:rsidR="00DA280D" w:rsidRDefault="00DA280D" w:rsidP="00B94C13">
            <w:pPr>
              <w:spacing w:line="0" w:lineRule="atLeast"/>
            </w:pPr>
          </w:p>
        </w:tc>
        <w:tc>
          <w:tcPr>
            <w:tcW w:w="47" w:type="dxa"/>
            <w:tcBorders>
              <w:bottom w:val="single" w:sz="8" w:space="0" w:color="000000"/>
            </w:tcBorders>
            <w:vAlign w:val="bottom"/>
          </w:tcPr>
          <w:p w14:paraId="2B0648D5"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2B24E2BB" w14:textId="77777777" w:rsidR="00DA280D" w:rsidRDefault="00DA280D" w:rsidP="00B94C13">
            <w:pPr>
              <w:spacing w:line="0" w:lineRule="atLeast"/>
            </w:pPr>
          </w:p>
        </w:tc>
        <w:tc>
          <w:tcPr>
            <w:tcW w:w="940" w:type="dxa"/>
            <w:tcBorders>
              <w:bottom w:val="single" w:sz="8" w:space="0" w:color="000000"/>
            </w:tcBorders>
            <w:vAlign w:val="bottom"/>
          </w:tcPr>
          <w:p w14:paraId="411AE11F"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F3B3D2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5EA5C14E" w14:textId="77777777" w:rsidR="00DA280D" w:rsidRDefault="00DA280D" w:rsidP="00B94C13">
            <w:pPr>
              <w:spacing w:line="0" w:lineRule="atLeast"/>
              <w:jc w:val="center"/>
            </w:pPr>
          </w:p>
        </w:tc>
        <w:tc>
          <w:tcPr>
            <w:tcW w:w="45" w:type="dxa"/>
            <w:tcBorders>
              <w:bottom w:val="single" w:sz="8" w:space="0" w:color="000000"/>
            </w:tcBorders>
            <w:vAlign w:val="bottom"/>
          </w:tcPr>
          <w:p w14:paraId="17F5B9C3"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8E41AF2" w14:textId="77777777" w:rsidR="00DA280D" w:rsidRDefault="00DA280D" w:rsidP="00B94C13">
            <w:pPr>
              <w:spacing w:line="0" w:lineRule="atLeast"/>
              <w:jc w:val="center"/>
            </w:pPr>
          </w:p>
        </w:tc>
        <w:tc>
          <w:tcPr>
            <w:tcW w:w="30" w:type="dxa"/>
          </w:tcPr>
          <w:p w14:paraId="71EA9D16" w14:textId="77777777" w:rsidR="00DA280D" w:rsidRDefault="00DA280D" w:rsidP="00B94C13"/>
        </w:tc>
        <w:tc>
          <w:tcPr>
            <w:tcW w:w="63" w:type="dxa"/>
            <w:gridSpan w:val="3"/>
          </w:tcPr>
          <w:p w14:paraId="509959C4" w14:textId="77777777" w:rsidR="00DA280D" w:rsidRDefault="00DA280D" w:rsidP="00B94C13"/>
        </w:tc>
      </w:tr>
      <w:tr w:rsidR="00DA280D" w14:paraId="212B15CC" w14:textId="77777777" w:rsidTr="00B94C13">
        <w:trPr>
          <w:trHeight w:val="268"/>
        </w:trPr>
        <w:tc>
          <w:tcPr>
            <w:tcW w:w="30" w:type="dxa"/>
          </w:tcPr>
          <w:p w14:paraId="23339677"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D2011F3" w14:textId="77777777" w:rsidR="00DA280D" w:rsidRDefault="00000000" w:rsidP="00B94C13">
            <w:pPr>
              <w:spacing w:line="0" w:lineRule="atLeast"/>
              <w:jc w:val="center"/>
              <w:rPr>
                <w:rFonts w:eastAsia="Arial Narrow"/>
                <w:w w:val="99"/>
              </w:rPr>
            </w:pPr>
            <w:r>
              <w:rPr>
                <w:rFonts w:eastAsia="Arial Narrow"/>
                <w:w w:val="99"/>
              </w:rPr>
              <w:t>96</w:t>
            </w:r>
          </w:p>
        </w:tc>
        <w:tc>
          <w:tcPr>
            <w:tcW w:w="2688" w:type="dxa"/>
            <w:tcBorders>
              <w:right w:val="single" w:sz="8" w:space="0" w:color="000000"/>
            </w:tcBorders>
            <w:vAlign w:val="bottom"/>
          </w:tcPr>
          <w:p w14:paraId="225D4C07" w14:textId="77777777" w:rsidR="00DA280D" w:rsidRDefault="00000000" w:rsidP="00B94C13">
            <w:pPr>
              <w:spacing w:line="0" w:lineRule="atLeast"/>
              <w:ind w:left="40"/>
              <w:rPr>
                <w:rFonts w:eastAsia="Arial Narrow"/>
              </w:rPr>
            </w:pPr>
            <w:proofErr w:type="spellStart"/>
            <w:r>
              <w:rPr>
                <w:rFonts w:eastAsia="Arial Narrow"/>
              </w:rPr>
              <w:t>Нітрохлорбензол</w:t>
            </w:r>
            <w:proofErr w:type="spellEnd"/>
          </w:p>
        </w:tc>
        <w:tc>
          <w:tcPr>
            <w:tcW w:w="1013" w:type="dxa"/>
            <w:tcBorders>
              <w:right w:val="single" w:sz="8" w:space="0" w:color="000000"/>
            </w:tcBorders>
            <w:vAlign w:val="bottom"/>
          </w:tcPr>
          <w:p w14:paraId="703A7D95"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0EF0C38E"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458ACCF7" w14:textId="77777777" w:rsidR="00DA280D" w:rsidRDefault="00000000" w:rsidP="00B94C13">
            <w:pPr>
              <w:spacing w:line="0" w:lineRule="atLeast"/>
              <w:jc w:val="center"/>
              <w:rPr>
                <w:rFonts w:eastAsia="Arial Narrow"/>
                <w:w w:val="96"/>
              </w:rPr>
            </w:pPr>
            <w:r>
              <w:rPr>
                <w:rFonts w:eastAsia="Arial Narrow"/>
                <w:w w:val="96"/>
              </w:rPr>
              <w:t>0.05</w:t>
            </w:r>
          </w:p>
        </w:tc>
        <w:tc>
          <w:tcPr>
            <w:tcW w:w="47" w:type="dxa"/>
            <w:vAlign w:val="bottom"/>
          </w:tcPr>
          <w:p w14:paraId="78E60A46" w14:textId="77777777" w:rsidR="00DA280D" w:rsidRDefault="00DA280D" w:rsidP="00B94C13">
            <w:pPr>
              <w:spacing w:line="0" w:lineRule="atLeast"/>
            </w:pPr>
          </w:p>
        </w:tc>
        <w:tc>
          <w:tcPr>
            <w:tcW w:w="688" w:type="dxa"/>
            <w:tcBorders>
              <w:right w:val="single" w:sz="8" w:space="0" w:color="000000"/>
            </w:tcBorders>
            <w:vAlign w:val="bottom"/>
          </w:tcPr>
          <w:p w14:paraId="2C252ADF"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28EA8834"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4877E88A" w14:textId="77777777" w:rsidR="00DA280D" w:rsidRDefault="00DA280D" w:rsidP="00B94C13">
            <w:pPr>
              <w:spacing w:line="0" w:lineRule="atLeast"/>
            </w:pPr>
          </w:p>
        </w:tc>
        <w:tc>
          <w:tcPr>
            <w:tcW w:w="527" w:type="dxa"/>
            <w:tcBorders>
              <w:right w:val="single" w:sz="8" w:space="0" w:color="000000"/>
            </w:tcBorders>
            <w:vAlign w:val="bottom"/>
          </w:tcPr>
          <w:p w14:paraId="3B20D212" w14:textId="77777777" w:rsidR="00DA280D" w:rsidRDefault="00DA280D" w:rsidP="00B94C13">
            <w:pPr>
              <w:spacing w:line="173" w:lineRule="exact"/>
              <w:ind w:left="39"/>
              <w:jc w:val="center"/>
              <w:rPr>
                <w:rFonts w:eastAsia="Wingdings"/>
              </w:rPr>
            </w:pPr>
          </w:p>
        </w:tc>
        <w:tc>
          <w:tcPr>
            <w:tcW w:w="45" w:type="dxa"/>
            <w:vAlign w:val="bottom"/>
          </w:tcPr>
          <w:p w14:paraId="7527D181" w14:textId="77777777" w:rsidR="00DA280D" w:rsidRDefault="00DA280D" w:rsidP="00B94C13">
            <w:pPr>
              <w:spacing w:line="0" w:lineRule="atLeast"/>
              <w:jc w:val="center"/>
            </w:pPr>
          </w:p>
        </w:tc>
        <w:tc>
          <w:tcPr>
            <w:tcW w:w="857" w:type="dxa"/>
            <w:tcBorders>
              <w:right w:val="single" w:sz="8" w:space="0" w:color="000000"/>
            </w:tcBorders>
            <w:vAlign w:val="bottom"/>
          </w:tcPr>
          <w:p w14:paraId="139D4152"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tcPr>
          <w:p w14:paraId="12DF9938" w14:textId="77777777" w:rsidR="00DA280D" w:rsidRDefault="00DA280D" w:rsidP="00B94C13"/>
        </w:tc>
        <w:tc>
          <w:tcPr>
            <w:tcW w:w="63" w:type="dxa"/>
            <w:gridSpan w:val="3"/>
          </w:tcPr>
          <w:p w14:paraId="2705B630" w14:textId="77777777" w:rsidR="00DA280D" w:rsidRDefault="00DA280D" w:rsidP="00B94C13"/>
        </w:tc>
      </w:tr>
      <w:tr w:rsidR="00DA280D" w14:paraId="1774728E" w14:textId="77777777" w:rsidTr="00B94C13">
        <w:trPr>
          <w:gridAfter w:val="1"/>
          <w:wAfter w:w="10" w:type="dxa"/>
          <w:trHeight w:val="31"/>
        </w:trPr>
        <w:tc>
          <w:tcPr>
            <w:tcW w:w="30" w:type="dxa"/>
          </w:tcPr>
          <w:p w14:paraId="0CEFFC18"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DA6D50C"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4480D45"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B31D6B9"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2075C0F"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F639804" w14:textId="77777777" w:rsidR="00DA280D" w:rsidRDefault="00DA280D" w:rsidP="00B94C13">
            <w:pPr>
              <w:spacing w:line="0" w:lineRule="atLeast"/>
            </w:pPr>
          </w:p>
        </w:tc>
        <w:tc>
          <w:tcPr>
            <w:tcW w:w="735" w:type="dxa"/>
            <w:gridSpan w:val="2"/>
            <w:tcBorders>
              <w:bottom w:val="single" w:sz="8" w:space="0" w:color="000000"/>
              <w:right w:val="single" w:sz="8" w:space="0" w:color="000000"/>
            </w:tcBorders>
            <w:vAlign w:val="bottom"/>
          </w:tcPr>
          <w:p w14:paraId="2ACBD93A" w14:textId="77777777" w:rsidR="00DA280D" w:rsidRDefault="00DA280D" w:rsidP="00B94C13">
            <w:pPr>
              <w:spacing w:line="0" w:lineRule="atLeast"/>
            </w:pPr>
          </w:p>
        </w:tc>
        <w:tc>
          <w:tcPr>
            <w:tcW w:w="940" w:type="dxa"/>
            <w:tcBorders>
              <w:bottom w:val="single" w:sz="8" w:space="0" w:color="000000"/>
            </w:tcBorders>
            <w:vAlign w:val="bottom"/>
          </w:tcPr>
          <w:p w14:paraId="69593EA4"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FC4F8BD"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287385C" w14:textId="77777777" w:rsidR="00DA280D" w:rsidRDefault="00DA280D" w:rsidP="00B94C13">
            <w:pPr>
              <w:spacing w:line="0" w:lineRule="atLeast"/>
              <w:jc w:val="center"/>
            </w:pPr>
          </w:p>
        </w:tc>
        <w:tc>
          <w:tcPr>
            <w:tcW w:w="45" w:type="dxa"/>
            <w:tcBorders>
              <w:bottom w:val="single" w:sz="8" w:space="0" w:color="000000"/>
            </w:tcBorders>
            <w:vAlign w:val="bottom"/>
          </w:tcPr>
          <w:p w14:paraId="788A091F"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28CD316" w14:textId="77777777" w:rsidR="00DA280D" w:rsidRDefault="00DA280D" w:rsidP="00B94C13">
            <w:pPr>
              <w:spacing w:line="0" w:lineRule="atLeast"/>
              <w:jc w:val="center"/>
            </w:pPr>
          </w:p>
        </w:tc>
        <w:tc>
          <w:tcPr>
            <w:tcW w:w="53" w:type="dxa"/>
            <w:gridSpan w:val="2"/>
          </w:tcPr>
          <w:p w14:paraId="4F8AD154" w14:textId="77777777" w:rsidR="00DA280D" w:rsidRDefault="00DA280D" w:rsidP="00B94C13"/>
        </w:tc>
        <w:tc>
          <w:tcPr>
            <w:tcW w:w="30" w:type="dxa"/>
          </w:tcPr>
          <w:p w14:paraId="1B8D514B" w14:textId="77777777" w:rsidR="00DA280D" w:rsidRDefault="00DA280D" w:rsidP="00B94C13"/>
        </w:tc>
      </w:tr>
      <w:tr w:rsidR="00DA280D" w14:paraId="405B1F3B" w14:textId="77777777" w:rsidTr="00B94C13">
        <w:trPr>
          <w:gridAfter w:val="1"/>
          <w:wAfter w:w="10" w:type="dxa"/>
          <w:trHeight w:val="268"/>
        </w:trPr>
        <w:tc>
          <w:tcPr>
            <w:tcW w:w="30" w:type="dxa"/>
          </w:tcPr>
          <w:p w14:paraId="695B6FED"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73E1B5BB" w14:textId="77777777" w:rsidR="00DA280D" w:rsidRDefault="00000000" w:rsidP="00B94C13">
            <w:pPr>
              <w:spacing w:line="0" w:lineRule="atLeast"/>
              <w:jc w:val="center"/>
              <w:rPr>
                <w:rFonts w:eastAsia="Arial Narrow"/>
                <w:w w:val="99"/>
              </w:rPr>
            </w:pPr>
            <w:r>
              <w:rPr>
                <w:rFonts w:eastAsia="Arial Narrow"/>
                <w:w w:val="99"/>
              </w:rPr>
              <w:t>97</w:t>
            </w:r>
          </w:p>
        </w:tc>
        <w:tc>
          <w:tcPr>
            <w:tcW w:w="2688" w:type="dxa"/>
            <w:tcBorders>
              <w:right w:val="single" w:sz="8" w:space="0" w:color="000000"/>
            </w:tcBorders>
            <w:vAlign w:val="bottom"/>
          </w:tcPr>
          <w:p w14:paraId="3505B095" w14:textId="77777777" w:rsidR="00DA280D" w:rsidRDefault="00000000" w:rsidP="00B94C13">
            <w:pPr>
              <w:spacing w:line="0" w:lineRule="atLeast"/>
              <w:ind w:left="40"/>
              <w:rPr>
                <w:rFonts w:eastAsia="Arial Narrow"/>
              </w:rPr>
            </w:pPr>
            <w:r>
              <w:rPr>
                <w:rFonts w:eastAsia="Arial Narrow"/>
              </w:rPr>
              <w:t>Олово</w:t>
            </w:r>
          </w:p>
        </w:tc>
        <w:tc>
          <w:tcPr>
            <w:tcW w:w="1013" w:type="dxa"/>
            <w:tcBorders>
              <w:right w:val="single" w:sz="8" w:space="0" w:color="000000"/>
            </w:tcBorders>
            <w:vAlign w:val="bottom"/>
          </w:tcPr>
          <w:p w14:paraId="36542277" w14:textId="77777777" w:rsidR="00DA280D" w:rsidRDefault="00000000" w:rsidP="00B94C13">
            <w:pPr>
              <w:spacing w:line="0" w:lineRule="atLeast"/>
              <w:jc w:val="center"/>
              <w:rPr>
                <w:rFonts w:eastAsia="Arial Narrow"/>
                <w:w w:val="99"/>
              </w:rPr>
            </w:pPr>
            <w:r>
              <w:rPr>
                <w:rFonts w:eastAsia="Arial Narrow"/>
                <w:w w:val="99"/>
              </w:rPr>
              <w:t>10</w:t>
            </w:r>
          </w:p>
        </w:tc>
        <w:tc>
          <w:tcPr>
            <w:tcW w:w="1410" w:type="dxa"/>
            <w:tcBorders>
              <w:right w:val="single" w:sz="8" w:space="0" w:color="000000"/>
            </w:tcBorders>
            <w:vAlign w:val="bottom"/>
          </w:tcPr>
          <w:p w14:paraId="54BAFD01"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2488FE09" w14:textId="77777777" w:rsidR="00DA280D" w:rsidRDefault="00000000" w:rsidP="00B94C13">
            <w:pPr>
              <w:spacing w:line="0" w:lineRule="atLeast"/>
              <w:jc w:val="center"/>
              <w:rPr>
                <w:rFonts w:eastAsia="Arial Narrow"/>
                <w:w w:val="99"/>
              </w:rPr>
            </w:pPr>
            <w:r>
              <w:rPr>
                <w:rFonts w:eastAsia="Arial Narrow"/>
                <w:w w:val="99"/>
              </w:rPr>
              <w:t>-</w:t>
            </w:r>
          </w:p>
        </w:tc>
        <w:tc>
          <w:tcPr>
            <w:tcW w:w="735" w:type="dxa"/>
            <w:gridSpan w:val="2"/>
            <w:tcBorders>
              <w:right w:val="single" w:sz="8" w:space="0" w:color="000000"/>
            </w:tcBorders>
            <w:vAlign w:val="bottom"/>
          </w:tcPr>
          <w:p w14:paraId="36865D9C" w14:textId="77777777" w:rsidR="00DA280D" w:rsidRDefault="00000000" w:rsidP="00B94C13">
            <w:pPr>
              <w:spacing w:line="0" w:lineRule="atLeast"/>
              <w:jc w:val="center"/>
              <w:rPr>
                <w:rFonts w:eastAsia="Arial Narrow"/>
                <w:w w:val="99"/>
              </w:rPr>
            </w:pPr>
            <w:r>
              <w:rPr>
                <w:rFonts w:eastAsia="Arial Narrow"/>
                <w:w w:val="99"/>
              </w:rPr>
              <w:t>-</w:t>
            </w:r>
          </w:p>
        </w:tc>
        <w:tc>
          <w:tcPr>
            <w:tcW w:w="940" w:type="dxa"/>
            <w:vAlign w:val="bottom"/>
          </w:tcPr>
          <w:p w14:paraId="5BC2084E" w14:textId="77777777" w:rsidR="00DA280D" w:rsidRDefault="00000000" w:rsidP="00B94C13">
            <w:pPr>
              <w:spacing w:line="0" w:lineRule="atLeast"/>
              <w:jc w:val="center"/>
              <w:rPr>
                <w:rFonts w:eastAsia="Arial Narrow"/>
                <w:w w:val="99"/>
              </w:rPr>
            </w:pPr>
            <w:r>
              <w:rPr>
                <w:rFonts w:eastAsia="Arial Narrow"/>
                <w:w w:val="99"/>
              </w:rPr>
              <w:t>-</w:t>
            </w:r>
          </w:p>
        </w:tc>
        <w:tc>
          <w:tcPr>
            <w:tcW w:w="119" w:type="dxa"/>
            <w:tcBorders>
              <w:right w:val="single" w:sz="8" w:space="0" w:color="000000"/>
            </w:tcBorders>
            <w:vAlign w:val="bottom"/>
          </w:tcPr>
          <w:p w14:paraId="3DC581FC" w14:textId="77777777" w:rsidR="00DA280D" w:rsidRDefault="00DA280D" w:rsidP="00B94C13">
            <w:pPr>
              <w:spacing w:line="0" w:lineRule="atLeast"/>
            </w:pPr>
          </w:p>
        </w:tc>
        <w:tc>
          <w:tcPr>
            <w:tcW w:w="527" w:type="dxa"/>
            <w:tcBorders>
              <w:right w:val="single" w:sz="8" w:space="0" w:color="000000"/>
            </w:tcBorders>
            <w:vAlign w:val="bottom"/>
          </w:tcPr>
          <w:p w14:paraId="5D187EBB" w14:textId="77777777" w:rsidR="00DA280D" w:rsidRDefault="00DA280D" w:rsidP="00B94C13">
            <w:pPr>
              <w:spacing w:line="173" w:lineRule="exact"/>
              <w:ind w:left="39"/>
              <w:jc w:val="center"/>
              <w:rPr>
                <w:rFonts w:eastAsia="Wingdings"/>
              </w:rPr>
            </w:pPr>
          </w:p>
        </w:tc>
        <w:tc>
          <w:tcPr>
            <w:tcW w:w="45" w:type="dxa"/>
            <w:vAlign w:val="bottom"/>
          </w:tcPr>
          <w:p w14:paraId="0FC2B224" w14:textId="77777777" w:rsidR="00DA280D" w:rsidRDefault="00DA280D" w:rsidP="00B94C13">
            <w:pPr>
              <w:spacing w:line="0" w:lineRule="atLeast"/>
              <w:jc w:val="center"/>
            </w:pPr>
          </w:p>
        </w:tc>
        <w:tc>
          <w:tcPr>
            <w:tcW w:w="857" w:type="dxa"/>
            <w:tcBorders>
              <w:right w:val="single" w:sz="8" w:space="0" w:color="000000"/>
            </w:tcBorders>
            <w:vAlign w:val="bottom"/>
          </w:tcPr>
          <w:p w14:paraId="3B38B943" w14:textId="77777777" w:rsidR="00DA280D" w:rsidRDefault="00DA280D" w:rsidP="00B94C13">
            <w:pPr>
              <w:spacing w:line="173" w:lineRule="exact"/>
              <w:ind w:left="59"/>
              <w:jc w:val="center"/>
              <w:rPr>
                <w:rFonts w:eastAsia="Wingdings"/>
              </w:rPr>
            </w:pPr>
          </w:p>
        </w:tc>
        <w:tc>
          <w:tcPr>
            <w:tcW w:w="53" w:type="dxa"/>
            <w:gridSpan w:val="2"/>
          </w:tcPr>
          <w:p w14:paraId="0A28234C" w14:textId="77777777" w:rsidR="00DA280D" w:rsidRDefault="00DA280D" w:rsidP="00B94C13"/>
        </w:tc>
        <w:tc>
          <w:tcPr>
            <w:tcW w:w="30" w:type="dxa"/>
          </w:tcPr>
          <w:p w14:paraId="40DED9ED" w14:textId="77777777" w:rsidR="00DA280D" w:rsidRDefault="00DA280D" w:rsidP="00B94C13"/>
        </w:tc>
      </w:tr>
      <w:tr w:rsidR="00DA280D" w14:paraId="76F34CA1" w14:textId="77777777" w:rsidTr="00B94C13">
        <w:trPr>
          <w:trHeight w:val="31"/>
        </w:trPr>
        <w:tc>
          <w:tcPr>
            <w:tcW w:w="30" w:type="dxa"/>
          </w:tcPr>
          <w:p w14:paraId="02C9F4E0"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8C3F21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02A54F7"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30A4997"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1CB61919"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0ED957F" w14:textId="77777777" w:rsidR="00DA280D" w:rsidRDefault="00DA280D" w:rsidP="00B94C13">
            <w:pPr>
              <w:spacing w:line="0" w:lineRule="atLeast"/>
            </w:pPr>
          </w:p>
        </w:tc>
        <w:tc>
          <w:tcPr>
            <w:tcW w:w="47" w:type="dxa"/>
            <w:tcBorders>
              <w:bottom w:val="single" w:sz="8" w:space="0" w:color="000000"/>
            </w:tcBorders>
            <w:vAlign w:val="bottom"/>
          </w:tcPr>
          <w:p w14:paraId="058CF292"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0B427ED1" w14:textId="77777777" w:rsidR="00DA280D" w:rsidRDefault="00DA280D" w:rsidP="00B94C13">
            <w:pPr>
              <w:spacing w:line="0" w:lineRule="atLeast"/>
            </w:pPr>
          </w:p>
        </w:tc>
        <w:tc>
          <w:tcPr>
            <w:tcW w:w="940" w:type="dxa"/>
            <w:tcBorders>
              <w:bottom w:val="single" w:sz="8" w:space="0" w:color="000000"/>
            </w:tcBorders>
            <w:vAlign w:val="bottom"/>
          </w:tcPr>
          <w:p w14:paraId="1107DF1C"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7606FE1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54E14FE" w14:textId="77777777" w:rsidR="00DA280D" w:rsidRDefault="00DA280D" w:rsidP="00B94C13">
            <w:pPr>
              <w:spacing w:line="0" w:lineRule="atLeast"/>
              <w:jc w:val="center"/>
            </w:pPr>
          </w:p>
        </w:tc>
        <w:tc>
          <w:tcPr>
            <w:tcW w:w="45" w:type="dxa"/>
            <w:tcBorders>
              <w:bottom w:val="single" w:sz="8" w:space="0" w:color="000000"/>
            </w:tcBorders>
            <w:vAlign w:val="bottom"/>
          </w:tcPr>
          <w:p w14:paraId="1F8811F1"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22510D5" w14:textId="77777777" w:rsidR="00DA280D" w:rsidRDefault="00DA280D" w:rsidP="00B94C13">
            <w:pPr>
              <w:spacing w:line="0" w:lineRule="atLeast"/>
              <w:jc w:val="center"/>
            </w:pPr>
          </w:p>
        </w:tc>
        <w:tc>
          <w:tcPr>
            <w:tcW w:w="30" w:type="dxa"/>
          </w:tcPr>
          <w:p w14:paraId="2303A3C2" w14:textId="77777777" w:rsidR="00DA280D" w:rsidRDefault="00DA280D" w:rsidP="00B94C13"/>
        </w:tc>
        <w:tc>
          <w:tcPr>
            <w:tcW w:w="63" w:type="dxa"/>
            <w:gridSpan w:val="3"/>
          </w:tcPr>
          <w:p w14:paraId="5DADFDED" w14:textId="77777777" w:rsidR="00DA280D" w:rsidRDefault="00DA280D" w:rsidP="00B94C13"/>
        </w:tc>
      </w:tr>
      <w:tr w:rsidR="00DA280D" w14:paraId="37F0142A" w14:textId="77777777" w:rsidTr="00B94C13">
        <w:trPr>
          <w:trHeight w:val="268"/>
        </w:trPr>
        <w:tc>
          <w:tcPr>
            <w:tcW w:w="30" w:type="dxa"/>
          </w:tcPr>
          <w:p w14:paraId="6ECFAD07"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02DDF27" w14:textId="77777777" w:rsidR="00DA280D" w:rsidRDefault="00000000" w:rsidP="00B94C13">
            <w:pPr>
              <w:spacing w:line="0" w:lineRule="atLeast"/>
              <w:jc w:val="center"/>
              <w:rPr>
                <w:rFonts w:eastAsia="Arial Narrow"/>
                <w:w w:val="99"/>
              </w:rPr>
            </w:pPr>
            <w:r>
              <w:rPr>
                <w:rFonts w:eastAsia="Arial Narrow"/>
                <w:w w:val="99"/>
              </w:rPr>
              <w:t>98</w:t>
            </w:r>
          </w:p>
        </w:tc>
        <w:tc>
          <w:tcPr>
            <w:tcW w:w="2688" w:type="dxa"/>
            <w:tcBorders>
              <w:right w:val="single" w:sz="8" w:space="0" w:color="000000"/>
            </w:tcBorders>
            <w:vAlign w:val="bottom"/>
          </w:tcPr>
          <w:p w14:paraId="6AD6AD83" w14:textId="77777777" w:rsidR="00DA280D" w:rsidRDefault="00000000" w:rsidP="00B94C13">
            <w:pPr>
              <w:spacing w:line="0" w:lineRule="atLeast"/>
              <w:ind w:left="40"/>
              <w:rPr>
                <w:rFonts w:eastAsia="Arial Narrow"/>
              </w:rPr>
            </w:pPr>
            <w:r>
              <w:rPr>
                <w:rFonts w:eastAsia="Arial Narrow"/>
              </w:rPr>
              <w:t>Оцтова кислота</w:t>
            </w:r>
          </w:p>
        </w:tc>
        <w:tc>
          <w:tcPr>
            <w:tcW w:w="1013" w:type="dxa"/>
            <w:tcBorders>
              <w:right w:val="single" w:sz="8" w:space="0" w:color="000000"/>
            </w:tcBorders>
            <w:vAlign w:val="bottom"/>
          </w:tcPr>
          <w:p w14:paraId="48CB6C55" w14:textId="77777777" w:rsidR="00DA280D" w:rsidRDefault="00000000" w:rsidP="00B94C13">
            <w:pPr>
              <w:spacing w:line="0" w:lineRule="atLeast"/>
              <w:jc w:val="center"/>
              <w:rPr>
                <w:rFonts w:eastAsia="Arial Narrow"/>
                <w:w w:val="99"/>
              </w:rPr>
            </w:pPr>
            <w:r>
              <w:rPr>
                <w:rFonts w:eastAsia="Arial Narrow"/>
                <w:w w:val="99"/>
              </w:rPr>
              <w:t>45</w:t>
            </w:r>
          </w:p>
        </w:tc>
        <w:tc>
          <w:tcPr>
            <w:tcW w:w="1410" w:type="dxa"/>
            <w:tcBorders>
              <w:right w:val="single" w:sz="8" w:space="0" w:color="000000"/>
            </w:tcBorders>
            <w:vAlign w:val="bottom"/>
          </w:tcPr>
          <w:p w14:paraId="3F07C887" w14:textId="77777777" w:rsidR="00DA280D" w:rsidRDefault="00000000" w:rsidP="00B94C13">
            <w:pPr>
              <w:spacing w:line="0" w:lineRule="atLeast"/>
              <w:jc w:val="center"/>
              <w:rPr>
                <w:rFonts w:eastAsia="Arial Narrow"/>
              </w:rPr>
            </w:pPr>
            <w:r>
              <w:rPr>
                <w:rFonts w:eastAsia="Arial Narrow"/>
              </w:rPr>
              <w:t>0,95</w:t>
            </w:r>
          </w:p>
        </w:tc>
        <w:tc>
          <w:tcPr>
            <w:tcW w:w="896" w:type="dxa"/>
            <w:tcBorders>
              <w:right w:val="single" w:sz="8" w:space="0" w:color="000000"/>
            </w:tcBorders>
            <w:vAlign w:val="bottom"/>
          </w:tcPr>
          <w:p w14:paraId="28A4C01B" w14:textId="77777777" w:rsidR="00DA280D" w:rsidRDefault="00000000" w:rsidP="00B94C13">
            <w:pPr>
              <w:spacing w:line="0" w:lineRule="atLeast"/>
              <w:jc w:val="center"/>
              <w:rPr>
                <w:rFonts w:eastAsia="Arial Narrow"/>
                <w:w w:val="99"/>
              </w:rPr>
            </w:pPr>
            <w:r>
              <w:rPr>
                <w:rFonts w:eastAsia="Arial Narrow"/>
                <w:w w:val="99"/>
              </w:rPr>
              <w:t>1</w:t>
            </w:r>
          </w:p>
        </w:tc>
        <w:tc>
          <w:tcPr>
            <w:tcW w:w="47" w:type="dxa"/>
            <w:vAlign w:val="bottom"/>
          </w:tcPr>
          <w:p w14:paraId="536A9636" w14:textId="77777777" w:rsidR="00DA280D" w:rsidRDefault="00DA280D" w:rsidP="00B94C13">
            <w:pPr>
              <w:spacing w:line="0" w:lineRule="atLeast"/>
            </w:pPr>
          </w:p>
        </w:tc>
        <w:tc>
          <w:tcPr>
            <w:tcW w:w="688" w:type="dxa"/>
            <w:tcBorders>
              <w:right w:val="single" w:sz="8" w:space="0" w:color="000000"/>
            </w:tcBorders>
            <w:vAlign w:val="bottom"/>
          </w:tcPr>
          <w:p w14:paraId="3B117D9E"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290CF4BC" w14:textId="77777777" w:rsidR="00DA280D" w:rsidRDefault="00000000"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71159E12" w14:textId="77777777" w:rsidR="00DA280D" w:rsidRDefault="00DA280D" w:rsidP="00B94C13">
            <w:pPr>
              <w:spacing w:line="0" w:lineRule="atLeast"/>
            </w:pPr>
          </w:p>
        </w:tc>
        <w:tc>
          <w:tcPr>
            <w:tcW w:w="527" w:type="dxa"/>
            <w:tcBorders>
              <w:right w:val="single" w:sz="8" w:space="0" w:color="000000"/>
            </w:tcBorders>
            <w:vAlign w:val="bottom"/>
          </w:tcPr>
          <w:p w14:paraId="655E0735" w14:textId="77777777" w:rsidR="00DA280D" w:rsidRDefault="00DA280D" w:rsidP="00B94C13">
            <w:pPr>
              <w:spacing w:line="173" w:lineRule="exact"/>
              <w:ind w:left="39"/>
              <w:jc w:val="center"/>
              <w:rPr>
                <w:rFonts w:eastAsia="Wingdings"/>
              </w:rPr>
            </w:pPr>
          </w:p>
        </w:tc>
        <w:tc>
          <w:tcPr>
            <w:tcW w:w="45" w:type="dxa"/>
            <w:vAlign w:val="bottom"/>
          </w:tcPr>
          <w:p w14:paraId="63476108" w14:textId="77777777" w:rsidR="00DA280D" w:rsidRDefault="00DA280D" w:rsidP="00B94C13">
            <w:pPr>
              <w:spacing w:line="0" w:lineRule="atLeast"/>
              <w:jc w:val="center"/>
            </w:pPr>
          </w:p>
        </w:tc>
        <w:tc>
          <w:tcPr>
            <w:tcW w:w="857" w:type="dxa"/>
            <w:tcBorders>
              <w:right w:val="single" w:sz="8" w:space="0" w:color="000000"/>
            </w:tcBorders>
            <w:vAlign w:val="bottom"/>
          </w:tcPr>
          <w:p w14:paraId="44625582" w14:textId="77777777" w:rsidR="00DA280D" w:rsidRDefault="00DA280D" w:rsidP="00B94C13">
            <w:pPr>
              <w:spacing w:line="173" w:lineRule="exact"/>
              <w:ind w:left="59"/>
              <w:jc w:val="center"/>
              <w:rPr>
                <w:rFonts w:eastAsia="Wingdings"/>
              </w:rPr>
            </w:pPr>
          </w:p>
        </w:tc>
        <w:tc>
          <w:tcPr>
            <w:tcW w:w="30" w:type="dxa"/>
          </w:tcPr>
          <w:p w14:paraId="0B7741C2" w14:textId="77777777" w:rsidR="00DA280D" w:rsidRDefault="00DA280D" w:rsidP="00B94C13"/>
        </w:tc>
        <w:tc>
          <w:tcPr>
            <w:tcW w:w="63" w:type="dxa"/>
            <w:gridSpan w:val="3"/>
          </w:tcPr>
          <w:p w14:paraId="792267AB" w14:textId="77777777" w:rsidR="00DA280D" w:rsidRDefault="00DA280D" w:rsidP="00B94C13"/>
        </w:tc>
      </w:tr>
      <w:tr w:rsidR="00DA280D" w14:paraId="18C18409" w14:textId="77777777" w:rsidTr="00B94C13">
        <w:trPr>
          <w:trHeight w:val="31"/>
        </w:trPr>
        <w:tc>
          <w:tcPr>
            <w:tcW w:w="30" w:type="dxa"/>
          </w:tcPr>
          <w:p w14:paraId="104271A4"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00E670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392AE0A"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D2B8834"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1A15132D"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358D687C" w14:textId="77777777" w:rsidR="00DA280D" w:rsidRDefault="00DA280D" w:rsidP="00B94C13">
            <w:pPr>
              <w:spacing w:line="0" w:lineRule="atLeast"/>
            </w:pPr>
          </w:p>
        </w:tc>
        <w:tc>
          <w:tcPr>
            <w:tcW w:w="47" w:type="dxa"/>
            <w:tcBorders>
              <w:bottom w:val="single" w:sz="8" w:space="0" w:color="000000"/>
            </w:tcBorders>
            <w:vAlign w:val="bottom"/>
          </w:tcPr>
          <w:p w14:paraId="0CEE2D4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284C84B1" w14:textId="77777777" w:rsidR="00DA280D" w:rsidRDefault="00DA280D" w:rsidP="00B94C13">
            <w:pPr>
              <w:spacing w:line="0" w:lineRule="atLeast"/>
            </w:pPr>
          </w:p>
        </w:tc>
        <w:tc>
          <w:tcPr>
            <w:tcW w:w="940" w:type="dxa"/>
            <w:tcBorders>
              <w:bottom w:val="single" w:sz="8" w:space="0" w:color="000000"/>
            </w:tcBorders>
            <w:vAlign w:val="bottom"/>
          </w:tcPr>
          <w:p w14:paraId="1A8B4A1A"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6CA68C1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C58C3CA" w14:textId="77777777" w:rsidR="00DA280D" w:rsidRDefault="00DA280D" w:rsidP="00B94C13">
            <w:pPr>
              <w:spacing w:line="0" w:lineRule="atLeast"/>
              <w:jc w:val="center"/>
            </w:pPr>
          </w:p>
        </w:tc>
        <w:tc>
          <w:tcPr>
            <w:tcW w:w="45" w:type="dxa"/>
            <w:tcBorders>
              <w:bottom w:val="single" w:sz="8" w:space="0" w:color="000000"/>
            </w:tcBorders>
            <w:vAlign w:val="bottom"/>
          </w:tcPr>
          <w:p w14:paraId="045C0536"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5940A083" w14:textId="77777777" w:rsidR="00DA280D" w:rsidRDefault="00DA280D" w:rsidP="00B94C13">
            <w:pPr>
              <w:spacing w:line="0" w:lineRule="atLeast"/>
              <w:jc w:val="center"/>
            </w:pPr>
          </w:p>
        </w:tc>
        <w:tc>
          <w:tcPr>
            <w:tcW w:w="30" w:type="dxa"/>
          </w:tcPr>
          <w:p w14:paraId="1F5AAEC3" w14:textId="77777777" w:rsidR="00DA280D" w:rsidRDefault="00DA280D" w:rsidP="00B94C13"/>
        </w:tc>
        <w:tc>
          <w:tcPr>
            <w:tcW w:w="63" w:type="dxa"/>
            <w:gridSpan w:val="3"/>
          </w:tcPr>
          <w:p w14:paraId="74EF3B44" w14:textId="77777777" w:rsidR="00DA280D" w:rsidRDefault="00DA280D" w:rsidP="00B94C13"/>
        </w:tc>
      </w:tr>
      <w:tr w:rsidR="00DA280D" w14:paraId="3276C81A" w14:textId="77777777" w:rsidTr="00B94C13">
        <w:trPr>
          <w:trHeight w:val="268"/>
        </w:trPr>
        <w:tc>
          <w:tcPr>
            <w:tcW w:w="30" w:type="dxa"/>
          </w:tcPr>
          <w:p w14:paraId="52F30923"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0B26293" w14:textId="77777777" w:rsidR="00DA280D" w:rsidRDefault="00000000" w:rsidP="00B94C13">
            <w:pPr>
              <w:spacing w:line="0" w:lineRule="atLeast"/>
              <w:jc w:val="center"/>
              <w:rPr>
                <w:rFonts w:eastAsia="Arial Narrow"/>
                <w:w w:val="99"/>
              </w:rPr>
            </w:pPr>
            <w:r>
              <w:rPr>
                <w:rFonts w:eastAsia="Arial Narrow"/>
                <w:w w:val="99"/>
              </w:rPr>
              <w:t>99</w:t>
            </w:r>
          </w:p>
        </w:tc>
        <w:tc>
          <w:tcPr>
            <w:tcW w:w="2688" w:type="dxa"/>
            <w:tcBorders>
              <w:right w:val="single" w:sz="8" w:space="0" w:color="000000"/>
            </w:tcBorders>
            <w:vAlign w:val="bottom"/>
          </w:tcPr>
          <w:p w14:paraId="667C7997" w14:textId="77777777" w:rsidR="00DA280D" w:rsidRDefault="00000000" w:rsidP="00B94C13">
            <w:pPr>
              <w:spacing w:line="0" w:lineRule="atLeast"/>
              <w:ind w:left="40"/>
              <w:rPr>
                <w:rFonts w:eastAsia="Arial Narrow"/>
              </w:rPr>
            </w:pPr>
            <w:proofErr w:type="spellStart"/>
            <w:r>
              <w:rPr>
                <w:rFonts w:eastAsia="Arial Narrow"/>
              </w:rPr>
              <w:t>Оцтово</w:t>
            </w:r>
            <w:proofErr w:type="spellEnd"/>
            <w:r>
              <w:rPr>
                <w:rFonts w:eastAsia="Arial Narrow"/>
              </w:rPr>
              <w:t>-етиловий ефір</w:t>
            </w:r>
          </w:p>
        </w:tc>
        <w:tc>
          <w:tcPr>
            <w:tcW w:w="1013" w:type="dxa"/>
            <w:tcBorders>
              <w:right w:val="single" w:sz="8" w:space="0" w:color="000000"/>
            </w:tcBorders>
            <w:vAlign w:val="bottom"/>
          </w:tcPr>
          <w:p w14:paraId="50518E0A" w14:textId="77777777" w:rsidR="00DA280D" w:rsidRDefault="00000000" w:rsidP="00B94C13">
            <w:pPr>
              <w:spacing w:line="0" w:lineRule="atLeast"/>
              <w:jc w:val="center"/>
              <w:rPr>
                <w:rFonts w:eastAsia="Arial Narrow"/>
                <w:w w:val="99"/>
              </w:rPr>
            </w:pPr>
            <w:r>
              <w:rPr>
                <w:rFonts w:eastAsia="Arial Narrow"/>
                <w:w w:val="99"/>
              </w:rPr>
              <w:t>13</w:t>
            </w:r>
          </w:p>
        </w:tc>
        <w:tc>
          <w:tcPr>
            <w:tcW w:w="1410" w:type="dxa"/>
            <w:tcBorders>
              <w:right w:val="single" w:sz="8" w:space="0" w:color="000000"/>
            </w:tcBorders>
            <w:vAlign w:val="bottom"/>
          </w:tcPr>
          <w:p w14:paraId="63C2FCF5"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4A6F2F5A" w14:textId="77777777" w:rsidR="00DA280D" w:rsidRDefault="00000000" w:rsidP="00B94C13">
            <w:pPr>
              <w:spacing w:line="0" w:lineRule="atLeast"/>
              <w:jc w:val="center"/>
              <w:rPr>
                <w:rFonts w:eastAsia="Arial Narrow"/>
              </w:rPr>
            </w:pPr>
            <w:r>
              <w:rPr>
                <w:rFonts w:eastAsia="Arial Narrow"/>
              </w:rPr>
              <w:t>0.2</w:t>
            </w:r>
          </w:p>
        </w:tc>
        <w:tc>
          <w:tcPr>
            <w:tcW w:w="47" w:type="dxa"/>
            <w:vAlign w:val="bottom"/>
          </w:tcPr>
          <w:p w14:paraId="26785C33" w14:textId="77777777" w:rsidR="00DA280D" w:rsidRDefault="00DA280D" w:rsidP="00B94C13">
            <w:pPr>
              <w:spacing w:line="0" w:lineRule="atLeast"/>
            </w:pPr>
          </w:p>
        </w:tc>
        <w:tc>
          <w:tcPr>
            <w:tcW w:w="688" w:type="dxa"/>
            <w:tcBorders>
              <w:right w:val="single" w:sz="8" w:space="0" w:color="000000"/>
            </w:tcBorders>
            <w:vAlign w:val="bottom"/>
          </w:tcPr>
          <w:p w14:paraId="7275D575"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D8AEDE7" w14:textId="77777777" w:rsidR="00DA280D" w:rsidRDefault="00000000"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45D58F42" w14:textId="77777777" w:rsidR="00DA280D" w:rsidRDefault="00DA280D" w:rsidP="00B94C13">
            <w:pPr>
              <w:spacing w:line="0" w:lineRule="atLeast"/>
            </w:pPr>
          </w:p>
        </w:tc>
        <w:tc>
          <w:tcPr>
            <w:tcW w:w="527" w:type="dxa"/>
            <w:tcBorders>
              <w:right w:val="single" w:sz="8" w:space="0" w:color="000000"/>
            </w:tcBorders>
            <w:vAlign w:val="bottom"/>
          </w:tcPr>
          <w:p w14:paraId="2CE5B6BD" w14:textId="77777777" w:rsidR="00DA280D" w:rsidRDefault="00DA280D" w:rsidP="00B94C13">
            <w:pPr>
              <w:spacing w:line="173" w:lineRule="exact"/>
              <w:ind w:left="39"/>
              <w:jc w:val="center"/>
              <w:rPr>
                <w:rFonts w:eastAsia="Wingdings"/>
              </w:rPr>
            </w:pPr>
          </w:p>
        </w:tc>
        <w:tc>
          <w:tcPr>
            <w:tcW w:w="45" w:type="dxa"/>
            <w:vAlign w:val="bottom"/>
          </w:tcPr>
          <w:p w14:paraId="03A02963" w14:textId="77777777" w:rsidR="00DA280D" w:rsidRDefault="00DA280D" w:rsidP="00B94C13">
            <w:pPr>
              <w:spacing w:line="0" w:lineRule="atLeast"/>
              <w:jc w:val="center"/>
            </w:pPr>
          </w:p>
        </w:tc>
        <w:tc>
          <w:tcPr>
            <w:tcW w:w="857" w:type="dxa"/>
            <w:tcBorders>
              <w:right w:val="single" w:sz="8" w:space="0" w:color="000000"/>
            </w:tcBorders>
            <w:vAlign w:val="bottom"/>
          </w:tcPr>
          <w:p w14:paraId="32605B56" w14:textId="77777777" w:rsidR="00DA280D" w:rsidRDefault="00DA280D" w:rsidP="00B94C13">
            <w:pPr>
              <w:spacing w:line="173" w:lineRule="exact"/>
              <w:ind w:left="59"/>
              <w:jc w:val="center"/>
              <w:rPr>
                <w:rFonts w:eastAsia="Wingdings"/>
              </w:rPr>
            </w:pPr>
          </w:p>
        </w:tc>
        <w:tc>
          <w:tcPr>
            <w:tcW w:w="30" w:type="dxa"/>
          </w:tcPr>
          <w:p w14:paraId="359CB7B4" w14:textId="77777777" w:rsidR="00DA280D" w:rsidRDefault="00DA280D" w:rsidP="00B94C13"/>
        </w:tc>
        <w:tc>
          <w:tcPr>
            <w:tcW w:w="63" w:type="dxa"/>
            <w:gridSpan w:val="3"/>
          </w:tcPr>
          <w:p w14:paraId="5840367A" w14:textId="77777777" w:rsidR="00DA280D" w:rsidRDefault="00DA280D" w:rsidP="00B94C13"/>
        </w:tc>
      </w:tr>
      <w:tr w:rsidR="00DA280D" w14:paraId="738CB5D2" w14:textId="77777777" w:rsidTr="00B94C13">
        <w:trPr>
          <w:trHeight w:val="31"/>
        </w:trPr>
        <w:tc>
          <w:tcPr>
            <w:tcW w:w="30" w:type="dxa"/>
          </w:tcPr>
          <w:p w14:paraId="11E768DC"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75AE8A79"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40339E5"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AD0DC6F"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9A56AC9"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69FE8067" w14:textId="77777777" w:rsidR="00DA280D" w:rsidRDefault="00DA280D" w:rsidP="00B94C13">
            <w:pPr>
              <w:spacing w:line="0" w:lineRule="atLeast"/>
            </w:pPr>
          </w:p>
        </w:tc>
        <w:tc>
          <w:tcPr>
            <w:tcW w:w="47" w:type="dxa"/>
            <w:tcBorders>
              <w:bottom w:val="single" w:sz="8" w:space="0" w:color="000000"/>
            </w:tcBorders>
            <w:vAlign w:val="bottom"/>
          </w:tcPr>
          <w:p w14:paraId="6390D206"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45D60B84" w14:textId="77777777" w:rsidR="00DA280D" w:rsidRDefault="00DA280D" w:rsidP="00B94C13">
            <w:pPr>
              <w:spacing w:line="0" w:lineRule="atLeast"/>
            </w:pPr>
          </w:p>
        </w:tc>
        <w:tc>
          <w:tcPr>
            <w:tcW w:w="940" w:type="dxa"/>
            <w:tcBorders>
              <w:bottom w:val="single" w:sz="8" w:space="0" w:color="000000"/>
            </w:tcBorders>
            <w:vAlign w:val="bottom"/>
          </w:tcPr>
          <w:p w14:paraId="3F84B0E7"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6083619C"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B4499C1" w14:textId="77777777" w:rsidR="00DA280D" w:rsidRDefault="00DA280D" w:rsidP="00B94C13">
            <w:pPr>
              <w:spacing w:line="0" w:lineRule="atLeast"/>
              <w:jc w:val="center"/>
            </w:pPr>
          </w:p>
        </w:tc>
        <w:tc>
          <w:tcPr>
            <w:tcW w:w="45" w:type="dxa"/>
            <w:tcBorders>
              <w:bottom w:val="single" w:sz="8" w:space="0" w:color="000000"/>
            </w:tcBorders>
            <w:vAlign w:val="bottom"/>
          </w:tcPr>
          <w:p w14:paraId="01CB532A"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04221C2" w14:textId="77777777" w:rsidR="00DA280D" w:rsidRDefault="00DA280D" w:rsidP="00B94C13">
            <w:pPr>
              <w:spacing w:line="0" w:lineRule="atLeast"/>
              <w:jc w:val="center"/>
            </w:pPr>
          </w:p>
        </w:tc>
        <w:tc>
          <w:tcPr>
            <w:tcW w:w="30" w:type="dxa"/>
          </w:tcPr>
          <w:p w14:paraId="341615D4" w14:textId="77777777" w:rsidR="00DA280D" w:rsidRDefault="00DA280D" w:rsidP="00B94C13"/>
        </w:tc>
        <w:tc>
          <w:tcPr>
            <w:tcW w:w="63" w:type="dxa"/>
            <w:gridSpan w:val="3"/>
          </w:tcPr>
          <w:p w14:paraId="4E502448" w14:textId="77777777" w:rsidR="00DA280D" w:rsidRDefault="00DA280D" w:rsidP="00B94C13"/>
        </w:tc>
      </w:tr>
      <w:tr w:rsidR="00DA280D" w14:paraId="096EB1D8" w14:textId="77777777" w:rsidTr="00B94C13">
        <w:trPr>
          <w:trHeight w:val="268"/>
        </w:trPr>
        <w:tc>
          <w:tcPr>
            <w:tcW w:w="30" w:type="dxa"/>
          </w:tcPr>
          <w:p w14:paraId="7828270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76F4856" w14:textId="77777777" w:rsidR="00DA280D" w:rsidRDefault="00000000" w:rsidP="00B94C13">
            <w:pPr>
              <w:spacing w:line="0" w:lineRule="atLeast"/>
              <w:jc w:val="center"/>
              <w:rPr>
                <w:rFonts w:eastAsia="Arial Narrow"/>
                <w:w w:val="99"/>
              </w:rPr>
            </w:pPr>
            <w:r>
              <w:rPr>
                <w:rFonts w:eastAsia="Arial Narrow"/>
                <w:w w:val="99"/>
              </w:rPr>
              <w:t>100</w:t>
            </w:r>
          </w:p>
        </w:tc>
        <w:tc>
          <w:tcPr>
            <w:tcW w:w="2688" w:type="dxa"/>
            <w:tcBorders>
              <w:right w:val="single" w:sz="8" w:space="0" w:color="000000"/>
            </w:tcBorders>
            <w:vAlign w:val="bottom"/>
          </w:tcPr>
          <w:p w14:paraId="4336D5A5" w14:textId="77777777" w:rsidR="00DA280D" w:rsidRDefault="00000000" w:rsidP="00B94C13">
            <w:pPr>
              <w:spacing w:line="0" w:lineRule="atLeast"/>
              <w:ind w:left="40"/>
              <w:rPr>
                <w:rFonts w:eastAsia="Arial Narrow"/>
              </w:rPr>
            </w:pPr>
            <w:proofErr w:type="spellStart"/>
            <w:r>
              <w:rPr>
                <w:rFonts w:eastAsia="Arial Narrow"/>
              </w:rPr>
              <w:t>Пентаеритрит</w:t>
            </w:r>
            <w:proofErr w:type="spellEnd"/>
          </w:p>
        </w:tc>
        <w:tc>
          <w:tcPr>
            <w:tcW w:w="1013" w:type="dxa"/>
            <w:tcBorders>
              <w:right w:val="single" w:sz="8" w:space="0" w:color="000000"/>
            </w:tcBorders>
            <w:vAlign w:val="bottom"/>
          </w:tcPr>
          <w:p w14:paraId="29AF02F2"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3A10B5E3"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2E1E933E" w14:textId="77777777" w:rsidR="00DA280D" w:rsidRDefault="00000000" w:rsidP="00B94C13">
            <w:pPr>
              <w:spacing w:line="0" w:lineRule="atLeast"/>
              <w:jc w:val="center"/>
              <w:rPr>
                <w:rFonts w:eastAsia="Arial Narrow"/>
              </w:rPr>
            </w:pPr>
            <w:r>
              <w:rPr>
                <w:rFonts w:eastAsia="Arial Narrow"/>
              </w:rPr>
              <w:t>0.1</w:t>
            </w:r>
          </w:p>
        </w:tc>
        <w:tc>
          <w:tcPr>
            <w:tcW w:w="47" w:type="dxa"/>
            <w:vAlign w:val="bottom"/>
          </w:tcPr>
          <w:p w14:paraId="660379D4" w14:textId="77777777" w:rsidR="00DA280D" w:rsidRDefault="00DA280D" w:rsidP="00B94C13">
            <w:pPr>
              <w:spacing w:line="0" w:lineRule="atLeast"/>
            </w:pPr>
          </w:p>
        </w:tc>
        <w:tc>
          <w:tcPr>
            <w:tcW w:w="688" w:type="dxa"/>
            <w:tcBorders>
              <w:right w:val="single" w:sz="8" w:space="0" w:color="000000"/>
            </w:tcBorders>
            <w:vAlign w:val="bottom"/>
          </w:tcPr>
          <w:p w14:paraId="2E659EB8"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0B86D77B"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4F054CF8" w14:textId="77777777" w:rsidR="00DA280D" w:rsidRDefault="00DA280D" w:rsidP="00B94C13">
            <w:pPr>
              <w:spacing w:line="0" w:lineRule="atLeast"/>
            </w:pPr>
          </w:p>
        </w:tc>
        <w:tc>
          <w:tcPr>
            <w:tcW w:w="527" w:type="dxa"/>
            <w:tcBorders>
              <w:right w:val="single" w:sz="8" w:space="0" w:color="000000"/>
            </w:tcBorders>
            <w:vAlign w:val="bottom"/>
          </w:tcPr>
          <w:p w14:paraId="1966A448"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11B91E00" w14:textId="77777777" w:rsidR="00DA280D" w:rsidRDefault="00DA280D" w:rsidP="00B94C13">
            <w:pPr>
              <w:spacing w:line="0" w:lineRule="atLeast"/>
              <w:jc w:val="center"/>
            </w:pPr>
          </w:p>
        </w:tc>
        <w:tc>
          <w:tcPr>
            <w:tcW w:w="857" w:type="dxa"/>
            <w:tcBorders>
              <w:right w:val="single" w:sz="8" w:space="0" w:color="000000"/>
            </w:tcBorders>
            <w:vAlign w:val="bottom"/>
          </w:tcPr>
          <w:p w14:paraId="05C09030"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tcPr>
          <w:p w14:paraId="47683F07" w14:textId="77777777" w:rsidR="00DA280D" w:rsidRDefault="00DA280D" w:rsidP="00B94C13"/>
        </w:tc>
        <w:tc>
          <w:tcPr>
            <w:tcW w:w="63" w:type="dxa"/>
            <w:gridSpan w:val="3"/>
          </w:tcPr>
          <w:p w14:paraId="0546D539" w14:textId="77777777" w:rsidR="00DA280D" w:rsidRDefault="00DA280D" w:rsidP="00B94C13"/>
        </w:tc>
      </w:tr>
      <w:tr w:rsidR="00DA280D" w14:paraId="2543A379" w14:textId="77777777" w:rsidTr="00B94C13">
        <w:trPr>
          <w:trHeight w:val="31"/>
        </w:trPr>
        <w:tc>
          <w:tcPr>
            <w:tcW w:w="30" w:type="dxa"/>
          </w:tcPr>
          <w:p w14:paraId="76A95F8A"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5AC33A8D"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0EAA1229"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2D8767B1"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EA1BF0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5E294AB3" w14:textId="77777777" w:rsidR="00DA280D" w:rsidRDefault="00DA280D" w:rsidP="00B94C13">
            <w:pPr>
              <w:spacing w:line="0" w:lineRule="atLeast"/>
            </w:pPr>
          </w:p>
        </w:tc>
        <w:tc>
          <w:tcPr>
            <w:tcW w:w="47" w:type="dxa"/>
            <w:tcBorders>
              <w:bottom w:val="single" w:sz="8" w:space="0" w:color="000000"/>
            </w:tcBorders>
            <w:vAlign w:val="bottom"/>
          </w:tcPr>
          <w:p w14:paraId="71239DD9"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7E6B9274" w14:textId="77777777" w:rsidR="00DA280D" w:rsidRDefault="00DA280D" w:rsidP="00B94C13">
            <w:pPr>
              <w:spacing w:line="0" w:lineRule="atLeast"/>
            </w:pPr>
          </w:p>
        </w:tc>
        <w:tc>
          <w:tcPr>
            <w:tcW w:w="940" w:type="dxa"/>
            <w:tcBorders>
              <w:bottom w:val="single" w:sz="8" w:space="0" w:color="000000"/>
            </w:tcBorders>
            <w:vAlign w:val="bottom"/>
          </w:tcPr>
          <w:p w14:paraId="7FDE597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01ADE4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1CF3977" w14:textId="77777777" w:rsidR="00DA280D" w:rsidRDefault="00DA280D" w:rsidP="00B94C13">
            <w:pPr>
              <w:spacing w:line="0" w:lineRule="atLeast"/>
              <w:jc w:val="center"/>
            </w:pPr>
          </w:p>
        </w:tc>
        <w:tc>
          <w:tcPr>
            <w:tcW w:w="45" w:type="dxa"/>
            <w:tcBorders>
              <w:bottom w:val="single" w:sz="8" w:space="0" w:color="000000"/>
            </w:tcBorders>
            <w:vAlign w:val="bottom"/>
          </w:tcPr>
          <w:p w14:paraId="35DC6FFC"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4C0E3CC" w14:textId="77777777" w:rsidR="00DA280D" w:rsidRDefault="00DA280D" w:rsidP="00B94C13">
            <w:pPr>
              <w:spacing w:line="0" w:lineRule="atLeast"/>
              <w:jc w:val="center"/>
            </w:pPr>
          </w:p>
        </w:tc>
        <w:tc>
          <w:tcPr>
            <w:tcW w:w="30" w:type="dxa"/>
          </w:tcPr>
          <w:p w14:paraId="56EFED5D" w14:textId="77777777" w:rsidR="00DA280D" w:rsidRDefault="00DA280D" w:rsidP="00B94C13"/>
        </w:tc>
        <w:tc>
          <w:tcPr>
            <w:tcW w:w="63" w:type="dxa"/>
            <w:gridSpan w:val="3"/>
          </w:tcPr>
          <w:p w14:paraId="4D71E3F9" w14:textId="77777777" w:rsidR="00DA280D" w:rsidRDefault="00DA280D" w:rsidP="00B94C13"/>
        </w:tc>
      </w:tr>
      <w:tr w:rsidR="00DA280D" w14:paraId="1DC64193" w14:textId="77777777" w:rsidTr="00B94C13">
        <w:trPr>
          <w:trHeight w:val="268"/>
        </w:trPr>
        <w:tc>
          <w:tcPr>
            <w:tcW w:w="30" w:type="dxa"/>
          </w:tcPr>
          <w:p w14:paraId="2EE30E88"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7B14C60" w14:textId="77777777" w:rsidR="00DA280D" w:rsidRDefault="00000000" w:rsidP="00B94C13">
            <w:pPr>
              <w:spacing w:line="0" w:lineRule="atLeast"/>
              <w:jc w:val="center"/>
              <w:rPr>
                <w:rFonts w:eastAsia="Arial Narrow"/>
                <w:w w:val="99"/>
              </w:rPr>
            </w:pPr>
            <w:r>
              <w:rPr>
                <w:rFonts w:eastAsia="Arial Narrow"/>
                <w:w w:val="99"/>
              </w:rPr>
              <w:t>101</w:t>
            </w:r>
          </w:p>
        </w:tc>
        <w:tc>
          <w:tcPr>
            <w:tcW w:w="2688" w:type="dxa"/>
            <w:tcBorders>
              <w:right w:val="single" w:sz="8" w:space="0" w:color="000000"/>
            </w:tcBorders>
            <w:vAlign w:val="bottom"/>
          </w:tcPr>
          <w:p w14:paraId="47CBD7F7" w14:textId="77777777" w:rsidR="00DA280D" w:rsidRDefault="00000000" w:rsidP="00B94C13">
            <w:pPr>
              <w:spacing w:line="0" w:lineRule="atLeast"/>
              <w:ind w:left="40"/>
              <w:rPr>
                <w:rFonts w:eastAsia="Arial Narrow"/>
              </w:rPr>
            </w:pPr>
            <w:proofErr w:type="spellStart"/>
            <w:r>
              <w:rPr>
                <w:rFonts w:eastAsia="Arial Narrow"/>
              </w:rPr>
              <w:t>Петролатум</w:t>
            </w:r>
            <w:proofErr w:type="spellEnd"/>
          </w:p>
        </w:tc>
        <w:tc>
          <w:tcPr>
            <w:tcW w:w="1013" w:type="dxa"/>
            <w:tcBorders>
              <w:right w:val="single" w:sz="8" w:space="0" w:color="000000"/>
            </w:tcBorders>
            <w:vAlign w:val="bottom"/>
          </w:tcPr>
          <w:p w14:paraId="7228F771"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28A9ACA7"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10514D3A" w14:textId="77777777" w:rsidR="00DA280D" w:rsidRDefault="00000000" w:rsidP="00B94C13">
            <w:pPr>
              <w:spacing w:line="0" w:lineRule="atLeast"/>
              <w:jc w:val="center"/>
              <w:rPr>
                <w:rFonts w:eastAsia="Arial Narrow"/>
              </w:rPr>
            </w:pPr>
            <w:r>
              <w:rPr>
                <w:rFonts w:eastAsia="Arial Narrow"/>
              </w:rPr>
              <w:t>0.1</w:t>
            </w:r>
          </w:p>
        </w:tc>
        <w:tc>
          <w:tcPr>
            <w:tcW w:w="47" w:type="dxa"/>
            <w:vAlign w:val="bottom"/>
          </w:tcPr>
          <w:p w14:paraId="1A0C5349" w14:textId="77777777" w:rsidR="00DA280D" w:rsidRDefault="00DA280D" w:rsidP="00B94C13">
            <w:pPr>
              <w:spacing w:line="0" w:lineRule="atLeast"/>
            </w:pPr>
          </w:p>
        </w:tc>
        <w:tc>
          <w:tcPr>
            <w:tcW w:w="688" w:type="dxa"/>
            <w:tcBorders>
              <w:right w:val="single" w:sz="8" w:space="0" w:color="000000"/>
            </w:tcBorders>
            <w:vAlign w:val="bottom"/>
          </w:tcPr>
          <w:p w14:paraId="65E3C73F"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6E5FB0C6"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680D838E" w14:textId="77777777" w:rsidR="00DA280D" w:rsidRDefault="00DA280D" w:rsidP="00B94C13">
            <w:pPr>
              <w:spacing w:line="0" w:lineRule="atLeast"/>
            </w:pPr>
          </w:p>
        </w:tc>
        <w:tc>
          <w:tcPr>
            <w:tcW w:w="527" w:type="dxa"/>
            <w:tcBorders>
              <w:right w:val="single" w:sz="8" w:space="0" w:color="000000"/>
            </w:tcBorders>
            <w:vAlign w:val="bottom"/>
          </w:tcPr>
          <w:p w14:paraId="697CC084" w14:textId="77777777" w:rsidR="00DA280D" w:rsidRDefault="00DA280D" w:rsidP="00B94C13">
            <w:pPr>
              <w:spacing w:line="173" w:lineRule="exact"/>
              <w:ind w:left="39"/>
              <w:jc w:val="center"/>
              <w:rPr>
                <w:rFonts w:eastAsia="Wingdings"/>
              </w:rPr>
            </w:pPr>
          </w:p>
        </w:tc>
        <w:tc>
          <w:tcPr>
            <w:tcW w:w="45" w:type="dxa"/>
            <w:vAlign w:val="bottom"/>
          </w:tcPr>
          <w:p w14:paraId="71F2714D" w14:textId="77777777" w:rsidR="00DA280D" w:rsidRDefault="00DA280D" w:rsidP="00B94C13">
            <w:pPr>
              <w:spacing w:line="0" w:lineRule="atLeast"/>
              <w:jc w:val="center"/>
            </w:pPr>
          </w:p>
        </w:tc>
        <w:tc>
          <w:tcPr>
            <w:tcW w:w="857" w:type="dxa"/>
            <w:tcBorders>
              <w:right w:val="single" w:sz="8" w:space="0" w:color="000000"/>
            </w:tcBorders>
            <w:vAlign w:val="bottom"/>
          </w:tcPr>
          <w:p w14:paraId="7CF17FA5"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tcPr>
          <w:p w14:paraId="57BAD3B4" w14:textId="77777777" w:rsidR="00DA280D" w:rsidRDefault="00DA280D" w:rsidP="00B94C13"/>
        </w:tc>
        <w:tc>
          <w:tcPr>
            <w:tcW w:w="63" w:type="dxa"/>
            <w:gridSpan w:val="3"/>
          </w:tcPr>
          <w:p w14:paraId="3558767C" w14:textId="77777777" w:rsidR="00DA280D" w:rsidRDefault="00DA280D" w:rsidP="00B94C13"/>
        </w:tc>
      </w:tr>
      <w:tr w:rsidR="00DA280D" w14:paraId="5AF31A31" w14:textId="77777777" w:rsidTr="00B94C13">
        <w:trPr>
          <w:trHeight w:val="31"/>
        </w:trPr>
        <w:tc>
          <w:tcPr>
            <w:tcW w:w="30" w:type="dxa"/>
          </w:tcPr>
          <w:p w14:paraId="59CE65AA"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5E1F0C9D"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6833C56A"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2529604E"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F606049"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6F5AA317" w14:textId="77777777" w:rsidR="00DA280D" w:rsidRDefault="00DA280D" w:rsidP="00B94C13">
            <w:pPr>
              <w:spacing w:line="0" w:lineRule="atLeast"/>
            </w:pPr>
          </w:p>
        </w:tc>
        <w:tc>
          <w:tcPr>
            <w:tcW w:w="47" w:type="dxa"/>
            <w:tcBorders>
              <w:bottom w:val="single" w:sz="8" w:space="0" w:color="000000"/>
            </w:tcBorders>
            <w:vAlign w:val="bottom"/>
          </w:tcPr>
          <w:p w14:paraId="032F89A4"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1C01BCA" w14:textId="77777777" w:rsidR="00DA280D" w:rsidRDefault="00DA280D" w:rsidP="00B94C13">
            <w:pPr>
              <w:spacing w:line="0" w:lineRule="atLeast"/>
            </w:pPr>
          </w:p>
        </w:tc>
        <w:tc>
          <w:tcPr>
            <w:tcW w:w="940" w:type="dxa"/>
            <w:tcBorders>
              <w:bottom w:val="single" w:sz="8" w:space="0" w:color="000000"/>
            </w:tcBorders>
            <w:vAlign w:val="bottom"/>
          </w:tcPr>
          <w:p w14:paraId="51F6EB9A"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08B94DE9"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7EEAAC0" w14:textId="77777777" w:rsidR="00DA280D" w:rsidRDefault="00DA280D" w:rsidP="00B94C13">
            <w:pPr>
              <w:spacing w:line="0" w:lineRule="atLeast"/>
              <w:jc w:val="center"/>
            </w:pPr>
          </w:p>
        </w:tc>
        <w:tc>
          <w:tcPr>
            <w:tcW w:w="45" w:type="dxa"/>
            <w:tcBorders>
              <w:bottom w:val="single" w:sz="8" w:space="0" w:color="000000"/>
            </w:tcBorders>
            <w:vAlign w:val="bottom"/>
          </w:tcPr>
          <w:p w14:paraId="2A19700D"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CEC7692" w14:textId="77777777" w:rsidR="00DA280D" w:rsidRDefault="00DA280D" w:rsidP="00B94C13">
            <w:pPr>
              <w:spacing w:line="0" w:lineRule="atLeast"/>
              <w:jc w:val="center"/>
            </w:pPr>
          </w:p>
        </w:tc>
        <w:tc>
          <w:tcPr>
            <w:tcW w:w="30" w:type="dxa"/>
          </w:tcPr>
          <w:p w14:paraId="068D7C56" w14:textId="77777777" w:rsidR="00DA280D" w:rsidRDefault="00DA280D" w:rsidP="00B94C13"/>
        </w:tc>
        <w:tc>
          <w:tcPr>
            <w:tcW w:w="63" w:type="dxa"/>
            <w:gridSpan w:val="3"/>
          </w:tcPr>
          <w:p w14:paraId="7CE792AE" w14:textId="77777777" w:rsidR="00DA280D" w:rsidRDefault="00DA280D" w:rsidP="00B94C13"/>
        </w:tc>
      </w:tr>
      <w:tr w:rsidR="00DA280D" w14:paraId="6C368435" w14:textId="77777777" w:rsidTr="00B94C13">
        <w:trPr>
          <w:trHeight w:val="268"/>
        </w:trPr>
        <w:tc>
          <w:tcPr>
            <w:tcW w:w="30" w:type="dxa"/>
          </w:tcPr>
          <w:p w14:paraId="3B40A2B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9B01DCD" w14:textId="77777777" w:rsidR="00DA280D" w:rsidRDefault="00000000" w:rsidP="00B94C13">
            <w:pPr>
              <w:spacing w:line="0" w:lineRule="atLeast"/>
              <w:jc w:val="center"/>
              <w:rPr>
                <w:rFonts w:eastAsia="Arial Narrow"/>
                <w:w w:val="99"/>
              </w:rPr>
            </w:pPr>
            <w:r>
              <w:rPr>
                <w:rFonts w:eastAsia="Arial Narrow"/>
                <w:w w:val="99"/>
              </w:rPr>
              <w:t>102</w:t>
            </w:r>
          </w:p>
        </w:tc>
        <w:tc>
          <w:tcPr>
            <w:tcW w:w="2688" w:type="dxa"/>
            <w:tcBorders>
              <w:right w:val="single" w:sz="8" w:space="0" w:color="000000"/>
            </w:tcBorders>
            <w:vAlign w:val="bottom"/>
          </w:tcPr>
          <w:p w14:paraId="347425F4" w14:textId="77777777" w:rsidR="00DA280D" w:rsidRDefault="00000000" w:rsidP="00B94C13">
            <w:pPr>
              <w:spacing w:line="0" w:lineRule="atLeast"/>
              <w:ind w:left="40"/>
              <w:rPr>
                <w:rFonts w:eastAsia="Arial Narrow"/>
              </w:rPr>
            </w:pPr>
            <w:r>
              <w:rPr>
                <w:rFonts w:eastAsia="Arial Narrow"/>
              </w:rPr>
              <w:t>Пікринова кислота</w:t>
            </w:r>
          </w:p>
        </w:tc>
        <w:tc>
          <w:tcPr>
            <w:tcW w:w="1013" w:type="dxa"/>
            <w:tcBorders>
              <w:right w:val="single" w:sz="8" w:space="0" w:color="000000"/>
            </w:tcBorders>
            <w:vAlign w:val="bottom"/>
          </w:tcPr>
          <w:p w14:paraId="66E0CB5E"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58E6CB29"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290CC0F5" w14:textId="77777777" w:rsidR="00DA280D" w:rsidRDefault="00000000" w:rsidP="00B94C13">
            <w:pPr>
              <w:spacing w:line="0" w:lineRule="atLeast"/>
              <w:jc w:val="center"/>
              <w:rPr>
                <w:rFonts w:eastAsia="Arial Narrow"/>
              </w:rPr>
            </w:pPr>
            <w:r>
              <w:rPr>
                <w:rFonts w:eastAsia="Arial Narrow"/>
              </w:rPr>
              <w:t>0.5</w:t>
            </w:r>
          </w:p>
        </w:tc>
        <w:tc>
          <w:tcPr>
            <w:tcW w:w="47" w:type="dxa"/>
            <w:vAlign w:val="bottom"/>
          </w:tcPr>
          <w:p w14:paraId="69534168" w14:textId="77777777" w:rsidR="00DA280D" w:rsidRDefault="00DA280D" w:rsidP="00B94C13">
            <w:pPr>
              <w:spacing w:line="0" w:lineRule="atLeast"/>
            </w:pPr>
          </w:p>
        </w:tc>
        <w:tc>
          <w:tcPr>
            <w:tcW w:w="688" w:type="dxa"/>
            <w:tcBorders>
              <w:right w:val="single" w:sz="8" w:space="0" w:color="000000"/>
            </w:tcBorders>
            <w:vAlign w:val="bottom"/>
          </w:tcPr>
          <w:p w14:paraId="3A011AC8"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576D48FD"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1696060D" w14:textId="77777777" w:rsidR="00DA280D" w:rsidRDefault="00DA280D" w:rsidP="00B94C13">
            <w:pPr>
              <w:spacing w:line="0" w:lineRule="atLeast"/>
            </w:pPr>
          </w:p>
        </w:tc>
        <w:tc>
          <w:tcPr>
            <w:tcW w:w="527" w:type="dxa"/>
            <w:tcBorders>
              <w:right w:val="single" w:sz="8" w:space="0" w:color="000000"/>
            </w:tcBorders>
            <w:vAlign w:val="bottom"/>
          </w:tcPr>
          <w:p w14:paraId="1472E908" w14:textId="77777777" w:rsidR="00DA280D" w:rsidRDefault="00DA280D" w:rsidP="00B94C13">
            <w:pPr>
              <w:spacing w:line="173" w:lineRule="exact"/>
              <w:ind w:left="39"/>
              <w:jc w:val="center"/>
              <w:rPr>
                <w:rFonts w:eastAsia="Wingdings"/>
              </w:rPr>
            </w:pPr>
          </w:p>
        </w:tc>
        <w:tc>
          <w:tcPr>
            <w:tcW w:w="45" w:type="dxa"/>
            <w:vAlign w:val="bottom"/>
          </w:tcPr>
          <w:p w14:paraId="17629640" w14:textId="77777777" w:rsidR="00DA280D" w:rsidRDefault="00DA280D" w:rsidP="00B94C13">
            <w:pPr>
              <w:spacing w:line="0" w:lineRule="atLeast"/>
              <w:jc w:val="center"/>
            </w:pPr>
          </w:p>
        </w:tc>
        <w:tc>
          <w:tcPr>
            <w:tcW w:w="857" w:type="dxa"/>
            <w:tcBorders>
              <w:right w:val="single" w:sz="8" w:space="0" w:color="000000"/>
            </w:tcBorders>
            <w:vAlign w:val="bottom"/>
          </w:tcPr>
          <w:p w14:paraId="3C2ACD86"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tcPr>
          <w:p w14:paraId="511B50F7" w14:textId="77777777" w:rsidR="00DA280D" w:rsidRDefault="00DA280D" w:rsidP="00B94C13"/>
        </w:tc>
        <w:tc>
          <w:tcPr>
            <w:tcW w:w="63" w:type="dxa"/>
            <w:gridSpan w:val="3"/>
          </w:tcPr>
          <w:p w14:paraId="1FFDF1EB" w14:textId="77777777" w:rsidR="00DA280D" w:rsidRDefault="00DA280D" w:rsidP="00B94C13"/>
        </w:tc>
      </w:tr>
      <w:tr w:rsidR="00DA280D" w14:paraId="062ADFED" w14:textId="77777777" w:rsidTr="00B94C13">
        <w:trPr>
          <w:trHeight w:val="31"/>
        </w:trPr>
        <w:tc>
          <w:tcPr>
            <w:tcW w:w="30" w:type="dxa"/>
          </w:tcPr>
          <w:p w14:paraId="027ADC2B"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E5D1B4A"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14ECAC2C"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695C6A3"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AF22CF6"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7B3B9BA" w14:textId="77777777" w:rsidR="00DA280D" w:rsidRDefault="00DA280D" w:rsidP="00B94C13">
            <w:pPr>
              <w:spacing w:line="0" w:lineRule="atLeast"/>
            </w:pPr>
          </w:p>
        </w:tc>
        <w:tc>
          <w:tcPr>
            <w:tcW w:w="47" w:type="dxa"/>
            <w:tcBorders>
              <w:bottom w:val="single" w:sz="8" w:space="0" w:color="000000"/>
            </w:tcBorders>
            <w:vAlign w:val="bottom"/>
          </w:tcPr>
          <w:p w14:paraId="54E8DEA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04B35EFB" w14:textId="77777777" w:rsidR="00DA280D" w:rsidRDefault="00DA280D" w:rsidP="00B94C13">
            <w:pPr>
              <w:spacing w:line="0" w:lineRule="atLeast"/>
            </w:pPr>
          </w:p>
        </w:tc>
        <w:tc>
          <w:tcPr>
            <w:tcW w:w="940" w:type="dxa"/>
            <w:tcBorders>
              <w:bottom w:val="single" w:sz="8" w:space="0" w:color="000000"/>
            </w:tcBorders>
            <w:vAlign w:val="bottom"/>
          </w:tcPr>
          <w:p w14:paraId="704F6546"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0ED2112"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141A8616" w14:textId="77777777" w:rsidR="00DA280D" w:rsidRDefault="00DA280D" w:rsidP="00B94C13">
            <w:pPr>
              <w:spacing w:line="0" w:lineRule="atLeast"/>
              <w:jc w:val="center"/>
            </w:pPr>
          </w:p>
        </w:tc>
        <w:tc>
          <w:tcPr>
            <w:tcW w:w="45" w:type="dxa"/>
            <w:tcBorders>
              <w:bottom w:val="single" w:sz="8" w:space="0" w:color="000000"/>
            </w:tcBorders>
            <w:vAlign w:val="bottom"/>
          </w:tcPr>
          <w:p w14:paraId="5896A599"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65BD3D9" w14:textId="77777777" w:rsidR="00DA280D" w:rsidRDefault="00DA280D" w:rsidP="00B94C13">
            <w:pPr>
              <w:spacing w:line="0" w:lineRule="atLeast"/>
              <w:jc w:val="center"/>
            </w:pPr>
          </w:p>
        </w:tc>
        <w:tc>
          <w:tcPr>
            <w:tcW w:w="30" w:type="dxa"/>
          </w:tcPr>
          <w:p w14:paraId="2BDAE993" w14:textId="77777777" w:rsidR="00DA280D" w:rsidRDefault="00DA280D" w:rsidP="00B94C13"/>
        </w:tc>
        <w:tc>
          <w:tcPr>
            <w:tcW w:w="63" w:type="dxa"/>
            <w:gridSpan w:val="3"/>
          </w:tcPr>
          <w:p w14:paraId="083F79A8" w14:textId="77777777" w:rsidR="00DA280D" w:rsidRDefault="00DA280D" w:rsidP="00B94C13"/>
        </w:tc>
      </w:tr>
      <w:tr w:rsidR="00DA280D" w14:paraId="2DBAE59D" w14:textId="77777777" w:rsidTr="00B94C13">
        <w:trPr>
          <w:trHeight w:val="269"/>
        </w:trPr>
        <w:tc>
          <w:tcPr>
            <w:tcW w:w="30" w:type="dxa"/>
          </w:tcPr>
          <w:p w14:paraId="35DD3BEC"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350A8C0" w14:textId="77777777" w:rsidR="00DA280D" w:rsidRDefault="00000000" w:rsidP="00B94C13">
            <w:pPr>
              <w:spacing w:line="0" w:lineRule="atLeast"/>
              <w:jc w:val="center"/>
              <w:rPr>
                <w:rFonts w:eastAsia="Arial Narrow"/>
                <w:w w:val="99"/>
              </w:rPr>
            </w:pPr>
            <w:r>
              <w:rPr>
                <w:rFonts w:eastAsia="Arial Narrow"/>
                <w:w w:val="99"/>
              </w:rPr>
              <w:t>103</w:t>
            </w:r>
          </w:p>
        </w:tc>
        <w:tc>
          <w:tcPr>
            <w:tcW w:w="2688" w:type="dxa"/>
            <w:tcBorders>
              <w:right w:val="single" w:sz="8" w:space="0" w:color="000000"/>
            </w:tcBorders>
            <w:vAlign w:val="bottom"/>
          </w:tcPr>
          <w:p w14:paraId="48668353" w14:textId="77777777" w:rsidR="00DA280D" w:rsidRDefault="00000000" w:rsidP="00B94C13">
            <w:pPr>
              <w:spacing w:line="0" w:lineRule="atLeast"/>
              <w:ind w:left="40"/>
              <w:rPr>
                <w:rFonts w:eastAsia="Arial Narrow"/>
              </w:rPr>
            </w:pPr>
            <w:r>
              <w:rPr>
                <w:rFonts w:eastAsia="Arial Narrow"/>
              </w:rPr>
              <w:t>Пірогалол</w:t>
            </w:r>
          </w:p>
        </w:tc>
        <w:tc>
          <w:tcPr>
            <w:tcW w:w="1013" w:type="dxa"/>
            <w:tcBorders>
              <w:right w:val="single" w:sz="8" w:space="0" w:color="000000"/>
            </w:tcBorders>
            <w:vAlign w:val="bottom"/>
          </w:tcPr>
          <w:p w14:paraId="1FC8DC20"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77B1815A"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6FBC4FB4" w14:textId="77777777" w:rsidR="00DA280D" w:rsidRDefault="00000000" w:rsidP="00B94C13">
            <w:pPr>
              <w:spacing w:line="0" w:lineRule="atLeast"/>
              <w:jc w:val="center"/>
              <w:rPr>
                <w:rFonts w:eastAsia="Arial Narrow"/>
              </w:rPr>
            </w:pPr>
            <w:r>
              <w:rPr>
                <w:rFonts w:eastAsia="Arial Narrow"/>
              </w:rPr>
              <w:t>0.1</w:t>
            </w:r>
          </w:p>
        </w:tc>
        <w:tc>
          <w:tcPr>
            <w:tcW w:w="47" w:type="dxa"/>
            <w:vAlign w:val="bottom"/>
          </w:tcPr>
          <w:p w14:paraId="264AAFE4" w14:textId="77777777" w:rsidR="00DA280D" w:rsidRDefault="00DA280D" w:rsidP="00B94C13">
            <w:pPr>
              <w:spacing w:line="0" w:lineRule="atLeast"/>
            </w:pPr>
          </w:p>
        </w:tc>
        <w:tc>
          <w:tcPr>
            <w:tcW w:w="688" w:type="dxa"/>
            <w:tcBorders>
              <w:right w:val="single" w:sz="8" w:space="0" w:color="000000"/>
            </w:tcBorders>
            <w:vAlign w:val="bottom"/>
          </w:tcPr>
          <w:p w14:paraId="1A4A8F4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39675B47"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4D258D61" w14:textId="77777777" w:rsidR="00DA280D" w:rsidRDefault="00DA280D" w:rsidP="00B94C13">
            <w:pPr>
              <w:spacing w:line="0" w:lineRule="atLeast"/>
            </w:pPr>
          </w:p>
        </w:tc>
        <w:tc>
          <w:tcPr>
            <w:tcW w:w="527" w:type="dxa"/>
            <w:tcBorders>
              <w:right w:val="single" w:sz="8" w:space="0" w:color="000000"/>
            </w:tcBorders>
            <w:vAlign w:val="bottom"/>
          </w:tcPr>
          <w:p w14:paraId="34ADB33B" w14:textId="77777777" w:rsidR="00DA280D" w:rsidRDefault="00DA280D" w:rsidP="00B94C13">
            <w:pPr>
              <w:spacing w:line="174" w:lineRule="exact"/>
              <w:ind w:left="39"/>
              <w:jc w:val="center"/>
              <w:rPr>
                <w:rFonts w:eastAsia="Wingdings"/>
              </w:rPr>
            </w:pPr>
          </w:p>
        </w:tc>
        <w:tc>
          <w:tcPr>
            <w:tcW w:w="45" w:type="dxa"/>
            <w:vAlign w:val="bottom"/>
          </w:tcPr>
          <w:p w14:paraId="06C1B4FB" w14:textId="77777777" w:rsidR="00DA280D" w:rsidRDefault="00DA280D" w:rsidP="00B94C13">
            <w:pPr>
              <w:spacing w:line="0" w:lineRule="atLeast"/>
              <w:jc w:val="center"/>
            </w:pPr>
          </w:p>
        </w:tc>
        <w:tc>
          <w:tcPr>
            <w:tcW w:w="857" w:type="dxa"/>
            <w:tcBorders>
              <w:right w:val="single" w:sz="8" w:space="0" w:color="000000"/>
            </w:tcBorders>
            <w:vAlign w:val="bottom"/>
          </w:tcPr>
          <w:p w14:paraId="5048ACCB" w14:textId="77777777" w:rsidR="00DA280D" w:rsidRDefault="00000000" w:rsidP="00B94C13">
            <w:pPr>
              <w:spacing w:line="174" w:lineRule="exact"/>
              <w:ind w:left="39"/>
              <w:jc w:val="center"/>
              <w:rPr>
                <w:rFonts w:eastAsia="Wingdings"/>
                <w:lang w:val="en-US"/>
              </w:rPr>
            </w:pPr>
            <w:r>
              <w:rPr>
                <w:rFonts w:eastAsia="Wingdings"/>
                <w:lang w:val="en-US"/>
              </w:rPr>
              <w:t>v</w:t>
            </w:r>
          </w:p>
        </w:tc>
        <w:tc>
          <w:tcPr>
            <w:tcW w:w="30" w:type="dxa"/>
          </w:tcPr>
          <w:p w14:paraId="0F19B6A6" w14:textId="77777777" w:rsidR="00DA280D" w:rsidRDefault="00DA280D" w:rsidP="00B94C13"/>
        </w:tc>
        <w:tc>
          <w:tcPr>
            <w:tcW w:w="63" w:type="dxa"/>
            <w:gridSpan w:val="3"/>
          </w:tcPr>
          <w:p w14:paraId="6880BC0B" w14:textId="77777777" w:rsidR="00DA280D" w:rsidRDefault="00DA280D" w:rsidP="00B94C13"/>
        </w:tc>
      </w:tr>
      <w:tr w:rsidR="00DA280D" w14:paraId="18125C94" w14:textId="77777777" w:rsidTr="00B94C13">
        <w:trPr>
          <w:trHeight w:val="31"/>
        </w:trPr>
        <w:tc>
          <w:tcPr>
            <w:tcW w:w="30" w:type="dxa"/>
          </w:tcPr>
          <w:p w14:paraId="760775EC"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743E04A"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2002C9C"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BBC1936"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7A2023D3"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3E0B558E" w14:textId="77777777" w:rsidR="00DA280D" w:rsidRDefault="00DA280D" w:rsidP="00B94C13">
            <w:pPr>
              <w:spacing w:line="0" w:lineRule="atLeast"/>
            </w:pPr>
          </w:p>
        </w:tc>
        <w:tc>
          <w:tcPr>
            <w:tcW w:w="47" w:type="dxa"/>
            <w:tcBorders>
              <w:bottom w:val="single" w:sz="8" w:space="0" w:color="000000"/>
            </w:tcBorders>
            <w:vAlign w:val="bottom"/>
          </w:tcPr>
          <w:p w14:paraId="53DE04D2"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076BDD23" w14:textId="77777777" w:rsidR="00DA280D" w:rsidRDefault="00DA280D" w:rsidP="00B94C13">
            <w:pPr>
              <w:spacing w:line="0" w:lineRule="atLeast"/>
            </w:pPr>
          </w:p>
        </w:tc>
        <w:tc>
          <w:tcPr>
            <w:tcW w:w="940" w:type="dxa"/>
            <w:tcBorders>
              <w:bottom w:val="single" w:sz="8" w:space="0" w:color="000000"/>
            </w:tcBorders>
            <w:vAlign w:val="bottom"/>
          </w:tcPr>
          <w:p w14:paraId="500F29F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70C97637"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BC9107E" w14:textId="77777777" w:rsidR="00DA280D" w:rsidRDefault="00DA280D" w:rsidP="00B94C13">
            <w:pPr>
              <w:spacing w:line="0" w:lineRule="atLeast"/>
              <w:jc w:val="center"/>
            </w:pPr>
          </w:p>
        </w:tc>
        <w:tc>
          <w:tcPr>
            <w:tcW w:w="45" w:type="dxa"/>
            <w:tcBorders>
              <w:bottom w:val="single" w:sz="8" w:space="0" w:color="000000"/>
            </w:tcBorders>
            <w:vAlign w:val="bottom"/>
          </w:tcPr>
          <w:p w14:paraId="6B8A9CFE"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3FB5B9C7" w14:textId="77777777" w:rsidR="00DA280D" w:rsidRDefault="00DA280D" w:rsidP="00B94C13">
            <w:pPr>
              <w:spacing w:line="0" w:lineRule="atLeast"/>
              <w:jc w:val="center"/>
            </w:pPr>
          </w:p>
        </w:tc>
        <w:tc>
          <w:tcPr>
            <w:tcW w:w="30" w:type="dxa"/>
          </w:tcPr>
          <w:p w14:paraId="39A4EAB9" w14:textId="77777777" w:rsidR="00DA280D" w:rsidRDefault="00DA280D" w:rsidP="00B94C13"/>
        </w:tc>
        <w:tc>
          <w:tcPr>
            <w:tcW w:w="63" w:type="dxa"/>
            <w:gridSpan w:val="3"/>
          </w:tcPr>
          <w:p w14:paraId="06CD9679" w14:textId="77777777" w:rsidR="00DA280D" w:rsidRDefault="00DA280D" w:rsidP="00B94C13"/>
        </w:tc>
      </w:tr>
      <w:tr w:rsidR="00DA280D" w14:paraId="3362508A" w14:textId="77777777" w:rsidTr="00B94C13">
        <w:trPr>
          <w:trHeight w:val="268"/>
        </w:trPr>
        <w:tc>
          <w:tcPr>
            <w:tcW w:w="30" w:type="dxa"/>
          </w:tcPr>
          <w:p w14:paraId="13764B39"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C3078B0" w14:textId="77777777" w:rsidR="00DA280D" w:rsidRDefault="00000000" w:rsidP="00B94C13">
            <w:pPr>
              <w:spacing w:line="0" w:lineRule="atLeast"/>
              <w:jc w:val="center"/>
              <w:rPr>
                <w:rFonts w:eastAsia="Arial Narrow"/>
                <w:w w:val="99"/>
              </w:rPr>
            </w:pPr>
            <w:r>
              <w:rPr>
                <w:rFonts w:eastAsia="Arial Narrow"/>
                <w:w w:val="99"/>
              </w:rPr>
              <w:t>104</w:t>
            </w:r>
          </w:p>
        </w:tc>
        <w:tc>
          <w:tcPr>
            <w:tcW w:w="2688" w:type="dxa"/>
            <w:tcBorders>
              <w:right w:val="single" w:sz="8" w:space="0" w:color="000000"/>
            </w:tcBorders>
            <w:vAlign w:val="bottom"/>
          </w:tcPr>
          <w:p w14:paraId="2A92CD82" w14:textId="77777777" w:rsidR="00DA280D" w:rsidRDefault="00000000" w:rsidP="00B94C13">
            <w:pPr>
              <w:spacing w:line="0" w:lineRule="atLeast"/>
              <w:ind w:left="40"/>
              <w:rPr>
                <w:rFonts w:eastAsia="Arial Narrow"/>
              </w:rPr>
            </w:pPr>
            <w:r>
              <w:rPr>
                <w:rFonts w:eastAsia="Arial Narrow"/>
              </w:rPr>
              <w:t>Поліакриламід</w:t>
            </w:r>
          </w:p>
        </w:tc>
        <w:tc>
          <w:tcPr>
            <w:tcW w:w="1013" w:type="dxa"/>
            <w:tcBorders>
              <w:right w:val="single" w:sz="8" w:space="0" w:color="000000"/>
            </w:tcBorders>
            <w:vAlign w:val="bottom"/>
          </w:tcPr>
          <w:p w14:paraId="5CE2B856" w14:textId="77777777" w:rsidR="00DA280D" w:rsidRDefault="00000000" w:rsidP="00B94C13">
            <w:pPr>
              <w:spacing w:line="0" w:lineRule="atLeast"/>
              <w:jc w:val="center"/>
              <w:rPr>
                <w:rFonts w:eastAsia="Arial Narrow"/>
                <w:w w:val="99"/>
              </w:rPr>
            </w:pPr>
            <w:r>
              <w:rPr>
                <w:rFonts w:eastAsia="Arial Narrow"/>
                <w:w w:val="99"/>
              </w:rPr>
              <w:t>40</w:t>
            </w:r>
          </w:p>
        </w:tc>
        <w:tc>
          <w:tcPr>
            <w:tcW w:w="1410" w:type="dxa"/>
            <w:tcBorders>
              <w:right w:val="single" w:sz="8" w:space="0" w:color="000000"/>
            </w:tcBorders>
            <w:vAlign w:val="bottom"/>
          </w:tcPr>
          <w:p w14:paraId="00C6995B" w14:textId="77777777" w:rsidR="00DA280D" w:rsidRDefault="00000000" w:rsidP="00B94C13">
            <w:pPr>
              <w:spacing w:line="0" w:lineRule="atLeast"/>
              <w:jc w:val="center"/>
              <w:rPr>
                <w:rFonts w:eastAsia="Arial Narrow"/>
              </w:rPr>
            </w:pPr>
            <w:r>
              <w:rPr>
                <w:rFonts w:eastAsia="Arial Narrow"/>
              </w:rPr>
              <w:t>0,05</w:t>
            </w:r>
          </w:p>
        </w:tc>
        <w:tc>
          <w:tcPr>
            <w:tcW w:w="896" w:type="dxa"/>
            <w:tcBorders>
              <w:right w:val="single" w:sz="8" w:space="0" w:color="000000"/>
            </w:tcBorders>
            <w:vAlign w:val="bottom"/>
          </w:tcPr>
          <w:p w14:paraId="5DF5F0ED" w14:textId="77777777" w:rsidR="00DA280D" w:rsidRDefault="00000000" w:rsidP="00B94C13">
            <w:pPr>
              <w:spacing w:line="0" w:lineRule="atLeast"/>
              <w:jc w:val="center"/>
              <w:rPr>
                <w:rFonts w:eastAsia="Arial Narrow"/>
                <w:w w:val="99"/>
              </w:rPr>
            </w:pPr>
            <w:r>
              <w:rPr>
                <w:rFonts w:eastAsia="Arial Narrow"/>
                <w:w w:val="99"/>
              </w:rPr>
              <w:t>2</w:t>
            </w:r>
          </w:p>
        </w:tc>
        <w:tc>
          <w:tcPr>
            <w:tcW w:w="47" w:type="dxa"/>
            <w:vAlign w:val="bottom"/>
          </w:tcPr>
          <w:p w14:paraId="3F28AF22" w14:textId="77777777" w:rsidR="00DA280D" w:rsidRDefault="00DA280D" w:rsidP="00B94C13">
            <w:pPr>
              <w:spacing w:line="0" w:lineRule="atLeast"/>
            </w:pPr>
          </w:p>
        </w:tc>
        <w:tc>
          <w:tcPr>
            <w:tcW w:w="688" w:type="dxa"/>
            <w:tcBorders>
              <w:right w:val="single" w:sz="8" w:space="0" w:color="000000"/>
            </w:tcBorders>
            <w:vAlign w:val="bottom"/>
          </w:tcPr>
          <w:p w14:paraId="16D37409"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49173817"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1ACF9463" w14:textId="77777777" w:rsidR="00DA280D" w:rsidRDefault="00DA280D" w:rsidP="00B94C13">
            <w:pPr>
              <w:spacing w:line="0" w:lineRule="atLeast"/>
            </w:pPr>
          </w:p>
        </w:tc>
        <w:tc>
          <w:tcPr>
            <w:tcW w:w="527" w:type="dxa"/>
            <w:tcBorders>
              <w:right w:val="single" w:sz="8" w:space="0" w:color="000000"/>
            </w:tcBorders>
            <w:vAlign w:val="bottom"/>
          </w:tcPr>
          <w:p w14:paraId="287C5F20"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465A1B34" w14:textId="77777777" w:rsidR="00DA280D" w:rsidRDefault="00DA280D" w:rsidP="00B94C13">
            <w:pPr>
              <w:spacing w:line="0" w:lineRule="atLeast"/>
              <w:jc w:val="center"/>
            </w:pPr>
          </w:p>
        </w:tc>
        <w:tc>
          <w:tcPr>
            <w:tcW w:w="857" w:type="dxa"/>
            <w:tcBorders>
              <w:right w:val="single" w:sz="8" w:space="0" w:color="000000"/>
            </w:tcBorders>
            <w:vAlign w:val="bottom"/>
          </w:tcPr>
          <w:p w14:paraId="09D265CC" w14:textId="77777777" w:rsidR="00DA280D" w:rsidRDefault="00DA280D" w:rsidP="00B94C13">
            <w:pPr>
              <w:spacing w:line="173" w:lineRule="exact"/>
              <w:ind w:left="59"/>
              <w:jc w:val="center"/>
              <w:rPr>
                <w:rFonts w:eastAsia="Wingdings"/>
              </w:rPr>
            </w:pPr>
          </w:p>
        </w:tc>
        <w:tc>
          <w:tcPr>
            <w:tcW w:w="30" w:type="dxa"/>
          </w:tcPr>
          <w:p w14:paraId="6797F6A8" w14:textId="77777777" w:rsidR="00DA280D" w:rsidRDefault="00DA280D" w:rsidP="00B94C13"/>
        </w:tc>
        <w:tc>
          <w:tcPr>
            <w:tcW w:w="63" w:type="dxa"/>
            <w:gridSpan w:val="3"/>
          </w:tcPr>
          <w:p w14:paraId="4BDE8A09" w14:textId="77777777" w:rsidR="00DA280D" w:rsidRDefault="00DA280D" w:rsidP="00B94C13"/>
        </w:tc>
      </w:tr>
      <w:tr w:rsidR="00DA280D" w14:paraId="137E1F3A" w14:textId="77777777" w:rsidTr="00B94C13">
        <w:trPr>
          <w:gridAfter w:val="1"/>
          <w:wAfter w:w="10" w:type="dxa"/>
          <w:trHeight w:val="31"/>
        </w:trPr>
        <w:tc>
          <w:tcPr>
            <w:tcW w:w="30" w:type="dxa"/>
          </w:tcPr>
          <w:p w14:paraId="5DB88CBB"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0BFBD088"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567BA8C7"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106BD0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A8F5EA2"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92E4E8F" w14:textId="77777777" w:rsidR="00DA280D" w:rsidRDefault="00DA280D" w:rsidP="00B94C13">
            <w:pPr>
              <w:spacing w:line="0" w:lineRule="atLeast"/>
            </w:pPr>
          </w:p>
        </w:tc>
        <w:tc>
          <w:tcPr>
            <w:tcW w:w="735" w:type="dxa"/>
            <w:gridSpan w:val="2"/>
            <w:tcBorders>
              <w:bottom w:val="single" w:sz="8" w:space="0" w:color="000000"/>
              <w:right w:val="single" w:sz="8" w:space="0" w:color="000000"/>
            </w:tcBorders>
            <w:vAlign w:val="bottom"/>
          </w:tcPr>
          <w:p w14:paraId="10889866" w14:textId="77777777" w:rsidR="00DA280D" w:rsidRDefault="00DA280D" w:rsidP="00B94C13">
            <w:pPr>
              <w:spacing w:line="0" w:lineRule="atLeast"/>
            </w:pPr>
          </w:p>
        </w:tc>
        <w:tc>
          <w:tcPr>
            <w:tcW w:w="940" w:type="dxa"/>
            <w:tcBorders>
              <w:bottom w:val="single" w:sz="8" w:space="0" w:color="000000"/>
            </w:tcBorders>
            <w:vAlign w:val="bottom"/>
          </w:tcPr>
          <w:p w14:paraId="634B295D"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557ECA59"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C2591F1" w14:textId="77777777" w:rsidR="00DA280D" w:rsidRDefault="00DA280D" w:rsidP="00B94C13">
            <w:pPr>
              <w:spacing w:line="0" w:lineRule="atLeast"/>
              <w:jc w:val="center"/>
            </w:pPr>
          </w:p>
        </w:tc>
        <w:tc>
          <w:tcPr>
            <w:tcW w:w="45" w:type="dxa"/>
            <w:tcBorders>
              <w:bottom w:val="single" w:sz="8" w:space="0" w:color="000000"/>
            </w:tcBorders>
            <w:vAlign w:val="bottom"/>
          </w:tcPr>
          <w:p w14:paraId="485CD40B"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C3F8FD3" w14:textId="77777777" w:rsidR="00DA280D" w:rsidRDefault="00DA280D" w:rsidP="00B94C13">
            <w:pPr>
              <w:spacing w:line="0" w:lineRule="atLeast"/>
              <w:jc w:val="center"/>
            </w:pPr>
          </w:p>
        </w:tc>
        <w:tc>
          <w:tcPr>
            <w:tcW w:w="53" w:type="dxa"/>
            <w:gridSpan w:val="2"/>
          </w:tcPr>
          <w:p w14:paraId="1D7D65B9" w14:textId="77777777" w:rsidR="00DA280D" w:rsidRDefault="00DA280D" w:rsidP="00B94C13"/>
        </w:tc>
        <w:tc>
          <w:tcPr>
            <w:tcW w:w="30" w:type="dxa"/>
          </w:tcPr>
          <w:p w14:paraId="6EB43C67" w14:textId="77777777" w:rsidR="00DA280D" w:rsidRDefault="00DA280D" w:rsidP="00B94C13"/>
        </w:tc>
      </w:tr>
      <w:tr w:rsidR="00DA280D" w14:paraId="0D9FD8F2" w14:textId="77777777" w:rsidTr="00B94C13">
        <w:trPr>
          <w:gridAfter w:val="1"/>
          <w:wAfter w:w="10" w:type="dxa"/>
          <w:trHeight w:val="268"/>
        </w:trPr>
        <w:tc>
          <w:tcPr>
            <w:tcW w:w="30" w:type="dxa"/>
          </w:tcPr>
          <w:p w14:paraId="6880A572"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2A57FB27" w14:textId="77777777" w:rsidR="00DA280D" w:rsidRDefault="00000000" w:rsidP="00B94C13">
            <w:pPr>
              <w:spacing w:line="0" w:lineRule="atLeast"/>
              <w:jc w:val="center"/>
              <w:rPr>
                <w:rFonts w:eastAsia="Arial Narrow"/>
                <w:w w:val="99"/>
              </w:rPr>
            </w:pPr>
            <w:r>
              <w:rPr>
                <w:rFonts w:eastAsia="Arial Narrow"/>
                <w:w w:val="99"/>
              </w:rPr>
              <w:t>105</w:t>
            </w:r>
          </w:p>
        </w:tc>
        <w:tc>
          <w:tcPr>
            <w:tcW w:w="2688" w:type="dxa"/>
            <w:tcBorders>
              <w:right w:val="single" w:sz="8" w:space="0" w:color="000000"/>
            </w:tcBorders>
            <w:vAlign w:val="bottom"/>
          </w:tcPr>
          <w:p w14:paraId="0C4AE0DC" w14:textId="77777777" w:rsidR="00DA280D" w:rsidRDefault="00000000" w:rsidP="00B94C13">
            <w:pPr>
              <w:spacing w:line="0" w:lineRule="atLeast"/>
              <w:ind w:left="40"/>
              <w:rPr>
                <w:rFonts w:eastAsia="Arial Narrow"/>
              </w:rPr>
            </w:pPr>
            <w:proofErr w:type="spellStart"/>
            <w:r>
              <w:rPr>
                <w:rFonts w:eastAsia="Arial Narrow"/>
              </w:rPr>
              <w:t>Полівінілацетатна</w:t>
            </w:r>
            <w:proofErr w:type="spellEnd"/>
            <w:r>
              <w:rPr>
                <w:rFonts w:eastAsia="Arial Narrow"/>
              </w:rPr>
              <w:t xml:space="preserve"> емульсія</w:t>
            </w:r>
          </w:p>
        </w:tc>
        <w:tc>
          <w:tcPr>
            <w:tcW w:w="1013" w:type="dxa"/>
            <w:tcBorders>
              <w:right w:val="single" w:sz="8" w:space="0" w:color="000000"/>
            </w:tcBorders>
            <w:vAlign w:val="bottom"/>
          </w:tcPr>
          <w:p w14:paraId="2FA11BA9" w14:textId="77777777" w:rsidR="00DA280D" w:rsidRDefault="00000000" w:rsidP="00B94C13">
            <w:pPr>
              <w:spacing w:line="0" w:lineRule="atLeast"/>
              <w:jc w:val="center"/>
              <w:rPr>
                <w:rFonts w:eastAsia="Arial Narrow"/>
                <w:w w:val="99"/>
              </w:rPr>
            </w:pPr>
            <w:r>
              <w:rPr>
                <w:rFonts w:eastAsia="Arial Narrow"/>
                <w:w w:val="99"/>
              </w:rPr>
              <w:t>10</w:t>
            </w:r>
          </w:p>
        </w:tc>
        <w:tc>
          <w:tcPr>
            <w:tcW w:w="1410" w:type="dxa"/>
            <w:tcBorders>
              <w:right w:val="single" w:sz="8" w:space="0" w:color="000000"/>
            </w:tcBorders>
            <w:vAlign w:val="bottom"/>
          </w:tcPr>
          <w:p w14:paraId="52AEDDA9" w14:textId="77777777" w:rsidR="00DA280D" w:rsidRDefault="00000000" w:rsidP="00B94C13">
            <w:pPr>
              <w:spacing w:line="0" w:lineRule="atLeast"/>
              <w:jc w:val="center"/>
              <w:rPr>
                <w:rFonts w:eastAsia="Arial Narrow"/>
              </w:rPr>
            </w:pPr>
            <w:r>
              <w:rPr>
                <w:rFonts w:eastAsia="Arial Narrow"/>
              </w:rPr>
              <w:t>0,23</w:t>
            </w:r>
          </w:p>
        </w:tc>
        <w:tc>
          <w:tcPr>
            <w:tcW w:w="896" w:type="dxa"/>
            <w:tcBorders>
              <w:right w:val="single" w:sz="8" w:space="0" w:color="000000"/>
            </w:tcBorders>
            <w:vAlign w:val="bottom"/>
          </w:tcPr>
          <w:p w14:paraId="197A903D" w14:textId="77777777" w:rsidR="00DA280D" w:rsidRDefault="00000000" w:rsidP="00B94C13">
            <w:pPr>
              <w:spacing w:line="0" w:lineRule="atLeast"/>
              <w:jc w:val="center"/>
              <w:rPr>
                <w:rFonts w:eastAsia="Arial Narrow"/>
                <w:w w:val="99"/>
              </w:rPr>
            </w:pPr>
            <w:r>
              <w:rPr>
                <w:rFonts w:eastAsia="Arial Narrow"/>
                <w:w w:val="99"/>
              </w:rPr>
              <w:t>-</w:t>
            </w:r>
          </w:p>
        </w:tc>
        <w:tc>
          <w:tcPr>
            <w:tcW w:w="735" w:type="dxa"/>
            <w:gridSpan w:val="2"/>
            <w:tcBorders>
              <w:right w:val="single" w:sz="8" w:space="0" w:color="000000"/>
            </w:tcBorders>
            <w:vAlign w:val="bottom"/>
          </w:tcPr>
          <w:p w14:paraId="0DFC2099" w14:textId="77777777" w:rsidR="00DA280D" w:rsidRDefault="00000000" w:rsidP="00B94C13">
            <w:pPr>
              <w:spacing w:line="0" w:lineRule="atLeast"/>
              <w:jc w:val="center"/>
              <w:rPr>
                <w:rFonts w:eastAsia="Arial Narrow"/>
                <w:w w:val="99"/>
              </w:rPr>
            </w:pPr>
            <w:r>
              <w:rPr>
                <w:rFonts w:eastAsia="Arial Narrow"/>
                <w:w w:val="99"/>
              </w:rPr>
              <w:t>-</w:t>
            </w:r>
          </w:p>
        </w:tc>
        <w:tc>
          <w:tcPr>
            <w:tcW w:w="940" w:type="dxa"/>
            <w:vAlign w:val="bottom"/>
          </w:tcPr>
          <w:p w14:paraId="1C7B360C" w14:textId="77777777" w:rsidR="00DA280D" w:rsidRDefault="00000000" w:rsidP="00B94C13">
            <w:pPr>
              <w:spacing w:line="0" w:lineRule="atLeast"/>
              <w:jc w:val="center"/>
              <w:rPr>
                <w:rFonts w:eastAsia="Arial Narrow"/>
                <w:w w:val="99"/>
              </w:rPr>
            </w:pPr>
            <w:r>
              <w:rPr>
                <w:rFonts w:eastAsia="Arial Narrow"/>
                <w:w w:val="99"/>
              </w:rPr>
              <w:t>-</w:t>
            </w:r>
          </w:p>
        </w:tc>
        <w:tc>
          <w:tcPr>
            <w:tcW w:w="119" w:type="dxa"/>
            <w:tcBorders>
              <w:right w:val="single" w:sz="8" w:space="0" w:color="000000"/>
            </w:tcBorders>
            <w:vAlign w:val="bottom"/>
          </w:tcPr>
          <w:p w14:paraId="3DD52122" w14:textId="77777777" w:rsidR="00DA280D" w:rsidRDefault="00DA280D" w:rsidP="00B94C13">
            <w:pPr>
              <w:spacing w:line="0" w:lineRule="atLeast"/>
            </w:pPr>
          </w:p>
        </w:tc>
        <w:tc>
          <w:tcPr>
            <w:tcW w:w="527" w:type="dxa"/>
            <w:tcBorders>
              <w:right w:val="single" w:sz="8" w:space="0" w:color="000000"/>
            </w:tcBorders>
            <w:vAlign w:val="bottom"/>
          </w:tcPr>
          <w:p w14:paraId="3464E6BA" w14:textId="77777777" w:rsidR="00DA280D" w:rsidRDefault="00DA280D" w:rsidP="00B94C13">
            <w:pPr>
              <w:spacing w:line="173" w:lineRule="exact"/>
              <w:ind w:left="39"/>
              <w:jc w:val="center"/>
              <w:rPr>
                <w:rFonts w:eastAsia="Wingdings"/>
              </w:rPr>
            </w:pPr>
          </w:p>
        </w:tc>
        <w:tc>
          <w:tcPr>
            <w:tcW w:w="45" w:type="dxa"/>
            <w:vAlign w:val="bottom"/>
          </w:tcPr>
          <w:p w14:paraId="1DF42B17" w14:textId="77777777" w:rsidR="00DA280D" w:rsidRDefault="00DA280D" w:rsidP="00B94C13">
            <w:pPr>
              <w:spacing w:line="0" w:lineRule="atLeast"/>
              <w:jc w:val="center"/>
            </w:pPr>
          </w:p>
        </w:tc>
        <w:tc>
          <w:tcPr>
            <w:tcW w:w="857" w:type="dxa"/>
            <w:tcBorders>
              <w:right w:val="single" w:sz="8" w:space="0" w:color="000000"/>
            </w:tcBorders>
            <w:vAlign w:val="bottom"/>
          </w:tcPr>
          <w:p w14:paraId="3B25C9B4" w14:textId="77777777" w:rsidR="00DA280D" w:rsidRDefault="00DA280D" w:rsidP="00B94C13">
            <w:pPr>
              <w:spacing w:line="173" w:lineRule="exact"/>
              <w:ind w:left="59"/>
              <w:jc w:val="center"/>
              <w:rPr>
                <w:rFonts w:eastAsia="Wingdings"/>
              </w:rPr>
            </w:pPr>
          </w:p>
        </w:tc>
        <w:tc>
          <w:tcPr>
            <w:tcW w:w="53" w:type="dxa"/>
            <w:gridSpan w:val="2"/>
          </w:tcPr>
          <w:p w14:paraId="33B7C8A5" w14:textId="77777777" w:rsidR="00DA280D" w:rsidRDefault="00DA280D" w:rsidP="00B94C13"/>
        </w:tc>
        <w:tc>
          <w:tcPr>
            <w:tcW w:w="30" w:type="dxa"/>
          </w:tcPr>
          <w:p w14:paraId="2C993C02" w14:textId="77777777" w:rsidR="00DA280D" w:rsidRDefault="00DA280D" w:rsidP="00B94C13"/>
        </w:tc>
      </w:tr>
      <w:tr w:rsidR="00DA280D" w14:paraId="2E3EAD5C" w14:textId="77777777" w:rsidTr="00B94C13">
        <w:trPr>
          <w:trHeight w:val="31"/>
        </w:trPr>
        <w:tc>
          <w:tcPr>
            <w:tcW w:w="30" w:type="dxa"/>
          </w:tcPr>
          <w:p w14:paraId="48526294"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B9C971E"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615E1B16"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241F5E1"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67829F3D"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923D396" w14:textId="77777777" w:rsidR="00DA280D" w:rsidRDefault="00DA280D" w:rsidP="00B94C13">
            <w:pPr>
              <w:spacing w:line="0" w:lineRule="atLeast"/>
            </w:pPr>
          </w:p>
        </w:tc>
        <w:tc>
          <w:tcPr>
            <w:tcW w:w="47" w:type="dxa"/>
            <w:tcBorders>
              <w:bottom w:val="single" w:sz="8" w:space="0" w:color="000000"/>
            </w:tcBorders>
            <w:vAlign w:val="bottom"/>
          </w:tcPr>
          <w:p w14:paraId="0E78CE9A"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4B9AAAC2" w14:textId="77777777" w:rsidR="00DA280D" w:rsidRDefault="00DA280D" w:rsidP="00B94C13">
            <w:pPr>
              <w:spacing w:line="0" w:lineRule="atLeast"/>
            </w:pPr>
          </w:p>
        </w:tc>
        <w:tc>
          <w:tcPr>
            <w:tcW w:w="940" w:type="dxa"/>
            <w:tcBorders>
              <w:bottom w:val="single" w:sz="8" w:space="0" w:color="000000"/>
            </w:tcBorders>
            <w:vAlign w:val="bottom"/>
          </w:tcPr>
          <w:p w14:paraId="0795B2E4"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4FC833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364272CE" w14:textId="77777777" w:rsidR="00DA280D" w:rsidRDefault="00DA280D" w:rsidP="00B94C13">
            <w:pPr>
              <w:spacing w:line="0" w:lineRule="atLeast"/>
              <w:jc w:val="center"/>
            </w:pPr>
          </w:p>
        </w:tc>
        <w:tc>
          <w:tcPr>
            <w:tcW w:w="45" w:type="dxa"/>
            <w:tcBorders>
              <w:bottom w:val="single" w:sz="8" w:space="0" w:color="000000"/>
            </w:tcBorders>
            <w:vAlign w:val="bottom"/>
          </w:tcPr>
          <w:p w14:paraId="2E3B078D"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99D8756" w14:textId="77777777" w:rsidR="00DA280D" w:rsidRDefault="00DA280D" w:rsidP="00B94C13">
            <w:pPr>
              <w:spacing w:line="0" w:lineRule="atLeast"/>
              <w:jc w:val="center"/>
            </w:pPr>
          </w:p>
        </w:tc>
        <w:tc>
          <w:tcPr>
            <w:tcW w:w="30" w:type="dxa"/>
          </w:tcPr>
          <w:p w14:paraId="1B5DC34A" w14:textId="77777777" w:rsidR="00DA280D" w:rsidRDefault="00DA280D" w:rsidP="00B94C13"/>
        </w:tc>
        <w:tc>
          <w:tcPr>
            <w:tcW w:w="63" w:type="dxa"/>
            <w:gridSpan w:val="3"/>
          </w:tcPr>
          <w:p w14:paraId="7719A793" w14:textId="77777777" w:rsidR="00DA280D" w:rsidRDefault="00DA280D" w:rsidP="00B94C13"/>
        </w:tc>
      </w:tr>
      <w:tr w:rsidR="00DA280D" w14:paraId="287C7931" w14:textId="77777777" w:rsidTr="00B94C13">
        <w:trPr>
          <w:trHeight w:val="268"/>
        </w:trPr>
        <w:tc>
          <w:tcPr>
            <w:tcW w:w="30" w:type="dxa"/>
          </w:tcPr>
          <w:p w14:paraId="358D7F1C"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1052231A" w14:textId="77777777" w:rsidR="00DA280D" w:rsidRDefault="00000000" w:rsidP="00B94C13">
            <w:pPr>
              <w:spacing w:line="0" w:lineRule="atLeast"/>
              <w:jc w:val="center"/>
              <w:rPr>
                <w:rFonts w:eastAsia="Arial Narrow"/>
                <w:w w:val="99"/>
              </w:rPr>
            </w:pPr>
            <w:r>
              <w:rPr>
                <w:rFonts w:eastAsia="Arial Narrow"/>
                <w:w w:val="99"/>
              </w:rPr>
              <w:t>106</w:t>
            </w:r>
          </w:p>
        </w:tc>
        <w:tc>
          <w:tcPr>
            <w:tcW w:w="2688" w:type="dxa"/>
            <w:tcBorders>
              <w:right w:val="single" w:sz="8" w:space="0" w:color="000000"/>
            </w:tcBorders>
            <w:vAlign w:val="bottom"/>
          </w:tcPr>
          <w:p w14:paraId="3A194C53" w14:textId="77777777" w:rsidR="00DA280D" w:rsidRDefault="00000000" w:rsidP="00B94C13">
            <w:pPr>
              <w:spacing w:line="0" w:lineRule="atLeast"/>
              <w:ind w:left="40"/>
              <w:rPr>
                <w:rFonts w:eastAsia="Arial Narrow"/>
              </w:rPr>
            </w:pPr>
            <w:proofErr w:type="spellStart"/>
            <w:r>
              <w:rPr>
                <w:rFonts w:eastAsia="Arial Narrow"/>
              </w:rPr>
              <w:t>Полівініловий</w:t>
            </w:r>
            <w:proofErr w:type="spellEnd"/>
            <w:r>
              <w:rPr>
                <w:rFonts w:eastAsia="Arial Narrow"/>
              </w:rPr>
              <w:t xml:space="preserve"> спирт</w:t>
            </w:r>
          </w:p>
        </w:tc>
        <w:tc>
          <w:tcPr>
            <w:tcW w:w="1013" w:type="dxa"/>
            <w:tcBorders>
              <w:right w:val="single" w:sz="8" w:space="0" w:color="000000"/>
            </w:tcBorders>
            <w:vAlign w:val="bottom"/>
          </w:tcPr>
          <w:p w14:paraId="7791E89C" w14:textId="77777777" w:rsidR="00DA280D" w:rsidRDefault="00000000" w:rsidP="00B94C13">
            <w:pPr>
              <w:spacing w:line="0" w:lineRule="atLeast"/>
              <w:jc w:val="center"/>
              <w:rPr>
                <w:rFonts w:eastAsia="Arial Narrow"/>
                <w:w w:val="99"/>
              </w:rPr>
            </w:pPr>
            <w:r>
              <w:rPr>
                <w:rFonts w:eastAsia="Arial Narrow"/>
                <w:w w:val="99"/>
              </w:rPr>
              <w:t>20</w:t>
            </w:r>
          </w:p>
        </w:tc>
        <w:tc>
          <w:tcPr>
            <w:tcW w:w="1410" w:type="dxa"/>
            <w:tcBorders>
              <w:right w:val="single" w:sz="8" w:space="0" w:color="000000"/>
            </w:tcBorders>
            <w:vAlign w:val="bottom"/>
          </w:tcPr>
          <w:p w14:paraId="3395AE6C"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1051218E" w14:textId="77777777" w:rsidR="00DA280D" w:rsidRDefault="00000000" w:rsidP="00B94C13">
            <w:pPr>
              <w:spacing w:line="0" w:lineRule="atLeast"/>
              <w:jc w:val="center"/>
              <w:rPr>
                <w:rFonts w:eastAsia="Arial Narrow"/>
              </w:rPr>
            </w:pPr>
            <w:r>
              <w:rPr>
                <w:rFonts w:eastAsia="Arial Narrow"/>
              </w:rPr>
              <w:t>0.1</w:t>
            </w:r>
          </w:p>
        </w:tc>
        <w:tc>
          <w:tcPr>
            <w:tcW w:w="47" w:type="dxa"/>
            <w:vAlign w:val="bottom"/>
          </w:tcPr>
          <w:p w14:paraId="13810088" w14:textId="77777777" w:rsidR="00DA280D" w:rsidRDefault="00DA280D" w:rsidP="00B94C13">
            <w:pPr>
              <w:spacing w:line="0" w:lineRule="atLeast"/>
            </w:pPr>
          </w:p>
        </w:tc>
        <w:tc>
          <w:tcPr>
            <w:tcW w:w="688" w:type="dxa"/>
            <w:tcBorders>
              <w:right w:val="single" w:sz="8" w:space="0" w:color="000000"/>
            </w:tcBorders>
            <w:vAlign w:val="bottom"/>
          </w:tcPr>
          <w:p w14:paraId="56FE20DF"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6E3FDF14" w14:textId="77777777" w:rsidR="00DA280D" w:rsidRDefault="00000000"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235DFAD4" w14:textId="77777777" w:rsidR="00DA280D" w:rsidRDefault="00DA280D" w:rsidP="00B94C13">
            <w:pPr>
              <w:spacing w:line="0" w:lineRule="atLeast"/>
            </w:pPr>
          </w:p>
        </w:tc>
        <w:tc>
          <w:tcPr>
            <w:tcW w:w="527" w:type="dxa"/>
            <w:tcBorders>
              <w:right w:val="single" w:sz="8" w:space="0" w:color="000000"/>
            </w:tcBorders>
            <w:vAlign w:val="bottom"/>
          </w:tcPr>
          <w:p w14:paraId="676C5488" w14:textId="77777777" w:rsidR="00DA280D" w:rsidRDefault="00DA280D" w:rsidP="00B94C13">
            <w:pPr>
              <w:spacing w:line="173" w:lineRule="exact"/>
              <w:ind w:left="39"/>
              <w:jc w:val="center"/>
              <w:rPr>
                <w:rFonts w:eastAsia="Wingdings"/>
              </w:rPr>
            </w:pPr>
          </w:p>
        </w:tc>
        <w:tc>
          <w:tcPr>
            <w:tcW w:w="45" w:type="dxa"/>
            <w:vAlign w:val="bottom"/>
          </w:tcPr>
          <w:p w14:paraId="41F3C41E" w14:textId="77777777" w:rsidR="00DA280D" w:rsidRDefault="00DA280D" w:rsidP="00B94C13">
            <w:pPr>
              <w:spacing w:line="0" w:lineRule="atLeast"/>
              <w:jc w:val="center"/>
            </w:pPr>
          </w:p>
        </w:tc>
        <w:tc>
          <w:tcPr>
            <w:tcW w:w="857" w:type="dxa"/>
            <w:tcBorders>
              <w:right w:val="single" w:sz="8" w:space="0" w:color="000000"/>
            </w:tcBorders>
            <w:vAlign w:val="bottom"/>
          </w:tcPr>
          <w:p w14:paraId="3FB77D27" w14:textId="77777777" w:rsidR="00DA280D" w:rsidRDefault="00DA280D" w:rsidP="00B94C13">
            <w:pPr>
              <w:spacing w:line="173" w:lineRule="exact"/>
              <w:ind w:left="59"/>
              <w:jc w:val="center"/>
              <w:rPr>
                <w:rFonts w:eastAsia="Wingdings"/>
              </w:rPr>
            </w:pPr>
          </w:p>
        </w:tc>
        <w:tc>
          <w:tcPr>
            <w:tcW w:w="30" w:type="dxa"/>
          </w:tcPr>
          <w:p w14:paraId="7D491B3A" w14:textId="77777777" w:rsidR="00DA280D" w:rsidRDefault="00DA280D" w:rsidP="00B94C13"/>
        </w:tc>
        <w:tc>
          <w:tcPr>
            <w:tcW w:w="63" w:type="dxa"/>
            <w:gridSpan w:val="3"/>
          </w:tcPr>
          <w:p w14:paraId="78A68D02" w14:textId="77777777" w:rsidR="00DA280D" w:rsidRDefault="00DA280D" w:rsidP="00B94C13"/>
        </w:tc>
      </w:tr>
      <w:tr w:rsidR="00DA280D" w14:paraId="55DDB39B" w14:textId="77777777" w:rsidTr="00B94C13">
        <w:trPr>
          <w:trHeight w:val="31"/>
        </w:trPr>
        <w:tc>
          <w:tcPr>
            <w:tcW w:w="30" w:type="dxa"/>
          </w:tcPr>
          <w:p w14:paraId="4A422331"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64CF93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200F0AC"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91DB379"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37B239E"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6122524" w14:textId="77777777" w:rsidR="00DA280D" w:rsidRDefault="00DA280D" w:rsidP="00B94C13">
            <w:pPr>
              <w:spacing w:line="0" w:lineRule="atLeast"/>
            </w:pPr>
          </w:p>
        </w:tc>
        <w:tc>
          <w:tcPr>
            <w:tcW w:w="47" w:type="dxa"/>
            <w:tcBorders>
              <w:bottom w:val="single" w:sz="8" w:space="0" w:color="000000"/>
            </w:tcBorders>
            <w:vAlign w:val="bottom"/>
          </w:tcPr>
          <w:p w14:paraId="51278728"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7478E265" w14:textId="77777777" w:rsidR="00DA280D" w:rsidRDefault="00DA280D" w:rsidP="00B94C13">
            <w:pPr>
              <w:spacing w:line="0" w:lineRule="atLeast"/>
            </w:pPr>
          </w:p>
        </w:tc>
        <w:tc>
          <w:tcPr>
            <w:tcW w:w="940" w:type="dxa"/>
            <w:tcBorders>
              <w:bottom w:val="single" w:sz="8" w:space="0" w:color="000000"/>
            </w:tcBorders>
            <w:vAlign w:val="bottom"/>
          </w:tcPr>
          <w:p w14:paraId="5C9226DD"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6DE9D4F5"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3E9BB1B1" w14:textId="77777777" w:rsidR="00DA280D" w:rsidRDefault="00DA280D" w:rsidP="00B94C13">
            <w:pPr>
              <w:spacing w:line="0" w:lineRule="atLeast"/>
              <w:jc w:val="center"/>
            </w:pPr>
          </w:p>
        </w:tc>
        <w:tc>
          <w:tcPr>
            <w:tcW w:w="45" w:type="dxa"/>
            <w:tcBorders>
              <w:bottom w:val="single" w:sz="8" w:space="0" w:color="000000"/>
            </w:tcBorders>
            <w:vAlign w:val="bottom"/>
          </w:tcPr>
          <w:p w14:paraId="75FCA259"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7ED225F" w14:textId="77777777" w:rsidR="00DA280D" w:rsidRDefault="00DA280D" w:rsidP="00B94C13">
            <w:pPr>
              <w:spacing w:line="0" w:lineRule="atLeast"/>
              <w:jc w:val="center"/>
            </w:pPr>
          </w:p>
        </w:tc>
        <w:tc>
          <w:tcPr>
            <w:tcW w:w="30" w:type="dxa"/>
          </w:tcPr>
          <w:p w14:paraId="5F4C8208" w14:textId="77777777" w:rsidR="00DA280D" w:rsidRDefault="00DA280D" w:rsidP="00B94C13"/>
        </w:tc>
        <w:tc>
          <w:tcPr>
            <w:tcW w:w="63" w:type="dxa"/>
            <w:gridSpan w:val="3"/>
          </w:tcPr>
          <w:p w14:paraId="15255FED" w14:textId="77777777" w:rsidR="00DA280D" w:rsidRDefault="00DA280D" w:rsidP="00B94C13"/>
        </w:tc>
      </w:tr>
      <w:tr w:rsidR="00DA280D" w14:paraId="4BEAFA85" w14:textId="77777777" w:rsidTr="00B94C13">
        <w:trPr>
          <w:trHeight w:val="268"/>
        </w:trPr>
        <w:tc>
          <w:tcPr>
            <w:tcW w:w="30" w:type="dxa"/>
          </w:tcPr>
          <w:p w14:paraId="3540171A"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76C31975" w14:textId="77777777" w:rsidR="00DA280D" w:rsidRDefault="00000000" w:rsidP="00B94C13">
            <w:pPr>
              <w:spacing w:line="0" w:lineRule="atLeast"/>
              <w:jc w:val="center"/>
              <w:rPr>
                <w:rFonts w:eastAsia="Arial Narrow"/>
                <w:w w:val="99"/>
              </w:rPr>
            </w:pPr>
            <w:r>
              <w:rPr>
                <w:rFonts w:eastAsia="Arial Narrow"/>
                <w:w w:val="99"/>
              </w:rPr>
              <w:t>107</w:t>
            </w:r>
          </w:p>
        </w:tc>
        <w:tc>
          <w:tcPr>
            <w:tcW w:w="2688" w:type="dxa"/>
            <w:tcBorders>
              <w:right w:val="single" w:sz="8" w:space="0" w:color="000000"/>
            </w:tcBorders>
            <w:vAlign w:val="bottom"/>
          </w:tcPr>
          <w:p w14:paraId="35B4959D" w14:textId="77777777" w:rsidR="00DA280D" w:rsidRDefault="00000000" w:rsidP="00B94C13">
            <w:pPr>
              <w:spacing w:line="0" w:lineRule="atLeast"/>
              <w:ind w:left="40"/>
              <w:rPr>
                <w:rFonts w:eastAsia="Arial Narrow"/>
              </w:rPr>
            </w:pPr>
            <w:proofErr w:type="spellStart"/>
            <w:r>
              <w:rPr>
                <w:rFonts w:eastAsia="Arial Narrow"/>
              </w:rPr>
              <w:t>Поліетиленімін</w:t>
            </w:r>
            <w:proofErr w:type="spellEnd"/>
          </w:p>
        </w:tc>
        <w:tc>
          <w:tcPr>
            <w:tcW w:w="1013" w:type="dxa"/>
            <w:tcBorders>
              <w:right w:val="single" w:sz="8" w:space="0" w:color="000000"/>
            </w:tcBorders>
            <w:vAlign w:val="bottom"/>
          </w:tcPr>
          <w:p w14:paraId="6BDC8877"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066C34AC"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002D4C48" w14:textId="77777777" w:rsidR="00DA280D" w:rsidRDefault="00000000" w:rsidP="00B94C13">
            <w:pPr>
              <w:spacing w:line="0" w:lineRule="atLeast"/>
              <w:jc w:val="center"/>
              <w:rPr>
                <w:rFonts w:eastAsia="Arial Narrow"/>
              </w:rPr>
            </w:pPr>
            <w:r>
              <w:rPr>
                <w:rFonts w:eastAsia="Arial Narrow"/>
              </w:rPr>
              <w:t>0.1</w:t>
            </w:r>
          </w:p>
        </w:tc>
        <w:tc>
          <w:tcPr>
            <w:tcW w:w="47" w:type="dxa"/>
            <w:vAlign w:val="bottom"/>
          </w:tcPr>
          <w:p w14:paraId="64D4168F" w14:textId="77777777" w:rsidR="00DA280D" w:rsidRDefault="00DA280D" w:rsidP="00B94C13">
            <w:pPr>
              <w:spacing w:line="0" w:lineRule="atLeast"/>
            </w:pPr>
          </w:p>
        </w:tc>
        <w:tc>
          <w:tcPr>
            <w:tcW w:w="688" w:type="dxa"/>
            <w:tcBorders>
              <w:right w:val="single" w:sz="8" w:space="0" w:color="000000"/>
            </w:tcBorders>
            <w:vAlign w:val="bottom"/>
          </w:tcPr>
          <w:p w14:paraId="377252D4"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37E05FF0"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35CD5A9F" w14:textId="77777777" w:rsidR="00DA280D" w:rsidRDefault="00DA280D" w:rsidP="00B94C13">
            <w:pPr>
              <w:spacing w:line="0" w:lineRule="atLeast"/>
            </w:pPr>
          </w:p>
        </w:tc>
        <w:tc>
          <w:tcPr>
            <w:tcW w:w="527" w:type="dxa"/>
            <w:tcBorders>
              <w:right w:val="single" w:sz="8" w:space="0" w:color="000000"/>
            </w:tcBorders>
            <w:vAlign w:val="bottom"/>
          </w:tcPr>
          <w:p w14:paraId="221A56D6"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678217BF" w14:textId="77777777" w:rsidR="00DA280D" w:rsidRDefault="00DA280D" w:rsidP="00B94C13">
            <w:pPr>
              <w:spacing w:line="0" w:lineRule="atLeast"/>
              <w:jc w:val="center"/>
            </w:pPr>
          </w:p>
        </w:tc>
        <w:tc>
          <w:tcPr>
            <w:tcW w:w="857" w:type="dxa"/>
            <w:tcBorders>
              <w:right w:val="single" w:sz="8" w:space="0" w:color="000000"/>
            </w:tcBorders>
            <w:vAlign w:val="bottom"/>
          </w:tcPr>
          <w:p w14:paraId="04D5E996"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30" w:type="dxa"/>
          </w:tcPr>
          <w:p w14:paraId="1D6EC1E3" w14:textId="77777777" w:rsidR="00DA280D" w:rsidRDefault="00DA280D" w:rsidP="00B94C13"/>
        </w:tc>
        <w:tc>
          <w:tcPr>
            <w:tcW w:w="63" w:type="dxa"/>
            <w:gridSpan w:val="3"/>
          </w:tcPr>
          <w:p w14:paraId="3D10E341" w14:textId="77777777" w:rsidR="00DA280D" w:rsidRDefault="00DA280D" w:rsidP="00B94C13"/>
        </w:tc>
      </w:tr>
      <w:tr w:rsidR="00DA280D" w14:paraId="4D4C4DCA" w14:textId="77777777" w:rsidTr="00B94C13">
        <w:trPr>
          <w:trHeight w:val="31"/>
        </w:trPr>
        <w:tc>
          <w:tcPr>
            <w:tcW w:w="30" w:type="dxa"/>
          </w:tcPr>
          <w:p w14:paraId="1099AC3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72708308"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615FCDEE"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336BFF66"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131C106"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CC6DC44" w14:textId="77777777" w:rsidR="00DA280D" w:rsidRDefault="00DA280D" w:rsidP="00B94C13">
            <w:pPr>
              <w:spacing w:line="0" w:lineRule="atLeast"/>
            </w:pPr>
          </w:p>
        </w:tc>
        <w:tc>
          <w:tcPr>
            <w:tcW w:w="47" w:type="dxa"/>
            <w:tcBorders>
              <w:bottom w:val="single" w:sz="8" w:space="0" w:color="000000"/>
            </w:tcBorders>
            <w:vAlign w:val="bottom"/>
          </w:tcPr>
          <w:p w14:paraId="73FD1BC7"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01FA3E4" w14:textId="77777777" w:rsidR="00DA280D" w:rsidRDefault="00DA280D" w:rsidP="00B94C13">
            <w:pPr>
              <w:spacing w:line="0" w:lineRule="atLeast"/>
            </w:pPr>
          </w:p>
        </w:tc>
        <w:tc>
          <w:tcPr>
            <w:tcW w:w="940" w:type="dxa"/>
            <w:tcBorders>
              <w:bottom w:val="single" w:sz="8" w:space="0" w:color="000000"/>
            </w:tcBorders>
            <w:vAlign w:val="bottom"/>
          </w:tcPr>
          <w:p w14:paraId="68DF52BE"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5A7638F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4740B77" w14:textId="77777777" w:rsidR="00DA280D" w:rsidRDefault="00DA280D" w:rsidP="00B94C13">
            <w:pPr>
              <w:spacing w:line="0" w:lineRule="atLeast"/>
              <w:jc w:val="center"/>
            </w:pPr>
          </w:p>
        </w:tc>
        <w:tc>
          <w:tcPr>
            <w:tcW w:w="45" w:type="dxa"/>
            <w:tcBorders>
              <w:bottom w:val="single" w:sz="8" w:space="0" w:color="000000"/>
            </w:tcBorders>
            <w:vAlign w:val="bottom"/>
          </w:tcPr>
          <w:p w14:paraId="72E87C64"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5BF8EFF4" w14:textId="77777777" w:rsidR="00DA280D" w:rsidRDefault="00DA280D" w:rsidP="00B94C13">
            <w:pPr>
              <w:spacing w:line="0" w:lineRule="atLeast"/>
              <w:jc w:val="center"/>
            </w:pPr>
          </w:p>
        </w:tc>
        <w:tc>
          <w:tcPr>
            <w:tcW w:w="30" w:type="dxa"/>
          </w:tcPr>
          <w:p w14:paraId="781A4592" w14:textId="77777777" w:rsidR="00DA280D" w:rsidRDefault="00DA280D" w:rsidP="00B94C13"/>
        </w:tc>
        <w:tc>
          <w:tcPr>
            <w:tcW w:w="63" w:type="dxa"/>
            <w:gridSpan w:val="3"/>
          </w:tcPr>
          <w:p w14:paraId="22EBDB64" w14:textId="77777777" w:rsidR="00DA280D" w:rsidRDefault="00DA280D" w:rsidP="00B94C13"/>
        </w:tc>
      </w:tr>
      <w:tr w:rsidR="00DA280D" w14:paraId="15DDEF0F" w14:textId="77777777" w:rsidTr="00B94C13">
        <w:trPr>
          <w:trHeight w:val="268"/>
        </w:trPr>
        <w:tc>
          <w:tcPr>
            <w:tcW w:w="30" w:type="dxa"/>
          </w:tcPr>
          <w:p w14:paraId="03511CA6"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9C4ACBF" w14:textId="77777777" w:rsidR="00DA280D" w:rsidRDefault="00000000" w:rsidP="00B94C13">
            <w:pPr>
              <w:spacing w:line="0" w:lineRule="atLeast"/>
              <w:jc w:val="center"/>
              <w:rPr>
                <w:rFonts w:eastAsia="Arial Narrow"/>
                <w:w w:val="99"/>
              </w:rPr>
            </w:pPr>
            <w:r>
              <w:rPr>
                <w:rFonts w:eastAsia="Arial Narrow"/>
                <w:w w:val="99"/>
              </w:rPr>
              <w:t>108</w:t>
            </w:r>
          </w:p>
        </w:tc>
        <w:tc>
          <w:tcPr>
            <w:tcW w:w="2688" w:type="dxa"/>
            <w:tcBorders>
              <w:right w:val="single" w:sz="8" w:space="0" w:color="000000"/>
            </w:tcBorders>
            <w:vAlign w:val="bottom"/>
          </w:tcPr>
          <w:p w14:paraId="69240E2D" w14:textId="77777777" w:rsidR="00DA280D" w:rsidRDefault="00000000" w:rsidP="00B94C13">
            <w:pPr>
              <w:spacing w:line="0" w:lineRule="atLeast"/>
              <w:ind w:left="40"/>
              <w:rPr>
                <w:rFonts w:eastAsia="Arial Narrow"/>
              </w:rPr>
            </w:pPr>
            <w:proofErr w:type="spellStart"/>
            <w:r>
              <w:rPr>
                <w:rFonts w:eastAsia="Arial Narrow"/>
              </w:rPr>
              <w:t>Поліхлорпінен</w:t>
            </w:r>
            <w:proofErr w:type="spellEnd"/>
          </w:p>
        </w:tc>
        <w:tc>
          <w:tcPr>
            <w:tcW w:w="1013" w:type="dxa"/>
            <w:tcBorders>
              <w:right w:val="single" w:sz="8" w:space="0" w:color="000000"/>
            </w:tcBorders>
            <w:vAlign w:val="bottom"/>
          </w:tcPr>
          <w:p w14:paraId="2740CFAE"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7C6C1F4C"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5AF9A5B0" w14:textId="77777777" w:rsidR="00DA280D" w:rsidRDefault="00000000" w:rsidP="00B94C13">
            <w:pPr>
              <w:spacing w:line="0" w:lineRule="atLeast"/>
              <w:jc w:val="center"/>
              <w:rPr>
                <w:rFonts w:eastAsia="Arial Narrow"/>
                <w:w w:val="96"/>
              </w:rPr>
            </w:pPr>
            <w:r>
              <w:rPr>
                <w:rFonts w:eastAsia="Arial Narrow"/>
                <w:w w:val="96"/>
              </w:rPr>
              <w:t>0.12</w:t>
            </w:r>
          </w:p>
        </w:tc>
        <w:tc>
          <w:tcPr>
            <w:tcW w:w="47" w:type="dxa"/>
            <w:vAlign w:val="bottom"/>
          </w:tcPr>
          <w:p w14:paraId="36562D2D" w14:textId="77777777" w:rsidR="00DA280D" w:rsidRDefault="00DA280D" w:rsidP="00B94C13">
            <w:pPr>
              <w:spacing w:line="0" w:lineRule="atLeast"/>
            </w:pPr>
          </w:p>
        </w:tc>
        <w:tc>
          <w:tcPr>
            <w:tcW w:w="688" w:type="dxa"/>
            <w:tcBorders>
              <w:right w:val="single" w:sz="8" w:space="0" w:color="000000"/>
            </w:tcBorders>
            <w:vAlign w:val="bottom"/>
          </w:tcPr>
          <w:p w14:paraId="230FE1D4"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33574A9F" w14:textId="77777777" w:rsidR="00DA280D" w:rsidRDefault="00000000"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36D68FFA" w14:textId="77777777" w:rsidR="00DA280D" w:rsidRDefault="00DA280D" w:rsidP="00B94C13">
            <w:pPr>
              <w:spacing w:line="0" w:lineRule="atLeast"/>
            </w:pPr>
          </w:p>
        </w:tc>
        <w:tc>
          <w:tcPr>
            <w:tcW w:w="527" w:type="dxa"/>
            <w:tcBorders>
              <w:right w:val="single" w:sz="8" w:space="0" w:color="000000"/>
            </w:tcBorders>
            <w:vAlign w:val="bottom"/>
          </w:tcPr>
          <w:p w14:paraId="605E37F8" w14:textId="77777777" w:rsidR="00DA280D" w:rsidRDefault="00DA280D" w:rsidP="00B94C13">
            <w:pPr>
              <w:spacing w:line="173" w:lineRule="exact"/>
              <w:ind w:left="19"/>
              <w:jc w:val="center"/>
              <w:rPr>
                <w:rFonts w:eastAsia="Wingdings"/>
              </w:rPr>
            </w:pPr>
          </w:p>
        </w:tc>
        <w:tc>
          <w:tcPr>
            <w:tcW w:w="45" w:type="dxa"/>
            <w:vAlign w:val="bottom"/>
          </w:tcPr>
          <w:p w14:paraId="1996103E" w14:textId="77777777" w:rsidR="00DA280D" w:rsidRDefault="00DA280D" w:rsidP="00B94C13">
            <w:pPr>
              <w:spacing w:line="0" w:lineRule="atLeast"/>
              <w:jc w:val="center"/>
            </w:pPr>
          </w:p>
        </w:tc>
        <w:tc>
          <w:tcPr>
            <w:tcW w:w="857" w:type="dxa"/>
            <w:tcBorders>
              <w:right w:val="single" w:sz="8" w:space="0" w:color="000000"/>
            </w:tcBorders>
            <w:vAlign w:val="bottom"/>
          </w:tcPr>
          <w:p w14:paraId="2CF9EAA0" w14:textId="77777777" w:rsidR="00DA280D" w:rsidRDefault="00DA280D" w:rsidP="00B94C13">
            <w:pPr>
              <w:spacing w:line="173" w:lineRule="exact"/>
              <w:ind w:left="39"/>
              <w:jc w:val="center"/>
              <w:rPr>
                <w:rFonts w:eastAsia="Wingdings"/>
              </w:rPr>
            </w:pPr>
          </w:p>
        </w:tc>
        <w:tc>
          <w:tcPr>
            <w:tcW w:w="30" w:type="dxa"/>
          </w:tcPr>
          <w:p w14:paraId="0AAAB646" w14:textId="77777777" w:rsidR="00DA280D" w:rsidRDefault="00DA280D" w:rsidP="00B94C13"/>
        </w:tc>
        <w:tc>
          <w:tcPr>
            <w:tcW w:w="63" w:type="dxa"/>
            <w:gridSpan w:val="3"/>
          </w:tcPr>
          <w:p w14:paraId="521F4D1B" w14:textId="77777777" w:rsidR="00DA280D" w:rsidRDefault="00DA280D" w:rsidP="00B94C13"/>
        </w:tc>
      </w:tr>
      <w:tr w:rsidR="00DA280D" w14:paraId="1AD851E1" w14:textId="77777777" w:rsidTr="00B94C13">
        <w:trPr>
          <w:trHeight w:val="31"/>
        </w:trPr>
        <w:tc>
          <w:tcPr>
            <w:tcW w:w="30" w:type="dxa"/>
          </w:tcPr>
          <w:p w14:paraId="7E28DBA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007F8145"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68EE140"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22641C09"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759444A8"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541AD47F" w14:textId="77777777" w:rsidR="00DA280D" w:rsidRDefault="00DA280D" w:rsidP="00B94C13">
            <w:pPr>
              <w:spacing w:line="0" w:lineRule="atLeast"/>
            </w:pPr>
          </w:p>
        </w:tc>
        <w:tc>
          <w:tcPr>
            <w:tcW w:w="47" w:type="dxa"/>
            <w:tcBorders>
              <w:bottom w:val="single" w:sz="8" w:space="0" w:color="000000"/>
            </w:tcBorders>
            <w:vAlign w:val="bottom"/>
          </w:tcPr>
          <w:p w14:paraId="2456E288"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343D3F71" w14:textId="77777777" w:rsidR="00DA280D" w:rsidRDefault="00DA280D" w:rsidP="00B94C13">
            <w:pPr>
              <w:spacing w:line="0" w:lineRule="atLeast"/>
            </w:pPr>
          </w:p>
        </w:tc>
        <w:tc>
          <w:tcPr>
            <w:tcW w:w="940" w:type="dxa"/>
            <w:tcBorders>
              <w:bottom w:val="single" w:sz="8" w:space="0" w:color="000000"/>
            </w:tcBorders>
            <w:vAlign w:val="bottom"/>
          </w:tcPr>
          <w:p w14:paraId="2CB7A932"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CE2A028"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3D26F2D3" w14:textId="77777777" w:rsidR="00DA280D" w:rsidRDefault="00000000" w:rsidP="00B94C13">
            <w:pPr>
              <w:spacing w:line="0" w:lineRule="atLeast"/>
              <w:jc w:val="center"/>
              <w:rPr>
                <w:lang w:val="en-US"/>
              </w:rPr>
            </w:pPr>
            <w:r>
              <w:rPr>
                <w:lang w:val="en-US"/>
              </w:rPr>
              <w:t>v</w:t>
            </w:r>
          </w:p>
        </w:tc>
        <w:tc>
          <w:tcPr>
            <w:tcW w:w="45" w:type="dxa"/>
            <w:tcBorders>
              <w:bottom w:val="single" w:sz="8" w:space="0" w:color="000000"/>
            </w:tcBorders>
            <w:vAlign w:val="bottom"/>
          </w:tcPr>
          <w:p w14:paraId="1A3E6FC2"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852168D" w14:textId="77777777" w:rsidR="00DA280D" w:rsidRDefault="00000000" w:rsidP="00B94C13">
            <w:pPr>
              <w:spacing w:line="0" w:lineRule="atLeast"/>
              <w:jc w:val="center"/>
              <w:rPr>
                <w:lang w:val="en-US"/>
              </w:rPr>
            </w:pPr>
            <w:r>
              <w:rPr>
                <w:lang w:val="en-US"/>
              </w:rPr>
              <w:t>v</w:t>
            </w:r>
          </w:p>
        </w:tc>
        <w:tc>
          <w:tcPr>
            <w:tcW w:w="30" w:type="dxa"/>
          </w:tcPr>
          <w:p w14:paraId="30381E74" w14:textId="77777777" w:rsidR="00DA280D" w:rsidRDefault="00DA280D" w:rsidP="00B94C13"/>
        </w:tc>
        <w:tc>
          <w:tcPr>
            <w:tcW w:w="63" w:type="dxa"/>
            <w:gridSpan w:val="3"/>
          </w:tcPr>
          <w:p w14:paraId="73F50BF3" w14:textId="77777777" w:rsidR="00DA280D" w:rsidRDefault="00DA280D" w:rsidP="00B94C13"/>
        </w:tc>
      </w:tr>
      <w:tr w:rsidR="00DA280D" w14:paraId="39BF0714" w14:textId="77777777" w:rsidTr="00B94C13">
        <w:trPr>
          <w:trHeight w:val="268"/>
        </w:trPr>
        <w:tc>
          <w:tcPr>
            <w:tcW w:w="30" w:type="dxa"/>
          </w:tcPr>
          <w:p w14:paraId="77C9EE17"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18BFE1E4" w14:textId="77777777" w:rsidR="00DA280D" w:rsidRDefault="00000000" w:rsidP="00B94C13">
            <w:pPr>
              <w:spacing w:line="0" w:lineRule="atLeast"/>
              <w:jc w:val="center"/>
              <w:rPr>
                <w:rFonts w:eastAsia="Arial Narrow"/>
                <w:w w:val="99"/>
              </w:rPr>
            </w:pPr>
            <w:r>
              <w:rPr>
                <w:rFonts w:eastAsia="Arial Narrow"/>
                <w:w w:val="99"/>
              </w:rPr>
              <w:t>109</w:t>
            </w:r>
          </w:p>
        </w:tc>
        <w:tc>
          <w:tcPr>
            <w:tcW w:w="2688" w:type="dxa"/>
            <w:tcBorders>
              <w:right w:val="single" w:sz="8" w:space="0" w:color="000000"/>
            </w:tcBorders>
            <w:vAlign w:val="bottom"/>
          </w:tcPr>
          <w:p w14:paraId="1449B349" w14:textId="77777777" w:rsidR="00DA280D" w:rsidRDefault="00000000" w:rsidP="00B94C13">
            <w:pPr>
              <w:spacing w:line="0" w:lineRule="atLeast"/>
              <w:ind w:left="40"/>
              <w:rPr>
                <w:rFonts w:eastAsia="Arial Narrow"/>
              </w:rPr>
            </w:pPr>
            <w:r>
              <w:rPr>
                <w:rFonts w:eastAsia="Arial Narrow"/>
              </w:rPr>
              <w:t>Пропіл бензол</w:t>
            </w:r>
          </w:p>
        </w:tc>
        <w:tc>
          <w:tcPr>
            <w:tcW w:w="1013" w:type="dxa"/>
            <w:tcBorders>
              <w:right w:val="single" w:sz="8" w:space="0" w:color="000000"/>
            </w:tcBorders>
            <w:vAlign w:val="bottom"/>
          </w:tcPr>
          <w:p w14:paraId="6A6FA79F" w14:textId="77777777" w:rsidR="00DA280D" w:rsidRDefault="00000000"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587E7021"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05A07503" w14:textId="77777777" w:rsidR="00DA280D" w:rsidRDefault="00000000" w:rsidP="00B94C13">
            <w:pPr>
              <w:spacing w:line="0" w:lineRule="atLeast"/>
              <w:jc w:val="center"/>
              <w:rPr>
                <w:rFonts w:eastAsia="Arial Narrow"/>
              </w:rPr>
            </w:pPr>
            <w:r>
              <w:rPr>
                <w:rFonts w:eastAsia="Arial Narrow"/>
              </w:rPr>
              <w:t>0.2</w:t>
            </w:r>
          </w:p>
        </w:tc>
        <w:tc>
          <w:tcPr>
            <w:tcW w:w="47" w:type="dxa"/>
            <w:vAlign w:val="bottom"/>
          </w:tcPr>
          <w:p w14:paraId="77B5B174" w14:textId="77777777" w:rsidR="00DA280D" w:rsidRDefault="00DA280D" w:rsidP="00B94C13">
            <w:pPr>
              <w:spacing w:line="0" w:lineRule="atLeast"/>
            </w:pPr>
          </w:p>
        </w:tc>
        <w:tc>
          <w:tcPr>
            <w:tcW w:w="688" w:type="dxa"/>
            <w:tcBorders>
              <w:right w:val="single" w:sz="8" w:space="0" w:color="000000"/>
            </w:tcBorders>
            <w:vAlign w:val="bottom"/>
          </w:tcPr>
          <w:p w14:paraId="1065A648"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6A8C471" w14:textId="77777777" w:rsidR="00DA280D" w:rsidRDefault="00000000"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3384E3F1" w14:textId="77777777" w:rsidR="00DA280D" w:rsidRDefault="00DA280D" w:rsidP="00B94C13">
            <w:pPr>
              <w:spacing w:line="0" w:lineRule="atLeast"/>
            </w:pPr>
          </w:p>
        </w:tc>
        <w:tc>
          <w:tcPr>
            <w:tcW w:w="527" w:type="dxa"/>
            <w:tcBorders>
              <w:right w:val="single" w:sz="8" w:space="0" w:color="000000"/>
            </w:tcBorders>
            <w:vAlign w:val="bottom"/>
          </w:tcPr>
          <w:p w14:paraId="0C295392" w14:textId="77777777" w:rsidR="00DA280D" w:rsidRDefault="00DA280D" w:rsidP="00B94C13">
            <w:pPr>
              <w:spacing w:line="173" w:lineRule="exact"/>
              <w:ind w:left="39"/>
              <w:jc w:val="center"/>
              <w:rPr>
                <w:rFonts w:eastAsia="Wingdings"/>
              </w:rPr>
            </w:pPr>
          </w:p>
        </w:tc>
        <w:tc>
          <w:tcPr>
            <w:tcW w:w="45" w:type="dxa"/>
            <w:vAlign w:val="bottom"/>
          </w:tcPr>
          <w:p w14:paraId="2877B24D" w14:textId="77777777" w:rsidR="00DA280D" w:rsidRDefault="00DA280D" w:rsidP="00B94C13">
            <w:pPr>
              <w:spacing w:line="0" w:lineRule="atLeast"/>
              <w:jc w:val="center"/>
            </w:pPr>
          </w:p>
        </w:tc>
        <w:tc>
          <w:tcPr>
            <w:tcW w:w="857" w:type="dxa"/>
            <w:tcBorders>
              <w:right w:val="single" w:sz="8" w:space="0" w:color="000000"/>
            </w:tcBorders>
            <w:vAlign w:val="bottom"/>
          </w:tcPr>
          <w:p w14:paraId="12FFF889" w14:textId="77777777" w:rsidR="00DA280D" w:rsidRDefault="00DA280D" w:rsidP="00B94C13">
            <w:pPr>
              <w:spacing w:line="173" w:lineRule="exact"/>
              <w:ind w:left="39"/>
              <w:jc w:val="center"/>
              <w:rPr>
                <w:rFonts w:eastAsia="Wingdings"/>
              </w:rPr>
            </w:pPr>
          </w:p>
        </w:tc>
        <w:tc>
          <w:tcPr>
            <w:tcW w:w="30" w:type="dxa"/>
          </w:tcPr>
          <w:p w14:paraId="00EE5AF8" w14:textId="77777777" w:rsidR="00DA280D" w:rsidRDefault="00DA280D" w:rsidP="00B94C13"/>
        </w:tc>
        <w:tc>
          <w:tcPr>
            <w:tcW w:w="63" w:type="dxa"/>
            <w:gridSpan w:val="3"/>
          </w:tcPr>
          <w:p w14:paraId="53247C3D" w14:textId="77777777" w:rsidR="00DA280D" w:rsidRDefault="00DA280D" w:rsidP="00B94C13"/>
        </w:tc>
      </w:tr>
      <w:tr w:rsidR="00DA280D" w14:paraId="03902D60" w14:textId="77777777" w:rsidTr="00B94C13">
        <w:trPr>
          <w:trHeight w:val="31"/>
        </w:trPr>
        <w:tc>
          <w:tcPr>
            <w:tcW w:w="30" w:type="dxa"/>
          </w:tcPr>
          <w:p w14:paraId="707F642D"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2331159"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5C2D7F0A"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86F7833"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763270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1DC091C" w14:textId="77777777" w:rsidR="00DA280D" w:rsidRDefault="00DA280D" w:rsidP="00B94C13">
            <w:pPr>
              <w:spacing w:line="0" w:lineRule="atLeast"/>
            </w:pPr>
          </w:p>
        </w:tc>
        <w:tc>
          <w:tcPr>
            <w:tcW w:w="47" w:type="dxa"/>
            <w:tcBorders>
              <w:bottom w:val="single" w:sz="8" w:space="0" w:color="000000"/>
            </w:tcBorders>
            <w:vAlign w:val="bottom"/>
          </w:tcPr>
          <w:p w14:paraId="31565668"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83DA873" w14:textId="77777777" w:rsidR="00DA280D" w:rsidRDefault="00DA280D" w:rsidP="00B94C13">
            <w:pPr>
              <w:spacing w:line="0" w:lineRule="atLeast"/>
            </w:pPr>
          </w:p>
        </w:tc>
        <w:tc>
          <w:tcPr>
            <w:tcW w:w="940" w:type="dxa"/>
            <w:tcBorders>
              <w:bottom w:val="single" w:sz="8" w:space="0" w:color="000000"/>
            </w:tcBorders>
            <w:vAlign w:val="bottom"/>
          </w:tcPr>
          <w:p w14:paraId="5074275B"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316B74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98139B6" w14:textId="77777777" w:rsidR="00DA280D" w:rsidRDefault="00DA280D" w:rsidP="00B94C13">
            <w:pPr>
              <w:spacing w:line="0" w:lineRule="atLeast"/>
              <w:jc w:val="center"/>
            </w:pPr>
          </w:p>
        </w:tc>
        <w:tc>
          <w:tcPr>
            <w:tcW w:w="45" w:type="dxa"/>
            <w:tcBorders>
              <w:bottom w:val="single" w:sz="8" w:space="0" w:color="000000"/>
            </w:tcBorders>
            <w:vAlign w:val="bottom"/>
          </w:tcPr>
          <w:p w14:paraId="1D8FFA0C"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37786CA9" w14:textId="77777777" w:rsidR="00DA280D" w:rsidRDefault="00000000" w:rsidP="00B94C13">
            <w:pPr>
              <w:spacing w:line="0" w:lineRule="atLeast"/>
              <w:jc w:val="center"/>
              <w:rPr>
                <w:lang w:val="en-US"/>
              </w:rPr>
            </w:pPr>
            <w:r>
              <w:rPr>
                <w:lang w:val="en-US"/>
              </w:rPr>
              <w:t>v</w:t>
            </w:r>
          </w:p>
        </w:tc>
        <w:tc>
          <w:tcPr>
            <w:tcW w:w="30" w:type="dxa"/>
          </w:tcPr>
          <w:p w14:paraId="21ED621E" w14:textId="77777777" w:rsidR="00DA280D" w:rsidRDefault="00DA280D" w:rsidP="00B94C13"/>
        </w:tc>
        <w:tc>
          <w:tcPr>
            <w:tcW w:w="63" w:type="dxa"/>
            <w:gridSpan w:val="3"/>
          </w:tcPr>
          <w:p w14:paraId="2AD9E0C2" w14:textId="77777777" w:rsidR="00DA280D" w:rsidRDefault="00DA280D" w:rsidP="00B94C13"/>
        </w:tc>
      </w:tr>
      <w:tr w:rsidR="00DA280D" w14:paraId="58F53AA5" w14:textId="77777777" w:rsidTr="00B94C13">
        <w:trPr>
          <w:trHeight w:val="268"/>
        </w:trPr>
        <w:tc>
          <w:tcPr>
            <w:tcW w:w="30" w:type="dxa"/>
          </w:tcPr>
          <w:p w14:paraId="4D296682"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484E70A1" w14:textId="77777777" w:rsidR="00DA280D" w:rsidRDefault="00000000" w:rsidP="00B94C13">
            <w:pPr>
              <w:spacing w:line="0" w:lineRule="atLeast"/>
              <w:jc w:val="center"/>
              <w:rPr>
                <w:rFonts w:eastAsia="Arial Narrow"/>
                <w:w w:val="99"/>
              </w:rPr>
            </w:pPr>
            <w:r>
              <w:rPr>
                <w:rFonts w:eastAsia="Arial Narrow"/>
                <w:w w:val="99"/>
              </w:rPr>
              <w:t>110</w:t>
            </w:r>
          </w:p>
        </w:tc>
        <w:tc>
          <w:tcPr>
            <w:tcW w:w="2688" w:type="dxa"/>
            <w:tcBorders>
              <w:right w:val="single" w:sz="8" w:space="0" w:color="000000"/>
            </w:tcBorders>
            <w:vAlign w:val="bottom"/>
          </w:tcPr>
          <w:p w14:paraId="04439D72" w14:textId="77777777" w:rsidR="00DA280D" w:rsidRDefault="00000000" w:rsidP="00B94C13">
            <w:pPr>
              <w:spacing w:line="0" w:lineRule="atLeast"/>
              <w:ind w:left="40"/>
              <w:rPr>
                <w:rFonts w:eastAsia="Arial Narrow"/>
              </w:rPr>
            </w:pPr>
            <w:proofErr w:type="spellStart"/>
            <w:r>
              <w:rPr>
                <w:rFonts w:eastAsia="Arial Narrow"/>
              </w:rPr>
              <w:t>Пропіловий</w:t>
            </w:r>
            <w:proofErr w:type="spellEnd"/>
            <w:r>
              <w:rPr>
                <w:rFonts w:eastAsia="Arial Narrow"/>
              </w:rPr>
              <w:t xml:space="preserve"> спирт</w:t>
            </w:r>
          </w:p>
        </w:tc>
        <w:tc>
          <w:tcPr>
            <w:tcW w:w="1013" w:type="dxa"/>
            <w:tcBorders>
              <w:right w:val="single" w:sz="8" w:space="0" w:color="000000"/>
            </w:tcBorders>
            <w:vAlign w:val="bottom"/>
          </w:tcPr>
          <w:p w14:paraId="30FBC06F" w14:textId="77777777" w:rsidR="00DA280D" w:rsidRDefault="00000000" w:rsidP="00B94C13">
            <w:pPr>
              <w:spacing w:line="0" w:lineRule="atLeast"/>
              <w:jc w:val="center"/>
              <w:rPr>
                <w:rFonts w:eastAsia="Arial Narrow"/>
                <w:w w:val="99"/>
              </w:rPr>
            </w:pPr>
            <w:r>
              <w:rPr>
                <w:rFonts w:eastAsia="Arial Narrow"/>
                <w:w w:val="99"/>
              </w:rPr>
              <w:t>12</w:t>
            </w:r>
          </w:p>
        </w:tc>
        <w:tc>
          <w:tcPr>
            <w:tcW w:w="1410" w:type="dxa"/>
            <w:tcBorders>
              <w:right w:val="single" w:sz="8" w:space="0" w:color="000000"/>
            </w:tcBorders>
            <w:vAlign w:val="bottom"/>
          </w:tcPr>
          <w:p w14:paraId="451227A2" w14:textId="77777777" w:rsidR="00DA280D" w:rsidRDefault="00000000"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64874C5D" w14:textId="77777777" w:rsidR="00DA280D" w:rsidRDefault="00000000" w:rsidP="00B94C13">
            <w:pPr>
              <w:spacing w:line="0" w:lineRule="atLeast"/>
              <w:jc w:val="center"/>
              <w:rPr>
                <w:rFonts w:eastAsia="Arial Narrow"/>
                <w:w w:val="96"/>
              </w:rPr>
            </w:pPr>
            <w:r>
              <w:rPr>
                <w:rFonts w:eastAsia="Arial Narrow"/>
                <w:w w:val="96"/>
              </w:rPr>
              <w:t>0.25</w:t>
            </w:r>
          </w:p>
        </w:tc>
        <w:tc>
          <w:tcPr>
            <w:tcW w:w="47" w:type="dxa"/>
            <w:vAlign w:val="bottom"/>
          </w:tcPr>
          <w:p w14:paraId="358975CF" w14:textId="77777777" w:rsidR="00DA280D" w:rsidRDefault="00DA280D" w:rsidP="00B94C13">
            <w:pPr>
              <w:spacing w:line="0" w:lineRule="atLeast"/>
            </w:pPr>
          </w:p>
        </w:tc>
        <w:tc>
          <w:tcPr>
            <w:tcW w:w="688" w:type="dxa"/>
            <w:tcBorders>
              <w:right w:val="single" w:sz="8" w:space="0" w:color="000000"/>
            </w:tcBorders>
            <w:vAlign w:val="bottom"/>
          </w:tcPr>
          <w:p w14:paraId="757960DC"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4C85CFE2" w14:textId="77777777" w:rsidR="00DA280D" w:rsidRDefault="00000000"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4484E399" w14:textId="77777777" w:rsidR="00DA280D" w:rsidRDefault="00DA280D" w:rsidP="00B94C13">
            <w:pPr>
              <w:spacing w:line="0" w:lineRule="atLeast"/>
            </w:pPr>
          </w:p>
        </w:tc>
        <w:tc>
          <w:tcPr>
            <w:tcW w:w="527" w:type="dxa"/>
            <w:tcBorders>
              <w:right w:val="single" w:sz="8" w:space="0" w:color="000000"/>
            </w:tcBorders>
            <w:vAlign w:val="bottom"/>
          </w:tcPr>
          <w:p w14:paraId="391C3DE6" w14:textId="77777777" w:rsidR="00DA280D" w:rsidRDefault="00DA280D" w:rsidP="00B94C13">
            <w:pPr>
              <w:spacing w:line="173" w:lineRule="exact"/>
              <w:ind w:left="39"/>
              <w:jc w:val="center"/>
              <w:rPr>
                <w:rFonts w:eastAsia="Wingdings"/>
              </w:rPr>
            </w:pPr>
          </w:p>
        </w:tc>
        <w:tc>
          <w:tcPr>
            <w:tcW w:w="45" w:type="dxa"/>
            <w:vAlign w:val="bottom"/>
          </w:tcPr>
          <w:p w14:paraId="0B7F67D1" w14:textId="77777777" w:rsidR="00DA280D" w:rsidRDefault="00DA280D" w:rsidP="00B94C13">
            <w:pPr>
              <w:spacing w:line="0" w:lineRule="atLeast"/>
              <w:jc w:val="center"/>
            </w:pPr>
          </w:p>
        </w:tc>
        <w:tc>
          <w:tcPr>
            <w:tcW w:w="857" w:type="dxa"/>
            <w:tcBorders>
              <w:right w:val="single" w:sz="8" w:space="0" w:color="000000"/>
            </w:tcBorders>
            <w:vAlign w:val="bottom"/>
          </w:tcPr>
          <w:p w14:paraId="31BE6670" w14:textId="77777777" w:rsidR="00DA280D" w:rsidRDefault="00DA280D" w:rsidP="00B94C13">
            <w:pPr>
              <w:spacing w:line="173" w:lineRule="exact"/>
              <w:ind w:left="59"/>
              <w:jc w:val="center"/>
              <w:rPr>
                <w:rFonts w:eastAsia="Wingdings"/>
              </w:rPr>
            </w:pPr>
          </w:p>
        </w:tc>
        <w:tc>
          <w:tcPr>
            <w:tcW w:w="30" w:type="dxa"/>
          </w:tcPr>
          <w:p w14:paraId="706CA24A" w14:textId="77777777" w:rsidR="00DA280D" w:rsidRDefault="00DA280D" w:rsidP="00B94C13"/>
        </w:tc>
        <w:tc>
          <w:tcPr>
            <w:tcW w:w="63" w:type="dxa"/>
            <w:gridSpan w:val="3"/>
          </w:tcPr>
          <w:p w14:paraId="129AD54A" w14:textId="77777777" w:rsidR="00DA280D" w:rsidRDefault="00DA280D" w:rsidP="00B94C13"/>
        </w:tc>
      </w:tr>
      <w:tr w:rsidR="00DA280D" w14:paraId="6254DDCC" w14:textId="77777777" w:rsidTr="00B94C13">
        <w:trPr>
          <w:trHeight w:val="31"/>
        </w:trPr>
        <w:tc>
          <w:tcPr>
            <w:tcW w:w="30" w:type="dxa"/>
          </w:tcPr>
          <w:p w14:paraId="52D79FB6"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516E5CE"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A7ADDC3"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69A5815"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A31FA17"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A5423BC" w14:textId="77777777" w:rsidR="00DA280D" w:rsidRDefault="00DA280D" w:rsidP="00B94C13">
            <w:pPr>
              <w:spacing w:line="0" w:lineRule="atLeast"/>
            </w:pPr>
          </w:p>
        </w:tc>
        <w:tc>
          <w:tcPr>
            <w:tcW w:w="47" w:type="dxa"/>
            <w:tcBorders>
              <w:bottom w:val="single" w:sz="8" w:space="0" w:color="000000"/>
            </w:tcBorders>
            <w:vAlign w:val="bottom"/>
          </w:tcPr>
          <w:p w14:paraId="08EBEC45"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DD3C80A" w14:textId="77777777" w:rsidR="00DA280D" w:rsidRDefault="00DA280D" w:rsidP="00B94C13">
            <w:pPr>
              <w:spacing w:line="0" w:lineRule="atLeast"/>
            </w:pPr>
          </w:p>
        </w:tc>
        <w:tc>
          <w:tcPr>
            <w:tcW w:w="940" w:type="dxa"/>
            <w:tcBorders>
              <w:bottom w:val="single" w:sz="8" w:space="0" w:color="000000"/>
            </w:tcBorders>
            <w:vAlign w:val="bottom"/>
          </w:tcPr>
          <w:p w14:paraId="20AE119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50E554D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8F3F860" w14:textId="77777777" w:rsidR="00DA280D" w:rsidRDefault="00DA280D" w:rsidP="00B94C13">
            <w:pPr>
              <w:spacing w:line="0" w:lineRule="atLeast"/>
              <w:jc w:val="center"/>
            </w:pPr>
          </w:p>
        </w:tc>
        <w:tc>
          <w:tcPr>
            <w:tcW w:w="45" w:type="dxa"/>
            <w:tcBorders>
              <w:bottom w:val="single" w:sz="8" w:space="0" w:color="000000"/>
            </w:tcBorders>
            <w:vAlign w:val="bottom"/>
          </w:tcPr>
          <w:p w14:paraId="128C2690"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5B011D2" w14:textId="77777777" w:rsidR="00DA280D" w:rsidRDefault="00DA280D" w:rsidP="00B94C13">
            <w:pPr>
              <w:spacing w:line="0" w:lineRule="atLeast"/>
              <w:jc w:val="center"/>
            </w:pPr>
          </w:p>
        </w:tc>
        <w:tc>
          <w:tcPr>
            <w:tcW w:w="30" w:type="dxa"/>
          </w:tcPr>
          <w:p w14:paraId="6EA85EE8" w14:textId="77777777" w:rsidR="00DA280D" w:rsidRDefault="00DA280D" w:rsidP="00B94C13"/>
        </w:tc>
        <w:tc>
          <w:tcPr>
            <w:tcW w:w="63" w:type="dxa"/>
            <w:gridSpan w:val="3"/>
          </w:tcPr>
          <w:p w14:paraId="4C4DDE45" w14:textId="77777777" w:rsidR="00DA280D" w:rsidRDefault="00DA280D" w:rsidP="00B94C13"/>
        </w:tc>
      </w:tr>
      <w:tr w:rsidR="00DA280D" w14:paraId="436E8B2A" w14:textId="77777777" w:rsidTr="00B94C13">
        <w:trPr>
          <w:trHeight w:val="268"/>
        </w:trPr>
        <w:tc>
          <w:tcPr>
            <w:tcW w:w="30" w:type="dxa"/>
          </w:tcPr>
          <w:p w14:paraId="6CCDC80D" w14:textId="77777777" w:rsidR="00DA280D" w:rsidRDefault="00DA280D" w:rsidP="00B94C13">
            <w:pPr>
              <w:spacing w:line="0" w:lineRule="atLeast"/>
              <w:jc w:val="center"/>
              <w:rPr>
                <w:rFonts w:eastAsia="Arial Narrow"/>
                <w:w w:val="99"/>
              </w:rPr>
            </w:pPr>
          </w:p>
        </w:tc>
        <w:tc>
          <w:tcPr>
            <w:tcW w:w="437" w:type="dxa"/>
            <w:tcBorders>
              <w:top w:val="single" w:sz="8" w:space="0" w:color="000000"/>
              <w:left w:val="single" w:sz="4" w:space="0" w:color="000000"/>
              <w:bottom w:val="single" w:sz="4" w:space="0" w:color="000000"/>
              <w:right w:val="single" w:sz="8" w:space="0" w:color="000000"/>
            </w:tcBorders>
            <w:vAlign w:val="bottom"/>
          </w:tcPr>
          <w:p w14:paraId="2D809EF9" w14:textId="77777777" w:rsidR="00DA280D" w:rsidRDefault="00000000" w:rsidP="00B94C13">
            <w:pPr>
              <w:spacing w:line="0" w:lineRule="atLeast"/>
              <w:jc w:val="center"/>
              <w:rPr>
                <w:rFonts w:eastAsia="Arial Narrow"/>
                <w:w w:val="99"/>
              </w:rPr>
            </w:pPr>
            <w:r>
              <w:rPr>
                <w:rFonts w:eastAsia="Arial Narrow"/>
                <w:w w:val="99"/>
              </w:rPr>
              <w:t>111</w:t>
            </w:r>
          </w:p>
        </w:tc>
        <w:tc>
          <w:tcPr>
            <w:tcW w:w="2688" w:type="dxa"/>
            <w:tcBorders>
              <w:top w:val="single" w:sz="8" w:space="0" w:color="000000"/>
              <w:bottom w:val="single" w:sz="4" w:space="0" w:color="000000"/>
              <w:right w:val="single" w:sz="8" w:space="0" w:color="000000"/>
            </w:tcBorders>
            <w:vAlign w:val="bottom"/>
          </w:tcPr>
          <w:p w14:paraId="3A5F80DD" w14:textId="77777777" w:rsidR="00DA280D" w:rsidRDefault="00000000" w:rsidP="00B94C13">
            <w:pPr>
              <w:spacing w:line="0" w:lineRule="atLeast"/>
              <w:ind w:left="40"/>
              <w:rPr>
                <w:rFonts w:eastAsia="Arial Narrow"/>
              </w:rPr>
            </w:pPr>
            <w:r>
              <w:rPr>
                <w:rFonts w:eastAsia="Arial Narrow"/>
              </w:rPr>
              <w:t>Резорцин</w:t>
            </w:r>
          </w:p>
        </w:tc>
        <w:tc>
          <w:tcPr>
            <w:tcW w:w="1013" w:type="dxa"/>
            <w:tcBorders>
              <w:top w:val="single" w:sz="8" w:space="0" w:color="000000"/>
              <w:bottom w:val="single" w:sz="4" w:space="0" w:color="000000"/>
              <w:right w:val="single" w:sz="8" w:space="0" w:color="000000"/>
            </w:tcBorders>
            <w:vAlign w:val="bottom"/>
          </w:tcPr>
          <w:p w14:paraId="7CDF5FEB" w14:textId="77777777" w:rsidR="00DA280D" w:rsidRDefault="00000000" w:rsidP="00B94C13">
            <w:pPr>
              <w:spacing w:line="0" w:lineRule="atLeast"/>
              <w:jc w:val="center"/>
              <w:rPr>
                <w:rFonts w:eastAsia="Arial Narrow"/>
                <w:w w:val="99"/>
              </w:rPr>
            </w:pPr>
            <w:r>
              <w:rPr>
                <w:rFonts w:eastAsia="Arial Narrow"/>
                <w:w w:val="99"/>
              </w:rPr>
              <w:t>12</w:t>
            </w:r>
          </w:p>
        </w:tc>
        <w:tc>
          <w:tcPr>
            <w:tcW w:w="1410" w:type="dxa"/>
            <w:tcBorders>
              <w:top w:val="single" w:sz="8" w:space="0" w:color="000000"/>
              <w:bottom w:val="single" w:sz="4" w:space="0" w:color="000000"/>
              <w:right w:val="single" w:sz="8" w:space="0" w:color="000000"/>
            </w:tcBorders>
            <w:vAlign w:val="bottom"/>
          </w:tcPr>
          <w:p w14:paraId="206FBF12" w14:textId="77777777" w:rsidR="00DA280D" w:rsidRDefault="00000000" w:rsidP="00B94C13">
            <w:pPr>
              <w:spacing w:line="0" w:lineRule="atLeast"/>
              <w:jc w:val="center"/>
              <w:rPr>
                <w:rFonts w:eastAsia="Arial Narrow"/>
              </w:rPr>
            </w:pPr>
            <w:r>
              <w:rPr>
                <w:rFonts w:eastAsia="Arial Narrow"/>
              </w:rPr>
              <w:t>0,95</w:t>
            </w:r>
          </w:p>
        </w:tc>
        <w:tc>
          <w:tcPr>
            <w:tcW w:w="896" w:type="dxa"/>
            <w:tcBorders>
              <w:top w:val="single" w:sz="8" w:space="0" w:color="000000"/>
              <w:bottom w:val="single" w:sz="4" w:space="0" w:color="000000"/>
              <w:right w:val="single" w:sz="8" w:space="0" w:color="000000"/>
            </w:tcBorders>
            <w:vAlign w:val="bottom"/>
          </w:tcPr>
          <w:p w14:paraId="7A01E363" w14:textId="77777777" w:rsidR="00DA280D" w:rsidRDefault="00000000" w:rsidP="00B94C13">
            <w:pPr>
              <w:spacing w:line="0" w:lineRule="atLeast"/>
              <w:jc w:val="center"/>
              <w:rPr>
                <w:rFonts w:eastAsia="Arial Narrow"/>
              </w:rPr>
            </w:pPr>
            <w:r>
              <w:rPr>
                <w:rFonts w:eastAsia="Arial Narrow"/>
              </w:rPr>
              <w:t>0.1</w:t>
            </w:r>
          </w:p>
        </w:tc>
        <w:tc>
          <w:tcPr>
            <w:tcW w:w="47" w:type="dxa"/>
            <w:tcBorders>
              <w:top w:val="single" w:sz="8" w:space="0" w:color="000000"/>
              <w:bottom w:val="single" w:sz="4" w:space="0" w:color="000000"/>
            </w:tcBorders>
            <w:vAlign w:val="bottom"/>
          </w:tcPr>
          <w:p w14:paraId="357D429A" w14:textId="77777777" w:rsidR="00DA280D" w:rsidRDefault="00DA280D" w:rsidP="00B94C13">
            <w:pPr>
              <w:spacing w:line="0" w:lineRule="atLeast"/>
            </w:pPr>
          </w:p>
        </w:tc>
        <w:tc>
          <w:tcPr>
            <w:tcW w:w="688" w:type="dxa"/>
            <w:tcBorders>
              <w:top w:val="single" w:sz="8" w:space="0" w:color="000000"/>
              <w:bottom w:val="single" w:sz="4" w:space="0" w:color="000000"/>
              <w:right w:val="single" w:sz="8" w:space="0" w:color="000000"/>
            </w:tcBorders>
            <w:vAlign w:val="bottom"/>
          </w:tcPr>
          <w:p w14:paraId="2170EEAE"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940" w:type="dxa"/>
            <w:tcBorders>
              <w:top w:val="single" w:sz="8" w:space="0" w:color="000000"/>
              <w:bottom w:val="single" w:sz="4" w:space="0" w:color="000000"/>
            </w:tcBorders>
            <w:vAlign w:val="bottom"/>
          </w:tcPr>
          <w:p w14:paraId="04814FCC" w14:textId="77777777" w:rsidR="00DA280D" w:rsidRDefault="00000000" w:rsidP="00B94C13">
            <w:pPr>
              <w:spacing w:line="0" w:lineRule="atLeast"/>
              <w:jc w:val="center"/>
              <w:rPr>
                <w:rFonts w:eastAsia="Arial Narrow"/>
                <w:w w:val="99"/>
              </w:rPr>
            </w:pPr>
            <w:r>
              <w:rPr>
                <w:rFonts w:eastAsia="Arial Narrow"/>
                <w:w w:val="99"/>
              </w:rPr>
              <w:t>4</w:t>
            </w:r>
          </w:p>
        </w:tc>
        <w:tc>
          <w:tcPr>
            <w:tcW w:w="119" w:type="dxa"/>
            <w:tcBorders>
              <w:top w:val="single" w:sz="8" w:space="0" w:color="000000"/>
              <w:bottom w:val="single" w:sz="4" w:space="0" w:color="000000"/>
              <w:right w:val="single" w:sz="8" w:space="0" w:color="000000"/>
            </w:tcBorders>
            <w:vAlign w:val="bottom"/>
          </w:tcPr>
          <w:p w14:paraId="6FDEFCA1" w14:textId="77777777" w:rsidR="00DA280D" w:rsidRDefault="00DA280D" w:rsidP="00B94C13">
            <w:pPr>
              <w:spacing w:line="0" w:lineRule="atLeast"/>
            </w:pPr>
          </w:p>
        </w:tc>
        <w:tc>
          <w:tcPr>
            <w:tcW w:w="527" w:type="dxa"/>
            <w:tcBorders>
              <w:top w:val="single" w:sz="8" w:space="0" w:color="000000"/>
              <w:bottom w:val="single" w:sz="4" w:space="0" w:color="000000"/>
              <w:right w:val="single" w:sz="8" w:space="0" w:color="000000"/>
            </w:tcBorders>
            <w:vAlign w:val="bottom"/>
          </w:tcPr>
          <w:p w14:paraId="588E9D2E" w14:textId="77777777" w:rsidR="00DA280D" w:rsidRDefault="00DA280D" w:rsidP="00B94C13">
            <w:pPr>
              <w:spacing w:line="173" w:lineRule="exact"/>
              <w:ind w:left="39"/>
              <w:jc w:val="center"/>
              <w:rPr>
                <w:rFonts w:eastAsia="Wingdings"/>
              </w:rPr>
            </w:pPr>
          </w:p>
        </w:tc>
        <w:tc>
          <w:tcPr>
            <w:tcW w:w="45" w:type="dxa"/>
            <w:tcBorders>
              <w:top w:val="single" w:sz="8" w:space="0" w:color="000000"/>
              <w:bottom w:val="single" w:sz="4" w:space="0" w:color="000000"/>
            </w:tcBorders>
            <w:vAlign w:val="bottom"/>
          </w:tcPr>
          <w:p w14:paraId="7230CEBE" w14:textId="77777777" w:rsidR="00DA280D" w:rsidRDefault="00DA280D" w:rsidP="00B94C13">
            <w:pPr>
              <w:spacing w:line="0" w:lineRule="atLeast"/>
              <w:jc w:val="center"/>
            </w:pPr>
          </w:p>
        </w:tc>
        <w:tc>
          <w:tcPr>
            <w:tcW w:w="857" w:type="dxa"/>
            <w:tcBorders>
              <w:top w:val="single" w:sz="8" w:space="0" w:color="000000"/>
              <w:bottom w:val="single" w:sz="4" w:space="0" w:color="000000"/>
              <w:right w:val="single" w:sz="8" w:space="0" w:color="000000"/>
            </w:tcBorders>
            <w:vAlign w:val="bottom"/>
          </w:tcPr>
          <w:p w14:paraId="5578317A" w14:textId="77777777" w:rsidR="00DA280D" w:rsidRDefault="00DA280D" w:rsidP="00B94C13">
            <w:pPr>
              <w:spacing w:line="173" w:lineRule="exact"/>
              <w:ind w:left="59"/>
              <w:jc w:val="center"/>
              <w:rPr>
                <w:rFonts w:eastAsia="Wingdings"/>
              </w:rPr>
            </w:pPr>
          </w:p>
        </w:tc>
        <w:tc>
          <w:tcPr>
            <w:tcW w:w="30" w:type="dxa"/>
          </w:tcPr>
          <w:p w14:paraId="7F0F093B" w14:textId="77777777" w:rsidR="00DA280D" w:rsidRDefault="00DA280D" w:rsidP="00B94C13"/>
        </w:tc>
        <w:tc>
          <w:tcPr>
            <w:tcW w:w="63" w:type="dxa"/>
            <w:gridSpan w:val="3"/>
          </w:tcPr>
          <w:p w14:paraId="7EE21C8F" w14:textId="77777777" w:rsidR="00DA280D" w:rsidRDefault="00DA280D" w:rsidP="00B94C13"/>
        </w:tc>
      </w:tr>
    </w:tbl>
    <w:p w14:paraId="0FF6AE9C" w14:textId="77777777" w:rsidR="00B94C13" w:rsidRDefault="00B94C13" w:rsidP="00B94C13">
      <w:r>
        <w:br w:type="page"/>
      </w:r>
    </w:p>
    <w:tbl>
      <w:tblPr>
        <w:tblW w:w="9790" w:type="dxa"/>
        <w:tblInd w:w="21" w:type="dxa"/>
        <w:tblLayout w:type="fixed"/>
        <w:tblCellMar>
          <w:left w:w="10" w:type="dxa"/>
          <w:right w:w="0" w:type="dxa"/>
        </w:tblCellMar>
        <w:tblLook w:val="0000" w:firstRow="0" w:lastRow="0" w:firstColumn="0" w:lastColumn="0" w:noHBand="0" w:noVBand="0"/>
      </w:tblPr>
      <w:tblGrid>
        <w:gridCol w:w="30"/>
        <w:gridCol w:w="75"/>
        <w:gridCol w:w="362"/>
        <w:gridCol w:w="47"/>
        <w:gridCol w:w="67"/>
        <w:gridCol w:w="2517"/>
        <w:gridCol w:w="87"/>
        <w:gridCol w:w="73"/>
        <w:gridCol w:w="832"/>
        <w:gridCol w:w="23"/>
        <w:gridCol w:w="1395"/>
        <w:gridCol w:w="966"/>
        <w:gridCol w:w="26"/>
        <w:gridCol w:w="21"/>
        <w:gridCol w:w="43"/>
        <w:gridCol w:w="616"/>
        <w:gridCol w:w="29"/>
        <w:gridCol w:w="940"/>
        <w:gridCol w:w="52"/>
        <w:gridCol w:w="67"/>
        <w:gridCol w:w="75"/>
        <w:gridCol w:w="452"/>
        <w:gridCol w:w="45"/>
        <w:gridCol w:w="24"/>
        <w:gridCol w:w="833"/>
        <w:gridCol w:w="30"/>
        <w:gridCol w:w="23"/>
        <w:gridCol w:w="10"/>
        <w:gridCol w:w="20"/>
        <w:gridCol w:w="10"/>
      </w:tblGrid>
      <w:tr w:rsidR="00DA280D" w14:paraId="5151BCC7" w14:textId="77777777" w:rsidTr="00B94C13">
        <w:trPr>
          <w:trHeight w:val="31"/>
        </w:trPr>
        <w:tc>
          <w:tcPr>
            <w:tcW w:w="30" w:type="dxa"/>
          </w:tcPr>
          <w:p w14:paraId="02DDB5C9" w14:textId="309CF1D8" w:rsidR="00DA280D" w:rsidRDefault="00DA280D" w:rsidP="00B94C13">
            <w:pPr>
              <w:spacing w:line="0" w:lineRule="atLeast"/>
              <w:jc w:val="center"/>
              <w:rPr>
                <w:lang w:val="ru-RU"/>
              </w:rPr>
            </w:pPr>
          </w:p>
        </w:tc>
        <w:tc>
          <w:tcPr>
            <w:tcW w:w="437" w:type="dxa"/>
            <w:gridSpan w:val="2"/>
            <w:tcBorders>
              <w:top w:val="single" w:sz="4" w:space="0" w:color="000000"/>
              <w:left w:val="single" w:sz="4" w:space="0" w:color="000000"/>
              <w:bottom w:val="single" w:sz="8" w:space="0" w:color="000000"/>
              <w:right w:val="single" w:sz="8" w:space="0" w:color="000000"/>
            </w:tcBorders>
            <w:vAlign w:val="bottom"/>
          </w:tcPr>
          <w:p w14:paraId="0E93863C" w14:textId="77777777" w:rsidR="00DA280D" w:rsidRDefault="00000000" w:rsidP="00B94C13">
            <w:pPr>
              <w:spacing w:line="0" w:lineRule="atLeast"/>
              <w:jc w:val="center"/>
              <w:rPr>
                <w:lang w:val="ru-RU"/>
              </w:rPr>
            </w:pPr>
            <w:r>
              <w:rPr>
                <w:lang w:val="ru-RU"/>
              </w:rPr>
              <w:t>1</w:t>
            </w:r>
          </w:p>
        </w:tc>
        <w:tc>
          <w:tcPr>
            <w:tcW w:w="2631" w:type="dxa"/>
            <w:gridSpan w:val="3"/>
            <w:tcBorders>
              <w:top w:val="single" w:sz="4" w:space="0" w:color="000000"/>
              <w:bottom w:val="single" w:sz="8" w:space="0" w:color="000000"/>
              <w:right w:val="single" w:sz="8" w:space="0" w:color="000000"/>
            </w:tcBorders>
            <w:vAlign w:val="bottom"/>
          </w:tcPr>
          <w:p w14:paraId="4C9177B3" w14:textId="77777777" w:rsidR="00DA280D" w:rsidRDefault="00000000" w:rsidP="00B94C13">
            <w:pPr>
              <w:spacing w:line="0" w:lineRule="atLeast"/>
              <w:jc w:val="center"/>
              <w:rPr>
                <w:lang w:val="ru-RU"/>
              </w:rPr>
            </w:pPr>
            <w:r>
              <w:rPr>
                <w:lang w:val="ru-RU"/>
              </w:rPr>
              <w:t>2</w:t>
            </w:r>
          </w:p>
        </w:tc>
        <w:tc>
          <w:tcPr>
            <w:tcW w:w="992" w:type="dxa"/>
            <w:gridSpan w:val="3"/>
            <w:tcBorders>
              <w:top w:val="single" w:sz="4" w:space="0" w:color="000000"/>
              <w:bottom w:val="single" w:sz="8" w:space="0" w:color="000000"/>
              <w:right w:val="single" w:sz="8" w:space="0" w:color="000000"/>
            </w:tcBorders>
            <w:vAlign w:val="bottom"/>
          </w:tcPr>
          <w:p w14:paraId="03A9FEF3" w14:textId="77777777" w:rsidR="00DA280D" w:rsidRDefault="00000000" w:rsidP="00B94C13">
            <w:pPr>
              <w:spacing w:line="0" w:lineRule="atLeast"/>
              <w:jc w:val="center"/>
              <w:rPr>
                <w:lang w:val="ru-RU"/>
              </w:rPr>
            </w:pPr>
            <w:r>
              <w:rPr>
                <w:lang w:val="ru-RU"/>
              </w:rPr>
              <w:t>3</w:t>
            </w:r>
          </w:p>
        </w:tc>
        <w:tc>
          <w:tcPr>
            <w:tcW w:w="1418" w:type="dxa"/>
            <w:gridSpan w:val="2"/>
            <w:tcBorders>
              <w:top w:val="single" w:sz="4" w:space="0" w:color="000000"/>
              <w:bottom w:val="single" w:sz="8" w:space="0" w:color="000000"/>
              <w:right w:val="single" w:sz="8" w:space="0" w:color="000000"/>
            </w:tcBorders>
            <w:vAlign w:val="bottom"/>
          </w:tcPr>
          <w:p w14:paraId="2BA6597D" w14:textId="77777777" w:rsidR="00DA280D" w:rsidRDefault="00000000" w:rsidP="00B94C13">
            <w:pPr>
              <w:spacing w:line="0" w:lineRule="atLeast"/>
              <w:jc w:val="center"/>
              <w:rPr>
                <w:lang w:val="ru-RU"/>
              </w:rPr>
            </w:pPr>
            <w:r>
              <w:rPr>
                <w:lang w:val="ru-RU"/>
              </w:rPr>
              <w:t>4</w:t>
            </w:r>
          </w:p>
        </w:tc>
        <w:tc>
          <w:tcPr>
            <w:tcW w:w="966" w:type="dxa"/>
            <w:tcBorders>
              <w:top w:val="single" w:sz="4" w:space="0" w:color="000000"/>
              <w:bottom w:val="single" w:sz="8" w:space="0" w:color="000000"/>
              <w:right w:val="single" w:sz="8" w:space="0" w:color="000000"/>
            </w:tcBorders>
            <w:vAlign w:val="bottom"/>
          </w:tcPr>
          <w:p w14:paraId="27C3E681" w14:textId="77777777" w:rsidR="00DA280D" w:rsidRDefault="00000000" w:rsidP="00B94C13">
            <w:pPr>
              <w:spacing w:line="0" w:lineRule="atLeast"/>
              <w:jc w:val="center"/>
              <w:rPr>
                <w:lang w:val="ru-RU"/>
              </w:rPr>
            </w:pPr>
            <w:r>
              <w:rPr>
                <w:lang w:val="ru-RU"/>
              </w:rPr>
              <w:t>5</w:t>
            </w:r>
          </w:p>
        </w:tc>
        <w:tc>
          <w:tcPr>
            <w:tcW w:w="47" w:type="dxa"/>
            <w:gridSpan w:val="2"/>
            <w:tcBorders>
              <w:top w:val="single" w:sz="4" w:space="0" w:color="000000"/>
              <w:bottom w:val="single" w:sz="8" w:space="0" w:color="000000"/>
            </w:tcBorders>
            <w:vAlign w:val="bottom"/>
          </w:tcPr>
          <w:p w14:paraId="216EB164" w14:textId="77777777" w:rsidR="00DA280D" w:rsidRDefault="00DA280D" w:rsidP="00B94C13">
            <w:pPr>
              <w:spacing w:line="0" w:lineRule="atLeast"/>
              <w:jc w:val="center"/>
            </w:pPr>
          </w:p>
        </w:tc>
        <w:tc>
          <w:tcPr>
            <w:tcW w:w="688" w:type="dxa"/>
            <w:gridSpan w:val="3"/>
            <w:tcBorders>
              <w:top w:val="single" w:sz="4" w:space="0" w:color="000000"/>
              <w:bottom w:val="single" w:sz="8" w:space="0" w:color="000000"/>
              <w:right w:val="single" w:sz="8" w:space="0" w:color="000000"/>
            </w:tcBorders>
            <w:vAlign w:val="bottom"/>
          </w:tcPr>
          <w:p w14:paraId="2E980A98" w14:textId="77777777" w:rsidR="00DA280D" w:rsidRDefault="00000000" w:rsidP="00B94C13">
            <w:pPr>
              <w:spacing w:line="0" w:lineRule="atLeast"/>
              <w:jc w:val="center"/>
              <w:rPr>
                <w:lang w:val="ru-RU"/>
              </w:rPr>
            </w:pPr>
            <w:r>
              <w:rPr>
                <w:lang w:val="ru-RU"/>
              </w:rPr>
              <w:t>6</w:t>
            </w:r>
          </w:p>
        </w:tc>
        <w:tc>
          <w:tcPr>
            <w:tcW w:w="940" w:type="dxa"/>
            <w:tcBorders>
              <w:top w:val="single" w:sz="4" w:space="0" w:color="000000"/>
              <w:bottom w:val="single" w:sz="8" w:space="0" w:color="000000"/>
            </w:tcBorders>
            <w:vAlign w:val="bottom"/>
          </w:tcPr>
          <w:p w14:paraId="19DB24B7" w14:textId="77777777" w:rsidR="00DA280D" w:rsidRDefault="00000000" w:rsidP="00B94C13">
            <w:pPr>
              <w:spacing w:line="0" w:lineRule="atLeast"/>
              <w:jc w:val="center"/>
              <w:rPr>
                <w:lang w:val="ru-RU"/>
              </w:rPr>
            </w:pPr>
            <w:r>
              <w:rPr>
                <w:lang w:val="ru-RU"/>
              </w:rPr>
              <w:t>7</w:t>
            </w:r>
          </w:p>
        </w:tc>
        <w:tc>
          <w:tcPr>
            <w:tcW w:w="119" w:type="dxa"/>
            <w:gridSpan w:val="2"/>
            <w:tcBorders>
              <w:top w:val="single" w:sz="4" w:space="0" w:color="000000"/>
              <w:bottom w:val="single" w:sz="8" w:space="0" w:color="000000"/>
              <w:right w:val="single" w:sz="8" w:space="0" w:color="000000"/>
            </w:tcBorders>
            <w:vAlign w:val="bottom"/>
          </w:tcPr>
          <w:p w14:paraId="071C3C80" w14:textId="77777777" w:rsidR="00DA280D" w:rsidRDefault="00DA280D" w:rsidP="00B94C13">
            <w:pPr>
              <w:spacing w:line="0" w:lineRule="atLeast"/>
              <w:jc w:val="center"/>
            </w:pPr>
          </w:p>
        </w:tc>
        <w:tc>
          <w:tcPr>
            <w:tcW w:w="527" w:type="dxa"/>
            <w:gridSpan w:val="2"/>
            <w:tcBorders>
              <w:top w:val="single" w:sz="4" w:space="0" w:color="000000"/>
              <w:bottom w:val="single" w:sz="8" w:space="0" w:color="000000"/>
              <w:right w:val="single" w:sz="8" w:space="0" w:color="000000"/>
            </w:tcBorders>
            <w:vAlign w:val="bottom"/>
          </w:tcPr>
          <w:p w14:paraId="6149C0EE" w14:textId="77777777" w:rsidR="00DA280D" w:rsidRDefault="00000000" w:rsidP="00B94C13">
            <w:pPr>
              <w:spacing w:line="0" w:lineRule="atLeast"/>
              <w:jc w:val="center"/>
              <w:rPr>
                <w:lang w:val="ru-RU"/>
              </w:rPr>
            </w:pPr>
            <w:r>
              <w:rPr>
                <w:lang w:val="ru-RU"/>
              </w:rPr>
              <w:t>8</w:t>
            </w:r>
          </w:p>
        </w:tc>
        <w:tc>
          <w:tcPr>
            <w:tcW w:w="45" w:type="dxa"/>
            <w:tcBorders>
              <w:top w:val="single" w:sz="4" w:space="0" w:color="000000"/>
              <w:bottom w:val="single" w:sz="8" w:space="0" w:color="000000"/>
            </w:tcBorders>
            <w:vAlign w:val="bottom"/>
          </w:tcPr>
          <w:p w14:paraId="657B60C5" w14:textId="77777777" w:rsidR="00DA280D" w:rsidRDefault="00DA280D" w:rsidP="00B94C13">
            <w:pPr>
              <w:spacing w:line="0" w:lineRule="atLeast"/>
              <w:jc w:val="center"/>
            </w:pPr>
          </w:p>
        </w:tc>
        <w:tc>
          <w:tcPr>
            <w:tcW w:w="857" w:type="dxa"/>
            <w:gridSpan w:val="2"/>
            <w:tcBorders>
              <w:top w:val="single" w:sz="4" w:space="0" w:color="000000"/>
              <w:bottom w:val="single" w:sz="8" w:space="0" w:color="000000"/>
              <w:right w:val="single" w:sz="8" w:space="0" w:color="000000"/>
            </w:tcBorders>
            <w:vAlign w:val="bottom"/>
          </w:tcPr>
          <w:p w14:paraId="493C5E80" w14:textId="77777777" w:rsidR="00DA280D" w:rsidRDefault="00000000" w:rsidP="00B94C13">
            <w:pPr>
              <w:spacing w:line="0" w:lineRule="atLeast"/>
              <w:jc w:val="center"/>
              <w:rPr>
                <w:lang w:val="ru-RU"/>
              </w:rPr>
            </w:pPr>
            <w:r>
              <w:rPr>
                <w:lang w:val="ru-RU"/>
              </w:rPr>
              <w:t>9</w:t>
            </w:r>
          </w:p>
        </w:tc>
        <w:tc>
          <w:tcPr>
            <w:tcW w:w="30" w:type="dxa"/>
          </w:tcPr>
          <w:p w14:paraId="2C0234C9" w14:textId="77777777" w:rsidR="00DA280D" w:rsidRDefault="00DA280D" w:rsidP="00B94C13"/>
        </w:tc>
        <w:tc>
          <w:tcPr>
            <w:tcW w:w="63" w:type="dxa"/>
            <w:gridSpan w:val="4"/>
          </w:tcPr>
          <w:p w14:paraId="6BAFC627" w14:textId="77777777" w:rsidR="00DA280D" w:rsidRDefault="00DA280D" w:rsidP="00B94C13"/>
        </w:tc>
      </w:tr>
      <w:tr w:rsidR="00DA280D" w14:paraId="686E4776" w14:textId="77777777" w:rsidTr="00B94C13">
        <w:trPr>
          <w:trHeight w:val="268"/>
        </w:trPr>
        <w:tc>
          <w:tcPr>
            <w:tcW w:w="30" w:type="dxa"/>
          </w:tcPr>
          <w:p w14:paraId="47C40CD0"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472C5E54" w14:textId="77777777" w:rsidR="00DA280D" w:rsidRDefault="00000000" w:rsidP="00B94C13">
            <w:pPr>
              <w:spacing w:line="0" w:lineRule="atLeast"/>
              <w:jc w:val="center"/>
              <w:rPr>
                <w:rFonts w:eastAsia="Arial Narrow"/>
                <w:w w:val="99"/>
              </w:rPr>
            </w:pPr>
            <w:r>
              <w:rPr>
                <w:rFonts w:eastAsia="Arial Narrow"/>
                <w:w w:val="99"/>
              </w:rPr>
              <w:t>112</w:t>
            </w:r>
          </w:p>
        </w:tc>
        <w:tc>
          <w:tcPr>
            <w:tcW w:w="2631" w:type="dxa"/>
            <w:gridSpan w:val="3"/>
            <w:tcBorders>
              <w:right w:val="single" w:sz="8" w:space="0" w:color="000000"/>
            </w:tcBorders>
            <w:vAlign w:val="bottom"/>
          </w:tcPr>
          <w:p w14:paraId="0C2BA365" w14:textId="77777777" w:rsidR="00DA280D" w:rsidRDefault="00000000" w:rsidP="00B94C13">
            <w:pPr>
              <w:spacing w:line="0" w:lineRule="atLeast"/>
              <w:ind w:left="40"/>
              <w:rPr>
                <w:rFonts w:eastAsia="Arial Narrow"/>
              </w:rPr>
            </w:pPr>
            <w:r>
              <w:rPr>
                <w:rFonts w:eastAsia="Arial Narrow"/>
              </w:rPr>
              <w:t>Ртуть</w:t>
            </w:r>
          </w:p>
        </w:tc>
        <w:tc>
          <w:tcPr>
            <w:tcW w:w="992" w:type="dxa"/>
            <w:gridSpan w:val="3"/>
            <w:tcBorders>
              <w:right w:val="single" w:sz="8" w:space="0" w:color="000000"/>
            </w:tcBorders>
            <w:vAlign w:val="bottom"/>
          </w:tcPr>
          <w:p w14:paraId="01281C3B" w14:textId="77777777" w:rsidR="00DA280D" w:rsidRDefault="00000000" w:rsidP="00B94C13">
            <w:pPr>
              <w:spacing w:line="0" w:lineRule="atLeast"/>
              <w:jc w:val="center"/>
              <w:rPr>
                <w:rFonts w:eastAsia="Arial Narrow"/>
                <w:w w:val="97"/>
              </w:rPr>
            </w:pPr>
            <w:r>
              <w:rPr>
                <w:rFonts w:eastAsia="Arial Narrow"/>
                <w:w w:val="97"/>
              </w:rPr>
              <w:t>0,005</w:t>
            </w:r>
          </w:p>
        </w:tc>
        <w:tc>
          <w:tcPr>
            <w:tcW w:w="1418" w:type="dxa"/>
            <w:gridSpan w:val="2"/>
            <w:tcBorders>
              <w:right w:val="single" w:sz="8" w:space="0" w:color="000000"/>
            </w:tcBorders>
            <w:vAlign w:val="bottom"/>
          </w:tcPr>
          <w:p w14:paraId="7ACFC24C" w14:textId="77777777" w:rsidR="00DA280D" w:rsidRDefault="00000000" w:rsidP="00B94C13">
            <w:pPr>
              <w:spacing w:line="0" w:lineRule="atLeast"/>
              <w:jc w:val="center"/>
              <w:rPr>
                <w:rFonts w:eastAsia="Arial Narrow"/>
                <w:w w:val="95"/>
              </w:rPr>
            </w:pPr>
            <w:r>
              <w:rPr>
                <w:rFonts w:eastAsia="Arial Narrow"/>
                <w:w w:val="95"/>
              </w:rPr>
              <w:t>0,6</w:t>
            </w:r>
          </w:p>
        </w:tc>
        <w:tc>
          <w:tcPr>
            <w:tcW w:w="966" w:type="dxa"/>
            <w:tcBorders>
              <w:right w:val="single" w:sz="8" w:space="0" w:color="000000"/>
            </w:tcBorders>
            <w:vAlign w:val="bottom"/>
          </w:tcPr>
          <w:p w14:paraId="0F5DC6AA" w14:textId="77777777" w:rsidR="00DA280D" w:rsidRDefault="00000000" w:rsidP="00B94C13">
            <w:pPr>
              <w:spacing w:line="0" w:lineRule="atLeast"/>
              <w:jc w:val="center"/>
              <w:rPr>
                <w:rFonts w:eastAsia="Arial Narrow"/>
                <w:w w:val="97"/>
              </w:rPr>
            </w:pPr>
            <w:r>
              <w:rPr>
                <w:rFonts w:eastAsia="Arial Narrow"/>
                <w:w w:val="97"/>
              </w:rPr>
              <w:t>0.0005</w:t>
            </w:r>
          </w:p>
        </w:tc>
        <w:tc>
          <w:tcPr>
            <w:tcW w:w="47" w:type="dxa"/>
            <w:gridSpan w:val="2"/>
            <w:vAlign w:val="bottom"/>
          </w:tcPr>
          <w:p w14:paraId="1B9B19BD" w14:textId="77777777" w:rsidR="00DA280D" w:rsidRDefault="00DA280D" w:rsidP="00B94C13">
            <w:pPr>
              <w:spacing w:line="0" w:lineRule="atLeast"/>
            </w:pPr>
          </w:p>
        </w:tc>
        <w:tc>
          <w:tcPr>
            <w:tcW w:w="688" w:type="dxa"/>
            <w:gridSpan w:val="3"/>
            <w:tcBorders>
              <w:right w:val="single" w:sz="8" w:space="0" w:color="000000"/>
            </w:tcBorders>
            <w:vAlign w:val="bottom"/>
          </w:tcPr>
          <w:p w14:paraId="2837210F"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65FBF52B" w14:textId="77777777" w:rsidR="00DA280D" w:rsidRDefault="00000000" w:rsidP="00B94C13">
            <w:pPr>
              <w:spacing w:line="0" w:lineRule="atLeast"/>
              <w:jc w:val="center"/>
              <w:rPr>
                <w:rFonts w:eastAsia="Arial Narrow"/>
                <w:w w:val="99"/>
              </w:rPr>
            </w:pPr>
            <w:r>
              <w:rPr>
                <w:rFonts w:eastAsia="Arial Narrow"/>
                <w:w w:val="99"/>
              </w:rPr>
              <w:t>1</w:t>
            </w:r>
          </w:p>
        </w:tc>
        <w:tc>
          <w:tcPr>
            <w:tcW w:w="119" w:type="dxa"/>
            <w:gridSpan w:val="2"/>
            <w:tcBorders>
              <w:right w:val="single" w:sz="8" w:space="0" w:color="000000"/>
            </w:tcBorders>
            <w:vAlign w:val="bottom"/>
          </w:tcPr>
          <w:p w14:paraId="0DF95FB8" w14:textId="77777777" w:rsidR="00DA280D" w:rsidRDefault="00DA280D" w:rsidP="00B94C13">
            <w:pPr>
              <w:spacing w:line="0" w:lineRule="atLeast"/>
            </w:pPr>
          </w:p>
        </w:tc>
        <w:tc>
          <w:tcPr>
            <w:tcW w:w="527" w:type="dxa"/>
            <w:gridSpan w:val="2"/>
            <w:tcBorders>
              <w:right w:val="single" w:sz="8" w:space="0" w:color="000000"/>
            </w:tcBorders>
            <w:vAlign w:val="bottom"/>
          </w:tcPr>
          <w:p w14:paraId="32D9DB4E"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6ABF016C"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3CA66E04" w14:textId="77777777" w:rsidR="00DA280D" w:rsidRDefault="00DA280D" w:rsidP="00B94C13">
            <w:pPr>
              <w:spacing w:line="173" w:lineRule="exact"/>
              <w:ind w:left="59"/>
              <w:jc w:val="center"/>
              <w:rPr>
                <w:rFonts w:eastAsia="Wingdings"/>
              </w:rPr>
            </w:pPr>
          </w:p>
        </w:tc>
        <w:tc>
          <w:tcPr>
            <w:tcW w:w="30" w:type="dxa"/>
          </w:tcPr>
          <w:p w14:paraId="57D76ADD" w14:textId="77777777" w:rsidR="00DA280D" w:rsidRDefault="00DA280D" w:rsidP="00B94C13"/>
        </w:tc>
        <w:tc>
          <w:tcPr>
            <w:tcW w:w="63" w:type="dxa"/>
            <w:gridSpan w:val="4"/>
          </w:tcPr>
          <w:p w14:paraId="7E2B9133" w14:textId="77777777" w:rsidR="00DA280D" w:rsidRDefault="00DA280D" w:rsidP="00B94C13"/>
        </w:tc>
      </w:tr>
      <w:tr w:rsidR="00DA280D" w14:paraId="51411B7D" w14:textId="77777777" w:rsidTr="00B94C13">
        <w:trPr>
          <w:trHeight w:val="31"/>
        </w:trPr>
        <w:tc>
          <w:tcPr>
            <w:tcW w:w="30" w:type="dxa"/>
          </w:tcPr>
          <w:p w14:paraId="69B87679"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64A5DC6B"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4A05D441"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5CACA438"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624D3AE"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2DD9A429" w14:textId="77777777" w:rsidR="00DA280D" w:rsidRDefault="00DA280D" w:rsidP="00B94C13">
            <w:pPr>
              <w:spacing w:line="0" w:lineRule="atLeast"/>
            </w:pPr>
          </w:p>
        </w:tc>
        <w:tc>
          <w:tcPr>
            <w:tcW w:w="47" w:type="dxa"/>
            <w:gridSpan w:val="2"/>
            <w:tcBorders>
              <w:bottom w:val="single" w:sz="8" w:space="0" w:color="000000"/>
            </w:tcBorders>
            <w:vAlign w:val="bottom"/>
          </w:tcPr>
          <w:p w14:paraId="117B8C98"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4BCD5293" w14:textId="77777777" w:rsidR="00DA280D" w:rsidRDefault="00DA280D" w:rsidP="00B94C13">
            <w:pPr>
              <w:spacing w:line="0" w:lineRule="atLeast"/>
            </w:pPr>
          </w:p>
        </w:tc>
        <w:tc>
          <w:tcPr>
            <w:tcW w:w="940" w:type="dxa"/>
            <w:tcBorders>
              <w:bottom w:val="single" w:sz="8" w:space="0" w:color="000000"/>
            </w:tcBorders>
            <w:vAlign w:val="bottom"/>
          </w:tcPr>
          <w:p w14:paraId="1EE5A373"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6ABC48A5"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543BC1EC" w14:textId="77777777" w:rsidR="00DA280D" w:rsidRDefault="00DA280D" w:rsidP="00B94C13">
            <w:pPr>
              <w:spacing w:line="0" w:lineRule="atLeast"/>
              <w:jc w:val="center"/>
            </w:pPr>
          </w:p>
        </w:tc>
        <w:tc>
          <w:tcPr>
            <w:tcW w:w="45" w:type="dxa"/>
            <w:tcBorders>
              <w:bottom w:val="single" w:sz="8" w:space="0" w:color="000000"/>
            </w:tcBorders>
            <w:vAlign w:val="bottom"/>
          </w:tcPr>
          <w:p w14:paraId="138B6EBA"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67238FF0" w14:textId="77777777" w:rsidR="00DA280D" w:rsidRDefault="00DA280D" w:rsidP="00B94C13">
            <w:pPr>
              <w:spacing w:line="0" w:lineRule="atLeast"/>
              <w:jc w:val="center"/>
            </w:pPr>
          </w:p>
        </w:tc>
        <w:tc>
          <w:tcPr>
            <w:tcW w:w="30" w:type="dxa"/>
          </w:tcPr>
          <w:p w14:paraId="5A55D722" w14:textId="77777777" w:rsidR="00DA280D" w:rsidRDefault="00DA280D" w:rsidP="00B94C13"/>
        </w:tc>
        <w:tc>
          <w:tcPr>
            <w:tcW w:w="63" w:type="dxa"/>
            <w:gridSpan w:val="4"/>
          </w:tcPr>
          <w:p w14:paraId="2A2B113D" w14:textId="77777777" w:rsidR="00DA280D" w:rsidRDefault="00DA280D" w:rsidP="00B94C13"/>
        </w:tc>
      </w:tr>
      <w:tr w:rsidR="00DA280D" w14:paraId="11B404FE" w14:textId="77777777" w:rsidTr="00B94C13">
        <w:trPr>
          <w:trHeight w:val="268"/>
        </w:trPr>
        <w:tc>
          <w:tcPr>
            <w:tcW w:w="30" w:type="dxa"/>
          </w:tcPr>
          <w:p w14:paraId="49C86B71"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28CEB082" w14:textId="77777777" w:rsidR="00DA280D" w:rsidRDefault="00000000" w:rsidP="00B94C13">
            <w:pPr>
              <w:spacing w:line="0" w:lineRule="atLeast"/>
              <w:jc w:val="center"/>
              <w:rPr>
                <w:rFonts w:eastAsia="Arial Narrow"/>
                <w:w w:val="99"/>
              </w:rPr>
            </w:pPr>
            <w:r>
              <w:rPr>
                <w:rFonts w:eastAsia="Arial Narrow"/>
                <w:w w:val="99"/>
              </w:rPr>
              <w:t>113</w:t>
            </w:r>
          </w:p>
        </w:tc>
        <w:tc>
          <w:tcPr>
            <w:tcW w:w="2631" w:type="dxa"/>
            <w:gridSpan w:val="3"/>
            <w:tcBorders>
              <w:right w:val="single" w:sz="8" w:space="0" w:color="000000"/>
            </w:tcBorders>
            <w:vAlign w:val="bottom"/>
          </w:tcPr>
          <w:p w14:paraId="1C5638A1" w14:textId="77777777" w:rsidR="00DA280D" w:rsidRDefault="00000000" w:rsidP="00B94C13">
            <w:pPr>
              <w:spacing w:line="0" w:lineRule="atLeast"/>
              <w:ind w:left="40"/>
              <w:rPr>
                <w:rFonts w:eastAsia="Arial Narrow"/>
              </w:rPr>
            </w:pPr>
            <w:r>
              <w:rPr>
                <w:rFonts w:eastAsia="Arial Narrow"/>
              </w:rPr>
              <w:t>Свинець</w:t>
            </w:r>
          </w:p>
        </w:tc>
        <w:tc>
          <w:tcPr>
            <w:tcW w:w="992" w:type="dxa"/>
            <w:gridSpan w:val="3"/>
            <w:tcBorders>
              <w:right w:val="single" w:sz="8" w:space="0" w:color="000000"/>
            </w:tcBorders>
            <w:vAlign w:val="bottom"/>
          </w:tcPr>
          <w:p w14:paraId="32C74451" w14:textId="77777777" w:rsidR="00DA280D" w:rsidRDefault="00000000" w:rsidP="00B94C13">
            <w:pPr>
              <w:spacing w:line="0" w:lineRule="atLeast"/>
              <w:jc w:val="center"/>
              <w:rPr>
                <w:rFonts w:eastAsia="Arial Narrow"/>
                <w:w w:val="95"/>
              </w:rPr>
            </w:pPr>
            <w:r>
              <w:rPr>
                <w:rFonts w:eastAsia="Arial Narrow"/>
                <w:w w:val="95"/>
              </w:rPr>
              <w:t>0.1</w:t>
            </w:r>
          </w:p>
        </w:tc>
        <w:tc>
          <w:tcPr>
            <w:tcW w:w="1418" w:type="dxa"/>
            <w:gridSpan w:val="2"/>
            <w:tcBorders>
              <w:right w:val="single" w:sz="8" w:space="0" w:color="000000"/>
            </w:tcBorders>
            <w:vAlign w:val="bottom"/>
          </w:tcPr>
          <w:p w14:paraId="2194AA60" w14:textId="77777777" w:rsidR="00DA280D" w:rsidRDefault="00000000" w:rsidP="00B94C13">
            <w:pPr>
              <w:spacing w:line="0" w:lineRule="atLeast"/>
              <w:jc w:val="center"/>
              <w:rPr>
                <w:rFonts w:eastAsia="Arial Narrow"/>
                <w:w w:val="95"/>
              </w:rPr>
            </w:pPr>
            <w:r>
              <w:rPr>
                <w:rFonts w:eastAsia="Arial Narrow"/>
                <w:w w:val="95"/>
              </w:rPr>
              <w:t>0,5</w:t>
            </w:r>
          </w:p>
        </w:tc>
        <w:tc>
          <w:tcPr>
            <w:tcW w:w="966" w:type="dxa"/>
            <w:tcBorders>
              <w:right w:val="single" w:sz="8" w:space="0" w:color="000000"/>
            </w:tcBorders>
            <w:vAlign w:val="bottom"/>
          </w:tcPr>
          <w:p w14:paraId="5F58DB45" w14:textId="77777777" w:rsidR="00DA280D" w:rsidRDefault="00000000" w:rsidP="00B94C13">
            <w:pPr>
              <w:spacing w:line="0" w:lineRule="atLeast"/>
              <w:jc w:val="center"/>
              <w:rPr>
                <w:rFonts w:eastAsia="Arial Narrow"/>
                <w:w w:val="96"/>
              </w:rPr>
            </w:pPr>
            <w:r>
              <w:rPr>
                <w:rFonts w:eastAsia="Arial Narrow"/>
                <w:w w:val="96"/>
              </w:rPr>
              <w:t>0.03</w:t>
            </w:r>
          </w:p>
        </w:tc>
        <w:tc>
          <w:tcPr>
            <w:tcW w:w="47" w:type="dxa"/>
            <w:gridSpan w:val="2"/>
            <w:vAlign w:val="bottom"/>
          </w:tcPr>
          <w:p w14:paraId="6EE0E152" w14:textId="77777777" w:rsidR="00DA280D" w:rsidRDefault="00DA280D" w:rsidP="00B94C13">
            <w:pPr>
              <w:spacing w:line="0" w:lineRule="atLeast"/>
            </w:pPr>
          </w:p>
        </w:tc>
        <w:tc>
          <w:tcPr>
            <w:tcW w:w="688" w:type="dxa"/>
            <w:gridSpan w:val="3"/>
            <w:tcBorders>
              <w:right w:val="single" w:sz="8" w:space="0" w:color="000000"/>
            </w:tcBorders>
            <w:vAlign w:val="bottom"/>
          </w:tcPr>
          <w:p w14:paraId="4430FF46"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26BDFD45" w14:textId="77777777" w:rsidR="00DA280D" w:rsidRDefault="00000000" w:rsidP="00B94C13">
            <w:pPr>
              <w:spacing w:line="0" w:lineRule="atLeast"/>
              <w:jc w:val="center"/>
              <w:rPr>
                <w:rFonts w:eastAsia="Arial Narrow"/>
                <w:w w:val="99"/>
              </w:rPr>
            </w:pPr>
            <w:r>
              <w:rPr>
                <w:rFonts w:eastAsia="Arial Narrow"/>
                <w:w w:val="99"/>
              </w:rPr>
              <w:t>2</w:t>
            </w:r>
          </w:p>
        </w:tc>
        <w:tc>
          <w:tcPr>
            <w:tcW w:w="119" w:type="dxa"/>
            <w:gridSpan w:val="2"/>
            <w:tcBorders>
              <w:right w:val="single" w:sz="8" w:space="0" w:color="000000"/>
            </w:tcBorders>
            <w:vAlign w:val="bottom"/>
          </w:tcPr>
          <w:p w14:paraId="61A9F590" w14:textId="77777777" w:rsidR="00DA280D" w:rsidRDefault="00DA280D" w:rsidP="00B94C13">
            <w:pPr>
              <w:spacing w:line="0" w:lineRule="atLeast"/>
            </w:pPr>
          </w:p>
        </w:tc>
        <w:tc>
          <w:tcPr>
            <w:tcW w:w="527" w:type="dxa"/>
            <w:gridSpan w:val="2"/>
            <w:tcBorders>
              <w:right w:val="single" w:sz="8" w:space="0" w:color="000000"/>
            </w:tcBorders>
            <w:vAlign w:val="bottom"/>
          </w:tcPr>
          <w:p w14:paraId="503E89AD"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0A348F10"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1D610ACB" w14:textId="77777777" w:rsidR="00DA280D" w:rsidRDefault="00DA280D" w:rsidP="00B94C13">
            <w:pPr>
              <w:spacing w:line="173" w:lineRule="exact"/>
              <w:ind w:left="59"/>
              <w:jc w:val="center"/>
              <w:rPr>
                <w:rFonts w:eastAsia="Wingdings"/>
              </w:rPr>
            </w:pPr>
          </w:p>
        </w:tc>
        <w:tc>
          <w:tcPr>
            <w:tcW w:w="30" w:type="dxa"/>
          </w:tcPr>
          <w:p w14:paraId="2EE7C724" w14:textId="77777777" w:rsidR="00DA280D" w:rsidRDefault="00DA280D" w:rsidP="00B94C13"/>
        </w:tc>
        <w:tc>
          <w:tcPr>
            <w:tcW w:w="63" w:type="dxa"/>
            <w:gridSpan w:val="4"/>
          </w:tcPr>
          <w:p w14:paraId="0CCF8F2A" w14:textId="77777777" w:rsidR="00DA280D" w:rsidRDefault="00DA280D" w:rsidP="00B94C13"/>
        </w:tc>
      </w:tr>
      <w:tr w:rsidR="00DA280D" w14:paraId="2D49CE5C" w14:textId="77777777" w:rsidTr="00B94C13">
        <w:trPr>
          <w:trHeight w:val="31"/>
        </w:trPr>
        <w:tc>
          <w:tcPr>
            <w:tcW w:w="30" w:type="dxa"/>
          </w:tcPr>
          <w:p w14:paraId="423049BB"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51897362"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211C5863"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57778303"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1EE9FB02"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114F4B4E" w14:textId="77777777" w:rsidR="00DA280D" w:rsidRDefault="00DA280D" w:rsidP="00B94C13">
            <w:pPr>
              <w:spacing w:line="0" w:lineRule="atLeast"/>
            </w:pPr>
          </w:p>
        </w:tc>
        <w:tc>
          <w:tcPr>
            <w:tcW w:w="47" w:type="dxa"/>
            <w:gridSpan w:val="2"/>
            <w:tcBorders>
              <w:bottom w:val="single" w:sz="8" w:space="0" w:color="000000"/>
            </w:tcBorders>
            <w:vAlign w:val="bottom"/>
          </w:tcPr>
          <w:p w14:paraId="2A089F11"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27CB1DB4" w14:textId="77777777" w:rsidR="00DA280D" w:rsidRDefault="00DA280D" w:rsidP="00B94C13">
            <w:pPr>
              <w:spacing w:line="0" w:lineRule="atLeast"/>
            </w:pPr>
          </w:p>
        </w:tc>
        <w:tc>
          <w:tcPr>
            <w:tcW w:w="940" w:type="dxa"/>
            <w:tcBorders>
              <w:bottom w:val="single" w:sz="8" w:space="0" w:color="000000"/>
            </w:tcBorders>
            <w:vAlign w:val="bottom"/>
          </w:tcPr>
          <w:p w14:paraId="363F43A7"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34133F8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178DA0F" w14:textId="77777777" w:rsidR="00DA280D" w:rsidRDefault="00DA280D" w:rsidP="00B94C13">
            <w:pPr>
              <w:spacing w:line="0" w:lineRule="atLeast"/>
              <w:jc w:val="center"/>
            </w:pPr>
          </w:p>
        </w:tc>
        <w:tc>
          <w:tcPr>
            <w:tcW w:w="45" w:type="dxa"/>
            <w:tcBorders>
              <w:bottom w:val="single" w:sz="8" w:space="0" w:color="000000"/>
            </w:tcBorders>
            <w:vAlign w:val="bottom"/>
          </w:tcPr>
          <w:p w14:paraId="74525E3E"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16F666D7" w14:textId="77777777" w:rsidR="00DA280D" w:rsidRDefault="00DA280D" w:rsidP="00B94C13">
            <w:pPr>
              <w:spacing w:line="0" w:lineRule="atLeast"/>
              <w:jc w:val="center"/>
            </w:pPr>
          </w:p>
        </w:tc>
        <w:tc>
          <w:tcPr>
            <w:tcW w:w="30" w:type="dxa"/>
          </w:tcPr>
          <w:p w14:paraId="05D3F264" w14:textId="77777777" w:rsidR="00DA280D" w:rsidRDefault="00DA280D" w:rsidP="00B94C13"/>
        </w:tc>
        <w:tc>
          <w:tcPr>
            <w:tcW w:w="63" w:type="dxa"/>
            <w:gridSpan w:val="4"/>
          </w:tcPr>
          <w:p w14:paraId="2F06A738" w14:textId="77777777" w:rsidR="00DA280D" w:rsidRDefault="00DA280D" w:rsidP="00B94C13"/>
        </w:tc>
      </w:tr>
      <w:tr w:rsidR="00DA280D" w14:paraId="061BF687" w14:textId="77777777" w:rsidTr="00B94C13">
        <w:trPr>
          <w:trHeight w:val="268"/>
        </w:trPr>
        <w:tc>
          <w:tcPr>
            <w:tcW w:w="30" w:type="dxa"/>
          </w:tcPr>
          <w:p w14:paraId="037E700C"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249D40EC" w14:textId="77777777" w:rsidR="00DA280D" w:rsidRDefault="00000000" w:rsidP="00B94C13">
            <w:pPr>
              <w:spacing w:line="0" w:lineRule="atLeast"/>
              <w:jc w:val="center"/>
              <w:rPr>
                <w:rFonts w:eastAsia="Arial Narrow"/>
                <w:w w:val="99"/>
              </w:rPr>
            </w:pPr>
            <w:r>
              <w:rPr>
                <w:rFonts w:eastAsia="Arial Narrow"/>
                <w:w w:val="99"/>
              </w:rPr>
              <w:t>114</w:t>
            </w:r>
          </w:p>
        </w:tc>
        <w:tc>
          <w:tcPr>
            <w:tcW w:w="2631" w:type="dxa"/>
            <w:gridSpan w:val="3"/>
            <w:tcBorders>
              <w:right w:val="single" w:sz="8" w:space="0" w:color="000000"/>
            </w:tcBorders>
            <w:vAlign w:val="bottom"/>
          </w:tcPr>
          <w:p w14:paraId="3FD058EE" w14:textId="77777777" w:rsidR="00DA280D" w:rsidRDefault="00000000" w:rsidP="00B94C13">
            <w:pPr>
              <w:spacing w:line="0" w:lineRule="atLeast"/>
              <w:ind w:left="40"/>
              <w:rPr>
                <w:rFonts w:eastAsia="Arial Narrow"/>
              </w:rPr>
            </w:pPr>
            <w:r>
              <w:rPr>
                <w:rFonts w:eastAsia="Arial Narrow"/>
              </w:rPr>
              <w:t>Селен</w:t>
            </w:r>
          </w:p>
        </w:tc>
        <w:tc>
          <w:tcPr>
            <w:tcW w:w="992" w:type="dxa"/>
            <w:gridSpan w:val="3"/>
            <w:tcBorders>
              <w:right w:val="single" w:sz="8" w:space="0" w:color="000000"/>
            </w:tcBorders>
            <w:vAlign w:val="bottom"/>
          </w:tcPr>
          <w:p w14:paraId="36F068F8" w14:textId="77777777" w:rsidR="00DA280D" w:rsidRDefault="00000000" w:rsidP="00B94C13">
            <w:pPr>
              <w:spacing w:line="0" w:lineRule="atLeast"/>
              <w:jc w:val="center"/>
              <w:rPr>
                <w:rFonts w:eastAsia="Arial Narrow"/>
                <w:w w:val="99"/>
              </w:rPr>
            </w:pPr>
            <w:r>
              <w:rPr>
                <w:rFonts w:eastAsia="Arial Narrow"/>
                <w:w w:val="99"/>
              </w:rPr>
              <w:t>10</w:t>
            </w:r>
          </w:p>
        </w:tc>
        <w:tc>
          <w:tcPr>
            <w:tcW w:w="1418" w:type="dxa"/>
            <w:gridSpan w:val="2"/>
            <w:tcBorders>
              <w:right w:val="single" w:sz="8" w:space="0" w:color="000000"/>
            </w:tcBorders>
            <w:vAlign w:val="bottom"/>
          </w:tcPr>
          <w:p w14:paraId="3FF7C903" w14:textId="77777777" w:rsidR="00DA280D" w:rsidRDefault="00000000" w:rsidP="00B94C13">
            <w:pPr>
              <w:spacing w:line="0" w:lineRule="atLeast"/>
              <w:jc w:val="center"/>
              <w:rPr>
                <w:rFonts w:eastAsia="Arial Narrow"/>
                <w:w w:val="95"/>
              </w:rPr>
            </w:pPr>
            <w:r>
              <w:rPr>
                <w:rFonts w:eastAsia="Arial Narrow"/>
                <w:w w:val="95"/>
              </w:rPr>
              <w:t>0,5</w:t>
            </w:r>
          </w:p>
        </w:tc>
        <w:tc>
          <w:tcPr>
            <w:tcW w:w="966" w:type="dxa"/>
            <w:tcBorders>
              <w:right w:val="single" w:sz="8" w:space="0" w:color="000000"/>
            </w:tcBorders>
            <w:vAlign w:val="bottom"/>
          </w:tcPr>
          <w:p w14:paraId="1FE7468B" w14:textId="77777777" w:rsidR="00DA280D" w:rsidRDefault="00000000" w:rsidP="00B94C13">
            <w:pPr>
              <w:spacing w:line="0" w:lineRule="atLeast"/>
              <w:jc w:val="center"/>
              <w:rPr>
                <w:rFonts w:eastAsia="Arial Narrow"/>
                <w:w w:val="96"/>
              </w:rPr>
            </w:pPr>
            <w:r>
              <w:rPr>
                <w:rFonts w:eastAsia="Arial Narrow"/>
                <w:w w:val="96"/>
              </w:rPr>
              <w:t>0.01</w:t>
            </w:r>
          </w:p>
        </w:tc>
        <w:tc>
          <w:tcPr>
            <w:tcW w:w="47" w:type="dxa"/>
            <w:gridSpan w:val="2"/>
            <w:vAlign w:val="bottom"/>
          </w:tcPr>
          <w:p w14:paraId="0689FCCB" w14:textId="77777777" w:rsidR="00DA280D" w:rsidRDefault="00DA280D" w:rsidP="00B94C13">
            <w:pPr>
              <w:spacing w:line="0" w:lineRule="atLeast"/>
            </w:pPr>
          </w:p>
        </w:tc>
        <w:tc>
          <w:tcPr>
            <w:tcW w:w="688" w:type="dxa"/>
            <w:gridSpan w:val="3"/>
            <w:tcBorders>
              <w:right w:val="single" w:sz="8" w:space="0" w:color="000000"/>
            </w:tcBorders>
            <w:vAlign w:val="bottom"/>
          </w:tcPr>
          <w:p w14:paraId="76B3B75B"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678E266D" w14:textId="77777777" w:rsidR="00DA280D" w:rsidRDefault="00000000" w:rsidP="00B94C13">
            <w:pPr>
              <w:spacing w:line="0" w:lineRule="atLeast"/>
              <w:jc w:val="center"/>
              <w:rPr>
                <w:rFonts w:eastAsia="Arial Narrow"/>
                <w:w w:val="99"/>
              </w:rPr>
            </w:pPr>
            <w:r>
              <w:rPr>
                <w:rFonts w:eastAsia="Arial Narrow"/>
                <w:w w:val="99"/>
              </w:rPr>
              <w:t>2</w:t>
            </w:r>
          </w:p>
        </w:tc>
        <w:tc>
          <w:tcPr>
            <w:tcW w:w="119" w:type="dxa"/>
            <w:gridSpan w:val="2"/>
            <w:tcBorders>
              <w:right w:val="single" w:sz="8" w:space="0" w:color="000000"/>
            </w:tcBorders>
            <w:vAlign w:val="bottom"/>
          </w:tcPr>
          <w:p w14:paraId="536513EA" w14:textId="77777777" w:rsidR="00DA280D" w:rsidRDefault="00DA280D" w:rsidP="00B94C13">
            <w:pPr>
              <w:spacing w:line="0" w:lineRule="atLeast"/>
            </w:pPr>
          </w:p>
        </w:tc>
        <w:tc>
          <w:tcPr>
            <w:tcW w:w="527" w:type="dxa"/>
            <w:gridSpan w:val="2"/>
            <w:tcBorders>
              <w:right w:val="single" w:sz="8" w:space="0" w:color="000000"/>
            </w:tcBorders>
            <w:vAlign w:val="bottom"/>
          </w:tcPr>
          <w:p w14:paraId="67B9DC8F"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604F5102"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5DE3AB9E" w14:textId="77777777" w:rsidR="00DA280D" w:rsidRDefault="00DA280D" w:rsidP="00B94C13">
            <w:pPr>
              <w:spacing w:line="173" w:lineRule="exact"/>
              <w:ind w:left="59"/>
              <w:jc w:val="center"/>
              <w:rPr>
                <w:rFonts w:eastAsia="Wingdings"/>
              </w:rPr>
            </w:pPr>
          </w:p>
        </w:tc>
        <w:tc>
          <w:tcPr>
            <w:tcW w:w="30" w:type="dxa"/>
          </w:tcPr>
          <w:p w14:paraId="023BA9D7" w14:textId="77777777" w:rsidR="00DA280D" w:rsidRDefault="00DA280D" w:rsidP="00B94C13"/>
        </w:tc>
        <w:tc>
          <w:tcPr>
            <w:tcW w:w="63" w:type="dxa"/>
            <w:gridSpan w:val="4"/>
          </w:tcPr>
          <w:p w14:paraId="45EF3DA0" w14:textId="77777777" w:rsidR="00DA280D" w:rsidRDefault="00DA280D" w:rsidP="00B94C13"/>
        </w:tc>
      </w:tr>
      <w:tr w:rsidR="00DA280D" w14:paraId="11D4B924" w14:textId="77777777" w:rsidTr="00B94C13">
        <w:trPr>
          <w:trHeight w:val="31"/>
        </w:trPr>
        <w:tc>
          <w:tcPr>
            <w:tcW w:w="30" w:type="dxa"/>
          </w:tcPr>
          <w:p w14:paraId="79CD4386"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52A46B82"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08BD2F93" w14:textId="77777777" w:rsidR="00DA280D" w:rsidRDefault="00DA280D" w:rsidP="00B94C13">
            <w:pPr>
              <w:spacing w:line="0" w:lineRule="atLeast"/>
            </w:pPr>
          </w:p>
        </w:tc>
        <w:tc>
          <w:tcPr>
            <w:tcW w:w="87" w:type="dxa"/>
            <w:tcBorders>
              <w:bottom w:val="single" w:sz="8" w:space="0" w:color="000000"/>
            </w:tcBorders>
            <w:vAlign w:val="bottom"/>
          </w:tcPr>
          <w:p w14:paraId="5CD6C99B" w14:textId="77777777" w:rsidR="00DA280D" w:rsidRDefault="00DA280D" w:rsidP="00B94C13">
            <w:pPr>
              <w:spacing w:line="0" w:lineRule="atLeast"/>
            </w:pPr>
          </w:p>
        </w:tc>
        <w:tc>
          <w:tcPr>
            <w:tcW w:w="905" w:type="dxa"/>
            <w:gridSpan w:val="2"/>
            <w:tcBorders>
              <w:bottom w:val="single" w:sz="8" w:space="0" w:color="000000"/>
              <w:right w:val="single" w:sz="8" w:space="0" w:color="000000"/>
            </w:tcBorders>
            <w:vAlign w:val="bottom"/>
          </w:tcPr>
          <w:p w14:paraId="370129C8"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42ACBBC4"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77AC2D6F" w14:textId="77777777" w:rsidR="00DA280D" w:rsidRDefault="00DA280D" w:rsidP="00B94C13">
            <w:pPr>
              <w:spacing w:line="0" w:lineRule="atLeast"/>
            </w:pPr>
          </w:p>
        </w:tc>
        <w:tc>
          <w:tcPr>
            <w:tcW w:w="47" w:type="dxa"/>
            <w:gridSpan w:val="2"/>
            <w:tcBorders>
              <w:bottom w:val="single" w:sz="8" w:space="0" w:color="000000"/>
            </w:tcBorders>
            <w:vAlign w:val="bottom"/>
          </w:tcPr>
          <w:p w14:paraId="2357F65C"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092E4CB" w14:textId="77777777" w:rsidR="00DA280D" w:rsidRDefault="00DA280D" w:rsidP="00B94C13">
            <w:pPr>
              <w:spacing w:line="0" w:lineRule="atLeast"/>
            </w:pPr>
          </w:p>
        </w:tc>
        <w:tc>
          <w:tcPr>
            <w:tcW w:w="940" w:type="dxa"/>
            <w:tcBorders>
              <w:bottom w:val="single" w:sz="8" w:space="0" w:color="000000"/>
            </w:tcBorders>
            <w:vAlign w:val="bottom"/>
          </w:tcPr>
          <w:p w14:paraId="1E5FEA28"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60A6D30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AFA985B" w14:textId="77777777" w:rsidR="00DA280D" w:rsidRDefault="00DA280D" w:rsidP="00B94C13">
            <w:pPr>
              <w:spacing w:line="0" w:lineRule="atLeast"/>
              <w:jc w:val="center"/>
            </w:pPr>
          </w:p>
        </w:tc>
        <w:tc>
          <w:tcPr>
            <w:tcW w:w="45" w:type="dxa"/>
            <w:tcBorders>
              <w:bottom w:val="single" w:sz="8" w:space="0" w:color="000000"/>
            </w:tcBorders>
            <w:vAlign w:val="bottom"/>
          </w:tcPr>
          <w:p w14:paraId="7AB3D749"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60571204" w14:textId="77777777" w:rsidR="00DA280D" w:rsidRDefault="00DA280D" w:rsidP="00B94C13">
            <w:pPr>
              <w:spacing w:line="0" w:lineRule="atLeast"/>
              <w:jc w:val="center"/>
            </w:pPr>
          </w:p>
        </w:tc>
        <w:tc>
          <w:tcPr>
            <w:tcW w:w="30" w:type="dxa"/>
          </w:tcPr>
          <w:p w14:paraId="075AFF18" w14:textId="77777777" w:rsidR="00DA280D" w:rsidRDefault="00DA280D" w:rsidP="00B94C13"/>
        </w:tc>
        <w:tc>
          <w:tcPr>
            <w:tcW w:w="63" w:type="dxa"/>
            <w:gridSpan w:val="4"/>
          </w:tcPr>
          <w:p w14:paraId="48F8F4D0" w14:textId="77777777" w:rsidR="00DA280D" w:rsidRDefault="00DA280D" w:rsidP="00B94C13"/>
        </w:tc>
      </w:tr>
      <w:tr w:rsidR="00DA280D" w14:paraId="2099DCA6" w14:textId="77777777" w:rsidTr="00B94C13">
        <w:trPr>
          <w:trHeight w:val="269"/>
        </w:trPr>
        <w:tc>
          <w:tcPr>
            <w:tcW w:w="30" w:type="dxa"/>
          </w:tcPr>
          <w:p w14:paraId="28CF4AEF"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337A76C9" w14:textId="77777777" w:rsidR="00DA280D" w:rsidRDefault="00000000" w:rsidP="00B94C13">
            <w:pPr>
              <w:spacing w:line="0" w:lineRule="atLeast"/>
              <w:jc w:val="center"/>
              <w:rPr>
                <w:rFonts w:eastAsia="Arial Narrow"/>
                <w:w w:val="99"/>
              </w:rPr>
            </w:pPr>
            <w:r>
              <w:rPr>
                <w:rFonts w:eastAsia="Arial Narrow"/>
                <w:w w:val="99"/>
              </w:rPr>
              <w:t>115</w:t>
            </w:r>
          </w:p>
        </w:tc>
        <w:tc>
          <w:tcPr>
            <w:tcW w:w="2631" w:type="dxa"/>
            <w:gridSpan w:val="3"/>
            <w:tcBorders>
              <w:right w:val="single" w:sz="8" w:space="0" w:color="000000"/>
            </w:tcBorders>
            <w:vAlign w:val="bottom"/>
          </w:tcPr>
          <w:p w14:paraId="7C2BCD31" w14:textId="77777777" w:rsidR="00DA280D" w:rsidRDefault="00000000" w:rsidP="00B94C13">
            <w:pPr>
              <w:spacing w:line="0" w:lineRule="atLeast"/>
              <w:ind w:left="40"/>
              <w:rPr>
                <w:rFonts w:eastAsia="Arial Narrow"/>
              </w:rPr>
            </w:pPr>
            <w:r>
              <w:rPr>
                <w:rFonts w:eastAsia="Arial Narrow"/>
              </w:rPr>
              <w:t>Сечовина</w:t>
            </w:r>
          </w:p>
        </w:tc>
        <w:tc>
          <w:tcPr>
            <w:tcW w:w="87" w:type="dxa"/>
            <w:vAlign w:val="bottom"/>
          </w:tcPr>
          <w:p w14:paraId="376BB847" w14:textId="77777777" w:rsidR="00DA280D" w:rsidRDefault="00DA280D" w:rsidP="00B94C13">
            <w:pPr>
              <w:spacing w:line="0" w:lineRule="atLeast"/>
            </w:pPr>
          </w:p>
        </w:tc>
        <w:tc>
          <w:tcPr>
            <w:tcW w:w="905" w:type="dxa"/>
            <w:gridSpan w:val="2"/>
            <w:tcBorders>
              <w:right w:val="single" w:sz="8" w:space="0" w:color="000000"/>
            </w:tcBorders>
            <w:vAlign w:val="bottom"/>
          </w:tcPr>
          <w:p w14:paraId="3A894FCA" w14:textId="77777777" w:rsidR="00DA280D" w:rsidRDefault="00000000" w:rsidP="00B94C13">
            <w:pPr>
              <w:spacing w:line="0" w:lineRule="atLeast"/>
              <w:jc w:val="center"/>
              <w:rPr>
                <w:rFonts w:eastAsia="Arial Narrow"/>
              </w:rPr>
            </w:pPr>
            <w:r>
              <w:rPr>
                <w:rFonts w:eastAsia="Arial Narrow"/>
              </w:rPr>
              <w:t>за БСК</w:t>
            </w:r>
          </w:p>
        </w:tc>
        <w:tc>
          <w:tcPr>
            <w:tcW w:w="1418" w:type="dxa"/>
            <w:gridSpan w:val="2"/>
            <w:tcBorders>
              <w:right w:val="single" w:sz="8" w:space="0" w:color="000000"/>
            </w:tcBorders>
            <w:vAlign w:val="bottom"/>
          </w:tcPr>
          <w:p w14:paraId="40C6C39C" w14:textId="77777777" w:rsidR="00DA280D" w:rsidRDefault="00000000" w:rsidP="00B94C13">
            <w:pPr>
              <w:spacing w:line="0" w:lineRule="atLeast"/>
              <w:jc w:val="center"/>
              <w:rPr>
                <w:rFonts w:eastAsia="Arial Narrow"/>
              </w:rPr>
            </w:pPr>
            <w:r>
              <w:rPr>
                <w:rFonts w:eastAsia="Arial Narrow"/>
              </w:rPr>
              <w:t>-</w:t>
            </w:r>
          </w:p>
        </w:tc>
        <w:tc>
          <w:tcPr>
            <w:tcW w:w="966" w:type="dxa"/>
            <w:tcBorders>
              <w:right w:val="single" w:sz="8" w:space="0" w:color="000000"/>
            </w:tcBorders>
            <w:vAlign w:val="bottom"/>
          </w:tcPr>
          <w:p w14:paraId="244B1F99" w14:textId="77777777" w:rsidR="00DA280D" w:rsidRDefault="00000000" w:rsidP="00B94C13">
            <w:pPr>
              <w:spacing w:line="0" w:lineRule="atLeast"/>
              <w:jc w:val="center"/>
              <w:rPr>
                <w:rFonts w:eastAsia="Arial Narrow"/>
                <w:w w:val="99"/>
              </w:rPr>
            </w:pPr>
            <w:r>
              <w:rPr>
                <w:rFonts w:eastAsia="Arial Narrow"/>
                <w:w w:val="99"/>
              </w:rPr>
              <w:t>1</w:t>
            </w:r>
          </w:p>
        </w:tc>
        <w:tc>
          <w:tcPr>
            <w:tcW w:w="47" w:type="dxa"/>
            <w:gridSpan w:val="2"/>
            <w:vAlign w:val="bottom"/>
          </w:tcPr>
          <w:p w14:paraId="710807F2" w14:textId="77777777" w:rsidR="00DA280D" w:rsidRDefault="00DA280D" w:rsidP="00B94C13">
            <w:pPr>
              <w:spacing w:line="0" w:lineRule="atLeast"/>
            </w:pPr>
          </w:p>
        </w:tc>
        <w:tc>
          <w:tcPr>
            <w:tcW w:w="688" w:type="dxa"/>
            <w:gridSpan w:val="3"/>
            <w:tcBorders>
              <w:right w:val="single" w:sz="8" w:space="0" w:color="000000"/>
            </w:tcBorders>
            <w:vAlign w:val="bottom"/>
          </w:tcPr>
          <w:p w14:paraId="5C25C72C"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3056D15B" w14:textId="77777777" w:rsidR="00DA280D" w:rsidRDefault="00000000"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0DAA58E4" w14:textId="77777777" w:rsidR="00DA280D" w:rsidRDefault="00DA280D" w:rsidP="00B94C13">
            <w:pPr>
              <w:spacing w:line="0" w:lineRule="atLeast"/>
            </w:pPr>
          </w:p>
        </w:tc>
        <w:tc>
          <w:tcPr>
            <w:tcW w:w="527" w:type="dxa"/>
            <w:gridSpan w:val="2"/>
            <w:tcBorders>
              <w:right w:val="single" w:sz="8" w:space="0" w:color="000000"/>
            </w:tcBorders>
            <w:vAlign w:val="bottom"/>
          </w:tcPr>
          <w:p w14:paraId="5B20EB95" w14:textId="77777777" w:rsidR="00DA280D" w:rsidRDefault="00DA280D" w:rsidP="00B94C13">
            <w:pPr>
              <w:spacing w:line="174" w:lineRule="exact"/>
              <w:ind w:left="39"/>
              <w:jc w:val="center"/>
              <w:rPr>
                <w:rFonts w:eastAsia="Wingdings"/>
              </w:rPr>
            </w:pPr>
          </w:p>
        </w:tc>
        <w:tc>
          <w:tcPr>
            <w:tcW w:w="45" w:type="dxa"/>
            <w:vAlign w:val="bottom"/>
          </w:tcPr>
          <w:p w14:paraId="18FA9B48"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6123DF10" w14:textId="77777777" w:rsidR="00DA280D" w:rsidRDefault="00DA280D" w:rsidP="00B94C13">
            <w:pPr>
              <w:spacing w:line="174" w:lineRule="exact"/>
              <w:ind w:left="59"/>
              <w:jc w:val="center"/>
              <w:rPr>
                <w:rFonts w:eastAsia="Wingdings"/>
              </w:rPr>
            </w:pPr>
          </w:p>
        </w:tc>
        <w:tc>
          <w:tcPr>
            <w:tcW w:w="30" w:type="dxa"/>
          </w:tcPr>
          <w:p w14:paraId="383154B6" w14:textId="77777777" w:rsidR="00DA280D" w:rsidRDefault="00DA280D" w:rsidP="00B94C13"/>
        </w:tc>
        <w:tc>
          <w:tcPr>
            <w:tcW w:w="63" w:type="dxa"/>
            <w:gridSpan w:val="4"/>
          </w:tcPr>
          <w:p w14:paraId="578B932C" w14:textId="77777777" w:rsidR="00DA280D" w:rsidRDefault="00DA280D" w:rsidP="00B94C13"/>
        </w:tc>
      </w:tr>
      <w:tr w:rsidR="00DA280D" w14:paraId="607871E0" w14:textId="77777777" w:rsidTr="00B94C13">
        <w:trPr>
          <w:gridAfter w:val="1"/>
          <w:wAfter w:w="10" w:type="dxa"/>
          <w:trHeight w:val="31"/>
        </w:trPr>
        <w:tc>
          <w:tcPr>
            <w:tcW w:w="30" w:type="dxa"/>
          </w:tcPr>
          <w:p w14:paraId="49B281BA"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6027A9F7"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6CB04A0F"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42161FC7"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5CDF8B9"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29CBAC79" w14:textId="77777777" w:rsidR="00DA280D" w:rsidRDefault="00DA280D" w:rsidP="00B94C13">
            <w:pPr>
              <w:spacing w:line="0" w:lineRule="atLeast"/>
            </w:pPr>
          </w:p>
        </w:tc>
        <w:tc>
          <w:tcPr>
            <w:tcW w:w="47" w:type="dxa"/>
            <w:gridSpan w:val="2"/>
            <w:tcBorders>
              <w:bottom w:val="single" w:sz="8" w:space="0" w:color="000000"/>
            </w:tcBorders>
            <w:vAlign w:val="bottom"/>
          </w:tcPr>
          <w:p w14:paraId="05A45A94"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D339139" w14:textId="77777777" w:rsidR="00DA280D" w:rsidRDefault="00DA280D" w:rsidP="00B94C13">
            <w:pPr>
              <w:spacing w:line="0" w:lineRule="atLeast"/>
            </w:pPr>
          </w:p>
        </w:tc>
        <w:tc>
          <w:tcPr>
            <w:tcW w:w="940" w:type="dxa"/>
            <w:tcBorders>
              <w:bottom w:val="single" w:sz="8" w:space="0" w:color="000000"/>
            </w:tcBorders>
            <w:vAlign w:val="bottom"/>
          </w:tcPr>
          <w:p w14:paraId="0E56E6B1"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36DCC382"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E451656" w14:textId="77777777" w:rsidR="00DA280D" w:rsidRDefault="00DA280D" w:rsidP="00B94C13">
            <w:pPr>
              <w:spacing w:line="0" w:lineRule="atLeast"/>
              <w:jc w:val="center"/>
            </w:pPr>
          </w:p>
        </w:tc>
        <w:tc>
          <w:tcPr>
            <w:tcW w:w="45" w:type="dxa"/>
            <w:tcBorders>
              <w:bottom w:val="single" w:sz="8" w:space="0" w:color="000000"/>
            </w:tcBorders>
            <w:vAlign w:val="bottom"/>
          </w:tcPr>
          <w:p w14:paraId="4B76BF5A"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2597BEEE" w14:textId="77777777" w:rsidR="00DA280D" w:rsidRDefault="00DA280D" w:rsidP="00B94C13">
            <w:pPr>
              <w:spacing w:line="0" w:lineRule="atLeast"/>
              <w:jc w:val="center"/>
            </w:pPr>
          </w:p>
        </w:tc>
        <w:tc>
          <w:tcPr>
            <w:tcW w:w="53" w:type="dxa"/>
            <w:gridSpan w:val="2"/>
          </w:tcPr>
          <w:p w14:paraId="49848521" w14:textId="77777777" w:rsidR="00DA280D" w:rsidRDefault="00DA280D" w:rsidP="00B94C13"/>
        </w:tc>
        <w:tc>
          <w:tcPr>
            <w:tcW w:w="30" w:type="dxa"/>
            <w:gridSpan w:val="2"/>
          </w:tcPr>
          <w:p w14:paraId="7BF42691" w14:textId="77777777" w:rsidR="00DA280D" w:rsidRDefault="00DA280D" w:rsidP="00B94C13"/>
        </w:tc>
      </w:tr>
      <w:tr w:rsidR="00DA280D" w14:paraId="4B7EF5F1" w14:textId="77777777" w:rsidTr="00B94C13">
        <w:trPr>
          <w:gridAfter w:val="1"/>
          <w:wAfter w:w="10" w:type="dxa"/>
          <w:trHeight w:val="268"/>
        </w:trPr>
        <w:tc>
          <w:tcPr>
            <w:tcW w:w="30" w:type="dxa"/>
          </w:tcPr>
          <w:p w14:paraId="07B5791E"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57F42619" w14:textId="77777777" w:rsidR="00DA280D" w:rsidRDefault="00000000" w:rsidP="00B94C13">
            <w:pPr>
              <w:spacing w:line="0" w:lineRule="atLeast"/>
              <w:jc w:val="center"/>
              <w:rPr>
                <w:rFonts w:eastAsia="Arial Narrow"/>
                <w:w w:val="99"/>
              </w:rPr>
            </w:pPr>
            <w:r>
              <w:rPr>
                <w:rFonts w:eastAsia="Arial Narrow"/>
                <w:w w:val="99"/>
              </w:rPr>
              <w:t>116</w:t>
            </w:r>
          </w:p>
        </w:tc>
        <w:tc>
          <w:tcPr>
            <w:tcW w:w="2631" w:type="dxa"/>
            <w:gridSpan w:val="3"/>
            <w:tcBorders>
              <w:right w:val="single" w:sz="8" w:space="0" w:color="000000"/>
            </w:tcBorders>
            <w:vAlign w:val="bottom"/>
          </w:tcPr>
          <w:p w14:paraId="4C6681BF" w14:textId="77777777" w:rsidR="00DA280D" w:rsidRDefault="00000000" w:rsidP="00B94C13">
            <w:pPr>
              <w:spacing w:line="0" w:lineRule="atLeast"/>
              <w:ind w:left="40"/>
              <w:rPr>
                <w:rFonts w:eastAsia="Arial Narrow"/>
              </w:rPr>
            </w:pPr>
            <w:r>
              <w:rPr>
                <w:rFonts w:eastAsia="Arial Narrow"/>
              </w:rPr>
              <w:t>Сірководень</w:t>
            </w:r>
          </w:p>
        </w:tc>
        <w:tc>
          <w:tcPr>
            <w:tcW w:w="992" w:type="dxa"/>
            <w:gridSpan w:val="3"/>
            <w:tcBorders>
              <w:right w:val="single" w:sz="8" w:space="0" w:color="000000"/>
            </w:tcBorders>
            <w:vAlign w:val="bottom"/>
          </w:tcPr>
          <w:p w14:paraId="138C4F1C" w14:textId="77777777" w:rsidR="00DA280D" w:rsidRDefault="00000000" w:rsidP="00B94C13">
            <w:pPr>
              <w:spacing w:line="0" w:lineRule="atLeast"/>
              <w:jc w:val="center"/>
              <w:rPr>
                <w:rFonts w:eastAsia="Arial Narrow"/>
                <w:w w:val="99"/>
              </w:rPr>
            </w:pPr>
            <w:r>
              <w:rPr>
                <w:rFonts w:eastAsia="Arial Narrow"/>
                <w:w w:val="99"/>
              </w:rPr>
              <w:t>1</w:t>
            </w:r>
          </w:p>
        </w:tc>
        <w:tc>
          <w:tcPr>
            <w:tcW w:w="1418" w:type="dxa"/>
            <w:gridSpan w:val="2"/>
            <w:tcBorders>
              <w:right w:val="single" w:sz="8" w:space="0" w:color="000000"/>
            </w:tcBorders>
            <w:vAlign w:val="bottom"/>
          </w:tcPr>
          <w:p w14:paraId="08C3AD08" w14:textId="77777777" w:rsidR="00DA280D" w:rsidRDefault="00000000" w:rsidP="00B94C13">
            <w:pPr>
              <w:spacing w:line="0" w:lineRule="atLeast"/>
              <w:jc w:val="center"/>
              <w:rPr>
                <w:rFonts w:eastAsia="Arial Narrow"/>
              </w:rPr>
            </w:pPr>
            <w:r>
              <w:rPr>
                <w:rFonts w:eastAsia="Arial Narrow"/>
              </w:rPr>
              <w:t>-</w:t>
            </w:r>
          </w:p>
        </w:tc>
        <w:tc>
          <w:tcPr>
            <w:tcW w:w="966" w:type="dxa"/>
            <w:tcBorders>
              <w:right w:val="single" w:sz="8" w:space="0" w:color="000000"/>
            </w:tcBorders>
            <w:vAlign w:val="bottom"/>
          </w:tcPr>
          <w:p w14:paraId="55D1C6CD" w14:textId="77777777" w:rsidR="00DA280D" w:rsidRDefault="00000000" w:rsidP="00B94C13">
            <w:pPr>
              <w:spacing w:line="0" w:lineRule="atLeast"/>
              <w:jc w:val="center"/>
              <w:rPr>
                <w:rFonts w:eastAsia="Arial Narrow"/>
                <w:w w:val="99"/>
              </w:rPr>
            </w:pPr>
            <w:r>
              <w:rPr>
                <w:rFonts w:eastAsia="Arial Narrow"/>
                <w:w w:val="99"/>
              </w:rPr>
              <w:t>0</w:t>
            </w:r>
          </w:p>
        </w:tc>
        <w:tc>
          <w:tcPr>
            <w:tcW w:w="47" w:type="dxa"/>
            <w:gridSpan w:val="2"/>
            <w:vAlign w:val="bottom"/>
          </w:tcPr>
          <w:p w14:paraId="6BC47778" w14:textId="77777777" w:rsidR="00DA280D" w:rsidRDefault="00DA280D" w:rsidP="00B94C13">
            <w:pPr>
              <w:spacing w:line="0" w:lineRule="atLeast"/>
            </w:pPr>
          </w:p>
        </w:tc>
        <w:tc>
          <w:tcPr>
            <w:tcW w:w="688" w:type="dxa"/>
            <w:gridSpan w:val="3"/>
            <w:tcBorders>
              <w:right w:val="single" w:sz="8" w:space="0" w:color="000000"/>
            </w:tcBorders>
            <w:vAlign w:val="bottom"/>
          </w:tcPr>
          <w:p w14:paraId="6B281DFE"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7D138C96" w14:textId="77777777" w:rsidR="00DA280D" w:rsidRDefault="00000000" w:rsidP="00B94C13">
            <w:pPr>
              <w:spacing w:line="0" w:lineRule="atLeast"/>
              <w:jc w:val="center"/>
              <w:rPr>
                <w:rFonts w:eastAsia="Arial Narrow"/>
                <w:w w:val="99"/>
              </w:rPr>
            </w:pPr>
            <w:r>
              <w:rPr>
                <w:rFonts w:eastAsia="Arial Narrow"/>
                <w:w w:val="99"/>
              </w:rPr>
              <w:t>3</w:t>
            </w:r>
          </w:p>
        </w:tc>
        <w:tc>
          <w:tcPr>
            <w:tcW w:w="119" w:type="dxa"/>
            <w:gridSpan w:val="2"/>
            <w:tcBorders>
              <w:right w:val="single" w:sz="8" w:space="0" w:color="000000"/>
            </w:tcBorders>
            <w:vAlign w:val="bottom"/>
          </w:tcPr>
          <w:p w14:paraId="7205454F" w14:textId="77777777" w:rsidR="00DA280D" w:rsidRDefault="00DA280D" w:rsidP="00B94C13">
            <w:pPr>
              <w:spacing w:line="0" w:lineRule="atLeast"/>
            </w:pPr>
          </w:p>
        </w:tc>
        <w:tc>
          <w:tcPr>
            <w:tcW w:w="527" w:type="dxa"/>
            <w:gridSpan w:val="2"/>
            <w:tcBorders>
              <w:right w:val="single" w:sz="8" w:space="0" w:color="000000"/>
            </w:tcBorders>
            <w:vAlign w:val="bottom"/>
          </w:tcPr>
          <w:p w14:paraId="4F40DA6A" w14:textId="77777777" w:rsidR="00DA280D" w:rsidRDefault="00DA280D" w:rsidP="00B94C13">
            <w:pPr>
              <w:spacing w:line="173" w:lineRule="exact"/>
              <w:ind w:left="39"/>
              <w:jc w:val="center"/>
              <w:rPr>
                <w:rFonts w:eastAsia="Wingdings"/>
              </w:rPr>
            </w:pPr>
          </w:p>
        </w:tc>
        <w:tc>
          <w:tcPr>
            <w:tcW w:w="45" w:type="dxa"/>
            <w:vAlign w:val="bottom"/>
          </w:tcPr>
          <w:p w14:paraId="0607F1F2"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79D997CB" w14:textId="77777777" w:rsidR="00DA280D" w:rsidRDefault="00DA280D" w:rsidP="00B94C13">
            <w:pPr>
              <w:spacing w:line="173" w:lineRule="exact"/>
              <w:ind w:left="59"/>
              <w:jc w:val="center"/>
              <w:rPr>
                <w:rFonts w:eastAsia="Wingdings"/>
              </w:rPr>
            </w:pPr>
          </w:p>
        </w:tc>
        <w:tc>
          <w:tcPr>
            <w:tcW w:w="53" w:type="dxa"/>
            <w:gridSpan w:val="2"/>
          </w:tcPr>
          <w:p w14:paraId="2BA14082" w14:textId="77777777" w:rsidR="00DA280D" w:rsidRDefault="00DA280D" w:rsidP="00B94C13"/>
        </w:tc>
        <w:tc>
          <w:tcPr>
            <w:tcW w:w="30" w:type="dxa"/>
            <w:gridSpan w:val="2"/>
          </w:tcPr>
          <w:p w14:paraId="64347525" w14:textId="77777777" w:rsidR="00DA280D" w:rsidRDefault="00DA280D" w:rsidP="00B94C13"/>
        </w:tc>
      </w:tr>
      <w:tr w:rsidR="00DA280D" w14:paraId="1592CE63" w14:textId="77777777" w:rsidTr="00B94C13">
        <w:trPr>
          <w:gridAfter w:val="1"/>
          <w:wAfter w:w="10" w:type="dxa"/>
          <w:trHeight w:val="31"/>
        </w:trPr>
        <w:tc>
          <w:tcPr>
            <w:tcW w:w="30" w:type="dxa"/>
          </w:tcPr>
          <w:p w14:paraId="60ADEECC"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0BAEF68F"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52357562"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67E51B99"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5B60A51B"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25AAE58F" w14:textId="77777777" w:rsidR="00DA280D" w:rsidRDefault="00DA280D" w:rsidP="00B94C13">
            <w:pPr>
              <w:spacing w:line="0" w:lineRule="atLeast"/>
            </w:pPr>
          </w:p>
        </w:tc>
        <w:tc>
          <w:tcPr>
            <w:tcW w:w="47" w:type="dxa"/>
            <w:gridSpan w:val="2"/>
            <w:tcBorders>
              <w:bottom w:val="single" w:sz="8" w:space="0" w:color="000000"/>
            </w:tcBorders>
            <w:vAlign w:val="bottom"/>
          </w:tcPr>
          <w:p w14:paraId="2835763E"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2605F374" w14:textId="77777777" w:rsidR="00DA280D" w:rsidRDefault="00DA280D" w:rsidP="00B94C13">
            <w:pPr>
              <w:spacing w:line="0" w:lineRule="atLeast"/>
            </w:pPr>
          </w:p>
        </w:tc>
        <w:tc>
          <w:tcPr>
            <w:tcW w:w="940" w:type="dxa"/>
            <w:tcBorders>
              <w:bottom w:val="single" w:sz="8" w:space="0" w:color="000000"/>
            </w:tcBorders>
            <w:vAlign w:val="bottom"/>
          </w:tcPr>
          <w:p w14:paraId="4D597531"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7BF1C0A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4789712" w14:textId="77777777" w:rsidR="00DA280D" w:rsidRDefault="00DA280D" w:rsidP="00B94C13">
            <w:pPr>
              <w:spacing w:line="0" w:lineRule="atLeast"/>
              <w:jc w:val="center"/>
            </w:pPr>
          </w:p>
        </w:tc>
        <w:tc>
          <w:tcPr>
            <w:tcW w:w="45" w:type="dxa"/>
            <w:tcBorders>
              <w:bottom w:val="single" w:sz="8" w:space="0" w:color="000000"/>
            </w:tcBorders>
            <w:vAlign w:val="bottom"/>
          </w:tcPr>
          <w:p w14:paraId="21483D45"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6B634E97" w14:textId="77777777" w:rsidR="00DA280D" w:rsidRDefault="00DA280D" w:rsidP="00B94C13">
            <w:pPr>
              <w:spacing w:line="0" w:lineRule="atLeast"/>
              <w:jc w:val="center"/>
            </w:pPr>
          </w:p>
        </w:tc>
        <w:tc>
          <w:tcPr>
            <w:tcW w:w="53" w:type="dxa"/>
            <w:gridSpan w:val="2"/>
          </w:tcPr>
          <w:p w14:paraId="5BCADE7B" w14:textId="77777777" w:rsidR="00DA280D" w:rsidRDefault="00DA280D" w:rsidP="00B94C13"/>
        </w:tc>
        <w:tc>
          <w:tcPr>
            <w:tcW w:w="30" w:type="dxa"/>
            <w:gridSpan w:val="2"/>
          </w:tcPr>
          <w:p w14:paraId="10C5F69E" w14:textId="77777777" w:rsidR="00DA280D" w:rsidRDefault="00DA280D" w:rsidP="00B94C13"/>
        </w:tc>
      </w:tr>
      <w:tr w:rsidR="00DA280D" w14:paraId="05823DB0" w14:textId="77777777" w:rsidTr="00B94C13">
        <w:trPr>
          <w:gridAfter w:val="1"/>
          <w:wAfter w:w="10" w:type="dxa"/>
          <w:trHeight w:val="268"/>
        </w:trPr>
        <w:tc>
          <w:tcPr>
            <w:tcW w:w="30" w:type="dxa"/>
          </w:tcPr>
          <w:p w14:paraId="3C046E47"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11076A1F" w14:textId="77777777" w:rsidR="00DA280D" w:rsidRDefault="00000000" w:rsidP="00B94C13">
            <w:pPr>
              <w:spacing w:line="0" w:lineRule="atLeast"/>
              <w:jc w:val="center"/>
              <w:rPr>
                <w:rFonts w:eastAsia="Arial Narrow"/>
                <w:w w:val="99"/>
              </w:rPr>
            </w:pPr>
            <w:r>
              <w:rPr>
                <w:rFonts w:eastAsia="Arial Narrow"/>
                <w:w w:val="99"/>
              </w:rPr>
              <w:t>117</w:t>
            </w:r>
          </w:p>
        </w:tc>
        <w:tc>
          <w:tcPr>
            <w:tcW w:w="2631" w:type="dxa"/>
            <w:gridSpan w:val="3"/>
            <w:tcBorders>
              <w:right w:val="single" w:sz="8" w:space="0" w:color="000000"/>
            </w:tcBorders>
            <w:vAlign w:val="bottom"/>
          </w:tcPr>
          <w:p w14:paraId="647ECFF2" w14:textId="77777777" w:rsidR="00DA280D" w:rsidRDefault="00000000" w:rsidP="00B94C13">
            <w:pPr>
              <w:spacing w:line="0" w:lineRule="atLeast"/>
              <w:ind w:left="40"/>
              <w:rPr>
                <w:rFonts w:eastAsia="Arial Narrow"/>
              </w:rPr>
            </w:pPr>
            <w:r>
              <w:rPr>
                <w:rFonts w:eastAsia="Arial Narrow"/>
              </w:rPr>
              <w:t>Сірковуглець</w:t>
            </w:r>
          </w:p>
        </w:tc>
        <w:tc>
          <w:tcPr>
            <w:tcW w:w="992" w:type="dxa"/>
            <w:gridSpan w:val="3"/>
            <w:tcBorders>
              <w:right w:val="single" w:sz="8" w:space="0" w:color="000000"/>
            </w:tcBorders>
            <w:vAlign w:val="bottom"/>
          </w:tcPr>
          <w:p w14:paraId="6FFC68F4" w14:textId="77777777" w:rsidR="00DA280D" w:rsidRDefault="00000000" w:rsidP="00B94C13">
            <w:pPr>
              <w:spacing w:line="0" w:lineRule="atLeast"/>
              <w:jc w:val="center"/>
              <w:rPr>
                <w:rFonts w:eastAsia="Arial Narrow"/>
                <w:w w:val="99"/>
              </w:rPr>
            </w:pPr>
            <w:r>
              <w:rPr>
                <w:rFonts w:eastAsia="Arial Narrow"/>
                <w:w w:val="99"/>
              </w:rPr>
              <w:t>1</w:t>
            </w:r>
          </w:p>
        </w:tc>
        <w:tc>
          <w:tcPr>
            <w:tcW w:w="1418" w:type="dxa"/>
            <w:gridSpan w:val="2"/>
            <w:tcBorders>
              <w:right w:val="single" w:sz="8" w:space="0" w:color="000000"/>
            </w:tcBorders>
            <w:vAlign w:val="bottom"/>
          </w:tcPr>
          <w:p w14:paraId="41534403" w14:textId="77777777" w:rsidR="00DA280D" w:rsidRDefault="00000000" w:rsidP="00B94C13">
            <w:pPr>
              <w:spacing w:line="0" w:lineRule="atLeast"/>
              <w:jc w:val="center"/>
              <w:rPr>
                <w:rFonts w:eastAsia="Arial Narrow"/>
              </w:rPr>
            </w:pPr>
            <w:r>
              <w:rPr>
                <w:rFonts w:eastAsia="Arial Narrow"/>
              </w:rPr>
              <w:t>-</w:t>
            </w:r>
          </w:p>
        </w:tc>
        <w:tc>
          <w:tcPr>
            <w:tcW w:w="966" w:type="dxa"/>
            <w:tcBorders>
              <w:right w:val="single" w:sz="8" w:space="0" w:color="000000"/>
            </w:tcBorders>
            <w:vAlign w:val="bottom"/>
          </w:tcPr>
          <w:p w14:paraId="32650C2B" w14:textId="77777777" w:rsidR="00DA280D" w:rsidRDefault="00000000" w:rsidP="00B94C13">
            <w:pPr>
              <w:spacing w:line="0" w:lineRule="atLeast"/>
              <w:jc w:val="center"/>
              <w:rPr>
                <w:rFonts w:eastAsia="Arial Narrow"/>
                <w:w w:val="99"/>
              </w:rPr>
            </w:pPr>
            <w:r>
              <w:rPr>
                <w:rFonts w:eastAsia="Arial Narrow"/>
                <w:w w:val="99"/>
              </w:rPr>
              <w:t>1</w:t>
            </w:r>
          </w:p>
        </w:tc>
        <w:tc>
          <w:tcPr>
            <w:tcW w:w="47" w:type="dxa"/>
            <w:gridSpan w:val="2"/>
            <w:vAlign w:val="bottom"/>
          </w:tcPr>
          <w:p w14:paraId="6990A8BB" w14:textId="77777777" w:rsidR="00DA280D" w:rsidRDefault="00DA280D" w:rsidP="00B94C13">
            <w:pPr>
              <w:spacing w:line="0" w:lineRule="atLeast"/>
            </w:pPr>
          </w:p>
        </w:tc>
        <w:tc>
          <w:tcPr>
            <w:tcW w:w="688" w:type="dxa"/>
            <w:gridSpan w:val="3"/>
            <w:tcBorders>
              <w:right w:val="single" w:sz="8" w:space="0" w:color="000000"/>
            </w:tcBorders>
            <w:vAlign w:val="bottom"/>
          </w:tcPr>
          <w:p w14:paraId="6DA60957"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15C12EAB" w14:textId="77777777" w:rsidR="00DA280D" w:rsidRDefault="00000000"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2F280481" w14:textId="77777777" w:rsidR="00DA280D" w:rsidRDefault="00DA280D" w:rsidP="00B94C13">
            <w:pPr>
              <w:spacing w:line="0" w:lineRule="atLeast"/>
            </w:pPr>
          </w:p>
        </w:tc>
        <w:tc>
          <w:tcPr>
            <w:tcW w:w="527" w:type="dxa"/>
            <w:gridSpan w:val="2"/>
            <w:tcBorders>
              <w:right w:val="single" w:sz="8" w:space="0" w:color="000000"/>
            </w:tcBorders>
            <w:vAlign w:val="bottom"/>
          </w:tcPr>
          <w:p w14:paraId="2D418D0D" w14:textId="77777777" w:rsidR="00DA280D" w:rsidRDefault="00DA280D" w:rsidP="00B94C13">
            <w:pPr>
              <w:spacing w:line="173" w:lineRule="exact"/>
              <w:ind w:left="39"/>
              <w:jc w:val="center"/>
              <w:rPr>
                <w:rFonts w:eastAsia="Wingdings"/>
              </w:rPr>
            </w:pPr>
          </w:p>
        </w:tc>
        <w:tc>
          <w:tcPr>
            <w:tcW w:w="45" w:type="dxa"/>
            <w:vAlign w:val="bottom"/>
          </w:tcPr>
          <w:p w14:paraId="46CCEA70"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3E4AA5CD" w14:textId="77777777" w:rsidR="00DA280D" w:rsidRDefault="00DA280D" w:rsidP="00B94C13">
            <w:pPr>
              <w:spacing w:line="173" w:lineRule="exact"/>
              <w:ind w:left="59"/>
              <w:jc w:val="center"/>
              <w:rPr>
                <w:rFonts w:eastAsia="Wingdings"/>
              </w:rPr>
            </w:pPr>
          </w:p>
        </w:tc>
        <w:tc>
          <w:tcPr>
            <w:tcW w:w="53" w:type="dxa"/>
            <w:gridSpan w:val="2"/>
          </w:tcPr>
          <w:p w14:paraId="50C77E84" w14:textId="77777777" w:rsidR="00DA280D" w:rsidRDefault="00DA280D" w:rsidP="00B94C13"/>
        </w:tc>
        <w:tc>
          <w:tcPr>
            <w:tcW w:w="30" w:type="dxa"/>
            <w:gridSpan w:val="2"/>
          </w:tcPr>
          <w:p w14:paraId="104D6E04" w14:textId="77777777" w:rsidR="00DA280D" w:rsidRDefault="00DA280D" w:rsidP="00B94C13"/>
        </w:tc>
      </w:tr>
      <w:tr w:rsidR="00DA280D" w14:paraId="7598E667" w14:textId="77777777" w:rsidTr="00B94C13">
        <w:trPr>
          <w:gridAfter w:val="1"/>
          <w:wAfter w:w="10" w:type="dxa"/>
          <w:trHeight w:val="31"/>
        </w:trPr>
        <w:tc>
          <w:tcPr>
            <w:tcW w:w="30" w:type="dxa"/>
          </w:tcPr>
          <w:p w14:paraId="70853F2F"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42D5DB65"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214E8C22"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5D62B10B"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2E2ED1C8"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5532B6E1" w14:textId="77777777" w:rsidR="00DA280D" w:rsidRDefault="00DA280D" w:rsidP="00B94C13">
            <w:pPr>
              <w:spacing w:line="0" w:lineRule="atLeast"/>
            </w:pPr>
          </w:p>
        </w:tc>
        <w:tc>
          <w:tcPr>
            <w:tcW w:w="47" w:type="dxa"/>
            <w:gridSpan w:val="2"/>
            <w:tcBorders>
              <w:bottom w:val="single" w:sz="8" w:space="0" w:color="000000"/>
            </w:tcBorders>
            <w:vAlign w:val="bottom"/>
          </w:tcPr>
          <w:p w14:paraId="159EABAF"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32D192B" w14:textId="77777777" w:rsidR="00DA280D" w:rsidRDefault="00DA280D" w:rsidP="00B94C13">
            <w:pPr>
              <w:spacing w:line="0" w:lineRule="atLeast"/>
            </w:pPr>
          </w:p>
        </w:tc>
        <w:tc>
          <w:tcPr>
            <w:tcW w:w="940" w:type="dxa"/>
            <w:tcBorders>
              <w:bottom w:val="single" w:sz="8" w:space="0" w:color="000000"/>
            </w:tcBorders>
            <w:vAlign w:val="bottom"/>
          </w:tcPr>
          <w:p w14:paraId="742B29C2"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36EDFEF3"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35A8A6A" w14:textId="77777777" w:rsidR="00DA280D" w:rsidRDefault="00DA280D" w:rsidP="00B94C13">
            <w:pPr>
              <w:spacing w:line="0" w:lineRule="atLeast"/>
              <w:jc w:val="center"/>
            </w:pPr>
          </w:p>
        </w:tc>
        <w:tc>
          <w:tcPr>
            <w:tcW w:w="45" w:type="dxa"/>
            <w:tcBorders>
              <w:bottom w:val="single" w:sz="8" w:space="0" w:color="000000"/>
            </w:tcBorders>
            <w:vAlign w:val="bottom"/>
          </w:tcPr>
          <w:p w14:paraId="237CF20E"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0B5ECBFF" w14:textId="77777777" w:rsidR="00DA280D" w:rsidRDefault="00DA280D" w:rsidP="00B94C13">
            <w:pPr>
              <w:spacing w:line="0" w:lineRule="atLeast"/>
              <w:jc w:val="center"/>
            </w:pPr>
          </w:p>
        </w:tc>
        <w:tc>
          <w:tcPr>
            <w:tcW w:w="53" w:type="dxa"/>
            <w:gridSpan w:val="2"/>
          </w:tcPr>
          <w:p w14:paraId="4EC49EFF" w14:textId="77777777" w:rsidR="00DA280D" w:rsidRDefault="00DA280D" w:rsidP="00B94C13"/>
        </w:tc>
        <w:tc>
          <w:tcPr>
            <w:tcW w:w="30" w:type="dxa"/>
            <w:gridSpan w:val="2"/>
          </w:tcPr>
          <w:p w14:paraId="681480AA" w14:textId="77777777" w:rsidR="00DA280D" w:rsidRDefault="00DA280D" w:rsidP="00B94C13"/>
        </w:tc>
      </w:tr>
      <w:tr w:rsidR="00DA280D" w14:paraId="75FC3EB2" w14:textId="77777777" w:rsidTr="00B94C13">
        <w:trPr>
          <w:gridAfter w:val="1"/>
          <w:wAfter w:w="10" w:type="dxa"/>
          <w:trHeight w:val="268"/>
        </w:trPr>
        <w:tc>
          <w:tcPr>
            <w:tcW w:w="30" w:type="dxa"/>
          </w:tcPr>
          <w:p w14:paraId="05CBE5CC"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7A3B77A2" w14:textId="77777777" w:rsidR="00DA280D" w:rsidRDefault="00000000" w:rsidP="00B94C13">
            <w:pPr>
              <w:spacing w:line="0" w:lineRule="atLeast"/>
              <w:jc w:val="center"/>
              <w:rPr>
                <w:rFonts w:eastAsia="Arial Narrow"/>
                <w:w w:val="99"/>
              </w:rPr>
            </w:pPr>
            <w:r>
              <w:rPr>
                <w:rFonts w:eastAsia="Arial Narrow"/>
                <w:w w:val="99"/>
              </w:rPr>
              <w:t>118</w:t>
            </w:r>
          </w:p>
        </w:tc>
        <w:tc>
          <w:tcPr>
            <w:tcW w:w="2631" w:type="dxa"/>
            <w:gridSpan w:val="3"/>
            <w:tcBorders>
              <w:right w:val="single" w:sz="8" w:space="0" w:color="000000"/>
            </w:tcBorders>
            <w:vAlign w:val="bottom"/>
          </w:tcPr>
          <w:p w14:paraId="5669685A" w14:textId="77777777" w:rsidR="00DA280D" w:rsidRDefault="00000000" w:rsidP="00B94C13">
            <w:pPr>
              <w:spacing w:line="0" w:lineRule="atLeast"/>
              <w:ind w:left="40"/>
              <w:rPr>
                <w:rFonts w:eastAsia="Arial Narrow"/>
              </w:rPr>
            </w:pPr>
            <w:r>
              <w:rPr>
                <w:rFonts w:eastAsia="Arial Narrow"/>
              </w:rPr>
              <w:t>СПАР</w:t>
            </w:r>
          </w:p>
        </w:tc>
        <w:tc>
          <w:tcPr>
            <w:tcW w:w="992" w:type="dxa"/>
            <w:gridSpan w:val="3"/>
            <w:tcBorders>
              <w:right w:val="single" w:sz="8" w:space="0" w:color="000000"/>
            </w:tcBorders>
            <w:vAlign w:val="bottom"/>
          </w:tcPr>
          <w:p w14:paraId="24D5311E" w14:textId="77777777" w:rsidR="00DA280D" w:rsidRDefault="00000000" w:rsidP="00B94C13">
            <w:pPr>
              <w:spacing w:line="0" w:lineRule="atLeast"/>
              <w:jc w:val="center"/>
              <w:rPr>
                <w:rFonts w:eastAsia="Arial Narrow"/>
                <w:w w:val="99"/>
              </w:rPr>
            </w:pPr>
            <w:r>
              <w:rPr>
                <w:rFonts w:eastAsia="Arial Narrow"/>
                <w:w w:val="99"/>
              </w:rPr>
              <w:t>10</w:t>
            </w:r>
          </w:p>
        </w:tc>
        <w:tc>
          <w:tcPr>
            <w:tcW w:w="1418" w:type="dxa"/>
            <w:gridSpan w:val="2"/>
            <w:tcBorders>
              <w:right w:val="single" w:sz="8" w:space="0" w:color="000000"/>
            </w:tcBorders>
            <w:vAlign w:val="bottom"/>
          </w:tcPr>
          <w:p w14:paraId="21CA1F5F" w14:textId="77777777" w:rsidR="00DA280D" w:rsidRDefault="00000000" w:rsidP="00B94C13">
            <w:pPr>
              <w:spacing w:line="0" w:lineRule="atLeast"/>
              <w:jc w:val="center"/>
              <w:rPr>
                <w:rFonts w:eastAsia="Arial Narrow"/>
                <w:w w:val="95"/>
              </w:rPr>
            </w:pPr>
            <w:r>
              <w:rPr>
                <w:rFonts w:eastAsia="Arial Narrow"/>
                <w:w w:val="95"/>
              </w:rPr>
              <w:t>0,8</w:t>
            </w:r>
          </w:p>
        </w:tc>
        <w:tc>
          <w:tcPr>
            <w:tcW w:w="966" w:type="dxa"/>
            <w:tcBorders>
              <w:right w:val="single" w:sz="8" w:space="0" w:color="000000"/>
            </w:tcBorders>
            <w:vAlign w:val="bottom"/>
          </w:tcPr>
          <w:p w14:paraId="62224053" w14:textId="77777777" w:rsidR="00DA280D" w:rsidRDefault="00000000" w:rsidP="00B94C13">
            <w:pPr>
              <w:spacing w:line="0" w:lineRule="atLeast"/>
              <w:jc w:val="center"/>
              <w:rPr>
                <w:rFonts w:eastAsia="Arial Narrow"/>
              </w:rPr>
            </w:pPr>
            <w:r>
              <w:rPr>
                <w:rFonts w:eastAsia="Arial Narrow"/>
              </w:rPr>
              <w:t>0.5</w:t>
            </w:r>
          </w:p>
        </w:tc>
        <w:tc>
          <w:tcPr>
            <w:tcW w:w="47" w:type="dxa"/>
            <w:gridSpan w:val="2"/>
            <w:vAlign w:val="bottom"/>
          </w:tcPr>
          <w:p w14:paraId="570A8E90" w14:textId="77777777" w:rsidR="00DA280D" w:rsidRDefault="00DA280D" w:rsidP="00B94C13">
            <w:pPr>
              <w:spacing w:line="0" w:lineRule="atLeast"/>
            </w:pPr>
          </w:p>
        </w:tc>
        <w:tc>
          <w:tcPr>
            <w:tcW w:w="688" w:type="dxa"/>
            <w:gridSpan w:val="3"/>
            <w:tcBorders>
              <w:right w:val="single" w:sz="8" w:space="0" w:color="000000"/>
            </w:tcBorders>
            <w:vAlign w:val="bottom"/>
          </w:tcPr>
          <w:p w14:paraId="4B0BFF0E"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644A6A3" w14:textId="77777777" w:rsidR="00DA280D" w:rsidRDefault="00000000"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32B979EE" w14:textId="77777777" w:rsidR="00DA280D" w:rsidRDefault="00DA280D" w:rsidP="00B94C13">
            <w:pPr>
              <w:spacing w:line="0" w:lineRule="atLeast"/>
            </w:pPr>
          </w:p>
        </w:tc>
        <w:tc>
          <w:tcPr>
            <w:tcW w:w="527" w:type="dxa"/>
            <w:gridSpan w:val="2"/>
            <w:tcBorders>
              <w:right w:val="single" w:sz="8" w:space="0" w:color="000000"/>
            </w:tcBorders>
            <w:vAlign w:val="bottom"/>
          </w:tcPr>
          <w:p w14:paraId="10877A94" w14:textId="77777777" w:rsidR="00DA280D" w:rsidRDefault="00DA280D" w:rsidP="00B94C13">
            <w:pPr>
              <w:spacing w:line="173" w:lineRule="exact"/>
              <w:ind w:left="39"/>
              <w:jc w:val="center"/>
              <w:rPr>
                <w:rFonts w:eastAsia="Wingdings"/>
              </w:rPr>
            </w:pPr>
          </w:p>
        </w:tc>
        <w:tc>
          <w:tcPr>
            <w:tcW w:w="45" w:type="dxa"/>
            <w:vAlign w:val="bottom"/>
          </w:tcPr>
          <w:p w14:paraId="38762E72"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28E0AB79" w14:textId="77777777" w:rsidR="00DA280D" w:rsidRDefault="00DA280D" w:rsidP="00B94C13">
            <w:pPr>
              <w:spacing w:line="173" w:lineRule="exact"/>
              <w:ind w:left="59"/>
              <w:jc w:val="center"/>
              <w:rPr>
                <w:rFonts w:eastAsia="Wingdings"/>
              </w:rPr>
            </w:pPr>
          </w:p>
        </w:tc>
        <w:tc>
          <w:tcPr>
            <w:tcW w:w="53" w:type="dxa"/>
            <w:gridSpan w:val="2"/>
          </w:tcPr>
          <w:p w14:paraId="4E1F158D" w14:textId="77777777" w:rsidR="00DA280D" w:rsidRDefault="00DA280D" w:rsidP="00B94C13"/>
        </w:tc>
        <w:tc>
          <w:tcPr>
            <w:tcW w:w="30" w:type="dxa"/>
            <w:gridSpan w:val="2"/>
          </w:tcPr>
          <w:p w14:paraId="198A9ED6" w14:textId="77777777" w:rsidR="00DA280D" w:rsidRDefault="00DA280D" w:rsidP="00B94C13"/>
        </w:tc>
      </w:tr>
      <w:tr w:rsidR="00DA280D" w14:paraId="292B5DE1" w14:textId="77777777" w:rsidTr="00B94C13">
        <w:trPr>
          <w:gridAfter w:val="1"/>
          <w:wAfter w:w="10" w:type="dxa"/>
          <w:trHeight w:val="31"/>
        </w:trPr>
        <w:tc>
          <w:tcPr>
            <w:tcW w:w="30" w:type="dxa"/>
          </w:tcPr>
          <w:p w14:paraId="68FE3364"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7B065F90"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3E8D0828"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437EAF49"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E176BAB"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138A6B65" w14:textId="77777777" w:rsidR="00DA280D" w:rsidRDefault="00DA280D" w:rsidP="00B94C13">
            <w:pPr>
              <w:spacing w:line="0" w:lineRule="atLeast"/>
            </w:pPr>
          </w:p>
        </w:tc>
        <w:tc>
          <w:tcPr>
            <w:tcW w:w="47" w:type="dxa"/>
            <w:gridSpan w:val="2"/>
            <w:tcBorders>
              <w:bottom w:val="single" w:sz="8" w:space="0" w:color="000000"/>
            </w:tcBorders>
            <w:vAlign w:val="bottom"/>
          </w:tcPr>
          <w:p w14:paraId="4046C74D"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7658A4FE" w14:textId="77777777" w:rsidR="00DA280D" w:rsidRDefault="00DA280D" w:rsidP="00B94C13">
            <w:pPr>
              <w:spacing w:line="0" w:lineRule="atLeast"/>
            </w:pPr>
          </w:p>
        </w:tc>
        <w:tc>
          <w:tcPr>
            <w:tcW w:w="940" w:type="dxa"/>
            <w:tcBorders>
              <w:bottom w:val="single" w:sz="8" w:space="0" w:color="000000"/>
            </w:tcBorders>
            <w:vAlign w:val="bottom"/>
          </w:tcPr>
          <w:p w14:paraId="41BEA42D"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49AD2E9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3E0FAF9" w14:textId="77777777" w:rsidR="00DA280D" w:rsidRDefault="00DA280D" w:rsidP="00B94C13">
            <w:pPr>
              <w:spacing w:line="0" w:lineRule="atLeast"/>
              <w:jc w:val="center"/>
            </w:pPr>
          </w:p>
        </w:tc>
        <w:tc>
          <w:tcPr>
            <w:tcW w:w="45" w:type="dxa"/>
            <w:tcBorders>
              <w:bottom w:val="single" w:sz="8" w:space="0" w:color="000000"/>
            </w:tcBorders>
            <w:vAlign w:val="bottom"/>
          </w:tcPr>
          <w:p w14:paraId="3908EB10"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262E9F07" w14:textId="77777777" w:rsidR="00DA280D" w:rsidRDefault="00DA280D" w:rsidP="00B94C13">
            <w:pPr>
              <w:spacing w:line="0" w:lineRule="atLeast"/>
              <w:jc w:val="center"/>
            </w:pPr>
          </w:p>
        </w:tc>
        <w:tc>
          <w:tcPr>
            <w:tcW w:w="53" w:type="dxa"/>
            <w:gridSpan w:val="2"/>
          </w:tcPr>
          <w:p w14:paraId="65979DB1" w14:textId="77777777" w:rsidR="00DA280D" w:rsidRDefault="00DA280D" w:rsidP="00B94C13"/>
        </w:tc>
        <w:tc>
          <w:tcPr>
            <w:tcW w:w="30" w:type="dxa"/>
            <w:gridSpan w:val="2"/>
          </w:tcPr>
          <w:p w14:paraId="04897A74" w14:textId="77777777" w:rsidR="00DA280D" w:rsidRDefault="00DA280D" w:rsidP="00B94C13"/>
        </w:tc>
      </w:tr>
      <w:tr w:rsidR="00DA280D" w14:paraId="13156AF9" w14:textId="77777777" w:rsidTr="00B94C13">
        <w:trPr>
          <w:gridAfter w:val="1"/>
          <w:wAfter w:w="10" w:type="dxa"/>
          <w:trHeight w:val="268"/>
        </w:trPr>
        <w:tc>
          <w:tcPr>
            <w:tcW w:w="30" w:type="dxa"/>
          </w:tcPr>
          <w:p w14:paraId="7FBD3AE1"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1988C825" w14:textId="77777777" w:rsidR="00DA280D" w:rsidRDefault="00000000" w:rsidP="00B94C13">
            <w:pPr>
              <w:spacing w:line="0" w:lineRule="atLeast"/>
              <w:jc w:val="center"/>
              <w:rPr>
                <w:rFonts w:eastAsia="Arial Narrow"/>
                <w:w w:val="99"/>
              </w:rPr>
            </w:pPr>
            <w:r>
              <w:rPr>
                <w:rFonts w:eastAsia="Arial Narrow"/>
                <w:w w:val="99"/>
              </w:rPr>
              <w:t>119</w:t>
            </w:r>
          </w:p>
        </w:tc>
        <w:tc>
          <w:tcPr>
            <w:tcW w:w="2631" w:type="dxa"/>
            <w:gridSpan w:val="3"/>
            <w:tcBorders>
              <w:right w:val="single" w:sz="8" w:space="0" w:color="000000"/>
            </w:tcBorders>
            <w:vAlign w:val="bottom"/>
          </w:tcPr>
          <w:p w14:paraId="2F72F767" w14:textId="77777777" w:rsidR="00DA280D" w:rsidRDefault="00000000" w:rsidP="00B94C13">
            <w:pPr>
              <w:spacing w:line="0" w:lineRule="atLeast"/>
              <w:ind w:left="40"/>
              <w:rPr>
                <w:rFonts w:eastAsia="Arial Narrow"/>
              </w:rPr>
            </w:pPr>
            <w:r>
              <w:rPr>
                <w:rFonts w:eastAsia="Arial Narrow"/>
              </w:rPr>
              <w:t xml:space="preserve">СПАР </w:t>
            </w:r>
            <w:proofErr w:type="spellStart"/>
            <w:r>
              <w:rPr>
                <w:rFonts w:eastAsia="Arial Narrow"/>
              </w:rPr>
              <w:t>неіоногенні</w:t>
            </w:r>
            <w:proofErr w:type="spellEnd"/>
          </w:p>
        </w:tc>
        <w:tc>
          <w:tcPr>
            <w:tcW w:w="992" w:type="dxa"/>
            <w:gridSpan w:val="3"/>
            <w:tcBorders>
              <w:right w:val="single" w:sz="8" w:space="0" w:color="000000"/>
            </w:tcBorders>
            <w:vAlign w:val="bottom"/>
          </w:tcPr>
          <w:p w14:paraId="6889FA97" w14:textId="77777777" w:rsidR="00DA280D" w:rsidRDefault="00000000" w:rsidP="00B94C13">
            <w:pPr>
              <w:spacing w:line="0" w:lineRule="atLeast"/>
              <w:jc w:val="center"/>
              <w:rPr>
                <w:rFonts w:eastAsia="Arial Narrow"/>
                <w:w w:val="99"/>
              </w:rPr>
            </w:pPr>
            <w:r>
              <w:rPr>
                <w:rFonts w:eastAsia="Arial Narrow"/>
                <w:w w:val="99"/>
              </w:rPr>
              <w:t>25</w:t>
            </w:r>
          </w:p>
        </w:tc>
        <w:tc>
          <w:tcPr>
            <w:tcW w:w="1418" w:type="dxa"/>
            <w:gridSpan w:val="2"/>
            <w:tcBorders>
              <w:right w:val="single" w:sz="8" w:space="0" w:color="000000"/>
            </w:tcBorders>
            <w:vAlign w:val="bottom"/>
          </w:tcPr>
          <w:p w14:paraId="105F5A56" w14:textId="77777777" w:rsidR="00DA280D" w:rsidRDefault="00000000" w:rsidP="00B94C13">
            <w:pPr>
              <w:spacing w:line="0" w:lineRule="atLeast"/>
              <w:jc w:val="center"/>
              <w:rPr>
                <w:rFonts w:eastAsia="Arial Narrow"/>
                <w:w w:val="95"/>
              </w:rPr>
            </w:pPr>
            <w:r>
              <w:rPr>
                <w:rFonts w:eastAsia="Arial Narrow"/>
                <w:w w:val="95"/>
              </w:rPr>
              <w:t>0,8</w:t>
            </w:r>
          </w:p>
        </w:tc>
        <w:tc>
          <w:tcPr>
            <w:tcW w:w="966" w:type="dxa"/>
            <w:tcBorders>
              <w:right w:val="single" w:sz="8" w:space="0" w:color="000000"/>
            </w:tcBorders>
            <w:vAlign w:val="bottom"/>
          </w:tcPr>
          <w:p w14:paraId="351942CD" w14:textId="77777777" w:rsidR="00DA280D" w:rsidRDefault="00000000" w:rsidP="00B94C13">
            <w:pPr>
              <w:spacing w:line="0" w:lineRule="atLeast"/>
              <w:jc w:val="center"/>
              <w:rPr>
                <w:rFonts w:eastAsia="Arial Narrow"/>
              </w:rPr>
            </w:pPr>
            <w:r>
              <w:rPr>
                <w:rFonts w:eastAsia="Arial Narrow"/>
              </w:rPr>
              <w:t>0.5</w:t>
            </w:r>
          </w:p>
        </w:tc>
        <w:tc>
          <w:tcPr>
            <w:tcW w:w="47" w:type="dxa"/>
            <w:gridSpan w:val="2"/>
            <w:vAlign w:val="bottom"/>
          </w:tcPr>
          <w:p w14:paraId="252476BC" w14:textId="77777777" w:rsidR="00DA280D" w:rsidRDefault="00DA280D" w:rsidP="00B94C13">
            <w:pPr>
              <w:spacing w:line="0" w:lineRule="atLeast"/>
            </w:pPr>
          </w:p>
        </w:tc>
        <w:tc>
          <w:tcPr>
            <w:tcW w:w="688" w:type="dxa"/>
            <w:gridSpan w:val="3"/>
            <w:tcBorders>
              <w:right w:val="single" w:sz="8" w:space="0" w:color="000000"/>
            </w:tcBorders>
            <w:vAlign w:val="bottom"/>
          </w:tcPr>
          <w:p w14:paraId="02EBCFFC"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B96A72D" w14:textId="77777777" w:rsidR="00DA280D" w:rsidRDefault="00000000"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4D983EC5" w14:textId="77777777" w:rsidR="00DA280D" w:rsidRDefault="00DA280D" w:rsidP="00B94C13">
            <w:pPr>
              <w:spacing w:line="0" w:lineRule="atLeast"/>
            </w:pPr>
          </w:p>
        </w:tc>
        <w:tc>
          <w:tcPr>
            <w:tcW w:w="527" w:type="dxa"/>
            <w:gridSpan w:val="2"/>
            <w:tcBorders>
              <w:right w:val="single" w:sz="8" w:space="0" w:color="000000"/>
            </w:tcBorders>
            <w:vAlign w:val="bottom"/>
          </w:tcPr>
          <w:p w14:paraId="64ACD8BE" w14:textId="77777777" w:rsidR="00DA280D" w:rsidRDefault="00DA280D" w:rsidP="00B94C13">
            <w:pPr>
              <w:spacing w:line="173" w:lineRule="exact"/>
              <w:ind w:left="39"/>
              <w:jc w:val="center"/>
              <w:rPr>
                <w:rFonts w:eastAsia="Wingdings"/>
              </w:rPr>
            </w:pPr>
          </w:p>
        </w:tc>
        <w:tc>
          <w:tcPr>
            <w:tcW w:w="45" w:type="dxa"/>
            <w:vAlign w:val="bottom"/>
          </w:tcPr>
          <w:p w14:paraId="5603CE4F"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6B0E8C01" w14:textId="77777777" w:rsidR="00DA280D" w:rsidRDefault="00DA280D" w:rsidP="00B94C13">
            <w:pPr>
              <w:spacing w:line="173" w:lineRule="exact"/>
              <w:ind w:left="59"/>
              <w:jc w:val="center"/>
              <w:rPr>
                <w:rFonts w:eastAsia="Wingdings"/>
              </w:rPr>
            </w:pPr>
          </w:p>
        </w:tc>
        <w:tc>
          <w:tcPr>
            <w:tcW w:w="53" w:type="dxa"/>
            <w:gridSpan w:val="2"/>
          </w:tcPr>
          <w:p w14:paraId="281E045E" w14:textId="77777777" w:rsidR="00DA280D" w:rsidRDefault="00DA280D" w:rsidP="00B94C13"/>
        </w:tc>
        <w:tc>
          <w:tcPr>
            <w:tcW w:w="30" w:type="dxa"/>
            <w:gridSpan w:val="2"/>
          </w:tcPr>
          <w:p w14:paraId="229A4352" w14:textId="77777777" w:rsidR="00DA280D" w:rsidRDefault="00DA280D" w:rsidP="00B94C13"/>
        </w:tc>
      </w:tr>
      <w:tr w:rsidR="00DA280D" w14:paraId="05CA1047" w14:textId="77777777" w:rsidTr="00B94C13">
        <w:trPr>
          <w:gridAfter w:val="1"/>
          <w:wAfter w:w="10" w:type="dxa"/>
          <w:trHeight w:val="31"/>
        </w:trPr>
        <w:tc>
          <w:tcPr>
            <w:tcW w:w="30" w:type="dxa"/>
          </w:tcPr>
          <w:p w14:paraId="37B57F31"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48DD3F23"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6ACBEE5D"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2C845F05"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D3E18C2"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0248B16F" w14:textId="77777777" w:rsidR="00DA280D" w:rsidRDefault="00DA280D" w:rsidP="00B94C13">
            <w:pPr>
              <w:spacing w:line="0" w:lineRule="atLeast"/>
            </w:pPr>
          </w:p>
        </w:tc>
        <w:tc>
          <w:tcPr>
            <w:tcW w:w="47" w:type="dxa"/>
            <w:gridSpan w:val="2"/>
            <w:tcBorders>
              <w:bottom w:val="single" w:sz="8" w:space="0" w:color="000000"/>
            </w:tcBorders>
            <w:vAlign w:val="bottom"/>
          </w:tcPr>
          <w:p w14:paraId="39CB929E"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51C48015" w14:textId="77777777" w:rsidR="00DA280D" w:rsidRDefault="00DA280D" w:rsidP="00B94C13">
            <w:pPr>
              <w:spacing w:line="0" w:lineRule="atLeast"/>
            </w:pPr>
          </w:p>
        </w:tc>
        <w:tc>
          <w:tcPr>
            <w:tcW w:w="940" w:type="dxa"/>
            <w:tcBorders>
              <w:bottom w:val="single" w:sz="8" w:space="0" w:color="000000"/>
            </w:tcBorders>
            <w:vAlign w:val="bottom"/>
          </w:tcPr>
          <w:p w14:paraId="7A727773"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145D5E1B"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5CEFF7DD" w14:textId="77777777" w:rsidR="00DA280D" w:rsidRDefault="00DA280D" w:rsidP="00B94C13">
            <w:pPr>
              <w:spacing w:line="0" w:lineRule="atLeast"/>
              <w:jc w:val="center"/>
            </w:pPr>
          </w:p>
        </w:tc>
        <w:tc>
          <w:tcPr>
            <w:tcW w:w="45" w:type="dxa"/>
            <w:tcBorders>
              <w:bottom w:val="single" w:sz="8" w:space="0" w:color="000000"/>
            </w:tcBorders>
            <w:vAlign w:val="bottom"/>
          </w:tcPr>
          <w:p w14:paraId="7D04D31D"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3D240D13" w14:textId="77777777" w:rsidR="00DA280D" w:rsidRDefault="00DA280D" w:rsidP="00B94C13">
            <w:pPr>
              <w:spacing w:line="0" w:lineRule="atLeast"/>
              <w:jc w:val="center"/>
            </w:pPr>
          </w:p>
        </w:tc>
        <w:tc>
          <w:tcPr>
            <w:tcW w:w="53" w:type="dxa"/>
            <w:gridSpan w:val="2"/>
          </w:tcPr>
          <w:p w14:paraId="2B167063" w14:textId="77777777" w:rsidR="00DA280D" w:rsidRDefault="00DA280D" w:rsidP="00B94C13"/>
        </w:tc>
        <w:tc>
          <w:tcPr>
            <w:tcW w:w="30" w:type="dxa"/>
            <w:gridSpan w:val="2"/>
          </w:tcPr>
          <w:p w14:paraId="16E261AE" w14:textId="77777777" w:rsidR="00DA280D" w:rsidRDefault="00DA280D" w:rsidP="00B94C13"/>
        </w:tc>
      </w:tr>
      <w:tr w:rsidR="00DA280D" w14:paraId="06C37367" w14:textId="77777777" w:rsidTr="00B94C13">
        <w:trPr>
          <w:gridAfter w:val="1"/>
          <w:wAfter w:w="10" w:type="dxa"/>
          <w:trHeight w:val="268"/>
        </w:trPr>
        <w:tc>
          <w:tcPr>
            <w:tcW w:w="30" w:type="dxa"/>
          </w:tcPr>
          <w:p w14:paraId="33DF32E2"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14AFDFB2" w14:textId="77777777" w:rsidR="00DA280D" w:rsidRDefault="00000000" w:rsidP="00B94C13">
            <w:pPr>
              <w:spacing w:line="0" w:lineRule="atLeast"/>
              <w:jc w:val="center"/>
              <w:rPr>
                <w:rFonts w:eastAsia="Arial Narrow"/>
                <w:w w:val="99"/>
              </w:rPr>
            </w:pPr>
            <w:r>
              <w:rPr>
                <w:rFonts w:eastAsia="Arial Narrow"/>
                <w:w w:val="99"/>
              </w:rPr>
              <w:t>120</w:t>
            </w:r>
          </w:p>
        </w:tc>
        <w:tc>
          <w:tcPr>
            <w:tcW w:w="2631" w:type="dxa"/>
            <w:gridSpan w:val="3"/>
            <w:tcBorders>
              <w:right w:val="single" w:sz="8" w:space="0" w:color="000000"/>
            </w:tcBorders>
            <w:vAlign w:val="bottom"/>
          </w:tcPr>
          <w:p w14:paraId="3A25701A" w14:textId="77777777" w:rsidR="00DA280D" w:rsidRDefault="00000000" w:rsidP="00B94C13">
            <w:pPr>
              <w:spacing w:line="0" w:lineRule="atLeast"/>
              <w:ind w:left="40"/>
              <w:rPr>
                <w:rFonts w:eastAsia="Arial Narrow"/>
              </w:rPr>
            </w:pPr>
            <w:r>
              <w:rPr>
                <w:rFonts w:eastAsia="Arial Narrow"/>
              </w:rPr>
              <w:t>Стирол</w:t>
            </w:r>
          </w:p>
        </w:tc>
        <w:tc>
          <w:tcPr>
            <w:tcW w:w="992" w:type="dxa"/>
            <w:gridSpan w:val="3"/>
            <w:tcBorders>
              <w:right w:val="single" w:sz="8" w:space="0" w:color="000000"/>
            </w:tcBorders>
            <w:vAlign w:val="bottom"/>
          </w:tcPr>
          <w:p w14:paraId="494A7760" w14:textId="77777777" w:rsidR="00DA280D" w:rsidRDefault="00000000" w:rsidP="00B94C13">
            <w:pPr>
              <w:spacing w:line="0" w:lineRule="atLeast"/>
              <w:jc w:val="center"/>
              <w:rPr>
                <w:rFonts w:eastAsia="Arial Narrow"/>
                <w:w w:val="99"/>
              </w:rPr>
            </w:pPr>
            <w:r>
              <w:rPr>
                <w:rFonts w:eastAsia="Arial Narrow"/>
                <w:w w:val="99"/>
              </w:rPr>
              <w:t>10</w:t>
            </w:r>
          </w:p>
        </w:tc>
        <w:tc>
          <w:tcPr>
            <w:tcW w:w="1418" w:type="dxa"/>
            <w:gridSpan w:val="2"/>
            <w:tcBorders>
              <w:right w:val="single" w:sz="8" w:space="0" w:color="000000"/>
            </w:tcBorders>
            <w:vAlign w:val="bottom"/>
          </w:tcPr>
          <w:p w14:paraId="48D28739" w14:textId="77777777" w:rsidR="00DA280D" w:rsidRDefault="00000000" w:rsidP="00B94C13">
            <w:pPr>
              <w:spacing w:line="0" w:lineRule="atLeast"/>
              <w:jc w:val="center"/>
              <w:rPr>
                <w:rFonts w:eastAsia="Arial Narrow"/>
                <w:w w:val="95"/>
              </w:rPr>
            </w:pPr>
            <w:r>
              <w:rPr>
                <w:rFonts w:eastAsia="Arial Narrow"/>
                <w:w w:val="95"/>
              </w:rPr>
              <w:t>0,6</w:t>
            </w:r>
          </w:p>
        </w:tc>
        <w:tc>
          <w:tcPr>
            <w:tcW w:w="966" w:type="dxa"/>
            <w:tcBorders>
              <w:right w:val="single" w:sz="8" w:space="0" w:color="000000"/>
            </w:tcBorders>
            <w:vAlign w:val="bottom"/>
          </w:tcPr>
          <w:p w14:paraId="4F9A7E62" w14:textId="77777777" w:rsidR="00DA280D" w:rsidRDefault="00000000" w:rsidP="00B94C13">
            <w:pPr>
              <w:spacing w:line="0" w:lineRule="atLeast"/>
              <w:jc w:val="center"/>
              <w:rPr>
                <w:rFonts w:eastAsia="Arial Narrow"/>
              </w:rPr>
            </w:pPr>
            <w:r>
              <w:rPr>
                <w:rFonts w:eastAsia="Arial Narrow"/>
              </w:rPr>
              <w:t>0.1</w:t>
            </w:r>
          </w:p>
        </w:tc>
        <w:tc>
          <w:tcPr>
            <w:tcW w:w="47" w:type="dxa"/>
            <w:gridSpan w:val="2"/>
            <w:vAlign w:val="bottom"/>
          </w:tcPr>
          <w:p w14:paraId="74EF45EC" w14:textId="77777777" w:rsidR="00DA280D" w:rsidRDefault="00DA280D" w:rsidP="00B94C13">
            <w:pPr>
              <w:spacing w:line="0" w:lineRule="atLeast"/>
            </w:pPr>
          </w:p>
        </w:tc>
        <w:tc>
          <w:tcPr>
            <w:tcW w:w="688" w:type="dxa"/>
            <w:gridSpan w:val="3"/>
            <w:tcBorders>
              <w:right w:val="single" w:sz="8" w:space="0" w:color="000000"/>
            </w:tcBorders>
            <w:vAlign w:val="bottom"/>
          </w:tcPr>
          <w:p w14:paraId="1A5A6426"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18C0D18F" w14:textId="77777777" w:rsidR="00DA280D" w:rsidRDefault="00000000" w:rsidP="00B94C13">
            <w:pPr>
              <w:spacing w:line="0" w:lineRule="atLeast"/>
              <w:jc w:val="center"/>
              <w:rPr>
                <w:rFonts w:eastAsia="Arial Narrow"/>
                <w:w w:val="99"/>
              </w:rPr>
            </w:pPr>
            <w:r>
              <w:rPr>
                <w:rFonts w:eastAsia="Arial Narrow"/>
                <w:w w:val="99"/>
              </w:rPr>
              <w:t>3</w:t>
            </w:r>
          </w:p>
        </w:tc>
        <w:tc>
          <w:tcPr>
            <w:tcW w:w="119" w:type="dxa"/>
            <w:gridSpan w:val="2"/>
            <w:tcBorders>
              <w:right w:val="single" w:sz="8" w:space="0" w:color="000000"/>
            </w:tcBorders>
            <w:vAlign w:val="bottom"/>
          </w:tcPr>
          <w:p w14:paraId="383426ED" w14:textId="77777777" w:rsidR="00DA280D" w:rsidRDefault="00DA280D" w:rsidP="00B94C13">
            <w:pPr>
              <w:spacing w:line="0" w:lineRule="atLeast"/>
            </w:pPr>
          </w:p>
        </w:tc>
        <w:tc>
          <w:tcPr>
            <w:tcW w:w="527" w:type="dxa"/>
            <w:gridSpan w:val="2"/>
            <w:tcBorders>
              <w:right w:val="single" w:sz="8" w:space="0" w:color="000000"/>
            </w:tcBorders>
            <w:vAlign w:val="bottom"/>
          </w:tcPr>
          <w:p w14:paraId="43C632FB" w14:textId="77777777" w:rsidR="00DA280D" w:rsidRDefault="00DA280D" w:rsidP="00B94C13">
            <w:pPr>
              <w:spacing w:line="173" w:lineRule="exact"/>
              <w:ind w:left="39"/>
              <w:jc w:val="center"/>
              <w:rPr>
                <w:rFonts w:eastAsia="Wingdings"/>
              </w:rPr>
            </w:pPr>
          </w:p>
        </w:tc>
        <w:tc>
          <w:tcPr>
            <w:tcW w:w="45" w:type="dxa"/>
            <w:vAlign w:val="bottom"/>
          </w:tcPr>
          <w:p w14:paraId="259E9BB4"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50C81E08" w14:textId="77777777" w:rsidR="00DA280D" w:rsidRDefault="00DA280D" w:rsidP="00B94C13">
            <w:pPr>
              <w:spacing w:line="173" w:lineRule="exact"/>
              <w:ind w:left="59"/>
              <w:jc w:val="center"/>
              <w:rPr>
                <w:rFonts w:eastAsia="Wingdings"/>
              </w:rPr>
            </w:pPr>
          </w:p>
        </w:tc>
        <w:tc>
          <w:tcPr>
            <w:tcW w:w="53" w:type="dxa"/>
            <w:gridSpan w:val="2"/>
          </w:tcPr>
          <w:p w14:paraId="28350A59" w14:textId="77777777" w:rsidR="00DA280D" w:rsidRDefault="00DA280D" w:rsidP="00B94C13"/>
        </w:tc>
        <w:tc>
          <w:tcPr>
            <w:tcW w:w="30" w:type="dxa"/>
            <w:gridSpan w:val="2"/>
          </w:tcPr>
          <w:p w14:paraId="15DAD253" w14:textId="77777777" w:rsidR="00DA280D" w:rsidRDefault="00DA280D" w:rsidP="00B94C13"/>
        </w:tc>
      </w:tr>
      <w:tr w:rsidR="00DA280D" w14:paraId="6EC71759" w14:textId="77777777" w:rsidTr="00B94C13">
        <w:trPr>
          <w:gridAfter w:val="1"/>
          <w:wAfter w:w="10" w:type="dxa"/>
          <w:trHeight w:val="31"/>
        </w:trPr>
        <w:tc>
          <w:tcPr>
            <w:tcW w:w="30" w:type="dxa"/>
          </w:tcPr>
          <w:p w14:paraId="132EE135"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088256DE"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0B4B475C"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61FD5D8D"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4FFACEDA"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63DE58DC" w14:textId="77777777" w:rsidR="00DA280D" w:rsidRDefault="00DA280D" w:rsidP="00B94C13">
            <w:pPr>
              <w:spacing w:line="0" w:lineRule="atLeast"/>
            </w:pPr>
          </w:p>
        </w:tc>
        <w:tc>
          <w:tcPr>
            <w:tcW w:w="47" w:type="dxa"/>
            <w:gridSpan w:val="2"/>
            <w:tcBorders>
              <w:bottom w:val="single" w:sz="8" w:space="0" w:color="000000"/>
            </w:tcBorders>
            <w:vAlign w:val="bottom"/>
          </w:tcPr>
          <w:p w14:paraId="6403DDB1"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35CAD1D" w14:textId="77777777" w:rsidR="00DA280D" w:rsidRDefault="00DA280D" w:rsidP="00B94C13">
            <w:pPr>
              <w:spacing w:line="0" w:lineRule="atLeast"/>
            </w:pPr>
          </w:p>
        </w:tc>
        <w:tc>
          <w:tcPr>
            <w:tcW w:w="940" w:type="dxa"/>
            <w:tcBorders>
              <w:bottom w:val="single" w:sz="8" w:space="0" w:color="000000"/>
            </w:tcBorders>
            <w:vAlign w:val="bottom"/>
          </w:tcPr>
          <w:p w14:paraId="1569F4E6"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1CE4DA59"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299440E" w14:textId="77777777" w:rsidR="00DA280D" w:rsidRDefault="00DA280D" w:rsidP="00B94C13">
            <w:pPr>
              <w:spacing w:line="0" w:lineRule="atLeast"/>
              <w:jc w:val="center"/>
            </w:pPr>
          </w:p>
        </w:tc>
        <w:tc>
          <w:tcPr>
            <w:tcW w:w="45" w:type="dxa"/>
            <w:tcBorders>
              <w:bottom w:val="single" w:sz="8" w:space="0" w:color="000000"/>
            </w:tcBorders>
            <w:vAlign w:val="bottom"/>
          </w:tcPr>
          <w:p w14:paraId="1CD477A6"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1DFED560" w14:textId="77777777" w:rsidR="00DA280D" w:rsidRDefault="00DA280D" w:rsidP="00B94C13">
            <w:pPr>
              <w:spacing w:line="0" w:lineRule="atLeast"/>
              <w:jc w:val="center"/>
            </w:pPr>
          </w:p>
        </w:tc>
        <w:tc>
          <w:tcPr>
            <w:tcW w:w="53" w:type="dxa"/>
            <w:gridSpan w:val="2"/>
          </w:tcPr>
          <w:p w14:paraId="544C94F2" w14:textId="77777777" w:rsidR="00DA280D" w:rsidRDefault="00DA280D" w:rsidP="00B94C13"/>
        </w:tc>
        <w:tc>
          <w:tcPr>
            <w:tcW w:w="30" w:type="dxa"/>
            <w:gridSpan w:val="2"/>
          </w:tcPr>
          <w:p w14:paraId="18FAF649" w14:textId="77777777" w:rsidR="00DA280D" w:rsidRDefault="00DA280D" w:rsidP="00B94C13"/>
        </w:tc>
      </w:tr>
      <w:tr w:rsidR="00DA280D" w14:paraId="01C77EA6" w14:textId="77777777" w:rsidTr="00B94C13">
        <w:trPr>
          <w:gridAfter w:val="1"/>
          <w:wAfter w:w="10" w:type="dxa"/>
          <w:trHeight w:val="268"/>
        </w:trPr>
        <w:tc>
          <w:tcPr>
            <w:tcW w:w="30" w:type="dxa"/>
          </w:tcPr>
          <w:p w14:paraId="66D7A073" w14:textId="77777777" w:rsidR="00DA280D" w:rsidRDefault="00DA280D" w:rsidP="00B94C13">
            <w:pPr>
              <w:spacing w:line="0" w:lineRule="atLeast"/>
              <w:jc w:val="center"/>
              <w:rPr>
                <w:rFonts w:eastAsia="Arial Narrow"/>
                <w:w w:val="99"/>
              </w:rPr>
            </w:pPr>
          </w:p>
        </w:tc>
        <w:tc>
          <w:tcPr>
            <w:tcW w:w="437" w:type="dxa"/>
            <w:gridSpan w:val="2"/>
            <w:tcBorders>
              <w:top w:val="single" w:sz="8" w:space="0" w:color="000000"/>
              <w:left w:val="single" w:sz="4" w:space="0" w:color="000000"/>
              <w:right w:val="single" w:sz="8" w:space="0" w:color="000000"/>
            </w:tcBorders>
            <w:vAlign w:val="bottom"/>
          </w:tcPr>
          <w:p w14:paraId="79334400" w14:textId="77777777" w:rsidR="00DA280D" w:rsidRDefault="00000000" w:rsidP="00B94C13">
            <w:pPr>
              <w:spacing w:line="0" w:lineRule="atLeast"/>
              <w:jc w:val="center"/>
              <w:rPr>
                <w:rFonts w:eastAsia="Arial Narrow"/>
                <w:w w:val="99"/>
              </w:rPr>
            </w:pPr>
            <w:r>
              <w:rPr>
                <w:rFonts w:eastAsia="Arial Narrow"/>
                <w:w w:val="99"/>
              </w:rPr>
              <w:t>121</w:t>
            </w:r>
          </w:p>
        </w:tc>
        <w:tc>
          <w:tcPr>
            <w:tcW w:w="2631" w:type="dxa"/>
            <w:gridSpan w:val="3"/>
            <w:tcBorders>
              <w:right w:val="single" w:sz="8" w:space="0" w:color="000000"/>
            </w:tcBorders>
            <w:vAlign w:val="bottom"/>
          </w:tcPr>
          <w:p w14:paraId="3EC4A73D" w14:textId="77777777" w:rsidR="00DA280D" w:rsidRDefault="00000000" w:rsidP="00B94C13">
            <w:pPr>
              <w:spacing w:line="0" w:lineRule="atLeast"/>
              <w:ind w:left="40"/>
              <w:rPr>
                <w:rFonts w:eastAsia="Arial Narrow"/>
              </w:rPr>
            </w:pPr>
            <w:r>
              <w:rPr>
                <w:rFonts w:eastAsia="Arial Narrow"/>
              </w:rPr>
              <w:t>Стронцій</w:t>
            </w:r>
          </w:p>
        </w:tc>
        <w:tc>
          <w:tcPr>
            <w:tcW w:w="992" w:type="dxa"/>
            <w:gridSpan w:val="3"/>
            <w:tcBorders>
              <w:right w:val="single" w:sz="8" w:space="0" w:color="000000"/>
            </w:tcBorders>
            <w:vAlign w:val="bottom"/>
          </w:tcPr>
          <w:p w14:paraId="1950B717" w14:textId="77777777" w:rsidR="00DA280D" w:rsidRDefault="00000000" w:rsidP="00B94C13">
            <w:pPr>
              <w:spacing w:line="0" w:lineRule="atLeast"/>
              <w:jc w:val="center"/>
              <w:rPr>
                <w:rFonts w:eastAsia="Arial Narrow"/>
                <w:w w:val="99"/>
              </w:rPr>
            </w:pPr>
            <w:r>
              <w:rPr>
                <w:rFonts w:eastAsia="Arial Narrow"/>
                <w:w w:val="99"/>
              </w:rPr>
              <w:t>26</w:t>
            </w:r>
          </w:p>
        </w:tc>
        <w:tc>
          <w:tcPr>
            <w:tcW w:w="1418" w:type="dxa"/>
            <w:gridSpan w:val="2"/>
            <w:tcBorders>
              <w:right w:val="single" w:sz="8" w:space="0" w:color="000000"/>
            </w:tcBorders>
            <w:vAlign w:val="bottom"/>
          </w:tcPr>
          <w:p w14:paraId="488C9E5C" w14:textId="77777777" w:rsidR="00DA280D" w:rsidRDefault="00000000" w:rsidP="00B94C13">
            <w:pPr>
              <w:spacing w:line="0" w:lineRule="atLeast"/>
              <w:jc w:val="center"/>
              <w:rPr>
                <w:rFonts w:eastAsia="Arial Narrow"/>
              </w:rPr>
            </w:pPr>
            <w:r>
              <w:rPr>
                <w:rFonts w:eastAsia="Arial Narrow"/>
              </w:rPr>
              <w:t>0,14</w:t>
            </w:r>
          </w:p>
        </w:tc>
        <w:tc>
          <w:tcPr>
            <w:tcW w:w="966" w:type="dxa"/>
            <w:tcBorders>
              <w:right w:val="single" w:sz="8" w:space="0" w:color="000000"/>
            </w:tcBorders>
            <w:vAlign w:val="bottom"/>
          </w:tcPr>
          <w:p w14:paraId="55A40151" w14:textId="77777777" w:rsidR="00DA280D" w:rsidRDefault="00000000" w:rsidP="00B94C13">
            <w:pPr>
              <w:spacing w:line="0" w:lineRule="atLeast"/>
              <w:jc w:val="center"/>
              <w:rPr>
                <w:rFonts w:eastAsia="Arial Narrow"/>
                <w:w w:val="99"/>
              </w:rPr>
            </w:pPr>
            <w:r>
              <w:rPr>
                <w:rFonts w:eastAsia="Arial Narrow"/>
                <w:w w:val="99"/>
              </w:rPr>
              <w:t>7</w:t>
            </w:r>
          </w:p>
        </w:tc>
        <w:tc>
          <w:tcPr>
            <w:tcW w:w="47" w:type="dxa"/>
            <w:gridSpan w:val="2"/>
            <w:vAlign w:val="bottom"/>
          </w:tcPr>
          <w:p w14:paraId="0FD36EB9" w14:textId="77777777" w:rsidR="00DA280D" w:rsidRDefault="00DA280D" w:rsidP="00B94C13">
            <w:pPr>
              <w:spacing w:line="0" w:lineRule="atLeast"/>
            </w:pPr>
          </w:p>
        </w:tc>
        <w:tc>
          <w:tcPr>
            <w:tcW w:w="688" w:type="dxa"/>
            <w:gridSpan w:val="3"/>
            <w:tcBorders>
              <w:right w:val="single" w:sz="8" w:space="0" w:color="000000"/>
            </w:tcBorders>
            <w:vAlign w:val="bottom"/>
          </w:tcPr>
          <w:p w14:paraId="3D4B7112" w14:textId="77777777" w:rsidR="00DA280D" w:rsidRDefault="00000000" w:rsidP="00B94C13">
            <w:pPr>
              <w:spacing w:line="0" w:lineRule="atLeast"/>
              <w:jc w:val="center"/>
              <w:rPr>
                <w:rFonts w:eastAsia="Arial Narrow"/>
                <w:w w:val="94"/>
              </w:rPr>
            </w:pPr>
            <w:r>
              <w:rPr>
                <w:rFonts w:eastAsia="Arial Narrow"/>
                <w:w w:val="94"/>
              </w:rPr>
              <w:t>с-т</w:t>
            </w:r>
          </w:p>
        </w:tc>
        <w:tc>
          <w:tcPr>
            <w:tcW w:w="940" w:type="dxa"/>
            <w:vAlign w:val="bottom"/>
          </w:tcPr>
          <w:p w14:paraId="123D8C6B" w14:textId="77777777" w:rsidR="00DA280D" w:rsidRDefault="00000000" w:rsidP="00B94C13">
            <w:pPr>
              <w:spacing w:line="0" w:lineRule="atLeast"/>
              <w:jc w:val="center"/>
              <w:rPr>
                <w:rFonts w:eastAsia="Arial Narrow"/>
                <w:w w:val="99"/>
                <w:lang w:val="en-US"/>
              </w:rPr>
            </w:pPr>
            <w:r>
              <w:rPr>
                <w:rFonts w:eastAsia="Arial Narrow"/>
                <w:w w:val="99"/>
              </w:rPr>
              <w:t>2</w:t>
            </w:r>
          </w:p>
          <w:p w14:paraId="5E40A648" w14:textId="77777777" w:rsidR="00DA280D" w:rsidRDefault="00DA280D" w:rsidP="00B94C13">
            <w:pPr>
              <w:spacing w:line="0" w:lineRule="atLeast"/>
              <w:jc w:val="center"/>
              <w:rPr>
                <w:rFonts w:eastAsia="Arial Narrow"/>
                <w:w w:val="99"/>
                <w:lang w:val="en-US"/>
              </w:rPr>
            </w:pPr>
          </w:p>
        </w:tc>
        <w:tc>
          <w:tcPr>
            <w:tcW w:w="119" w:type="dxa"/>
            <w:gridSpan w:val="2"/>
            <w:tcBorders>
              <w:right w:val="single" w:sz="8" w:space="0" w:color="000000"/>
            </w:tcBorders>
            <w:vAlign w:val="bottom"/>
          </w:tcPr>
          <w:p w14:paraId="713807F2" w14:textId="77777777" w:rsidR="00DA280D" w:rsidRDefault="00DA280D" w:rsidP="00B94C13">
            <w:pPr>
              <w:spacing w:line="0" w:lineRule="atLeast"/>
            </w:pPr>
          </w:p>
        </w:tc>
        <w:tc>
          <w:tcPr>
            <w:tcW w:w="527" w:type="dxa"/>
            <w:gridSpan w:val="2"/>
            <w:tcBorders>
              <w:right w:val="single" w:sz="8" w:space="0" w:color="000000"/>
            </w:tcBorders>
            <w:vAlign w:val="bottom"/>
          </w:tcPr>
          <w:p w14:paraId="0D95CF6B" w14:textId="77777777" w:rsidR="00DA280D" w:rsidRDefault="00000000" w:rsidP="00B94C13">
            <w:pPr>
              <w:spacing w:line="173" w:lineRule="exact"/>
              <w:ind w:left="19"/>
              <w:jc w:val="center"/>
              <w:rPr>
                <w:rFonts w:eastAsia="Wingdings"/>
                <w:lang w:val="en-US"/>
              </w:rPr>
            </w:pPr>
            <w:r>
              <w:rPr>
                <w:rFonts w:eastAsia="Wingdings"/>
                <w:lang w:val="en-US"/>
              </w:rPr>
              <w:t>v</w:t>
            </w:r>
          </w:p>
        </w:tc>
        <w:tc>
          <w:tcPr>
            <w:tcW w:w="45" w:type="dxa"/>
            <w:vAlign w:val="bottom"/>
          </w:tcPr>
          <w:p w14:paraId="47430321"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70DBD8DC" w14:textId="77777777" w:rsidR="00DA280D" w:rsidRDefault="00DA280D" w:rsidP="00B94C13">
            <w:pPr>
              <w:spacing w:line="173" w:lineRule="exact"/>
              <w:ind w:left="59"/>
              <w:jc w:val="center"/>
              <w:rPr>
                <w:rFonts w:eastAsia="Wingdings"/>
              </w:rPr>
            </w:pPr>
          </w:p>
        </w:tc>
        <w:tc>
          <w:tcPr>
            <w:tcW w:w="53" w:type="dxa"/>
            <w:gridSpan w:val="2"/>
          </w:tcPr>
          <w:p w14:paraId="3D1B61E3" w14:textId="77777777" w:rsidR="00DA280D" w:rsidRDefault="00DA280D" w:rsidP="00B94C13"/>
        </w:tc>
        <w:tc>
          <w:tcPr>
            <w:tcW w:w="30" w:type="dxa"/>
            <w:gridSpan w:val="2"/>
          </w:tcPr>
          <w:p w14:paraId="5E8725F1" w14:textId="77777777" w:rsidR="00DA280D" w:rsidRDefault="00DA280D" w:rsidP="00B94C13"/>
        </w:tc>
      </w:tr>
      <w:tr w:rsidR="00DA280D" w14:paraId="143A0880" w14:textId="77777777" w:rsidTr="00B94C13">
        <w:trPr>
          <w:gridAfter w:val="1"/>
          <w:wAfter w:w="10" w:type="dxa"/>
          <w:trHeight w:val="80"/>
        </w:trPr>
        <w:tc>
          <w:tcPr>
            <w:tcW w:w="30" w:type="dxa"/>
          </w:tcPr>
          <w:p w14:paraId="5D524F97" w14:textId="77777777" w:rsidR="00DA280D" w:rsidRDefault="00DA280D" w:rsidP="00B94C13">
            <w:pPr>
              <w:spacing w:line="0" w:lineRule="atLeast"/>
              <w:rPr>
                <w:lang w:val="ru-RU"/>
              </w:rPr>
            </w:pPr>
          </w:p>
        </w:tc>
        <w:tc>
          <w:tcPr>
            <w:tcW w:w="437" w:type="dxa"/>
            <w:gridSpan w:val="2"/>
            <w:tcBorders>
              <w:left w:val="single" w:sz="4" w:space="0" w:color="000000"/>
              <w:bottom w:val="single" w:sz="8" w:space="0" w:color="000000"/>
              <w:right w:val="single" w:sz="8" w:space="0" w:color="000000"/>
            </w:tcBorders>
            <w:vAlign w:val="bottom"/>
          </w:tcPr>
          <w:p w14:paraId="39C430EB" w14:textId="77777777" w:rsidR="00DA280D" w:rsidRDefault="00DA280D" w:rsidP="00B94C13">
            <w:pPr>
              <w:spacing w:line="0" w:lineRule="atLeast"/>
              <w:rPr>
                <w:lang w:val="ru-RU"/>
              </w:rPr>
            </w:pPr>
          </w:p>
        </w:tc>
        <w:tc>
          <w:tcPr>
            <w:tcW w:w="2631" w:type="dxa"/>
            <w:gridSpan w:val="3"/>
            <w:tcBorders>
              <w:bottom w:val="single" w:sz="8" w:space="0" w:color="000000"/>
              <w:right w:val="single" w:sz="8" w:space="0" w:color="000000"/>
            </w:tcBorders>
            <w:vAlign w:val="bottom"/>
          </w:tcPr>
          <w:p w14:paraId="369588C7"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21AD193B"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08ADA53C"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08A89623" w14:textId="77777777" w:rsidR="00DA280D" w:rsidRDefault="00DA280D" w:rsidP="00B94C13">
            <w:pPr>
              <w:spacing w:line="0" w:lineRule="atLeast"/>
            </w:pPr>
          </w:p>
        </w:tc>
        <w:tc>
          <w:tcPr>
            <w:tcW w:w="47" w:type="dxa"/>
            <w:gridSpan w:val="2"/>
            <w:tcBorders>
              <w:bottom w:val="single" w:sz="8" w:space="0" w:color="000000"/>
            </w:tcBorders>
            <w:vAlign w:val="bottom"/>
          </w:tcPr>
          <w:p w14:paraId="46947E0D"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49B4A18C" w14:textId="77777777" w:rsidR="00DA280D" w:rsidRDefault="00DA280D" w:rsidP="00B94C13">
            <w:pPr>
              <w:spacing w:line="0" w:lineRule="atLeast"/>
            </w:pPr>
          </w:p>
        </w:tc>
        <w:tc>
          <w:tcPr>
            <w:tcW w:w="940" w:type="dxa"/>
            <w:tcBorders>
              <w:bottom w:val="single" w:sz="8" w:space="0" w:color="000000"/>
            </w:tcBorders>
            <w:vAlign w:val="bottom"/>
          </w:tcPr>
          <w:p w14:paraId="31A6561F"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5542AA11"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98340F6" w14:textId="77777777" w:rsidR="00DA280D" w:rsidRDefault="00DA280D" w:rsidP="00B94C13">
            <w:pPr>
              <w:spacing w:line="0" w:lineRule="atLeast"/>
              <w:jc w:val="center"/>
            </w:pPr>
          </w:p>
        </w:tc>
        <w:tc>
          <w:tcPr>
            <w:tcW w:w="45" w:type="dxa"/>
            <w:tcBorders>
              <w:bottom w:val="single" w:sz="8" w:space="0" w:color="000000"/>
            </w:tcBorders>
            <w:vAlign w:val="bottom"/>
          </w:tcPr>
          <w:p w14:paraId="3B60280F"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72EDA9AD" w14:textId="77777777" w:rsidR="00DA280D" w:rsidRDefault="00DA280D" w:rsidP="00B94C13">
            <w:pPr>
              <w:spacing w:line="0" w:lineRule="atLeast"/>
              <w:jc w:val="center"/>
            </w:pPr>
          </w:p>
        </w:tc>
        <w:tc>
          <w:tcPr>
            <w:tcW w:w="53" w:type="dxa"/>
            <w:gridSpan w:val="2"/>
          </w:tcPr>
          <w:p w14:paraId="22935713" w14:textId="77777777" w:rsidR="00DA280D" w:rsidRDefault="00DA280D" w:rsidP="00B94C13"/>
        </w:tc>
        <w:tc>
          <w:tcPr>
            <w:tcW w:w="30" w:type="dxa"/>
            <w:gridSpan w:val="2"/>
          </w:tcPr>
          <w:p w14:paraId="098025E2" w14:textId="77777777" w:rsidR="00DA280D" w:rsidRDefault="00DA280D" w:rsidP="00B94C13"/>
        </w:tc>
      </w:tr>
      <w:tr w:rsidR="00DA280D" w14:paraId="5CB4085E" w14:textId="77777777" w:rsidTr="00B94C13">
        <w:trPr>
          <w:gridAfter w:val="2"/>
          <w:wAfter w:w="30" w:type="dxa"/>
          <w:trHeight w:val="20"/>
        </w:trPr>
        <w:tc>
          <w:tcPr>
            <w:tcW w:w="105" w:type="dxa"/>
            <w:gridSpan w:val="2"/>
            <w:tcBorders>
              <w:left w:val="single" w:sz="8" w:space="0" w:color="000000"/>
            </w:tcBorders>
            <w:shd w:val="clear" w:color="auto" w:fill="F2F2F2"/>
            <w:vAlign w:val="bottom"/>
          </w:tcPr>
          <w:p w14:paraId="1164CF39" w14:textId="77777777" w:rsidR="00DA280D" w:rsidRDefault="00DA280D" w:rsidP="00B94C13">
            <w:pPr>
              <w:spacing w:line="20" w:lineRule="exact"/>
            </w:pPr>
          </w:p>
        </w:tc>
        <w:tc>
          <w:tcPr>
            <w:tcW w:w="409" w:type="dxa"/>
            <w:gridSpan w:val="2"/>
            <w:tcBorders>
              <w:right w:val="single" w:sz="8" w:space="0" w:color="000000"/>
            </w:tcBorders>
            <w:shd w:val="clear" w:color="auto" w:fill="F2F2F2"/>
            <w:vAlign w:val="bottom"/>
          </w:tcPr>
          <w:p w14:paraId="636E8470" w14:textId="77777777" w:rsidR="00DA280D" w:rsidRDefault="00DA280D" w:rsidP="00B94C13">
            <w:pPr>
              <w:spacing w:line="20" w:lineRule="exact"/>
            </w:pPr>
          </w:p>
        </w:tc>
        <w:tc>
          <w:tcPr>
            <w:tcW w:w="67" w:type="dxa"/>
            <w:shd w:val="clear" w:color="auto" w:fill="F2F2F2"/>
            <w:vAlign w:val="bottom"/>
          </w:tcPr>
          <w:p w14:paraId="21DBA883" w14:textId="77777777" w:rsidR="00DA280D" w:rsidRDefault="00DA280D" w:rsidP="00B94C13">
            <w:pPr>
              <w:spacing w:line="20" w:lineRule="exact"/>
            </w:pPr>
          </w:p>
        </w:tc>
        <w:tc>
          <w:tcPr>
            <w:tcW w:w="2517" w:type="dxa"/>
            <w:tcBorders>
              <w:right w:val="single" w:sz="8" w:space="0" w:color="000000"/>
            </w:tcBorders>
            <w:shd w:val="clear" w:color="auto" w:fill="F2F2F2"/>
            <w:vAlign w:val="bottom"/>
          </w:tcPr>
          <w:p w14:paraId="02DC6BAE" w14:textId="77777777" w:rsidR="00DA280D" w:rsidRDefault="00DA280D" w:rsidP="00B94C13">
            <w:pPr>
              <w:spacing w:line="20" w:lineRule="exact"/>
            </w:pPr>
          </w:p>
        </w:tc>
        <w:tc>
          <w:tcPr>
            <w:tcW w:w="160" w:type="dxa"/>
            <w:gridSpan w:val="2"/>
            <w:shd w:val="clear" w:color="auto" w:fill="F2F2F2"/>
            <w:vAlign w:val="bottom"/>
          </w:tcPr>
          <w:p w14:paraId="5D1BADA1" w14:textId="77777777" w:rsidR="00DA280D" w:rsidRDefault="00DA280D" w:rsidP="00B94C13">
            <w:pPr>
              <w:spacing w:line="20" w:lineRule="exact"/>
            </w:pPr>
          </w:p>
        </w:tc>
        <w:tc>
          <w:tcPr>
            <w:tcW w:w="855" w:type="dxa"/>
            <w:gridSpan w:val="2"/>
            <w:tcBorders>
              <w:right w:val="single" w:sz="8" w:space="0" w:color="000000"/>
            </w:tcBorders>
            <w:shd w:val="clear" w:color="auto" w:fill="F2F2F2"/>
            <w:vAlign w:val="bottom"/>
          </w:tcPr>
          <w:p w14:paraId="09E0D4E8" w14:textId="77777777" w:rsidR="00DA280D" w:rsidRDefault="00DA280D" w:rsidP="00B94C13">
            <w:pPr>
              <w:spacing w:line="20" w:lineRule="exact"/>
            </w:pPr>
          </w:p>
        </w:tc>
        <w:tc>
          <w:tcPr>
            <w:tcW w:w="1395" w:type="dxa"/>
            <w:tcBorders>
              <w:right w:val="single" w:sz="8" w:space="0" w:color="000000"/>
            </w:tcBorders>
            <w:shd w:val="clear" w:color="auto" w:fill="F2F2F2"/>
            <w:vAlign w:val="bottom"/>
          </w:tcPr>
          <w:p w14:paraId="1154837A" w14:textId="77777777" w:rsidR="00DA280D" w:rsidRDefault="00DA280D" w:rsidP="00B94C13">
            <w:pPr>
              <w:spacing w:line="20" w:lineRule="exact"/>
            </w:pPr>
          </w:p>
        </w:tc>
        <w:tc>
          <w:tcPr>
            <w:tcW w:w="992" w:type="dxa"/>
            <w:gridSpan w:val="2"/>
            <w:tcBorders>
              <w:right w:val="single" w:sz="8" w:space="0" w:color="000000"/>
            </w:tcBorders>
            <w:shd w:val="clear" w:color="auto" w:fill="F2F2F2"/>
            <w:vAlign w:val="bottom"/>
          </w:tcPr>
          <w:p w14:paraId="7244A5D3" w14:textId="77777777" w:rsidR="00DA280D" w:rsidRDefault="00DA280D" w:rsidP="00B94C13">
            <w:pPr>
              <w:spacing w:line="20" w:lineRule="exact"/>
            </w:pPr>
          </w:p>
        </w:tc>
        <w:tc>
          <w:tcPr>
            <w:tcW w:w="64" w:type="dxa"/>
            <w:gridSpan w:val="2"/>
            <w:shd w:val="clear" w:color="auto" w:fill="F2F2F2"/>
            <w:vAlign w:val="bottom"/>
          </w:tcPr>
          <w:p w14:paraId="4E9A8CEF" w14:textId="77777777" w:rsidR="00DA280D" w:rsidRDefault="00DA280D" w:rsidP="00B94C13">
            <w:pPr>
              <w:spacing w:line="20" w:lineRule="exact"/>
            </w:pPr>
          </w:p>
        </w:tc>
        <w:tc>
          <w:tcPr>
            <w:tcW w:w="616" w:type="dxa"/>
            <w:tcBorders>
              <w:right w:val="single" w:sz="8" w:space="0" w:color="000000"/>
            </w:tcBorders>
            <w:shd w:val="clear" w:color="auto" w:fill="F2F2F2"/>
            <w:vAlign w:val="bottom"/>
          </w:tcPr>
          <w:p w14:paraId="1A1D7B47" w14:textId="77777777" w:rsidR="00DA280D" w:rsidRDefault="00DA280D" w:rsidP="00B94C13">
            <w:pPr>
              <w:spacing w:line="20" w:lineRule="exact"/>
            </w:pPr>
          </w:p>
        </w:tc>
        <w:tc>
          <w:tcPr>
            <w:tcW w:w="1021" w:type="dxa"/>
            <w:gridSpan w:val="3"/>
            <w:tcBorders>
              <w:right w:val="single" w:sz="8" w:space="0" w:color="000000"/>
            </w:tcBorders>
            <w:shd w:val="clear" w:color="auto" w:fill="F2F2F2"/>
            <w:vAlign w:val="bottom"/>
          </w:tcPr>
          <w:p w14:paraId="780F0D16" w14:textId="77777777" w:rsidR="00DA280D" w:rsidRDefault="00DA280D" w:rsidP="00B94C13">
            <w:pPr>
              <w:spacing w:line="20" w:lineRule="exact"/>
            </w:pPr>
          </w:p>
        </w:tc>
        <w:tc>
          <w:tcPr>
            <w:tcW w:w="142" w:type="dxa"/>
            <w:gridSpan w:val="2"/>
            <w:shd w:val="clear" w:color="auto" w:fill="F2F2F2"/>
            <w:vAlign w:val="bottom"/>
          </w:tcPr>
          <w:p w14:paraId="7475EAF7" w14:textId="77777777" w:rsidR="00DA280D" w:rsidRDefault="00DA280D" w:rsidP="00B94C13">
            <w:pPr>
              <w:spacing w:line="20" w:lineRule="exact"/>
              <w:jc w:val="center"/>
            </w:pPr>
          </w:p>
        </w:tc>
        <w:tc>
          <w:tcPr>
            <w:tcW w:w="521" w:type="dxa"/>
            <w:gridSpan w:val="3"/>
            <w:tcBorders>
              <w:right w:val="single" w:sz="8" w:space="0" w:color="000000"/>
            </w:tcBorders>
            <w:shd w:val="clear" w:color="auto" w:fill="F2F2F2"/>
            <w:vAlign w:val="bottom"/>
          </w:tcPr>
          <w:p w14:paraId="6AC40E2C" w14:textId="77777777" w:rsidR="00DA280D" w:rsidRDefault="00DA280D" w:rsidP="00B94C13">
            <w:pPr>
              <w:spacing w:line="20" w:lineRule="exact"/>
              <w:jc w:val="center"/>
            </w:pPr>
          </w:p>
        </w:tc>
        <w:tc>
          <w:tcPr>
            <w:tcW w:w="896" w:type="dxa"/>
            <w:gridSpan w:val="4"/>
            <w:tcBorders>
              <w:right w:val="single" w:sz="8" w:space="0" w:color="000000"/>
            </w:tcBorders>
            <w:shd w:val="clear" w:color="auto" w:fill="F2F2F2"/>
            <w:vAlign w:val="bottom"/>
          </w:tcPr>
          <w:p w14:paraId="7E60A557" w14:textId="77777777" w:rsidR="00DA280D" w:rsidRDefault="00DA280D" w:rsidP="00B94C13">
            <w:pPr>
              <w:spacing w:line="20" w:lineRule="exact"/>
              <w:jc w:val="center"/>
            </w:pPr>
          </w:p>
        </w:tc>
      </w:tr>
      <w:tr w:rsidR="00DA280D" w14:paraId="50A84D47"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01B1F178" w14:textId="77777777" w:rsidR="00DA280D" w:rsidRDefault="00DA280D" w:rsidP="00B94C13">
            <w:pPr>
              <w:spacing w:line="0" w:lineRule="atLeast"/>
            </w:pPr>
          </w:p>
        </w:tc>
        <w:tc>
          <w:tcPr>
            <w:tcW w:w="409" w:type="dxa"/>
            <w:gridSpan w:val="2"/>
            <w:tcBorders>
              <w:bottom w:val="single" w:sz="8" w:space="0" w:color="000000"/>
              <w:right w:val="single" w:sz="4" w:space="0" w:color="000000"/>
            </w:tcBorders>
            <w:vAlign w:val="bottom"/>
          </w:tcPr>
          <w:p w14:paraId="22892A9D" w14:textId="77777777" w:rsidR="00DA280D" w:rsidRDefault="00000000" w:rsidP="00B94C13">
            <w:pPr>
              <w:spacing w:line="0" w:lineRule="atLeast"/>
              <w:jc w:val="center"/>
              <w:rPr>
                <w:rFonts w:eastAsia="Arial Narrow"/>
                <w:w w:val="99"/>
                <w:lang w:val="ru-RU"/>
              </w:rPr>
            </w:pPr>
            <w:r>
              <w:rPr>
                <w:rFonts w:eastAsia="Arial Narrow"/>
                <w:w w:val="99"/>
                <w:lang w:val="ru-RU"/>
              </w:rPr>
              <w:t>122</w:t>
            </w:r>
          </w:p>
        </w:tc>
        <w:tc>
          <w:tcPr>
            <w:tcW w:w="2584" w:type="dxa"/>
            <w:gridSpan w:val="2"/>
            <w:tcBorders>
              <w:left w:val="single" w:sz="4" w:space="0" w:color="000000"/>
              <w:bottom w:val="single" w:sz="8" w:space="0" w:color="000000"/>
              <w:right w:val="single" w:sz="4" w:space="0" w:color="000000"/>
            </w:tcBorders>
            <w:vAlign w:val="bottom"/>
          </w:tcPr>
          <w:p w14:paraId="03348E5A" w14:textId="77777777" w:rsidR="00DA280D" w:rsidRDefault="00000000" w:rsidP="00B94C13">
            <w:pPr>
              <w:spacing w:line="0" w:lineRule="atLeast"/>
              <w:ind w:left="60"/>
              <w:jc w:val="center"/>
              <w:rPr>
                <w:rFonts w:eastAsia="Arial Narrow"/>
              </w:rPr>
            </w:pPr>
            <w:r>
              <w:rPr>
                <w:rFonts w:eastAsia="Arial Narrow"/>
              </w:rPr>
              <w:t>Сульфати</w:t>
            </w:r>
          </w:p>
        </w:tc>
        <w:tc>
          <w:tcPr>
            <w:tcW w:w="1015" w:type="dxa"/>
            <w:gridSpan w:val="4"/>
            <w:tcBorders>
              <w:left w:val="single" w:sz="4" w:space="0" w:color="000000"/>
              <w:bottom w:val="single" w:sz="8" w:space="0" w:color="000000"/>
              <w:right w:val="single" w:sz="4" w:space="0" w:color="000000"/>
            </w:tcBorders>
            <w:vAlign w:val="bottom"/>
          </w:tcPr>
          <w:p w14:paraId="1245B77D" w14:textId="77777777" w:rsidR="00DA280D" w:rsidRDefault="00000000" w:rsidP="00B94C13">
            <w:pPr>
              <w:spacing w:line="0" w:lineRule="atLeast"/>
              <w:jc w:val="center"/>
              <w:rPr>
                <w:rFonts w:eastAsia="Arial Narrow"/>
                <w:w w:val="99"/>
                <w:lang w:val="ru-RU"/>
              </w:rPr>
            </w:pPr>
            <w:r>
              <w:rPr>
                <w:rFonts w:eastAsia="Arial Narrow"/>
                <w:w w:val="99"/>
                <w:lang w:val="ru-RU"/>
              </w:rPr>
              <w:t>500</w:t>
            </w:r>
          </w:p>
        </w:tc>
        <w:tc>
          <w:tcPr>
            <w:tcW w:w="1395" w:type="dxa"/>
            <w:tcBorders>
              <w:left w:val="single" w:sz="4" w:space="0" w:color="000000"/>
              <w:bottom w:val="single" w:sz="8" w:space="0" w:color="000000"/>
              <w:right w:val="single" w:sz="4" w:space="0" w:color="000000"/>
            </w:tcBorders>
            <w:vAlign w:val="bottom"/>
          </w:tcPr>
          <w:p w14:paraId="179CF102" w14:textId="77777777" w:rsidR="00DA280D" w:rsidRDefault="00000000" w:rsidP="00B94C13">
            <w:pPr>
              <w:spacing w:line="0" w:lineRule="atLeast"/>
              <w:jc w:val="center"/>
              <w:rPr>
                <w:rFonts w:eastAsia="Arial Narrow"/>
                <w:w w:val="99"/>
                <w:lang w:val="ru-RU"/>
              </w:rPr>
            </w:pPr>
            <w:r>
              <w:rPr>
                <w:rFonts w:eastAsia="Arial Narrow"/>
                <w:w w:val="99"/>
                <w:lang w:val="ru-RU"/>
              </w:rPr>
              <w:t>-</w:t>
            </w:r>
          </w:p>
        </w:tc>
        <w:tc>
          <w:tcPr>
            <w:tcW w:w="992" w:type="dxa"/>
            <w:gridSpan w:val="2"/>
            <w:tcBorders>
              <w:left w:val="single" w:sz="4" w:space="0" w:color="000000"/>
              <w:bottom w:val="single" w:sz="8" w:space="0" w:color="000000"/>
              <w:right w:val="single" w:sz="4" w:space="0" w:color="000000"/>
            </w:tcBorders>
            <w:vAlign w:val="bottom"/>
          </w:tcPr>
          <w:p w14:paraId="7AD6A5DA" w14:textId="77777777" w:rsidR="00DA280D" w:rsidRDefault="00000000" w:rsidP="00B94C13">
            <w:pPr>
              <w:spacing w:line="0" w:lineRule="atLeast"/>
              <w:jc w:val="center"/>
              <w:rPr>
                <w:rFonts w:eastAsia="Arial Narrow"/>
                <w:w w:val="99"/>
                <w:lang w:val="ru-RU"/>
              </w:rPr>
            </w:pPr>
            <w:r>
              <w:rPr>
                <w:rFonts w:eastAsia="Arial Narrow"/>
                <w:w w:val="99"/>
                <w:lang w:val="ru-RU"/>
              </w:rPr>
              <w:t>500</w:t>
            </w:r>
          </w:p>
        </w:tc>
        <w:tc>
          <w:tcPr>
            <w:tcW w:w="64" w:type="dxa"/>
            <w:gridSpan w:val="2"/>
            <w:tcBorders>
              <w:left w:val="single" w:sz="4" w:space="0" w:color="000000"/>
            </w:tcBorders>
            <w:vAlign w:val="bottom"/>
          </w:tcPr>
          <w:p w14:paraId="17A58B04" w14:textId="77777777" w:rsidR="00DA280D" w:rsidRDefault="00DA280D" w:rsidP="00B94C13">
            <w:pPr>
              <w:spacing w:line="0" w:lineRule="atLeast"/>
            </w:pPr>
          </w:p>
        </w:tc>
        <w:tc>
          <w:tcPr>
            <w:tcW w:w="616" w:type="dxa"/>
            <w:tcBorders>
              <w:bottom w:val="single" w:sz="8" w:space="0" w:color="000000"/>
              <w:right w:val="single" w:sz="4" w:space="0" w:color="000000"/>
            </w:tcBorders>
            <w:vAlign w:val="bottom"/>
          </w:tcPr>
          <w:p w14:paraId="44D2E4CE" w14:textId="77777777" w:rsidR="00DA280D" w:rsidRDefault="00000000" w:rsidP="00B94C13">
            <w:pPr>
              <w:spacing w:line="0" w:lineRule="atLeast"/>
              <w:jc w:val="center"/>
              <w:rPr>
                <w:rFonts w:eastAsia="Arial Narrow"/>
                <w:lang w:val="ru-RU"/>
              </w:rPr>
            </w:pPr>
            <w:r>
              <w:rPr>
                <w:rFonts w:eastAsia="Arial Narrow"/>
                <w:lang w:val="ru-RU"/>
              </w:rPr>
              <w:t>орг</w:t>
            </w:r>
          </w:p>
        </w:tc>
        <w:tc>
          <w:tcPr>
            <w:tcW w:w="1021" w:type="dxa"/>
            <w:gridSpan w:val="3"/>
            <w:tcBorders>
              <w:left w:val="single" w:sz="4" w:space="0" w:color="000000"/>
              <w:bottom w:val="single" w:sz="8" w:space="0" w:color="000000"/>
              <w:right w:val="single" w:sz="4" w:space="0" w:color="000000"/>
            </w:tcBorders>
            <w:vAlign w:val="bottom"/>
          </w:tcPr>
          <w:p w14:paraId="69A09032" w14:textId="77777777" w:rsidR="00DA280D" w:rsidRDefault="00000000" w:rsidP="00B94C13">
            <w:pPr>
              <w:spacing w:line="0" w:lineRule="atLeast"/>
              <w:jc w:val="center"/>
              <w:rPr>
                <w:rFonts w:eastAsia="Arial Narrow"/>
                <w:w w:val="99"/>
                <w:lang w:val="ru-RU"/>
              </w:rPr>
            </w:pPr>
            <w:r>
              <w:rPr>
                <w:rFonts w:eastAsia="Arial Narrow"/>
                <w:w w:val="99"/>
                <w:lang w:val="ru-RU"/>
              </w:rPr>
              <w:t>4</w:t>
            </w:r>
          </w:p>
        </w:tc>
        <w:tc>
          <w:tcPr>
            <w:tcW w:w="142" w:type="dxa"/>
            <w:gridSpan w:val="2"/>
            <w:tcBorders>
              <w:left w:val="single" w:sz="4" w:space="0" w:color="000000"/>
            </w:tcBorders>
            <w:vAlign w:val="bottom"/>
          </w:tcPr>
          <w:p w14:paraId="4FC8B471" w14:textId="77777777" w:rsidR="00DA280D" w:rsidRDefault="00DA280D" w:rsidP="00B94C13">
            <w:pPr>
              <w:spacing w:line="0" w:lineRule="atLeast"/>
              <w:jc w:val="center"/>
            </w:pPr>
          </w:p>
        </w:tc>
        <w:tc>
          <w:tcPr>
            <w:tcW w:w="521" w:type="dxa"/>
            <w:gridSpan w:val="3"/>
            <w:tcBorders>
              <w:bottom w:val="single" w:sz="8" w:space="0" w:color="000000"/>
              <w:right w:val="single" w:sz="4" w:space="0" w:color="000000"/>
            </w:tcBorders>
            <w:vAlign w:val="bottom"/>
          </w:tcPr>
          <w:p w14:paraId="61BF2A91" w14:textId="77777777" w:rsidR="00DA280D" w:rsidRDefault="00DA280D" w:rsidP="00B94C13">
            <w:pPr>
              <w:spacing w:line="188" w:lineRule="exact"/>
              <w:jc w:val="center"/>
              <w:rPr>
                <w:rFonts w:eastAsia="Wingdings"/>
                <w:w w:val="91"/>
              </w:rPr>
            </w:pPr>
          </w:p>
        </w:tc>
        <w:tc>
          <w:tcPr>
            <w:tcW w:w="896" w:type="dxa"/>
            <w:gridSpan w:val="4"/>
            <w:tcBorders>
              <w:left w:val="single" w:sz="4" w:space="0" w:color="000000"/>
              <w:bottom w:val="single" w:sz="8" w:space="0" w:color="000000"/>
              <w:right w:val="single" w:sz="4" w:space="0" w:color="000000"/>
            </w:tcBorders>
            <w:vAlign w:val="bottom"/>
          </w:tcPr>
          <w:p w14:paraId="7DD0DC81" w14:textId="77777777" w:rsidR="00DA280D" w:rsidRDefault="00DA280D" w:rsidP="00B94C13">
            <w:pPr>
              <w:spacing w:line="188" w:lineRule="exact"/>
              <w:ind w:left="79"/>
              <w:jc w:val="center"/>
              <w:rPr>
                <w:rFonts w:eastAsia="Wingdings"/>
              </w:rPr>
            </w:pPr>
          </w:p>
        </w:tc>
      </w:tr>
      <w:tr w:rsidR="00DA280D" w14:paraId="40509F27"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63A985EA" w14:textId="77777777" w:rsidR="00DA280D" w:rsidRDefault="00DA280D" w:rsidP="00B94C13">
            <w:pPr>
              <w:spacing w:line="0" w:lineRule="atLeast"/>
            </w:pPr>
          </w:p>
        </w:tc>
        <w:tc>
          <w:tcPr>
            <w:tcW w:w="409" w:type="dxa"/>
            <w:gridSpan w:val="2"/>
            <w:tcBorders>
              <w:top w:val="single" w:sz="8" w:space="0" w:color="000000"/>
              <w:right w:val="single" w:sz="8" w:space="0" w:color="000000"/>
            </w:tcBorders>
            <w:vAlign w:val="bottom"/>
          </w:tcPr>
          <w:p w14:paraId="79835C23" w14:textId="77777777" w:rsidR="00DA280D" w:rsidRDefault="00000000" w:rsidP="00B94C13">
            <w:pPr>
              <w:spacing w:line="0" w:lineRule="atLeast"/>
              <w:jc w:val="center"/>
              <w:rPr>
                <w:rFonts w:eastAsia="Arial Narrow"/>
                <w:w w:val="99"/>
                <w:lang w:val="ru-RU"/>
              </w:rPr>
            </w:pPr>
            <w:r>
              <w:rPr>
                <w:rFonts w:eastAsia="Arial Narrow"/>
                <w:w w:val="99"/>
                <w:lang w:val="ru-RU"/>
              </w:rPr>
              <w:t>123</w:t>
            </w:r>
          </w:p>
        </w:tc>
        <w:tc>
          <w:tcPr>
            <w:tcW w:w="2584" w:type="dxa"/>
            <w:gridSpan w:val="2"/>
            <w:tcBorders>
              <w:top w:val="single" w:sz="8" w:space="0" w:color="000000"/>
              <w:right w:val="single" w:sz="8" w:space="0" w:color="000000"/>
            </w:tcBorders>
            <w:vAlign w:val="bottom"/>
          </w:tcPr>
          <w:p w14:paraId="3F72ADC4" w14:textId="77777777" w:rsidR="00DA280D" w:rsidRDefault="00000000" w:rsidP="00B94C13">
            <w:pPr>
              <w:spacing w:line="0" w:lineRule="atLeast"/>
              <w:ind w:left="60"/>
              <w:rPr>
                <w:rFonts w:eastAsia="Arial Narrow"/>
              </w:rPr>
            </w:pPr>
            <w:r>
              <w:rPr>
                <w:rFonts w:eastAsia="Arial Narrow"/>
              </w:rPr>
              <w:t>Сульфіди</w:t>
            </w:r>
          </w:p>
        </w:tc>
        <w:tc>
          <w:tcPr>
            <w:tcW w:w="1015" w:type="dxa"/>
            <w:gridSpan w:val="4"/>
            <w:tcBorders>
              <w:top w:val="single" w:sz="8" w:space="0" w:color="000000"/>
              <w:right w:val="single" w:sz="8" w:space="0" w:color="000000"/>
            </w:tcBorders>
            <w:vAlign w:val="bottom"/>
          </w:tcPr>
          <w:p w14:paraId="2D810634" w14:textId="77777777" w:rsidR="00DA280D" w:rsidRDefault="00000000" w:rsidP="00B94C13">
            <w:pPr>
              <w:spacing w:line="0" w:lineRule="atLeast"/>
              <w:jc w:val="center"/>
              <w:rPr>
                <w:rFonts w:eastAsia="Arial Narrow"/>
                <w:w w:val="99"/>
              </w:rPr>
            </w:pPr>
            <w:r>
              <w:rPr>
                <w:rFonts w:eastAsia="Arial Narrow"/>
                <w:w w:val="99"/>
              </w:rPr>
              <w:t>1</w:t>
            </w:r>
          </w:p>
        </w:tc>
        <w:tc>
          <w:tcPr>
            <w:tcW w:w="1395" w:type="dxa"/>
            <w:tcBorders>
              <w:top w:val="single" w:sz="8" w:space="0" w:color="000000"/>
              <w:right w:val="single" w:sz="8" w:space="0" w:color="000000"/>
            </w:tcBorders>
            <w:vAlign w:val="bottom"/>
          </w:tcPr>
          <w:p w14:paraId="49D7D61A"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top w:val="single" w:sz="8" w:space="0" w:color="000000"/>
              <w:right w:val="single" w:sz="8" w:space="0" w:color="000000"/>
            </w:tcBorders>
            <w:vAlign w:val="bottom"/>
          </w:tcPr>
          <w:p w14:paraId="783D7BC8" w14:textId="77777777" w:rsidR="00DA280D" w:rsidRDefault="00000000" w:rsidP="00B94C13">
            <w:pPr>
              <w:spacing w:line="0" w:lineRule="atLeast"/>
              <w:jc w:val="center"/>
              <w:rPr>
                <w:rFonts w:eastAsia="Arial Narrow"/>
                <w:w w:val="99"/>
              </w:rPr>
            </w:pPr>
            <w:r>
              <w:rPr>
                <w:rFonts w:eastAsia="Arial Narrow"/>
                <w:w w:val="99"/>
              </w:rPr>
              <w:t>0</w:t>
            </w:r>
          </w:p>
        </w:tc>
        <w:tc>
          <w:tcPr>
            <w:tcW w:w="64" w:type="dxa"/>
            <w:gridSpan w:val="2"/>
            <w:tcBorders>
              <w:top w:val="single" w:sz="8" w:space="0" w:color="000000"/>
            </w:tcBorders>
            <w:vAlign w:val="bottom"/>
          </w:tcPr>
          <w:p w14:paraId="69C2ADC7" w14:textId="77777777" w:rsidR="00DA280D" w:rsidRDefault="00DA280D" w:rsidP="00B94C13">
            <w:pPr>
              <w:spacing w:line="0" w:lineRule="atLeast"/>
            </w:pPr>
          </w:p>
        </w:tc>
        <w:tc>
          <w:tcPr>
            <w:tcW w:w="616" w:type="dxa"/>
            <w:tcBorders>
              <w:top w:val="single" w:sz="8" w:space="0" w:color="000000"/>
              <w:right w:val="single" w:sz="8" w:space="0" w:color="000000"/>
            </w:tcBorders>
            <w:vAlign w:val="bottom"/>
          </w:tcPr>
          <w:p w14:paraId="6C918A86"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21" w:type="dxa"/>
            <w:gridSpan w:val="3"/>
            <w:tcBorders>
              <w:top w:val="single" w:sz="8" w:space="0" w:color="000000"/>
              <w:right w:val="single" w:sz="8" w:space="0" w:color="000000"/>
            </w:tcBorders>
            <w:vAlign w:val="bottom"/>
          </w:tcPr>
          <w:p w14:paraId="267C31B7" w14:textId="77777777" w:rsidR="00DA280D" w:rsidRDefault="00000000" w:rsidP="00B94C13">
            <w:pPr>
              <w:spacing w:line="0" w:lineRule="atLeast"/>
              <w:jc w:val="center"/>
              <w:rPr>
                <w:rFonts w:eastAsia="Arial Narrow"/>
                <w:w w:val="99"/>
              </w:rPr>
            </w:pPr>
            <w:r>
              <w:rPr>
                <w:rFonts w:eastAsia="Arial Narrow"/>
                <w:w w:val="99"/>
              </w:rPr>
              <w:t>3</w:t>
            </w:r>
          </w:p>
        </w:tc>
        <w:tc>
          <w:tcPr>
            <w:tcW w:w="142" w:type="dxa"/>
            <w:gridSpan w:val="2"/>
            <w:tcBorders>
              <w:top w:val="single" w:sz="8" w:space="0" w:color="000000"/>
            </w:tcBorders>
            <w:vAlign w:val="bottom"/>
          </w:tcPr>
          <w:p w14:paraId="058BF6DA" w14:textId="77777777" w:rsidR="00DA280D" w:rsidRDefault="00DA280D" w:rsidP="00B94C13">
            <w:pPr>
              <w:spacing w:line="0" w:lineRule="atLeast"/>
              <w:jc w:val="center"/>
            </w:pPr>
          </w:p>
        </w:tc>
        <w:tc>
          <w:tcPr>
            <w:tcW w:w="521" w:type="dxa"/>
            <w:gridSpan w:val="3"/>
            <w:tcBorders>
              <w:top w:val="single" w:sz="8" w:space="0" w:color="000000"/>
              <w:right w:val="single" w:sz="8" w:space="0" w:color="000000"/>
            </w:tcBorders>
            <w:vAlign w:val="bottom"/>
          </w:tcPr>
          <w:p w14:paraId="6589B39A" w14:textId="77777777" w:rsidR="00DA280D" w:rsidRDefault="00DA280D" w:rsidP="00B94C13">
            <w:pPr>
              <w:spacing w:line="188" w:lineRule="exact"/>
              <w:jc w:val="center"/>
              <w:rPr>
                <w:rFonts w:eastAsia="Wingdings"/>
                <w:w w:val="91"/>
              </w:rPr>
            </w:pPr>
          </w:p>
        </w:tc>
        <w:tc>
          <w:tcPr>
            <w:tcW w:w="896" w:type="dxa"/>
            <w:gridSpan w:val="4"/>
            <w:tcBorders>
              <w:top w:val="single" w:sz="8" w:space="0" w:color="000000"/>
              <w:right w:val="single" w:sz="8" w:space="0" w:color="000000"/>
            </w:tcBorders>
            <w:vAlign w:val="bottom"/>
          </w:tcPr>
          <w:p w14:paraId="6EBC13CD" w14:textId="77777777" w:rsidR="00DA280D" w:rsidRDefault="00DA280D" w:rsidP="00B94C13">
            <w:pPr>
              <w:spacing w:line="188" w:lineRule="exact"/>
              <w:ind w:left="79"/>
              <w:jc w:val="center"/>
              <w:rPr>
                <w:rFonts w:eastAsia="Wingdings"/>
              </w:rPr>
            </w:pPr>
          </w:p>
        </w:tc>
      </w:tr>
      <w:tr w:rsidR="00DA280D" w14:paraId="0F96B643"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6FF6626C" w14:textId="77777777" w:rsidR="00DA280D" w:rsidRDefault="00DA280D" w:rsidP="00B94C13">
            <w:pPr>
              <w:spacing w:line="0" w:lineRule="atLeast"/>
            </w:pPr>
          </w:p>
        </w:tc>
        <w:tc>
          <w:tcPr>
            <w:tcW w:w="409" w:type="dxa"/>
            <w:gridSpan w:val="2"/>
            <w:tcBorders>
              <w:top w:val="single" w:sz="8" w:space="0" w:color="000000"/>
              <w:right w:val="single" w:sz="8" w:space="0" w:color="000000"/>
            </w:tcBorders>
            <w:vAlign w:val="bottom"/>
          </w:tcPr>
          <w:p w14:paraId="5A2ABF78" w14:textId="77777777" w:rsidR="00DA280D" w:rsidRDefault="00000000" w:rsidP="00B94C13">
            <w:pPr>
              <w:spacing w:line="0" w:lineRule="atLeast"/>
              <w:jc w:val="center"/>
              <w:rPr>
                <w:rFonts w:eastAsia="Arial Narrow"/>
                <w:w w:val="99"/>
              </w:rPr>
            </w:pPr>
            <w:r>
              <w:rPr>
                <w:rFonts w:eastAsia="Arial Narrow"/>
                <w:w w:val="99"/>
              </w:rPr>
              <w:t>124</w:t>
            </w:r>
          </w:p>
        </w:tc>
        <w:tc>
          <w:tcPr>
            <w:tcW w:w="2584" w:type="dxa"/>
            <w:gridSpan w:val="2"/>
            <w:tcBorders>
              <w:top w:val="single" w:sz="8" w:space="0" w:color="000000"/>
              <w:right w:val="single" w:sz="8" w:space="0" w:color="000000"/>
            </w:tcBorders>
            <w:vAlign w:val="bottom"/>
          </w:tcPr>
          <w:p w14:paraId="350050B6" w14:textId="77777777" w:rsidR="00DA280D" w:rsidRDefault="00000000" w:rsidP="00B94C13">
            <w:pPr>
              <w:spacing w:line="0" w:lineRule="atLeast"/>
              <w:ind w:left="60"/>
              <w:rPr>
                <w:rFonts w:eastAsia="Arial Narrow"/>
              </w:rPr>
            </w:pPr>
            <w:proofErr w:type="spellStart"/>
            <w:r>
              <w:rPr>
                <w:rFonts w:eastAsia="Arial Narrow"/>
              </w:rPr>
              <w:t>Тетраетилсвинець</w:t>
            </w:r>
            <w:proofErr w:type="spellEnd"/>
          </w:p>
        </w:tc>
        <w:tc>
          <w:tcPr>
            <w:tcW w:w="1015" w:type="dxa"/>
            <w:gridSpan w:val="4"/>
            <w:tcBorders>
              <w:top w:val="single" w:sz="8" w:space="0" w:color="000000"/>
              <w:right w:val="single" w:sz="8" w:space="0" w:color="000000"/>
            </w:tcBorders>
            <w:vAlign w:val="bottom"/>
          </w:tcPr>
          <w:p w14:paraId="68252218"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top w:val="single" w:sz="8" w:space="0" w:color="000000"/>
              <w:right w:val="single" w:sz="8" w:space="0" w:color="000000"/>
            </w:tcBorders>
            <w:vAlign w:val="bottom"/>
          </w:tcPr>
          <w:p w14:paraId="7399D399"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top w:val="single" w:sz="8" w:space="0" w:color="000000"/>
              <w:right w:val="single" w:sz="8" w:space="0" w:color="000000"/>
            </w:tcBorders>
            <w:vAlign w:val="bottom"/>
          </w:tcPr>
          <w:p w14:paraId="6F578F76" w14:textId="77777777" w:rsidR="00DA280D" w:rsidRDefault="00000000" w:rsidP="00B94C13">
            <w:pPr>
              <w:spacing w:line="0" w:lineRule="atLeast"/>
              <w:jc w:val="center"/>
              <w:rPr>
                <w:rFonts w:eastAsia="Arial Narrow"/>
                <w:w w:val="99"/>
              </w:rPr>
            </w:pPr>
            <w:r>
              <w:rPr>
                <w:rFonts w:eastAsia="Arial Narrow"/>
                <w:w w:val="99"/>
              </w:rPr>
              <w:t>0</w:t>
            </w:r>
          </w:p>
        </w:tc>
        <w:tc>
          <w:tcPr>
            <w:tcW w:w="64" w:type="dxa"/>
            <w:gridSpan w:val="2"/>
            <w:tcBorders>
              <w:top w:val="single" w:sz="8" w:space="0" w:color="000000"/>
            </w:tcBorders>
            <w:vAlign w:val="bottom"/>
          </w:tcPr>
          <w:p w14:paraId="0D279DE0" w14:textId="77777777" w:rsidR="00DA280D" w:rsidRDefault="00DA280D" w:rsidP="00B94C13">
            <w:pPr>
              <w:spacing w:line="0" w:lineRule="atLeast"/>
            </w:pPr>
          </w:p>
        </w:tc>
        <w:tc>
          <w:tcPr>
            <w:tcW w:w="616" w:type="dxa"/>
            <w:tcBorders>
              <w:top w:val="single" w:sz="8" w:space="0" w:color="000000"/>
              <w:right w:val="single" w:sz="8" w:space="0" w:color="000000"/>
            </w:tcBorders>
            <w:vAlign w:val="bottom"/>
          </w:tcPr>
          <w:p w14:paraId="43E06587" w14:textId="77777777" w:rsidR="00DA280D" w:rsidRDefault="00000000" w:rsidP="00B94C13">
            <w:pPr>
              <w:spacing w:line="0" w:lineRule="atLeast"/>
              <w:jc w:val="center"/>
              <w:rPr>
                <w:rFonts w:eastAsia="Arial Narrow"/>
              </w:rPr>
            </w:pPr>
            <w:r>
              <w:rPr>
                <w:rFonts w:eastAsia="Arial Narrow"/>
              </w:rPr>
              <w:t>с-т</w:t>
            </w:r>
          </w:p>
        </w:tc>
        <w:tc>
          <w:tcPr>
            <w:tcW w:w="1021" w:type="dxa"/>
            <w:gridSpan w:val="3"/>
            <w:tcBorders>
              <w:top w:val="single" w:sz="8" w:space="0" w:color="000000"/>
              <w:right w:val="single" w:sz="8" w:space="0" w:color="000000"/>
            </w:tcBorders>
            <w:vAlign w:val="bottom"/>
          </w:tcPr>
          <w:p w14:paraId="12A3CD01" w14:textId="77777777" w:rsidR="00DA280D" w:rsidRDefault="00000000" w:rsidP="00B94C13">
            <w:pPr>
              <w:spacing w:line="0" w:lineRule="atLeast"/>
              <w:jc w:val="center"/>
              <w:rPr>
                <w:rFonts w:eastAsia="Arial Narrow"/>
                <w:w w:val="99"/>
              </w:rPr>
            </w:pPr>
            <w:r>
              <w:rPr>
                <w:rFonts w:eastAsia="Arial Narrow"/>
                <w:w w:val="99"/>
              </w:rPr>
              <w:t>1</w:t>
            </w:r>
          </w:p>
        </w:tc>
        <w:tc>
          <w:tcPr>
            <w:tcW w:w="142" w:type="dxa"/>
            <w:gridSpan w:val="2"/>
            <w:tcBorders>
              <w:top w:val="single" w:sz="8" w:space="0" w:color="000000"/>
            </w:tcBorders>
            <w:vAlign w:val="bottom"/>
          </w:tcPr>
          <w:p w14:paraId="30FC547D" w14:textId="77777777" w:rsidR="00DA280D" w:rsidRDefault="00DA280D" w:rsidP="00B94C13">
            <w:pPr>
              <w:spacing w:line="0" w:lineRule="atLeast"/>
              <w:jc w:val="center"/>
            </w:pPr>
          </w:p>
        </w:tc>
        <w:tc>
          <w:tcPr>
            <w:tcW w:w="521" w:type="dxa"/>
            <w:gridSpan w:val="3"/>
            <w:tcBorders>
              <w:top w:val="single" w:sz="8" w:space="0" w:color="000000"/>
              <w:right w:val="single" w:sz="8" w:space="0" w:color="000000"/>
            </w:tcBorders>
            <w:vAlign w:val="bottom"/>
          </w:tcPr>
          <w:p w14:paraId="5B4210EE" w14:textId="77777777" w:rsidR="00DA280D" w:rsidRDefault="00000000" w:rsidP="00B94C13">
            <w:pPr>
              <w:spacing w:line="188" w:lineRule="exact"/>
              <w:jc w:val="center"/>
              <w:rPr>
                <w:rFonts w:eastAsia="Wingdings"/>
                <w:w w:val="91"/>
                <w:lang w:val="en-US"/>
              </w:rPr>
            </w:pPr>
            <w:r>
              <w:rPr>
                <w:rFonts w:eastAsia="Wingdings"/>
                <w:w w:val="91"/>
                <w:lang w:val="en-US"/>
              </w:rPr>
              <w:t>v</w:t>
            </w:r>
          </w:p>
        </w:tc>
        <w:tc>
          <w:tcPr>
            <w:tcW w:w="896" w:type="dxa"/>
            <w:gridSpan w:val="4"/>
            <w:tcBorders>
              <w:top w:val="single" w:sz="8" w:space="0" w:color="000000"/>
              <w:right w:val="single" w:sz="8" w:space="0" w:color="000000"/>
            </w:tcBorders>
            <w:vAlign w:val="bottom"/>
          </w:tcPr>
          <w:p w14:paraId="10906C48" w14:textId="77777777" w:rsidR="00DA280D" w:rsidRDefault="00000000" w:rsidP="00B94C13">
            <w:pPr>
              <w:spacing w:line="188" w:lineRule="exact"/>
              <w:ind w:left="79"/>
              <w:jc w:val="center"/>
              <w:rPr>
                <w:rFonts w:eastAsia="Wingdings"/>
                <w:lang w:val="en-US"/>
              </w:rPr>
            </w:pPr>
            <w:r>
              <w:rPr>
                <w:rFonts w:eastAsia="Wingdings"/>
                <w:lang w:val="en-US"/>
              </w:rPr>
              <w:t>v</w:t>
            </w:r>
          </w:p>
        </w:tc>
      </w:tr>
      <w:tr w:rsidR="00DA280D" w14:paraId="28F52645"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23DAF358"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1B649FE"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94152A3"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A0C2E5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05B0532"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0EE3021E" w14:textId="77777777" w:rsidR="00DA280D" w:rsidRDefault="00DA280D" w:rsidP="00B94C13">
            <w:pPr>
              <w:spacing w:line="0" w:lineRule="atLeast"/>
            </w:pPr>
          </w:p>
        </w:tc>
        <w:tc>
          <w:tcPr>
            <w:tcW w:w="64" w:type="dxa"/>
            <w:gridSpan w:val="2"/>
            <w:tcBorders>
              <w:bottom w:val="single" w:sz="8" w:space="0" w:color="000000"/>
            </w:tcBorders>
            <w:vAlign w:val="bottom"/>
          </w:tcPr>
          <w:p w14:paraId="35D5002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773CE68"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40C23762" w14:textId="77777777" w:rsidR="00DA280D" w:rsidRDefault="00DA280D" w:rsidP="00B94C13">
            <w:pPr>
              <w:spacing w:line="0" w:lineRule="atLeast"/>
            </w:pPr>
          </w:p>
        </w:tc>
        <w:tc>
          <w:tcPr>
            <w:tcW w:w="142" w:type="dxa"/>
            <w:gridSpan w:val="2"/>
            <w:tcBorders>
              <w:bottom w:val="single" w:sz="8" w:space="0" w:color="000000"/>
            </w:tcBorders>
            <w:vAlign w:val="bottom"/>
          </w:tcPr>
          <w:p w14:paraId="75D38F01"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022027D"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43C64941" w14:textId="77777777" w:rsidR="00DA280D" w:rsidRDefault="00DA280D" w:rsidP="00B94C13">
            <w:pPr>
              <w:spacing w:line="0" w:lineRule="atLeast"/>
              <w:jc w:val="center"/>
            </w:pPr>
          </w:p>
        </w:tc>
      </w:tr>
      <w:tr w:rsidR="00DA280D" w14:paraId="4713FA37" w14:textId="77777777" w:rsidTr="00B94C13">
        <w:trPr>
          <w:gridAfter w:val="2"/>
          <w:wAfter w:w="30" w:type="dxa"/>
          <w:trHeight w:val="268"/>
        </w:trPr>
        <w:tc>
          <w:tcPr>
            <w:tcW w:w="105" w:type="dxa"/>
            <w:gridSpan w:val="2"/>
            <w:tcBorders>
              <w:left w:val="single" w:sz="8" w:space="0" w:color="000000"/>
            </w:tcBorders>
            <w:vAlign w:val="bottom"/>
          </w:tcPr>
          <w:p w14:paraId="5FC9EEDF" w14:textId="77777777" w:rsidR="00DA280D" w:rsidRDefault="00DA280D" w:rsidP="00B94C13">
            <w:pPr>
              <w:spacing w:line="0" w:lineRule="atLeast"/>
            </w:pPr>
          </w:p>
        </w:tc>
        <w:tc>
          <w:tcPr>
            <w:tcW w:w="409" w:type="dxa"/>
            <w:gridSpan w:val="2"/>
            <w:tcBorders>
              <w:right w:val="single" w:sz="8" w:space="0" w:color="000000"/>
            </w:tcBorders>
            <w:vAlign w:val="bottom"/>
          </w:tcPr>
          <w:p w14:paraId="60DDB7A1" w14:textId="77777777" w:rsidR="00DA280D" w:rsidRDefault="00000000" w:rsidP="00B94C13">
            <w:pPr>
              <w:spacing w:line="0" w:lineRule="atLeast"/>
              <w:jc w:val="center"/>
              <w:rPr>
                <w:rFonts w:eastAsia="Arial Narrow"/>
                <w:w w:val="99"/>
              </w:rPr>
            </w:pPr>
            <w:r>
              <w:rPr>
                <w:rFonts w:eastAsia="Arial Narrow"/>
                <w:w w:val="99"/>
              </w:rPr>
              <w:t>125</w:t>
            </w:r>
          </w:p>
        </w:tc>
        <w:tc>
          <w:tcPr>
            <w:tcW w:w="2584" w:type="dxa"/>
            <w:gridSpan w:val="2"/>
            <w:tcBorders>
              <w:right w:val="single" w:sz="8" w:space="0" w:color="000000"/>
            </w:tcBorders>
            <w:vAlign w:val="bottom"/>
          </w:tcPr>
          <w:p w14:paraId="34DA746E" w14:textId="77777777" w:rsidR="00DA280D" w:rsidRDefault="00000000" w:rsidP="00B94C13">
            <w:pPr>
              <w:spacing w:line="0" w:lineRule="atLeast"/>
              <w:ind w:left="60"/>
              <w:rPr>
                <w:rFonts w:eastAsia="Arial Narrow"/>
              </w:rPr>
            </w:pPr>
            <w:r>
              <w:rPr>
                <w:rFonts w:eastAsia="Arial Narrow"/>
              </w:rPr>
              <w:t>Тетрахлорбензол</w:t>
            </w:r>
          </w:p>
        </w:tc>
        <w:tc>
          <w:tcPr>
            <w:tcW w:w="1015" w:type="dxa"/>
            <w:gridSpan w:val="4"/>
            <w:tcBorders>
              <w:right w:val="single" w:sz="8" w:space="0" w:color="000000"/>
            </w:tcBorders>
            <w:vAlign w:val="bottom"/>
          </w:tcPr>
          <w:p w14:paraId="3BB16ABD"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2058B924"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06C363D0" w14:textId="77777777" w:rsidR="00DA280D" w:rsidRDefault="00000000" w:rsidP="00B94C13">
            <w:pPr>
              <w:spacing w:line="0" w:lineRule="atLeast"/>
              <w:jc w:val="center"/>
              <w:rPr>
                <w:rFonts w:eastAsia="Arial Narrow"/>
              </w:rPr>
            </w:pPr>
            <w:r>
              <w:rPr>
                <w:rFonts w:eastAsia="Arial Narrow"/>
              </w:rPr>
              <w:t>0.01</w:t>
            </w:r>
          </w:p>
        </w:tc>
        <w:tc>
          <w:tcPr>
            <w:tcW w:w="64" w:type="dxa"/>
            <w:gridSpan w:val="2"/>
            <w:vAlign w:val="bottom"/>
          </w:tcPr>
          <w:p w14:paraId="10D8CBDA" w14:textId="77777777" w:rsidR="00DA280D" w:rsidRDefault="00DA280D" w:rsidP="00B94C13">
            <w:pPr>
              <w:spacing w:line="0" w:lineRule="atLeast"/>
            </w:pPr>
          </w:p>
        </w:tc>
        <w:tc>
          <w:tcPr>
            <w:tcW w:w="616" w:type="dxa"/>
            <w:tcBorders>
              <w:right w:val="single" w:sz="8" w:space="0" w:color="000000"/>
            </w:tcBorders>
            <w:vAlign w:val="bottom"/>
          </w:tcPr>
          <w:p w14:paraId="681120E4" w14:textId="77777777" w:rsidR="00DA280D" w:rsidRDefault="00000000" w:rsidP="00B94C13">
            <w:pPr>
              <w:spacing w:line="0" w:lineRule="atLeast"/>
              <w:jc w:val="center"/>
              <w:rPr>
                <w:rFonts w:eastAsia="Arial Narrow"/>
              </w:rPr>
            </w:pPr>
            <w:r>
              <w:rPr>
                <w:rFonts w:eastAsia="Arial Narrow"/>
              </w:rPr>
              <w:t>с-т</w:t>
            </w:r>
          </w:p>
        </w:tc>
        <w:tc>
          <w:tcPr>
            <w:tcW w:w="1021" w:type="dxa"/>
            <w:gridSpan w:val="3"/>
            <w:tcBorders>
              <w:right w:val="single" w:sz="8" w:space="0" w:color="000000"/>
            </w:tcBorders>
            <w:vAlign w:val="bottom"/>
          </w:tcPr>
          <w:p w14:paraId="7427BB98" w14:textId="77777777" w:rsidR="00DA280D" w:rsidRDefault="00000000" w:rsidP="00B94C13">
            <w:pPr>
              <w:spacing w:line="0" w:lineRule="atLeast"/>
              <w:jc w:val="center"/>
              <w:rPr>
                <w:rFonts w:eastAsia="Arial Narrow"/>
                <w:w w:val="99"/>
              </w:rPr>
            </w:pPr>
            <w:r>
              <w:rPr>
                <w:rFonts w:eastAsia="Arial Narrow"/>
                <w:w w:val="99"/>
              </w:rPr>
              <w:t>2</w:t>
            </w:r>
          </w:p>
        </w:tc>
        <w:tc>
          <w:tcPr>
            <w:tcW w:w="142" w:type="dxa"/>
            <w:gridSpan w:val="2"/>
            <w:vAlign w:val="bottom"/>
          </w:tcPr>
          <w:p w14:paraId="33549E38"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046A8AE" w14:textId="77777777" w:rsidR="00DA280D" w:rsidRDefault="00DA280D" w:rsidP="00B94C13">
            <w:pPr>
              <w:spacing w:line="173" w:lineRule="exact"/>
              <w:jc w:val="center"/>
              <w:rPr>
                <w:rFonts w:eastAsia="Wingdings"/>
              </w:rPr>
            </w:pPr>
          </w:p>
        </w:tc>
        <w:tc>
          <w:tcPr>
            <w:tcW w:w="896" w:type="dxa"/>
            <w:gridSpan w:val="4"/>
            <w:tcBorders>
              <w:right w:val="single" w:sz="8" w:space="0" w:color="000000"/>
            </w:tcBorders>
            <w:vAlign w:val="bottom"/>
          </w:tcPr>
          <w:p w14:paraId="41C1E8FD" w14:textId="77777777" w:rsidR="00DA280D" w:rsidRDefault="00DA280D" w:rsidP="00B94C13">
            <w:pPr>
              <w:spacing w:line="173" w:lineRule="exact"/>
              <w:ind w:left="79"/>
              <w:jc w:val="center"/>
              <w:rPr>
                <w:rFonts w:eastAsia="Wingdings"/>
              </w:rPr>
            </w:pPr>
          </w:p>
        </w:tc>
      </w:tr>
      <w:tr w:rsidR="00DA280D" w14:paraId="4FCDA6A3"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472F4A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921BC3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E3E26E8"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1674A1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292ADA5"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001C89DC" w14:textId="77777777" w:rsidR="00DA280D" w:rsidRDefault="00DA280D" w:rsidP="00B94C13">
            <w:pPr>
              <w:spacing w:line="0" w:lineRule="atLeast"/>
            </w:pPr>
          </w:p>
        </w:tc>
        <w:tc>
          <w:tcPr>
            <w:tcW w:w="64" w:type="dxa"/>
            <w:gridSpan w:val="2"/>
            <w:tcBorders>
              <w:bottom w:val="single" w:sz="8" w:space="0" w:color="000000"/>
            </w:tcBorders>
            <w:vAlign w:val="bottom"/>
          </w:tcPr>
          <w:p w14:paraId="61E15FC3"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E23A771"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58DB559E" w14:textId="77777777" w:rsidR="00DA280D" w:rsidRDefault="00DA280D" w:rsidP="00B94C13">
            <w:pPr>
              <w:spacing w:line="0" w:lineRule="atLeast"/>
            </w:pPr>
          </w:p>
        </w:tc>
        <w:tc>
          <w:tcPr>
            <w:tcW w:w="142" w:type="dxa"/>
            <w:gridSpan w:val="2"/>
            <w:tcBorders>
              <w:bottom w:val="single" w:sz="8" w:space="0" w:color="000000"/>
            </w:tcBorders>
            <w:vAlign w:val="bottom"/>
          </w:tcPr>
          <w:p w14:paraId="717077BF"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2AEC311"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057E0D37" w14:textId="77777777" w:rsidR="00DA280D" w:rsidRDefault="00DA280D" w:rsidP="00B94C13">
            <w:pPr>
              <w:spacing w:line="0" w:lineRule="atLeast"/>
              <w:jc w:val="center"/>
            </w:pPr>
          </w:p>
        </w:tc>
      </w:tr>
      <w:tr w:rsidR="00DA280D" w14:paraId="0874346C" w14:textId="77777777" w:rsidTr="00B94C13">
        <w:trPr>
          <w:gridAfter w:val="2"/>
          <w:wAfter w:w="30" w:type="dxa"/>
          <w:trHeight w:val="268"/>
        </w:trPr>
        <w:tc>
          <w:tcPr>
            <w:tcW w:w="105" w:type="dxa"/>
            <w:gridSpan w:val="2"/>
            <w:tcBorders>
              <w:left w:val="single" w:sz="8" w:space="0" w:color="000000"/>
            </w:tcBorders>
            <w:vAlign w:val="bottom"/>
          </w:tcPr>
          <w:p w14:paraId="1F7E99C4" w14:textId="77777777" w:rsidR="00DA280D" w:rsidRDefault="00DA280D" w:rsidP="00B94C13">
            <w:pPr>
              <w:spacing w:line="0" w:lineRule="atLeast"/>
            </w:pPr>
          </w:p>
        </w:tc>
        <w:tc>
          <w:tcPr>
            <w:tcW w:w="409" w:type="dxa"/>
            <w:gridSpan w:val="2"/>
            <w:tcBorders>
              <w:right w:val="single" w:sz="8" w:space="0" w:color="000000"/>
            </w:tcBorders>
            <w:vAlign w:val="bottom"/>
          </w:tcPr>
          <w:p w14:paraId="56DDC799" w14:textId="77777777" w:rsidR="00DA280D" w:rsidRDefault="00000000" w:rsidP="00B94C13">
            <w:pPr>
              <w:spacing w:line="0" w:lineRule="atLeast"/>
              <w:jc w:val="center"/>
              <w:rPr>
                <w:rFonts w:eastAsia="Arial Narrow"/>
                <w:w w:val="99"/>
              </w:rPr>
            </w:pPr>
            <w:r>
              <w:rPr>
                <w:rFonts w:eastAsia="Arial Narrow"/>
                <w:w w:val="99"/>
              </w:rPr>
              <w:t>126</w:t>
            </w:r>
          </w:p>
        </w:tc>
        <w:tc>
          <w:tcPr>
            <w:tcW w:w="2584" w:type="dxa"/>
            <w:gridSpan w:val="2"/>
            <w:tcBorders>
              <w:right w:val="single" w:sz="8" w:space="0" w:color="000000"/>
            </w:tcBorders>
            <w:vAlign w:val="bottom"/>
          </w:tcPr>
          <w:p w14:paraId="153F18CB" w14:textId="77777777" w:rsidR="00DA280D" w:rsidRDefault="00000000" w:rsidP="00B94C13">
            <w:pPr>
              <w:spacing w:line="0" w:lineRule="atLeast"/>
              <w:ind w:left="60"/>
              <w:rPr>
                <w:rFonts w:eastAsia="Arial Narrow"/>
              </w:rPr>
            </w:pPr>
            <w:proofErr w:type="spellStart"/>
            <w:r>
              <w:rPr>
                <w:rFonts w:eastAsia="Arial Narrow"/>
              </w:rPr>
              <w:t>Тетрахлоргептан</w:t>
            </w:r>
            <w:proofErr w:type="spellEnd"/>
          </w:p>
        </w:tc>
        <w:tc>
          <w:tcPr>
            <w:tcW w:w="1015" w:type="dxa"/>
            <w:gridSpan w:val="4"/>
            <w:tcBorders>
              <w:right w:val="single" w:sz="8" w:space="0" w:color="000000"/>
            </w:tcBorders>
            <w:vAlign w:val="bottom"/>
          </w:tcPr>
          <w:p w14:paraId="30A6DFEA"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CE8E861"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5E2798F1" w14:textId="77777777" w:rsidR="00DA280D" w:rsidRDefault="00000000" w:rsidP="00B94C13">
            <w:pPr>
              <w:spacing w:line="0" w:lineRule="atLeast"/>
              <w:jc w:val="center"/>
              <w:rPr>
                <w:rFonts w:eastAsia="Arial Narrow"/>
              </w:rPr>
            </w:pPr>
            <w:r>
              <w:rPr>
                <w:rFonts w:eastAsia="Arial Narrow"/>
              </w:rPr>
              <w:t>0.0025</w:t>
            </w:r>
          </w:p>
        </w:tc>
        <w:tc>
          <w:tcPr>
            <w:tcW w:w="64" w:type="dxa"/>
            <w:gridSpan w:val="2"/>
            <w:vAlign w:val="bottom"/>
          </w:tcPr>
          <w:p w14:paraId="30234F3C" w14:textId="77777777" w:rsidR="00DA280D" w:rsidRDefault="00DA280D" w:rsidP="00B94C13">
            <w:pPr>
              <w:spacing w:line="0" w:lineRule="atLeast"/>
            </w:pPr>
          </w:p>
        </w:tc>
        <w:tc>
          <w:tcPr>
            <w:tcW w:w="616" w:type="dxa"/>
            <w:tcBorders>
              <w:right w:val="single" w:sz="8" w:space="0" w:color="000000"/>
            </w:tcBorders>
            <w:vAlign w:val="bottom"/>
          </w:tcPr>
          <w:p w14:paraId="55A38A09"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7DF361EB"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vAlign w:val="bottom"/>
          </w:tcPr>
          <w:p w14:paraId="7D006EB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4A4C73D" w14:textId="77777777" w:rsidR="00DA280D" w:rsidRDefault="00000000" w:rsidP="00B94C13">
            <w:pPr>
              <w:spacing w:line="173" w:lineRule="exact"/>
              <w:ind w:left="39"/>
              <w:jc w:val="center"/>
              <w:rPr>
                <w:rFonts w:eastAsia="Wingdings"/>
                <w:lang w:val="en-US"/>
              </w:rPr>
            </w:pPr>
            <w:r>
              <w:rPr>
                <w:rFonts w:eastAsia="Wingdings"/>
                <w:lang w:val="en-US"/>
              </w:rPr>
              <w:t>v</w:t>
            </w:r>
          </w:p>
        </w:tc>
        <w:tc>
          <w:tcPr>
            <w:tcW w:w="896" w:type="dxa"/>
            <w:gridSpan w:val="4"/>
            <w:tcBorders>
              <w:right w:val="single" w:sz="8" w:space="0" w:color="000000"/>
            </w:tcBorders>
            <w:vAlign w:val="bottom"/>
          </w:tcPr>
          <w:p w14:paraId="107C37C5"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0BF7446A"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D0BBB0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761299F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2A968FB"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782D2D56"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831395F"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1372D88B" w14:textId="77777777" w:rsidR="00DA280D" w:rsidRDefault="00DA280D" w:rsidP="00B94C13">
            <w:pPr>
              <w:spacing w:line="0" w:lineRule="atLeast"/>
            </w:pPr>
          </w:p>
        </w:tc>
        <w:tc>
          <w:tcPr>
            <w:tcW w:w="64" w:type="dxa"/>
            <w:gridSpan w:val="2"/>
            <w:tcBorders>
              <w:bottom w:val="single" w:sz="8" w:space="0" w:color="000000"/>
            </w:tcBorders>
            <w:vAlign w:val="bottom"/>
          </w:tcPr>
          <w:p w14:paraId="37E9F6A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5A9552B"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6C3511EF" w14:textId="77777777" w:rsidR="00DA280D" w:rsidRDefault="00DA280D" w:rsidP="00B94C13">
            <w:pPr>
              <w:spacing w:line="0" w:lineRule="atLeast"/>
            </w:pPr>
          </w:p>
        </w:tc>
        <w:tc>
          <w:tcPr>
            <w:tcW w:w="142" w:type="dxa"/>
            <w:gridSpan w:val="2"/>
            <w:tcBorders>
              <w:bottom w:val="single" w:sz="8" w:space="0" w:color="000000"/>
            </w:tcBorders>
            <w:vAlign w:val="bottom"/>
          </w:tcPr>
          <w:p w14:paraId="4AFDEA5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A13263B"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1BAE6221" w14:textId="77777777" w:rsidR="00DA280D" w:rsidRDefault="00DA280D" w:rsidP="00B94C13">
            <w:pPr>
              <w:spacing w:line="0" w:lineRule="atLeast"/>
              <w:jc w:val="center"/>
            </w:pPr>
          </w:p>
        </w:tc>
      </w:tr>
      <w:tr w:rsidR="00DA280D" w14:paraId="293B8C38" w14:textId="77777777" w:rsidTr="00B94C13">
        <w:trPr>
          <w:gridAfter w:val="2"/>
          <w:wAfter w:w="30" w:type="dxa"/>
          <w:trHeight w:val="268"/>
        </w:trPr>
        <w:tc>
          <w:tcPr>
            <w:tcW w:w="105" w:type="dxa"/>
            <w:gridSpan w:val="2"/>
            <w:tcBorders>
              <w:left w:val="single" w:sz="8" w:space="0" w:color="000000"/>
            </w:tcBorders>
            <w:vAlign w:val="bottom"/>
          </w:tcPr>
          <w:p w14:paraId="2808415E" w14:textId="77777777" w:rsidR="00DA280D" w:rsidRDefault="00DA280D" w:rsidP="00B94C13">
            <w:pPr>
              <w:spacing w:line="0" w:lineRule="atLeast"/>
            </w:pPr>
          </w:p>
        </w:tc>
        <w:tc>
          <w:tcPr>
            <w:tcW w:w="409" w:type="dxa"/>
            <w:gridSpan w:val="2"/>
            <w:tcBorders>
              <w:right w:val="single" w:sz="8" w:space="0" w:color="000000"/>
            </w:tcBorders>
            <w:vAlign w:val="bottom"/>
          </w:tcPr>
          <w:p w14:paraId="5FC08917" w14:textId="77777777" w:rsidR="00DA280D" w:rsidRDefault="00000000" w:rsidP="00B94C13">
            <w:pPr>
              <w:spacing w:line="0" w:lineRule="atLeast"/>
              <w:jc w:val="center"/>
              <w:rPr>
                <w:rFonts w:eastAsia="Arial Narrow"/>
                <w:w w:val="99"/>
              </w:rPr>
            </w:pPr>
            <w:r>
              <w:rPr>
                <w:rFonts w:eastAsia="Arial Narrow"/>
                <w:w w:val="99"/>
              </w:rPr>
              <w:t>127</w:t>
            </w:r>
          </w:p>
        </w:tc>
        <w:tc>
          <w:tcPr>
            <w:tcW w:w="2584" w:type="dxa"/>
            <w:gridSpan w:val="2"/>
            <w:tcBorders>
              <w:right w:val="single" w:sz="8" w:space="0" w:color="000000"/>
            </w:tcBorders>
            <w:vAlign w:val="bottom"/>
          </w:tcPr>
          <w:p w14:paraId="78581E4E" w14:textId="77777777" w:rsidR="00DA280D" w:rsidRDefault="00000000" w:rsidP="00B94C13">
            <w:pPr>
              <w:spacing w:line="0" w:lineRule="atLeast"/>
              <w:ind w:left="60"/>
              <w:rPr>
                <w:rFonts w:eastAsia="Arial Narrow"/>
              </w:rPr>
            </w:pPr>
            <w:r>
              <w:rPr>
                <w:rFonts w:eastAsia="Arial Narrow"/>
              </w:rPr>
              <w:t>Тетрахлоретан</w:t>
            </w:r>
          </w:p>
        </w:tc>
        <w:tc>
          <w:tcPr>
            <w:tcW w:w="1015" w:type="dxa"/>
            <w:gridSpan w:val="4"/>
            <w:tcBorders>
              <w:right w:val="single" w:sz="8" w:space="0" w:color="000000"/>
            </w:tcBorders>
            <w:vAlign w:val="bottom"/>
          </w:tcPr>
          <w:p w14:paraId="678F8634"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81C5A14"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42B854EF" w14:textId="77777777" w:rsidR="00DA280D" w:rsidRDefault="00000000" w:rsidP="00B94C13">
            <w:pPr>
              <w:spacing w:line="0" w:lineRule="atLeast"/>
              <w:jc w:val="center"/>
              <w:rPr>
                <w:rFonts w:eastAsia="Arial Narrow"/>
                <w:w w:val="95"/>
              </w:rPr>
            </w:pPr>
            <w:r>
              <w:rPr>
                <w:rFonts w:eastAsia="Arial Narrow"/>
                <w:w w:val="95"/>
              </w:rPr>
              <w:t>0.2</w:t>
            </w:r>
          </w:p>
        </w:tc>
        <w:tc>
          <w:tcPr>
            <w:tcW w:w="64" w:type="dxa"/>
            <w:gridSpan w:val="2"/>
            <w:vAlign w:val="bottom"/>
          </w:tcPr>
          <w:p w14:paraId="349F19FC" w14:textId="77777777" w:rsidR="00DA280D" w:rsidRDefault="00DA280D" w:rsidP="00B94C13">
            <w:pPr>
              <w:spacing w:line="0" w:lineRule="atLeast"/>
            </w:pPr>
          </w:p>
        </w:tc>
        <w:tc>
          <w:tcPr>
            <w:tcW w:w="616" w:type="dxa"/>
            <w:tcBorders>
              <w:right w:val="single" w:sz="8" w:space="0" w:color="000000"/>
            </w:tcBorders>
            <w:vAlign w:val="bottom"/>
          </w:tcPr>
          <w:p w14:paraId="56B4A51F"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6B2F8886"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vAlign w:val="bottom"/>
          </w:tcPr>
          <w:p w14:paraId="19957CF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6E79BA6"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4E4ADE36"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2D8FD97"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C7F0892"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078CD23"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5629A8C"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2CFB6BE"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5A24E3E"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EA09BB5" w14:textId="77777777" w:rsidR="00DA280D" w:rsidRDefault="00DA280D" w:rsidP="00B94C13">
            <w:pPr>
              <w:spacing w:line="0" w:lineRule="atLeast"/>
            </w:pPr>
          </w:p>
        </w:tc>
        <w:tc>
          <w:tcPr>
            <w:tcW w:w="64" w:type="dxa"/>
            <w:gridSpan w:val="2"/>
            <w:tcBorders>
              <w:bottom w:val="single" w:sz="8" w:space="0" w:color="000000"/>
            </w:tcBorders>
            <w:vAlign w:val="bottom"/>
          </w:tcPr>
          <w:p w14:paraId="228250FD"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C69B27A"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7DF0F7D7" w14:textId="77777777" w:rsidR="00DA280D" w:rsidRDefault="00DA280D" w:rsidP="00B94C13">
            <w:pPr>
              <w:spacing w:line="0" w:lineRule="atLeast"/>
            </w:pPr>
          </w:p>
        </w:tc>
        <w:tc>
          <w:tcPr>
            <w:tcW w:w="142" w:type="dxa"/>
            <w:gridSpan w:val="2"/>
            <w:tcBorders>
              <w:bottom w:val="single" w:sz="8" w:space="0" w:color="000000"/>
            </w:tcBorders>
            <w:vAlign w:val="bottom"/>
          </w:tcPr>
          <w:p w14:paraId="2060E75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0970423"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7C869A43" w14:textId="77777777" w:rsidR="00DA280D" w:rsidRDefault="00DA280D" w:rsidP="00B94C13">
            <w:pPr>
              <w:spacing w:line="0" w:lineRule="atLeast"/>
              <w:jc w:val="center"/>
            </w:pPr>
          </w:p>
        </w:tc>
      </w:tr>
      <w:tr w:rsidR="00DA280D" w14:paraId="312CA22B" w14:textId="77777777" w:rsidTr="00B94C13">
        <w:trPr>
          <w:gridAfter w:val="2"/>
          <w:wAfter w:w="30" w:type="dxa"/>
          <w:trHeight w:val="268"/>
        </w:trPr>
        <w:tc>
          <w:tcPr>
            <w:tcW w:w="105" w:type="dxa"/>
            <w:gridSpan w:val="2"/>
            <w:tcBorders>
              <w:left w:val="single" w:sz="8" w:space="0" w:color="000000"/>
            </w:tcBorders>
            <w:vAlign w:val="bottom"/>
          </w:tcPr>
          <w:p w14:paraId="6985706E" w14:textId="77777777" w:rsidR="00DA280D" w:rsidRDefault="00DA280D" w:rsidP="00B94C13">
            <w:pPr>
              <w:spacing w:line="0" w:lineRule="atLeast"/>
            </w:pPr>
          </w:p>
        </w:tc>
        <w:tc>
          <w:tcPr>
            <w:tcW w:w="409" w:type="dxa"/>
            <w:gridSpan w:val="2"/>
            <w:tcBorders>
              <w:right w:val="single" w:sz="8" w:space="0" w:color="000000"/>
            </w:tcBorders>
            <w:vAlign w:val="bottom"/>
          </w:tcPr>
          <w:p w14:paraId="3F371F5A" w14:textId="77777777" w:rsidR="00DA280D" w:rsidRDefault="00000000" w:rsidP="00B94C13">
            <w:pPr>
              <w:spacing w:line="0" w:lineRule="atLeast"/>
              <w:jc w:val="center"/>
              <w:rPr>
                <w:rFonts w:eastAsia="Arial Narrow"/>
                <w:w w:val="99"/>
              </w:rPr>
            </w:pPr>
            <w:r>
              <w:rPr>
                <w:rFonts w:eastAsia="Arial Narrow"/>
                <w:w w:val="99"/>
              </w:rPr>
              <w:t>128</w:t>
            </w:r>
          </w:p>
        </w:tc>
        <w:tc>
          <w:tcPr>
            <w:tcW w:w="2584" w:type="dxa"/>
            <w:gridSpan w:val="2"/>
            <w:tcBorders>
              <w:right w:val="single" w:sz="8" w:space="0" w:color="000000"/>
            </w:tcBorders>
            <w:vAlign w:val="bottom"/>
          </w:tcPr>
          <w:p w14:paraId="40BA8F0B" w14:textId="77777777" w:rsidR="00DA280D" w:rsidRDefault="00000000" w:rsidP="00B94C13">
            <w:pPr>
              <w:spacing w:line="0" w:lineRule="atLeast"/>
              <w:ind w:left="60"/>
              <w:rPr>
                <w:rFonts w:eastAsia="Arial Narrow"/>
              </w:rPr>
            </w:pPr>
            <w:proofErr w:type="spellStart"/>
            <w:r>
              <w:rPr>
                <w:rFonts w:eastAsia="Arial Narrow"/>
              </w:rPr>
              <w:t>Тетрахлорнонан</w:t>
            </w:r>
            <w:proofErr w:type="spellEnd"/>
          </w:p>
        </w:tc>
        <w:tc>
          <w:tcPr>
            <w:tcW w:w="1015" w:type="dxa"/>
            <w:gridSpan w:val="4"/>
            <w:tcBorders>
              <w:right w:val="single" w:sz="8" w:space="0" w:color="000000"/>
            </w:tcBorders>
            <w:vAlign w:val="bottom"/>
          </w:tcPr>
          <w:p w14:paraId="500E808C"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76655BF"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0BF466E4" w14:textId="77777777" w:rsidR="00DA280D" w:rsidRDefault="00000000" w:rsidP="00B94C13">
            <w:pPr>
              <w:spacing w:line="0" w:lineRule="atLeast"/>
              <w:jc w:val="center"/>
              <w:rPr>
                <w:rFonts w:eastAsia="Arial Narrow"/>
                <w:w w:val="97"/>
              </w:rPr>
            </w:pPr>
            <w:r>
              <w:rPr>
                <w:rFonts w:eastAsia="Arial Narrow"/>
                <w:w w:val="97"/>
              </w:rPr>
              <w:t>0.003</w:t>
            </w:r>
          </w:p>
        </w:tc>
        <w:tc>
          <w:tcPr>
            <w:tcW w:w="64" w:type="dxa"/>
            <w:gridSpan w:val="2"/>
            <w:vAlign w:val="bottom"/>
          </w:tcPr>
          <w:p w14:paraId="3A1BFEE3" w14:textId="77777777" w:rsidR="00DA280D" w:rsidRDefault="00DA280D" w:rsidP="00B94C13">
            <w:pPr>
              <w:spacing w:line="0" w:lineRule="atLeast"/>
            </w:pPr>
          </w:p>
        </w:tc>
        <w:tc>
          <w:tcPr>
            <w:tcW w:w="616" w:type="dxa"/>
            <w:tcBorders>
              <w:right w:val="single" w:sz="8" w:space="0" w:color="000000"/>
            </w:tcBorders>
            <w:vAlign w:val="bottom"/>
          </w:tcPr>
          <w:p w14:paraId="5F0E1DEF"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3B9F4100"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vAlign w:val="bottom"/>
          </w:tcPr>
          <w:p w14:paraId="678D7B68"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9C43FE4"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38D3D203"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347F911B"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185626BD"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3C18CF57"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ED71CAA"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3D737A5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229AB4F"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39DBCA8" w14:textId="77777777" w:rsidR="00DA280D" w:rsidRDefault="00DA280D" w:rsidP="00B94C13">
            <w:pPr>
              <w:spacing w:line="0" w:lineRule="atLeast"/>
            </w:pPr>
          </w:p>
        </w:tc>
        <w:tc>
          <w:tcPr>
            <w:tcW w:w="64" w:type="dxa"/>
            <w:gridSpan w:val="2"/>
            <w:tcBorders>
              <w:bottom w:val="single" w:sz="8" w:space="0" w:color="000000"/>
            </w:tcBorders>
            <w:vAlign w:val="bottom"/>
          </w:tcPr>
          <w:p w14:paraId="355B536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B9B25C8"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5A052632" w14:textId="77777777" w:rsidR="00DA280D" w:rsidRDefault="00DA280D" w:rsidP="00B94C13">
            <w:pPr>
              <w:spacing w:line="0" w:lineRule="atLeast"/>
            </w:pPr>
          </w:p>
        </w:tc>
        <w:tc>
          <w:tcPr>
            <w:tcW w:w="142" w:type="dxa"/>
            <w:gridSpan w:val="2"/>
            <w:tcBorders>
              <w:bottom w:val="single" w:sz="8" w:space="0" w:color="000000"/>
            </w:tcBorders>
            <w:vAlign w:val="bottom"/>
          </w:tcPr>
          <w:p w14:paraId="12974361"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0009357"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412145CD" w14:textId="77777777" w:rsidR="00DA280D" w:rsidRDefault="00DA280D" w:rsidP="00B94C13">
            <w:pPr>
              <w:spacing w:line="0" w:lineRule="atLeast"/>
              <w:jc w:val="center"/>
            </w:pPr>
          </w:p>
        </w:tc>
      </w:tr>
      <w:tr w:rsidR="00DA280D" w14:paraId="18604B62" w14:textId="77777777" w:rsidTr="00B94C13">
        <w:trPr>
          <w:gridAfter w:val="2"/>
          <w:wAfter w:w="30" w:type="dxa"/>
          <w:trHeight w:val="268"/>
        </w:trPr>
        <w:tc>
          <w:tcPr>
            <w:tcW w:w="105" w:type="dxa"/>
            <w:gridSpan w:val="2"/>
            <w:tcBorders>
              <w:left w:val="single" w:sz="8" w:space="0" w:color="000000"/>
            </w:tcBorders>
            <w:vAlign w:val="bottom"/>
          </w:tcPr>
          <w:p w14:paraId="1CEE852A" w14:textId="77777777" w:rsidR="00DA280D" w:rsidRDefault="00DA280D" w:rsidP="00B94C13">
            <w:pPr>
              <w:spacing w:line="0" w:lineRule="atLeast"/>
            </w:pPr>
          </w:p>
        </w:tc>
        <w:tc>
          <w:tcPr>
            <w:tcW w:w="409" w:type="dxa"/>
            <w:gridSpan w:val="2"/>
            <w:tcBorders>
              <w:right w:val="single" w:sz="8" w:space="0" w:color="000000"/>
            </w:tcBorders>
            <w:vAlign w:val="bottom"/>
          </w:tcPr>
          <w:p w14:paraId="05775342" w14:textId="77777777" w:rsidR="00DA280D" w:rsidRDefault="00000000" w:rsidP="00B94C13">
            <w:pPr>
              <w:spacing w:line="0" w:lineRule="atLeast"/>
              <w:jc w:val="center"/>
              <w:rPr>
                <w:rFonts w:eastAsia="Arial Narrow"/>
                <w:w w:val="99"/>
              </w:rPr>
            </w:pPr>
            <w:r>
              <w:rPr>
                <w:rFonts w:eastAsia="Arial Narrow"/>
                <w:w w:val="99"/>
              </w:rPr>
              <w:t>129</w:t>
            </w:r>
          </w:p>
        </w:tc>
        <w:tc>
          <w:tcPr>
            <w:tcW w:w="2584" w:type="dxa"/>
            <w:gridSpan w:val="2"/>
            <w:tcBorders>
              <w:right w:val="single" w:sz="8" w:space="0" w:color="000000"/>
            </w:tcBorders>
            <w:vAlign w:val="bottom"/>
          </w:tcPr>
          <w:p w14:paraId="4DC1CAE4" w14:textId="77777777" w:rsidR="00DA280D" w:rsidRDefault="00000000" w:rsidP="00B94C13">
            <w:pPr>
              <w:spacing w:line="0" w:lineRule="atLeast"/>
              <w:ind w:left="60"/>
              <w:rPr>
                <w:rFonts w:eastAsia="Arial Narrow"/>
              </w:rPr>
            </w:pPr>
            <w:proofErr w:type="spellStart"/>
            <w:r>
              <w:rPr>
                <w:rFonts w:eastAsia="Arial Narrow"/>
              </w:rPr>
              <w:t>Тетрахлорпентан</w:t>
            </w:r>
            <w:proofErr w:type="spellEnd"/>
          </w:p>
        </w:tc>
        <w:tc>
          <w:tcPr>
            <w:tcW w:w="1015" w:type="dxa"/>
            <w:gridSpan w:val="4"/>
            <w:tcBorders>
              <w:right w:val="single" w:sz="8" w:space="0" w:color="000000"/>
            </w:tcBorders>
            <w:vAlign w:val="bottom"/>
          </w:tcPr>
          <w:p w14:paraId="1E916459"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4AC363CD"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44D89586" w14:textId="77777777" w:rsidR="00DA280D" w:rsidRDefault="00000000" w:rsidP="00B94C13">
            <w:pPr>
              <w:spacing w:line="0" w:lineRule="atLeast"/>
              <w:jc w:val="center"/>
              <w:rPr>
                <w:rFonts w:eastAsia="Arial Narrow"/>
                <w:w w:val="97"/>
              </w:rPr>
            </w:pPr>
            <w:r>
              <w:rPr>
                <w:rFonts w:eastAsia="Arial Narrow"/>
                <w:w w:val="97"/>
              </w:rPr>
              <w:t>0.005</w:t>
            </w:r>
          </w:p>
        </w:tc>
        <w:tc>
          <w:tcPr>
            <w:tcW w:w="64" w:type="dxa"/>
            <w:gridSpan w:val="2"/>
            <w:vAlign w:val="bottom"/>
          </w:tcPr>
          <w:p w14:paraId="43ED1EA8" w14:textId="77777777" w:rsidR="00DA280D" w:rsidRDefault="00DA280D" w:rsidP="00B94C13">
            <w:pPr>
              <w:spacing w:line="0" w:lineRule="atLeast"/>
            </w:pPr>
          </w:p>
        </w:tc>
        <w:tc>
          <w:tcPr>
            <w:tcW w:w="616" w:type="dxa"/>
            <w:tcBorders>
              <w:right w:val="single" w:sz="8" w:space="0" w:color="000000"/>
            </w:tcBorders>
            <w:vAlign w:val="bottom"/>
          </w:tcPr>
          <w:p w14:paraId="7ABDD8DC"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60357B36"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vAlign w:val="bottom"/>
          </w:tcPr>
          <w:p w14:paraId="7EC4BA3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C294DB0"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37963447"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242FAE79"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41389BE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33C2F58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952A78B"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52F2555D"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35C1B0C5"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2A74331" w14:textId="77777777" w:rsidR="00DA280D" w:rsidRDefault="00DA280D" w:rsidP="00B94C13">
            <w:pPr>
              <w:spacing w:line="0" w:lineRule="atLeast"/>
            </w:pPr>
          </w:p>
        </w:tc>
        <w:tc>
          <w:tcPr>
            <w:tcW w:w="64" w:type="dxa"/>
            <w:gridSpan w:val="2"/>
            <w:tcBorders>
              <w:bottom w:val="single" w:sz="8" w:space="0" w:color="000000"/>
            </w:tcBorders>
            <w:vAlign w:val="bottom"/>
          </w:tcPr>
          <w:p w14:paraId="45C98F8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094415A"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329BF795" w14:textId="77777777" w:rsidR="00DA280D" w:rsidRDefault="00DA280D" w:rsidP="00B94C13">
            <w:pPr>
              <w:spacing w:line="0" w:lineRule="atLeast"/>
            </w:pPr>
          </w:p>
        </w:tc>
        <w:tc>
          <w:tcPr>
            <w:tcW w:w="142" w:type="dxa"/>
            <w:gridSpan w:val="2"/>
            <w:tcBorders>
              <w:bottom w:val="single" w:sz="8" w:space="0" w:color="000000"/>
            </w:tcBorders>
            <w:vAlign w:val="bottom"/>
          </w:tcPr>
          <w:p w14:paraId="2475D976"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8243E89"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017FF03B" w14:textId="77777777" w:rsidR="00DA280D" w:rsidRDefault="00DA280D" w:rsidP="00B94C13">
            <w:pPr>
              <w:spacing w:line="0" w:lineRule="atLeast"/>
              <w:jc w:val="center"/>
            </w:pPr>
          </w:p>
        </w:tc>
      </w:tr>
      <w:tr w:rsidR="00DA280D" w14:paraId="21C9809E" w14:textId="77777777" w:rsidTr="00B94C13">
        <w:trPr>
          <w:gridAfter w:val="2"/>
          <w:wAfter w:w="30" w:type="dxa"/>
          <w:trHeight w:val="268"/>
        </w:trPr>
        <w:tc>
          <w:tcPr>
            <w:tcW w:w="105" w:type="dxa"/>
            <w:gridSpan w:val="2"/>
            <w:tcBorders>
              <w:left w:val="single" w:sz="8" w:space="0" w:color="000000"/>
            </w:tcBorders>
            <w:vAlign w:val="bottom"/>
          </w:tcPr>
          <w:p w14:paraId="544523C9" w14:textId="77777777" w:rsidR="00DA280D" w:rsidRDefault="00DA280D" w:rsidP="00B94C13">
            <w:pPr>
              <w:spacing w:line="0" w:lineRule="atLeast"/>
            </w:pPr>
          </w:p>
        </w:tc>
        <w:tc>
          <w:tcPr>
            <w:tcW w:w="409" w:type="dxa"/>
            <w:gridSpan w:val="2"/>
            <w:tcBorders>
              <w:right w:val="single" w:sz="8" w:space="0" w:color="000000"/>
            </w:tcBorders>
            <w:vAlign w:val="bottom"/>
          </w:tcPr>
          <w:p w14:paraId="7B7AB477" w14:textId="77777777" w:rsidR="00DA280D" w:rsidRDefault="00000000" w:rsidP="00B94C13">
            <w:pPr>
              <w:spacing w:line="0" w:lineRule="atLeast"/>
              <w:jc w:val="center"/>
              <w:rPr>
                <w:rFonts w:eastAsia="Arial Narrow"/>
                <w:w w:val="99"/>
              </w:rPr>
            </w:pPr>
            <w:r>
              <w:rPr>
                <w:rFonts w:eastAsia="Arial Narrow"/>
                <w:w w:val="99"/>
              </w:rPr>
              <w:t>130</w:t>
            </w:r>
          </w:p>
        </w:tc>
        <w:tc>
          <w:tcPr>
            <w:tcW w:w="2584" w:type="dxa"/>
            <w:gridSpan w:val="2"/>
            <w:tcBorders>
              <w:right w:val="single" w:sz="8" w:space="0" w:color="000000"/>
            </w:tcBorders>
            <w:vAlign w:val="bottom"/>
          </w:tcPr>
          <w:p w14:paraId="2D6A24AE" w14:textId="77777777" w:rsidR="00DA280D" w:rsidRDefault="00000000" w:rsidP="00B94C13">
            <w:pPr>
              <w:spacing w:line="0" w:lineRule="atLeast"/>
              <w:ind w:left="60"/>
              <w:rPr>
                <w:rFonts w:eastAsia="Arial Narrow"/>
              </w:rPr>
            </w:pPr>
            <w:proofErr w:type="spellStart"/>
            <w:r>
              <w:rPr>
                <w:rFonts w:eastAsia="Arial Narrow"/>
              </w:rPr>
              <w:t>Тетрахлорпропан</w:t>
            </w:r>
            <w:proofErr w:type="spellEnd"/>
          </w:p>
        </w:tc>
        <w:tc>
          <w:tcPr>
            <w:tcW w:w="1015" w:type="dxa"/>
            <w:gridSpan w:val="4"/>
            <w:tcBorders>
              <w:right w:val="single" w:sz="8" w:space="0" w:color="000000"/>
            </w:tcBorders>
            <w:vAlign w:val="bottom"/>
          </w:tcPr>
          <w:p w14:paraId="5C0DECF8"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1D48C40E"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0B961E63" w14:textId="77777777" w:rsidR="00DA280D" w:rsidRDefault="00000000" w:rsidP="00B94C13">
            <w:pPr>
              <w:spacing w:line="0" w:lineRule="atLeast"/>
              <w:jc w:val="center"/>
              <w:rPr>
                <w:rFonts w:eastAsia="Arial Narrow"/>
              </w:rPr>
            </w:pPr>
            <w:r>
              <w:rPr>
                <w:rFonts w:eastAsia="Arial Narrow"/>
              </w:rPr>
              <w:t>0.01</w:t>
            </w:r>
          </w:p>
        </w:tc>
        <w:tc>
          <w:tcPr>
            <w:tcW w:w="64" w:type="dxa"/>
            <w:gridSpan w:val="2"/>
            <w:vAlign w:val="bottom"/>
          </w:tcPr>
          <w:p w14:paraId="19187284" w14:textId="77777777" w:rsidR="00DA280D" w:rsidRDefault="00DA280D" w:rsidP="00B94C13">
            <w:pPr>
              <w:spacing w:line="0" w:lineRule="atLeast"/>
            </w:pPr>
          </w:p>
        </w:tc>
        <w:tc>
          <w:tcPr>
            <w:tcW w:w="616" w:type="dxa"/>
            <w:tcBorders>
              <w:right w:val="single" w:sz="8" w:space="0" w:color="000000"/>
            </w:tcBorders>
            <w:vAlign w:val="bottom"/>
          </w:tcPr>
          <w:p w14:paraId="59EDEE6B"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17E06F1E"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vAlign w:val="bottom"/>
          </w:tcPr>
          <w:p w14:paraId="18138920"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40803F15"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1300D3C9"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2427B3A"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4A57E286"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89A003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7069658"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12C28470"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B5F87B1"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2AE56453" w14:textId="77777777" w:rsidR="00DA280D" w:rsidRDefault="00DA280D" w:rsidP="00B94C13">
            <w:pPr>
              <w:spacing w:line="0" w:lineRule="atLeast"/>
            </w:pPr>
          </w:p>
        </w:tc>
        <w:tc>
          <w:tcPr>
            <w:tcW w:w="64" w:type="dxa"/>
            <w:gridSpan w:val="2"/>
            <w:tcBorders>
              <w:bottom w:val="single" w:sz="8" w:space="0" w:color="000000"/>
            </w:tcBorders>
            <w:vAlign w:val="bottom"/>
          </w:tcPr>
          <w:p w14:paraId="3D46818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54E39C17"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3AE7F0DA" w14:textId="77777777" w:rsidR="00DA280D" w:rsidRDefault="00DA280D" w:rsidP="00B94C13">
            <w:pPr>
              <w:spacing w:line="0" w:lineRule="atLeast"/>
            </w:pPr>
          </w:p>
        </w:tc>
        <w:tc>
          <w:tcPr>
            <w:tcW w:w="142" w:type="dxa"/>
            <w:gridSpan w:val="2"/>
            <w:tcBorders>
              <w:bottom w:val="single" w:sz="8" w:space="0" w:color="000000"/>
            </w:tcBorders>
            <w:vAlign w:val="bottom"/>
          </w:tcPr>
          <w:p w14:paraId="6F0FB48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88CCCD9"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5C9B70C7" w14:textId="77777777" w:rsidR="00DA280D" w:rsidRDefault="00DA280D" w:rsidP="00B94C13">
            <w:pPr>
              <w:spacing w:line="0" w:lineRule="atLeast"/>
              <w:jc w:val="center"/>
            </w:pPr>
          </w:p>
        </w:tc>
      </w:tr>
      <w:tr w:rsidR="00DA280D" w14:paraId="5DBC8062" w14:textId="77777777" w:rsidTr="00B94C13">
        <w:trPr>
          <w:gridAfter w:val="2"/>
          <w:wAfter w:w="30" w:type="dxa"/>
          <w:trHeight w:val="268"/>
        </w:trPr>
        <w:tc>
          <w:tcPr>
            <w:tcW w:w="105" w:type="dxa"/>
            <w:gridSpan w:val="2"/>
            <w:tcBorders>
              <w:left w:val="single" w:sz="8" w:space="0" w:color="000000"/>
            </w:tcBorders>
            <w:vAlign w:val="bottom"/>
          </w:tcPr>
          <w:p w14:paraId="5B7E405A" w14:textId="77777777" w:rsidR="00DA280D" w:rsidRDefault="00DA280D" w:rsidP="00B94C13">
            <w:pPr>
              <w:spacing w:line="0" w:lineRule="atLeast"/>
            </w:pPr>
          </w:p>
        </w:tc>
        <w:tc>
          <w:tcPr>
            <w:tcW w:w="409" w:type="dxa"/>
            <w:gridSpan w:val="2"/>
            <w:tcBorders>
              <w:right w:val="single" w:sz="8" w:space="0" w:color="000000"/>
            </w:tcBorders>
            <w:vAlign w:val="bottom"/>
          </w:tcPr>
          <w:p w14:paraId="1577A633" w14:textId="77777777" w:rsidR="00DA280D" w:rsidRDefault="00000000" w:rsidP="00B94C13">
            <w:pPr>
              <w:spacing w:line="0" w:lineRule="atLeast"/>
              <w:jc w:val="center"/>
              <w:rPr>
                <w:rFonts w:eastAsia="Arial Narrow"/>
                <w:w w:val="99"/>
              </w:rPr>
            </w:pPr>
            <w:r>
              <w:rPr>
                <w:rFonts w:eastAsia="Arial Narrow"/>
                <w:w w:val="99"/>
              </w:rPr>
              <w:t>131</w:t>
            </w:r>
          </w:p>
        </w:tc>
        <w:tc>
          <w:tcPr>
            <w:tcW w:w="2584" w:type="dxa"/>
            <w:gridSpan w:val="2"/>
            <w:tcBorders>
              <w:right w:val="single" w:sz="8" w:space="0" w:color="000000"/>
            </w:tcBorders>
            <w:vAlign w:val="bottom"/>
          </w:tcPr>
          <w:p w14:paraId="2A2F9C6A" w14:textId="77777777" w:rsidR="00DA280D" w:rsidRDefault="00000000" w:rsidP="00B94C13">
            <w:pPr>
              <w:spacing w:line="0" w:lineRule="atLeast"/>
              <w:ind w:left="60"/>
              <w:rPr>
                <w:rFonts w:eastAsia="Arial Narrow"/>
              </w:rPr>
            </w:pPr>
            <w:proofErr w:type="spellStart"/>
            <w:r>
              <w:rPr>
                <w:rFonts w:eastAsia="Arial Narrow"/>
              </w:rPr>
              <w:t>Тетрахлорундекан</w:t>
            </w:r>
            <w:proofErr w:type="spellEnd"/>
          </w:p>
        </w:tc>
        <w:tc>
          <w:tcPr>
            <w:tcW w:w="1015" w:type="dxa"/>
            <w:gridSpan w:val="4"/>
            <w:tcBorders>
              <w:right w:val="single" w:sz="8" w:space="0" w:color="000000"/>
            </w:tcBorders>
            <w:vAlign w:val="bottom"/>
          </w:tcPr>
          <w:p w14:paraId="7F905696"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F56AEA7"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1B7727BE" w14:textId="77777777" w:rsidR="00DA280D" w:rsidRDefault="00000000" w:rsidP="00B94C13">
            <w:pPr>
              <w:spacing w:line="0" w:lineRule="atLeast"/>
              <w:jc w:val="center"/>
              <w:rPr>
                <w:rFonts w:eastAsia="Arial Narrow"/>
                <w:w w:val="97"/>
              </w:rPr>
            </w:pPr>
            <w:r>
              <w:rPr>
                <w:rFonts w:eastAsia="Arial Narrow"/>
                <w:w w:val="97"/>
              </w:rPr>
              <w:t>0.007</w:t>
            </w:r>
          </w:p>
        </w:tc>
        <w:tc>
          <w:tcPr>
            <w:tcW w:w="64" w:type="dxa"/>
            <w:gridSpan w:val="2"/>
            <w:vAlign w:val="bottom"/>
          </w:tcPr>
          <w:p w14:paraId="453C6D27" w14:textId="77777777" w:rsidR="00DA280D" w:rsidRDefault="00DA280D" w:rsidP="00B94C13">
            <w:pPr>
              <w:spacing w:line="0" w:lineRule="atLeast"/>
            </w:pPr>
          </w:p>
        </w:tc>
        <w:tc>
          <w:tcPr>
            <w:tcW w:w="616" w:type="dxa"/>
            <w:tcBorders>
              <w:right w:val="single" w:sz="8" w:space="0" w:color="000000"/>
            </w:tcBorders>
            <w:vAlign w:val="bottom"/>
          </w:tcPr>
          <w:p w14:paraId="3A3455CC"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04CC4AC8"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vAlign w:val="bottom"/>
          </w:tcPr>
          <w:p w14:paraId="2C5D7BB3"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95F5FD7"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7AEC7E76"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16591466"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239611D6"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F36F73D"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AB7B75B"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4501C98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09CB447"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46BCF424" w14:textId="77777777" w:rsidR="00DA280D" w:rsidRDefault="00DA280D" w:rsidP="00B94C13">
            <w:pPr>
              <w:spacing w:line="0" w:lineRule="atLeast"/>
            </w:pPr>
          </w:p>
        </w:tc>
        <w:tc>
          <w:tcPr>
            <w:tcW w:w="64" w:type="dxa"/>
            <w:gridSpan w:val="2"/>
            <w:tcBorders>
              <w:bottom w:val="single" w:sz="8" w:space="0" w:color="000000"/>
            </w:tcBorders>
            <w:vAlign w:val="bottom"/>
          </w:tcPr>
          <w:p w14:paraId="59EED5BA"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3A8A39CE"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63D869A1" w14:textId="77777777" w:rsidR="00DA280D" w:rsidRDefault="00DA280D" w:rsidP="00B94C13">
            <w:pPr>
              <w:spacing w:line="0" w:lineRule="atLeast"/>
            </w:pPr>
          </w:p>
        </w:tc>
        <w:tc>
          <w:tcPr>
            <w:tcW w:w="142" w:type="dxa"/>
            <w:gridSpan w:val="2"/>
            <w:tcBorders>
              <w:bottom w:val="single" w:sz="8" w:space="0" w:color="000000"/>
            </w:tcBorders>
            <w:vAlign w:val="bottom"/>
          </w:tcPr>
          <w:p w14:paraId="00591E8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75F40C9B"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2E949D08" w14:textId="77777777" w:rsidR="00DA280D" w:rsidRDefault="00DA280D" w:rsidP="00B94C13">
            <w:pPr>
              <w:spacing w:line="0" w:lineRule="atLeast"/>
              <w:jc w:val="center"/>
            </w:pPr>
          </w:p>
        </w:tc>
      </w:tr>
      <w:tr w:rsidR="00DA280D" w14:paraId="74185E70" w14:textId="77777777" w:rsidTr="00B94C13">
        <w:trPr>
          <w:gridAfter w:val="2"/>
          <w:wAfter w:w="30" w:type="dxa"/>
          <w:trHeight w:val="268"/>
        </w:trPr>
        <w:tc>
          <w:tcPr>
            <w:tcW w:w="105" w:type="dxa"/>
            <w:gridSpan w:val="2"/>
            <w:tcBorders>
              <w:left w:val="single" w:sz="8" w:space="0" w:color="000000"/>
            </w:tcBorders>
            <w:vAlign w:val="bottom"/>
          </w:tcPr>
          <w:p w14:paraId="72705462" w14:textId="77777777" w:rsidR="00DA280D" w:rsidRDefault="00DA280D" w:rsidP="00B94C13">
            <w:pPr>
              <w:spacing w:line="0" w:lineRule="atLeast"/>
            </w:pPr>
          </w:p>
        </w:tc>
        <w:tc>
          <w:tcPr>
            <w:tcW w:w="409" w:type="dxa"/>
            <w:gridSpan w:val="2"/>
            <w:tcBorders>
              <w:right w:val="single" w:sz="8" w:space="0" w:color="000000"/>
            </w:tcBorders>
            <w:vAlign w:val="bottom"/>
          </w:tcPr>
          <w:p w14:paraId="5A6230CE" w14:textId="77777777" w:rsidR="00DA280D" w:rsidRDefault="00000000" w:rsidP="00B94C13">
            <w:pPr>
              <w:spacing w:line="0" w:lineRule="atLeast"/>
              <w:jc w:val="center"/>
              <w:rPr>
                <w:rFonts w:eastAsia="Arial Narrow"/>
                <w:w w:val="99"/>
              </w:rPr>
            </w:pPr>
            <w:r>
              <w:rPr>
                <w:rFonts w:eastAsia="Arial Narrow"/>
                <w:w w:val="99"/>
              </w:rPr>
              <w:t>132</w:t>
            </w:r>
          </w:p>
        </w:tc>
        <w:tc>
          <w:tcPr>
            <w:tcW w:w="2584" w:type="dxa"/>
            <w:gridSpan w:val="2"/>
            <w:tcBorders>
              <w:right w:val="single" w:sz="8" w:space="0" w:color="000000"/>
            </w:tcBorders>
            <w:vAlign w:val="bottom"/>
          </w:tcPr>
          <w:p w14:paraId="03F73CC2" w14:textId="77777777" w:rsidR="00DA280D" w:rsidRDefault="00000000" w:rsidP="00B94C13">
            <w:pPr>
              <w:spacing w:line="0" w:lineRule="atLeast"/>
              <w:ind w:left="60"/>
              <w:rPr>
                <w:rFonts w:eastAsia="Arial Narrow"/>
              </w:rPr>
            </w:pPr>
            <w:r>
              <w:rPr>
                <w:rFonts w:eastAsia="Arial Narrow"/>
              </w:rPr>
              <w:t>Титан</w:t>
            </w:r>
          </w:p>
        </w:tc>
        <w:tc>
          <w:tcPr>
            <w:tcW w:w="1015" w:type="dxa"/>
            <w:gridSpan w:val="4"/>
            <w:tcBorders>
              <w:right w:val="single" w:sz="8" w:space="0" w:color="000000"/>
            </w:tcBorders>
            <w:vAlign w:val="bottom"/>
          </w:tcPr>
          <w:p w14:paraId="3EE2A3DC" w14:textId="77777777" w:rsidR="00DA280D" w:rsidRDefault="00000000" w:rsidP="00B94C13">
            <w:pPr>
              <w:spacing w:line="0" w:lineRule="atLeast"/>
              <w:jc w:val="center"/>
              <w:rPr>
                <w:rFonts w:eastAsia="Arial Narrow"/>
              </w:rPr>
            </w:pPr>
            <w:r>
              <w:rPr>
                <w:rFonts w:eastAsia="Arial Narrow"/>
              </w:rPr>
              <w:t>0,1</w:t>
            </w:r>
          </w:p>
        </w:tc>
        <w:tc>
          <w:tcPr>
            <w:tcW w:w="1395" w:type="dxa"/>
            <w:tcBorders>
              <w:right w:val="single" w:sz="8" w:space="0" w:color="000000"/>
            </w:tcBorders>
            <w:vAlign w:val="bottom"/>
          </w:tcPr>
          <w:p w14:paraId="17B51068"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18432553" w14:textId="77777777" w:rsidR="00DA280D" w:rsidRDefault="00000000" w:rsidP="00B94C13">
            <w:pPr>
              <w:spacing w:line="0" w:lineRule="atLeast"/>
              <w:jc w:val="center"/>
              <w:rPr>
                <w:rFonts w:eastAsia="Arial Narrow"/>
                <w:w w:val="95"/>
              </w:rPr>
            </w:pPr>
            <w:r>
              <w:rPr>
                <w:rFonts w:eastAsia="Arial Narrow"/>
                <w:w w:val="95"/>
              </w:rPr>
              <w:t>0.1</w:t>
            </w:r>
          </w:p>
        </w:tc>
        <w:tc>
          <w:tcPr>
            <w:tcW w:w="64" w:type="dxa"/>
            <w:gridSpan w:val="2"/>
            <w:vAlign w:val="bottom"/>
          </w:tcPr>
          <w:p w14:paraId="62FB95D3" w14:textId="77777777" w:rsidR="00DA280D" w:rsidRDefault="00DA280D" w:rsidP="00B94C13">
            <w:pPr>
              <w:spacing w:line="0" w:lineRule="atLeast"/>
            </w:pPr>
          </w:p>
        </w:tc>
        <w:tc>
          <w:tcPr>
            <w:tcW w:w="616" w:type="dxa"/>
            <w:tcBorders>
              <w:right w:val="single" w:sz="8" w:space="0" w:color="000000"/>
            </w:tcBorders>
            <w:vAlign w:val="bottom"/>
          </w:tcPr>
          <w:p w14:paraId="68AFB417"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021" w:type="dxa"/>
            <w:gridSpan w:val="3"/>
            <w:tcBorders>
              <w:right w:val="single" w:sz="8" w:space="0" w:color="000000"/>
            </w:tcBorders>
            <w:vAlign w:val="bottom"/>
          </w:tcPr>
          <w:p w14:paraId="379CBA89" w14:textId="77777777" w:rsidR="00DA280D" w:rsidRDefault="00000000" w:rsidP="00B94C13">
            <w:pPr>
              <w:spacing w:line="0" w:lineRule="atLeast"/>
              <w:jc w:val="center"/>
              <w:rPr>
                <w:rFonts w:eastAsia="Arial Narrow"/>
                <w:w w:val="99"/>
              </w:rPr>
            </w:pPr>
            <w:r>
              <w:rPr>
                <w:rFonts w:eastAsia="Arial Narrow"/>
                <w:w w:val="99"/>
              </w:rPr>
              <w:t>3</w:t>
            </w:r>
          </w:p>
        </w:tc>
        <w:tc>
          <w:tcPr>
            <w:tcW w:w="142" w:type="dxa"/>
            <w:gridSpan w:val="2"/>
            <w:vAlign w:val="bottom"/>
          </w:tcPr>
          <w:p w14:paraId="12ACEDFE"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0F32E30C"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2E3CF88F" w14:textId="77777777" w:rsidR="00DA280D" w:rsidRDefault="00DA280D" w:rsidP="00B94C13">
            <w:pPr>
              <w:spacing w:line="173" w:lineRule="exact"/>
              <w:ind w:left="59"/>
              <w:jc w:val="center"/>
              <w:rPr>
                <w:rFonts w:eastAsia="Wingdings"/>
                <w:lang w:val="en-US"/>
              </w:rPr>
            </w:pPr>
          </w:p>
        </w:tc>
      </w:tr>
      <w:tr w:rsidR="00DA280D" w14:paraId="47596AFE"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5EBDC61"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4727272"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59D46E5"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DB5A3F9"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C6046B3"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4850031" w14:textId="77777777" w:rsidR="00DA280D" w:rsidRDefault="00DA280D" w:rsidP="00B94C13">
            <w:pPr>
              <w:spacing w:line="0" w:lineRule="atLeast"/>
            </w:pPr>
          </w:p>
        </w:tc>
        <w:tc>
          <w:tcPr>
            <w:tcW w:w="64" w:type="dxa"/>
            <w:gridSpan w:val="2"/>
            <w:tcBorders>
              <w:bottom w:val="single" w:sz="8" w:space="0" w:color="000000"/>
            </w:tcBorders>
            <w:vAlign w:val="bottom"/>
          </w:tcPr>
          <w:p w14:paraId="5D65365C"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EE34A1B"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409EA9C0" w14:textId="77777777" w:rsidR="00DA280D" w:rsidRDefault="00DA280D" w:rsidP="00B94C13">
            <w:pPr>
              <w:spacing w:line="0" w:lineRule="atLeast"/>
            </w:pPr>
          </w:p>
        </w:tc>
        <w:tc>
          <w:tcPr>
            <w:tcW w:w="142" w:type="dxa"/>
            <w:gridSpan w:val="2"/>
            <w:tcBorders>
              <w:bottom w:val="single" w:sz="8" w:space="0" w:color="000000"/>
            </w:tcBorders>
            <w:vAlign w:val="bottom"/>
          </w:tcPr>
          <w:p w14:paraId="21E31094"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EFFD1D6"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5721D0F0" w14:textId="77777777" w:rsidR="00DA280D" w:rsidRDefault="00DA280D" w:rsidP="00B94C13">
            <w:pPr>
              <w:spacing w:line="0" w:lineRule="atLeast"/>
              <w:jc w:val="center"/>
            </w:pPr>
          </w:p>
        </w:tc>
      </w:tr>
      <w:tr w:rsidR="00DA280D" w14:paraId="45DF5E98" w14:textId="77777777" w:rsidTr="00B94C13">
        <w:trPr>
          <w:gridAfter w:val="2"/>
          <w:wAfter w:w="30" w:type="dxa"/>
          <w:trHeight w:val="268"/>
        </w:trPr>
        <w:tc>
          <w:tcPr>
            <w:tcW w:w="105" w:type="dxa"/>
            <w:gridSpan w:val="2"/>
            <w:tcBorders>
              <w:left w:val="single" w:sz="8" w:space="0" w:color="000000"/>
            </w:tcBorders>
            <w:vAlign w:val="bottom"/>
          </w:tcPr>
          <w:p w14:paraId="4C6A6A04" w14:textId="77777777" w:rsidR="00DA280D" w:rsidRDefault="00DA280D" w:rsidP="00B94C13">
            <w:pPr>
              <w:spacing w:line="0" w:lineRule="atLeast"/>
            </w:pPr>
          </w:p>
        </w:tc>
        <w:tc>
          <w:tcPr>
            <w:tcW w:w="409" w:type="dxa"/>
            <w:gridSpan w:val="2"/>
            <w:tcBorders>
              <w:right w:val="single" w:sz="8" w:space="0" w:color="000000"/>
            </w:tcBorders>
            <w:vAlign w:val="bottom"/>
          </w:tcPr>
          <w:p w14:paraId="2971E9D4" w14:textId="77777777" w:rsidR="00DA280D" w:rsidRDefault="00000000" w:rsidP="00B94C13">
            <w:pPr>
              <w:spacing w:line="0" w:lineRule="atLeast"/>
              <w:jc w:val="center"/>
              <w:rPr>
                <w:rFonts w:eastAsia="Arial Narrow"/>
                <w:w w:val="99"/>
              </w:rPr>
            </w:pPr>
            <w:r>
              <w:rPr>
                <w:rFonts w:eastAsia="Arial Narrow"/>
                <w:w w:val="99"/>
              </w:rPr>
              <w:t>133</w:t>
            </w:r>
          </w:p>
        </w:tc>
        <w:tc>
          <w:tcPr>
            <w:tcW w:w="2584" w:type="dxa"/>
            <w:gridSpan w:val="2"/>
            <w:tcBorders>
              <w:right w:val="single" w:sz="8" w:space="0" w:color="000000"/>
            </w:tcBorders>
            <w:vAlign w:val="bottom"/>
          </w:tcPr>
          <w:p w14:paraId="122443B5" w14:textId="77777777" w:rsidR="00DA280D" w:rsidRDefault="00000000" w:rsidP="00B94C13">
            <w:pPr>
              <w:spacing w:line="0" w:lineRule="atLeast"/>
              <w:ind w:left="60"/>
              <w:rPr>
                <w:rFonts w:eastAsia="Arial Narrow"/>
              </w:rPr>
            </w:pPr>
            <w:proofErr w:type="spellStart"/>
            <w:r>
              <w:rPr>
                <w:rFonts w:eastAsia="Arial Narrow"/>
              </w:rPr>
              <w:t>Тіосечовина</w:t>
            </w:r>
            <w:proofErr w:type="spellEnd"/>
          </w:p>
        </w:tc>
        <w:tc>
          <w:tcPr>
            <w:tcW w:w="1015" w:type="dxa"/>
            <w:gridSpan w:val="4"/>
            <w:tcBorders>
              <w:right w:val="single" w:sz="8" w:space="0" w:color="000000"/>
            </w:tcBorders>
            <w:vAlign w:val="bottom"/>
          </w:tcPr>
          <w:p w14:paraId="14463A7E" w14:textId="77777777" w:rsidR="00DA280D" w:rsidRDefault="00000000" w:rsidP="00B94C13">
            <w:pPr>
              <w:spacing w:line="0" w:lineRule="atLeast"/>
              <w:jc w:val="center"/>
              <w:rPr>
                <w:rFonts w:eastAsia="Arial Narrow"/>
                <w:w w:val="99"/>
              </w:rPr>
            </w:pPr>
            <w:r>
              <w:rPr>
                <w:rFonts w:eastAsia="Arial Narrow"/>
                <w:w w:val="99"/>
              </w:rPr>
              <w:t>10</w:t>
            </w:r>
          </w:p>
        </w:tc>
        <w:tc>
          <w:tcPr>
            <w:tcW w:w="1395" w:type="dxa"/>
            <w:tcBorders>
              <w:right w:val="single" w:sz="8" w:space="0" w:color="000000"/>
            </w:tcBorders>
            <w:vAlign w:val="bottom"/>
          </w:tcPr>
          <w:p w14:paraId="653EAF0A" w14:textId="77777777" w:rsidR="00DA280D" w:rsidRDefault="00000000" w:rsidP="00B94C13">
            <w:pPr>
              <w:spacing w:line="0" w:lineRule="atLeast"/>
              <w:jc w:val="center"/>
              <w:rPr>
                <w:rFonts w:eastAsia="Arial Narrow"/>
              </w:rPr>
            </w:pPr>
            <w:r>
              <w:rPr>
                <w:rFonts w:eastAsia="Arial Narrow"/>
              </w:rPr>
              <w:t>0,5</w:t>
            </w:r>
          </w:p>
        </w:tc>
        <w:tc>
          <w:tcPr>
            <w:tcW w:w="992" w:type="dxa"/>
            <w:gridSpan w:val="2"/>
            <w:tcBorders>
              <w:right w:val="single" w:sz="8" w:space="0" w:color="000000"/>
            </w:tcBorders>
            <w:vAlign w:val="bottom"/>
          </w:tcPr>
          <w:p w14:paraId="30CE0679" w14:textId="77777777" w:rsidR="00DA280D" w:rsidRDefault="00000000" w:rsidP="00B94C13">
            <w:pPr>
              <w:spacing w:line="0" w:lineRule="atLeast"/>
              <w:jc w:val="center"/>
              <w:rPr>
                <w:rFonts w:eastAsia="Arial Narrow"/>
              </w:rPr>
            </w:pPr>
            <w:r>
              <w:rPr>
                <w:rFonts w:eastAsia="Arial Narrow"/>
              </w:rPr>
              <w:t>0.03</w:t>
            </w:r>
          </w:p>
        </w:tc>
        <w:tc>
          <w:tcPr>
            <w:tcW w:w="64" w:type="dxa"/>
            <w:gridSpan w:val="2"/>
            <w:vAlign w:val="bottom"/>
          </w:tcPr>
          <w:p w14:paraId="6ADB22C0" w14:textId="77777777" w:rsidR="00DA280D" w:rsidRDefault="00DA280D" w:rsidP="00B94C13">
            <w:pPr>
              <w:spacing w:line="0" w:lineRule="atLeast"/>
            </w:pPr>
          </w:p>
        </w:tc>
        <w:tc>
          <w:tcPr>
            <w:tcW w:w="616" w:type="dxa"/>
            <w:tcBorders>
              <w:right w:val="single" w:sz="8" w:space="0" w:color="000000"/>
            </w:tcBorders>
            <w:vAlign w:val="bottom"/>
          </w:tcPr>
          <w:p w14:paraId="73D114EF" w14:textId="77777777" w:rsidR="00DA280D" w:rsidRDefault="00000000" w:rsidP="00B94C13">
            <w:pPr>
              <w:spacing w:line="0" w:lineRule="atLeast"/>
              <w:jc w:val="center"/>
              <w:rPr>
                <w:rFonts w:eastAsia="Arial Narrow"/>
              </w:rPr>
            </w:pPr>
            <w:r>
              <w:rPr>
                <w:rFonts w:eastAsia="Arial Narrow"/>
              </w:rPr>
              <w:t>с-т</w:t>
            </w:r>
          </w:p>
        </w:tc>
        <w:tc>
          <w:tcPr>
            <w:tcW w:w="1021" w:type="dxa"/>
            <w:gridSpan w:val="3"/>
            <w:tcBorders>
              <w:right w:val="single" w:sz="8" w:space="0" w:color="000000"/>
            </w:tcBorders>
            <w:vAlign w:val="bottom"/>
          </w:tcPr>
          <w:p w14:paraId="371D1853" w14:textId="77777777" w:rsidR="00DA280D" w:rsidRDefault="00000000" w:rsidP="00B94C13">
            <w:pPr>
              <w:spacing w:line="0" w:lineRule="atLeast"/>
              <w:jc w:val="center"/>
              <w:rPr>
                <w:rFonts w:eastAsia="Arial Narrow"/>
                <w:w w:val="99"/>
              </w:rPr>
            </w:pPr>
            <w:r>
              <w:rPr>
                <w:rFonts w:eastAsia="Arial Narrow"/>
                <w:w w:val="99"/>
              </w:rPr>
              <w:t>2</w:t>
            </w:r>
          </w:p>
        </w:tc>
        <w:tc>
          <w:tcPr>
            <w:tcW w:w="142" w:type="dxa"/>
            <w:gridSpan w:val="2"/>
            <w:vAlign w:val="bottom"/>
          </w:tcPr>
          <w:p w14:paraId="723AF999"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B864D6E" w14:textId="77777777" w:rsidR="00DA280D" w:rsidRDefault="00000000" w:rsidP="00B94C13">
            <w:pPr>
              <w:spacing w:line="173" w:lineRule="exact"/>
              <w:jc w:val="center"/>
              <w:rPr>
                <w:rFonts w:eastAsia="Wingdings"/>
                <w:lang w:val="en-US"/>
              </w:rPr>
            </w:pPr>
            <w:r>
              <w:rPr>
                <w:rFonts w:eastAsia="Wingdings"/>
                <w:lang w:val="en-US"/>
              </w:rPr>
              <w:t>v</w:t>
            </w:r>
          </w:p>
        </w:tc>
        <w:tc>
          <w:tcPr>
            <w:tcW w:w="896" w:type="dxa"/>
            <w:gridSpan w:val="4"/>
            <w:tcBorders>
              <w:right w:val="single" w:sz="8" w:space="0" w:color="000000"/>
            </w:tcBorders>
            <w:vAlign w:val="bottom"/>
          </w:tcPr>
          <w:p w14:paraId="4A554FB3" w14:textId="77777777" w:rsidR="00DA280D" w:rsidRDefault="00DA280D" w:rsidP="00B94C13">
            <w:pPr>
              <w:spacing w:line="173" w:lineRule="exact"/>
              <w:ind w:left="59"/>
              <w:jc w:val="center"/>
              <w:rPr>
                <w:rFonts w:eastAsia="Wingdings"/>
              </w:rPr>
            </w:pPr>
          </w:p>
        </w:tc>
      </w:tr>
      <w:tr w:rsidR="00DA280D" w14:paraId="18DE9116"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253CBB8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5F2B00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A58377D"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555597A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FA84C1E"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067D024E" w14:textId="77777777" w:rsidR="00DA280D" w:rsidRDefault="00DA280D" w:rsidP="00B94C13">
            <w:pPr>
              <w:spacing w:line="0" w:lineRule="atLeast"/>
            </w:pPr>
          </w:p>
        </w:tc>
        <w:tc>
          <w:tcPr>
            <w:tcW w:w="64" w:type="dxa"/>
            <w:gridSpan w:val="2"/>
            <w:tcBorders>
              <w:bottom w:val="single" w:sz="8" w:space="0" w:color="000000"/>
            </w:tcBorders>
            <w:vAlign w:val="bottom"/>
          </w:tcPr>
          <w:p w14:paraId="04CE10E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06C1C7A"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7E8D5FFD" w14:textId="77777777" w:rsidR="00DA280D" w:rsidRDefault="00DA280D" w:rsidP="00B94C13">
            <w:pPr>
              <w:spacing w:line="0" w:lineRule="atLeast"/>
            </w:pPr>
          </w:p>
        </w:tc>
        <w:tc>
          <w:tcPr>
            <w:tcW w:w="142" w:type="dxa"/>
            <w:gridSpan w:val="2"/>
            <w:tcBorders>
              <w:bottom w:val="single" w:sz="8" w:space="0" w:color="000000"/>
            </w:tcBorders>
            <w:vAlign w:val="bottom"/>
          </w:tcPr>
          <w:p w14:paraId="10A86DDD"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288B81FE"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0B06A46D" w14:textId="77777777" w:rsidR="00DA280D" w:rsidRDefault="00DA280D" w:rsidP="00B94C13">
            <w:pPr>
              <w:spacing w:line="0" w:lineRule="atLeast"/>
              <w:jc w:val="center"/>
            </w:pPr>
          </w:p>
        </w:tc>
      </w:tr>
      <w:tr w:rsidR="00DA280D" w14:paraId="08D25913" w14:textId="77777777" w:rsidTr="00B94C13">
        <w:trPr>
          <w:gridAfter w:val="2"/>
          <w:wAfter w:w="30" w:type="dxa"/>
          <w:trHeight w:val="268"/>
        </w:trPr>
        <w:tc>
          <w:tcPr>
            <w:tcW w:w="105" w:type="dxa"/>
            <w:gridSpan w:val="2"/>
            <w:tcBorders>
              <w:left w:val="single" w:sz="8" w:space="0" w:color="000000"/>
            </w:tcBorders>
            <w:vAlign w:val="bottom"/>
          </w:tcPr>
          <w:p w14:paraId="2D70C845" w14:textId="77777777" w:rsidR="00DA280D" w:rsidRDefault="00DA280D" w:rsidP="00B94C13">
            <w:pPr>
              <w:spacing w:line="0" w:lineRule="atLeast"/>
            </w:pPr>
          </w:p>
        </w:tc>
        <w:tc>
          <w:tcPr>
            <w:tcW w:w="409" w:type="dxa"/>
            <w:gridSpan w:val="2"/>
            <w:tcBorders>
              <w:right w:val="single" w:sz="8" w:space="0" w:color="000000"/>
            </w:tcBorders>
            <w:vAlign w:val="bottom"/>
          </w:tcPr>
          <w:p w14:paraId="5ABFB949" w14:textId="77777777" w:rsidR="00DA280D" w:rsidRDefault="00000000" w:rsidP="00B94C13">
            <w:pPr>
              <w:spacing w:line="0" w:lineRule="atLeast"/>
              <w:jc w:val="center"/>
              <w:rPr>
                <w:rFonts w:eastAsia="Arial Narrow"/>
                <w:w w:val="99"/>
              </w:rPr>
            </w:pPr>
            <w:r>
              <w:rPr>
                <w:rFonts w:eastAsia="Arial Narrow"/>
                <w:w w:val="99"/>
              </w:rPr>
              <w:t>134</w:t>
            </w:r>
          </w:p>
        </w:tc>
        <w:tc>
          <w:tcPr>
            <w:tcW w:w="2584" w:type="dxa"/>
            <w:gridSpan w:val="2"/>
            <w:tcBorders>
              <w:right w:val="single" w:sz="8" w:space="0" w:color="000000"/>
            </w:tcBorders>
            <w:vAlign w:val="bottom"/>
          </w:tcPr>
          <w:p w14:paraId="08340488" w14:textId="77777777" w:rsidR="00DA280D" w:rsidRDefault="00000000" w:rsidP="00B94C13">
            <w:pPr>
              <w:spacing w:line="0" w:lineRule="atLeast"/>
              <w:ind w:left="60"/>
              <w:rPr>
                <w:rFonts w:eastAsia="Arial Narrow"/>
              </w:rPr>
            </w:pPr>
            <w:proofErr w:type="spellStart"/>
            <w:r>
              <w:rPr>
                <w:rFonts w:eastAsia="Arial Narrow"/>
              </w:rPr>
              <w:t>Тіофен</w:t>
            </w:r>
            <w:proofErr w:type="spellEnd"/>
          </w:p>
        </w:tc>
        <w:tc>
          <w:tcPr>
            <w:tcW w:w="1015" w:type="dxa"/>
            <w:gridSpan w:val="4"/>
            <w:tcBorders>
              <w:right w:val="single" w:sz="8" w:space="0" w:color="000000"/>
            </w:tcBorders>
            <w:vAlign w:val="bottom"/>
          </w:tcPr>
          <w:p w14:paraId="4E9E952B"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34CD8291"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4B16B663" w14:textId="77777777" w:rsidR="00DA280D" w:rsidRDefault="00000000" w:rsidP="00B94C13">
            <w:pPr>
              <w:spacing w:line="0" w:lineRule="atLeast"/>
              <w:jc w:val="center"/>
              <w:rPr>
                <w:rFonts w:eastAsia="Arial Narrow"/>
                <w:w w:val="99"/>
              </w:rPr>
            </w:pPr>
            <w:r>
              <w:rPr>
                <w:rFonts w:eastAsia="Arial Narrow"/>
                <w:w w:val="99"/>
              </w:rPr>
              <w:t>2</w:t>
            </w:r>
          </w:p>
        </w:tc>
        <w:tc>
          <w:tcPr>
            <w:tcW w:w="64" w:type="dxa"/>
            <w:gridSpan w:val="2"/>
            <w:vAlign w:val="bottom"/>
          </w:tcPr>
          <w:p w14:paraId="415FD945" w14:textId="77777777" w:rsidR="00DA280D" w:rsidRDefault="00DA280D" w:rsidP="00B94C13">
            <w:pPr>
              <w:spacing w:line="0" w:lineRule="atLeast"/>
            </w:pPr>
          </w:p>
        </w:tc>
        <w:tc>
          <w:tcPr>
            <w:tcW w:w="616" w:type="dxa"/>
            <w:tcBorders>
              <w:right w:val="single" w:sz="8" w:space="0" w:color="000000"/>
            </w:tcBorders>
            <w:vAlign w:val="bottom"/>
          </w:tcPr>
          <w:p w14:paraId="151EF5B9"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5FC582E3" w14:textId="77777777" w:rsidR="00DA280D" w:rsidRDefault="00000000" w:rsidP="00B94C13">
            <w:pPr>
              <w:spacing w:line="0" w:lineRule="atLeast"/>
              <w:jc w:val="center"/>
              <w:rPr>
                <w:rFonts w:eastAsia="Arial Narrow"/>
                <w:w w:val="99"/>
              </w:rPr>
            </w:pPr>
            <w:r>
              <w:rPr>
                <w:rFonts w:eastAsia="Arial Narrow"/>
                <w:w w:val="99"/>
              </w:rPr>
              <w:t>3</w:t>
            </w:r>
          </w:p>
        </w:tc>
        <w:tc>
          <w:tcPr>
            <w:tcW w:w="142" w:type="dxa"/>
            <w:gridSpan w:val="2"/>
            <w:vAlign w:val="bottom"/>
          </w:tcPr>
          <w:p w14:paraId="373B1FA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7239ED55"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3352C167"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04CCCD50"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08AFDA6A"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5D5AC3F0"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E1BA733"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5EA47A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7CB18A7"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157D6961" w14:textId="77777777" w:rsidR="00DA280D" w:rsidRDefault="00DA280D" w:rsidP="00B94C13">
            <w:pPr>
              <w:spacing w:line="0" w:lineRule="atLeast"/>
            </w:pPr>
          </w:p>
        </w:tc>
        <w:tc>
          <w:tcPr>
            <w:tcW w:w="64" w:type="dxa"/>
            <w:gridSpan w:val="2"/>
            <w:tcBorders>
              <w:bottom w:val="single" w:sz="8" w:space="0" w:color="000000"/>
            </w:tcBorders>
            <w:vAlign w:val="bottom"/>
          </w:tcPr>
          <w:p w14:paraId="0740764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F0517B7"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116BB69A" w14:textId="77777777" w:rsidR="00DA280D" w:rsidRDefault="00DA280D" w:rsidP="00B94C13">
            <w:pPr>
              <w:spacing w:line="0" w:lineRule="atLeast"/>
            </w:pPr>
          </w:p>
        </w:tc>
        <w:tc>
          <w:tcPr>
            <w:tcW w:w="142" w:type="dxa"/>
            <w:gridSpan w:val="2"/>
            <w:tcBorders>
              <w:bottom w:val="single" w:sz="8" w:space="0" w:color="000000"/>
            </w:tcBorders>
            <w:vAlign w:val="bottom"/>
          </w:tcPr>
          <w:p w14:paraId="6C48F3BB"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5BB3934"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3A8E6BDD" w14:textId="77777777" w:rsidR="00DA280D" w:rsidRDefault="00DA280D" w:rsidP="00B94C13">
            <w:pPr>
              <w:spacing w:line="0" w:lineRule="atLeast"/>
              <w:jc w:val="center"/>
            </w:pPr>
          </w:p>
        </w:tc>
      </w:tr>
      <w:tr w:rsidR="00DA280D" w14:paraId="4AD703AF" w14:textId="77777777" w:rsidTr="00B94C13">
        <w:trPr>
          <w:gridAfter w:val="2"/>
          <w:wAfter w:w="30" w:type="dxa"/>
          <w:trHeight w:val="269"/>
        </w:trPr>
        <w:tc>
          <w:tcPr>
            <w:tcW w:w="105" w:type="dxa"/>
            <w:gridSpan w:val="2"/>
            <w:tcBorders>
              <w:left w:val="single" w:sz="8" w:space="0" w:color="000000"/>
            </w:tcBorders>
            <w:vAlign w:val="bottom"/>
          </w:tcPr>
          <w:p w14:paraId="3FED293D" w14:textId="77777777" w:rsidR="00DA280D" w:rsidRDefault="00DA280D" w:rsidP="00B94C13">
            <w:pPr>
              <w:spacing w:line="0" w:lineRule="atLeast"/>
            </w:pPr>
          </w:p>
        </w:tc>
        <w:tc>
          <w:tcPr>
            <w:tcW w:w="409" w:type="dxa"/>
            <w:gridSpan w:val="2"/>
            <w:tcBorders>
              <w:right w:val="single" w:sz="8" w:space="0" w:color="000000"/>
            </w:tcBorders>
            <w:vAlign w:val="bottom"/>
          </w:tcPr>
          <w:p w14:paraId="0853E553" w14:textId="77777777" w:rsidR="00DA280D" w:rsidRDefault="00000000" w:rsidP="00B94C13">
            <w:pPr>
              <w:spacing w:line="0" w:lineRule="atLeast"/>
              <w:jc w:val="center"/>
              <w:rPr>
                <w:rFonts w:eastAsia="Arial Narrow"/>
                <w:w w:val="99"/>
              </w:rPr>
            </w:pPr>
            <w:r>
              <w:rPr>
                <w:rFonts w:eastAsia="Arial Narrow"/>
                <w:w w:val="99"/>
              </w:rPr>
              <w:t>135</w:t>
            </w:r>
          </w:p>
        </w:tc>
        <w:tc>
          <w:tcPr>
            <w:tcW w:w="2584" w:type="dxa"/>
            <w:gridSpan w:val="2"/>
            <w:tcBorders>
              <w:right w:val="single" w:sz="8" w:space="0" w:color="000000"/>
            </w:tcBorders>
            <w:vAlign w:val="bottom"/>
          </w:tcPr>
          <w:p w14:paraId="159164AA" w14:textId="77777777" w:rsidR="00DA280D" w:rsidRDefault="00000000" w:rsidP="00B94C13">
            <w:pPr>
              <w:spacing w:line="0" w:lineRule="atLeast"/>
              <w:ind w:left="60"/>
              <w:rPr>
                <w:rFonts w:eastAsia="Arial Narrow"/>
              </w:rPr>
            </w:pPr>
            <w:r>
              <w:rPr>
                <w:rFonts w:eastAsia="Arial Narrow"/>
              </w:rPr>
              <w:t>Тіофос</w:t>
            </w:r>
          </w:p>
        </w:tc>
        <w:tc>
          <w:tcPr>
            <w:tcW w:w="1015" w:type="dxa"/>
            <w:gridSpan w:val="4"/>
            <w:tcBorders>
              <w:right w:val="single" w:sz="8" w:space="0" w:color="000000"/>
            </w:tcBorders>
            <w:vAlign w:val="bottom"/>
          </w:tcPr>
          <w:p w14:paraId="05CF9A7D"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86660E4" w14:textId="77777777" w:rsidR="00DA280D" w:rsidRDefault="00000000"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5A9FB623" w14:textId="77777777" w:rsidR="00DA280D" w:rsidRDefault="00000000" w:rsidP="00B94C13">
            <w:pPr>
              <w:spacing w:line="0" w:lineRule="atLeast"/>
              <w:jc w:val="center"/>
              <w:rPr>
                <w:rFonts w:eastAsia="Arial Narrow"/>
                <w:w w:val="97"/>
              </w:rPr>
            </w:pPr>
            <w:r>
              <w:rPr>
                <w:rFonts w:eastAsia="Arial Narrow"/>
                <w:w w:val="97"/>
              </w:rPr>
              <w:t>0.003</w:t>
            </w:r>
          </w:p>
        </w:tc>
        <w:tc>
          <w:tcPr>
            <w:tcW w:w="64" w:type="dxa"/>
            <w:gridSpan w:val="2"/>
            <w:vAlign w:val="bottom"/>
          </w:tcPr>
          <w:p w14:paraId="3C1B361B" w14:textId="77777777" w:rsidR="00DA280D" w:rsidRDefault="00DA280D" w:rsidP="00B94C13">
            <w:pPr>
              <w:spacing w:line="0" w:lineRule="atLeast"/>
            </w:pPr>
          </w:p>
        </w:tc>
        <w:tc>
          <w:tcPr>
            <w:tcW w:w="616" w:type="dxa"/>
            <w:tcBorders>
              <w:right w:val="single" w:sz="8" w:space="0" w:color="000000"/>
            </w:tcBorders>
            <w:vAlign w:val="bottom"/>
          </w:tcPr>
          <w:p w14:paraId="7AF77808"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02C4BD07"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vAlign w:val="bottom"/>
          </w:tcPr>
          <w:p w14:paraId="50945B3B"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67CCE49" w14:textId="77777777" w:rsidR="00DA280D" w:rsidRDefault="00DA280D" w:rsidP="00B94C13">
            <w:pPr>
              <w:spacing w:line="174" w:lineRule="exact"/>
              <w:ind w:left="39"/>
              <w:jc w:val="center"/>
              <w:rPr>
                <w:rFonts w:eastAsia="Wingdings"/>
              </w:rPr>
            </w:pPr>
          </w:p>
        </w:tc>
        <w:tc>
          <w:tcPr>
            <w:tcW w:w="896" w:type="dxa"/>
            <w:gridSpan w:val="4"/>
            <w:tcBorders>
              <w:right w:val="single" w:sz="8" w:space="0" w:color="000000"/>
            </w:tcBorders>
            <w:vAlign w:val="bottom"/>
          </w:tcPr>
          <w:p w14:paraId="5D02ADEB" w14:textId="77777777" w:rsidR="00DA280D" w:rsidRDefault="00000000" w:rsidP="00B94C13">
            <w:pPr>
              <w:spacing w:line="174" w:lineRule="exact"/>
              <w:ind w:left="79"/>
              <w:jc w:val="center"/>
              <w:rPr>
                <w:rFonts w:eastAsia="Wingdings"/>
                <w:lang w:val="en-US"/>
              </w:rPr>
            </w:pPr>
            <w:r>
              <w:rPr>
                <w:rFonts w:eastAsia="Wingdings"/>
                <w:lang w:val="en-US"/>
              </w:rPr>
              <w:t>v</w:t>
            </w:r>
          </w:p>
        </w:tc>
      </w:tr>
      <w:tr w:rsidR="00DA280D" w14:paraId="17527C8A"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35B53F52"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54AF21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7368399"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7163483D"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8D74D31"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46B8FC2F" w14:textId="77777777" w:rsidR="00DA280D" w:rsidRDefault="00DA280D" w:rsidP="00B94C13">
            <w:pPr>
              <w:spacing w:line="0" w:lineRule="atLeast"/>
            </w:pPr>
          </w:p>
        </w:tc>
        <w:tc>
          <w:tcPr>
            <w:tcW w:w="64" w:type="dxa"/>
            <w:gridSpan w:val="2"/>
            <w:tcBorders>
              <w:bottom w:val="single" w:sz="8" w:space="0" w:color="000000"/>
            </w:tcBorders>
            <w:vAlign w:val="bottom"/>
          </w:tcPr>
          <w:p w14:paraId="41AF776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385A76F"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3974F317" w14:textId="77777777" w:rsidR="00DA280D" w:rsidRDefault="00DA280D" w:rsidP="00B94C13">
            <w:pPr>
              <w:spacing w:line="0" w:lineRule="atLeast"/>
            </w:pPr>
          </w:p>
        </w:tc>
        <w:tc>
          <w:tcPr>
            <w:tcW w:w="142" w:type="dxa"/>
            <w:gridSpan w:val="2"/>
            <w:tcBorders>
              <w:bottom w:val="single" w:sz="8" w:space="0" w:color="000000"/>
            </w:tcBorders>
            <w:vAlign w:val="bottom"/>
          </w:tcPr>
          <w:p w14:paraId="569E81CF"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9E6D4D8"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4780127F" w14:textId="77777777" w:rsidR="00DA280D" w:rsidRDefault="00DA280D" w:rsidP="00B94C13">
            <w:pPr>
              <w:spacing w:line="0" w:lineRule="atLeast"/>
              <w:jc w:val="center"/>
            </w:pPr>
          </w:p>
        </w:tc>
      </w:tr>
      <w:tr w:rsidR="00DA280D" w14:paraId="3271C161" w14:textId="77777777" w:rsidTr="00B94C13">
        <w:trPr>
          <w:gridAfter w:val="2"/>
          <w:wAfter w:w="30" w:type="dxa"/>
          <w:trHeight w:val="268"/>
        </w:trPr>
        <w:tc>
          <w:tcPr>
            <w:tcW w:w="105" w:type="dxa"/>
            <w:gridSpan w:val="2"/>
            <w:tcBorders>
              <w:left w:val="single" w:sz="8" w:space="0" w:color="000000"/>
            </w:tcBorders>
            <w:vAlign w:val="bottom"/>
          </w:tcPr>
          <w:p w14:paraId="52806AE9" w14:textId="77777777" w:rsidR="00DA280D" w:rsidRDefault="00DA280D" w:rsidP="00B94C13">
            <w:pPr>
              <w:spacing w:line="0" w:lineRule="atLeast"/>
            </w:pPr>
          </w:p>
        </w:tc>
        <w:tc>
          <w:tcPr>
            <w:tcW w:w="409" w:type="dxa"/>
            <w:gridSpan w:val="2"/>
            <w:tcBorders>
              <w:top w:val="single" w:sz="8" w:space="0" w:color="000000"/>
              <w:bottom w:val="single" w:sz="4" w:space="0" w:color="000000"/>
              <w:right w:val="single" w:sz="8" w:space="0" w:color="000000"/>
            </w:tcBorders>
            <w:vAlign w:val="bottom"/>
          </w:tcPr>
          <w:p w14:paraId="23925000" w14:textId="77777777" w:rsidR="00DA280D" w:rsidRDefault="00000000" w:rsidP="00B94C13">
            <w:pPr>
              <w:spacing w:line="0" w:lineRule="atLeast"/>
              <w:jc w:val="center"/>
              <w:rPr>
                <w:rFonts w:eastAsia="Arial Narrow"/>
                <w:w w:val="99"/>
              </w:rPr>
            </w:pPr>
            <w:r>
              <w:rPr>
                <w:rFonts w:eastAsia="Arial Narrow"/>
                <w:w w:val="99"/>
              </w:rPr>
              <w:t>136</w:t>
            </w:r>
          </w:p>
        </w:tc>
        <w:tc>
          <w:tcPr>
            <w:tcW w:w="2584" w:type="dxa"/>
            <w:gridSpan w:val="2"/>
            <w:tcBorders>
              <w:top w:val="single" w:sz="8" w:space="0" w:color="000000"/>
              <w:bottom w:val="single" w:sz="4" w:space="0" w:color="000000"/>
              <w:right w:val="single" w:sz="8" w:space="0" w:color="000000"/>
            </w:tcBorders>
            <w:vAlign w:val="bottom"/>
          </w:tcPr>
          <w:p w14:paraId="3F13E44B" w14:textId="77777777" w:rsidR="00DA280D" w:rsidRDefault="00000000" w:rsidP="00B94C13">
            <w:pPr>
              <w:spacing w:line="0" w:lineRule="atLeast"/>
              <w:ind w:left="60"/>
              <w:rPr>
                <w:rFonts w:eastAsia="Arial Narrow"/>
              </w:rPr>
            </w:pPr>
            <w:r>
              <w:rPr>
                <w:rFonts w:eastAsia="Arial Narrow"/>
              </w:rPr>
              <w:t>Толуол</w:t>
            </w:r>
          </w:p>
        </w:tc>
        <w:tc>
          <w:tcPr>
            <w:tcW w:w="1015" w:type="dxa"/>
            <w:gridSpan w:val="4"/>
            <w:tcBorders>
              <w:top w:val="single" w:sz="8" w:space="0" w:color="000000"/>
              <w:bottom w:val="single" w:sz="4" w:space="0" w:color="000000"/>
              <w:right w:val="single" w:sz="8" w:space="0" w:color="000000"/>
            </w:tcBorders>
            <w:vAlign w:val="bottom"/>
          </w:tcPr>
          <w:p w14:paraId="7929F858" w14:textId="77777777" w:rsidR="00DA280D" w:rsidRDefault="00000000" w:rsidP="00B94C13">
            <w:pPr>
              <w:spacing w:line="0" w:lineRule="atLeast"/>
              <w:jc w:val="center"/>
              <w:rPr>
                <w:rFonts w:eastAsia="Arial Narrow"/>
                <w:w w:val="99"/>
              </w:rPr>
            </w:pPr>
            <w:r>
              <w:rPr>
                <w:rFonts w:eastAsia="Arial Narrow"/>
                <w:w w:val="99"/>
              </w:rPr>
              <w:t>15</w:t>
            </w:r>
          </w:p>
        </w:tc>
        <w:tc>
          <w:tcPr>
            <w:tcW w:w="1395" w:type="dxa"/>
            <w:tcBorders>
              <w:top w:val="single" w:sz="8" w:space="0" w:color="000000"/>
              <w:bottom w:val="single" w:sz="4" w:space="0" w:color="000000"/>
              <w:right w:val="single" w:sz="8" w:space="0" w:color="000000"/>
            </w:tcBorders>
            <w:vAlign w:val="bottom"/>
          </w:tcPr>
          <w:p w14:paraId="5A2945C6" w14:textId="77777777" w:rsidR="00DA280D" w:rsidRDefault="00000000" w:rsidP="00B94C13">
            <w:pPr>
              <w:spacing w:line="0" w:lineRule="atLeast"/>
              <w:jc w:val="center"/>
              <w:rPr>
                <w:rFonts w:eastAsia="Arial Narrow"/>
              </w:rPr>
            </w:pPr>
            <w:r>
              <w:rPr>
                <w:rFonts w:eastAsia="Arial Narrow"/>
              </w:rPr>
              <w:t>0,6</w:t>
            </w:r>
          </w:p>
        </w:tc>
        <w:tc>
          <w:tcPr>
            <w:tcW w:w="992" w:type="dxa"/>
            <w:gridSpan w:val="2"/>
            <w:tcBorders>
              <w:top w:val="single" w:sz="8" w:space="0" w:color="000000"/>
              <w:bottom w:val="single" w:sz="4" w:space="0" w:color="000000"/>
              <w:right w:val="single" w:sz="8" w:space="0" w:color="000000"/>
            </w:tcBorders>
            <w:vAlign w:val="bottom"/>
          </w:tcPr>
          <w:p w14:paraId="7C6695DE" w14:textId="77777777" w:rsidR="00DA280D" w:rsidRDefault="00000000" w:rsidP="00B94C13">
            <w:pPr>
              <w:spacing w:line="0" w:lineRule="atLeast"/>
              <w:jc w:val="center"/>
              <w:rPr>
                <w:rFonts w:eastAsia="Arial Narrow"/>
                <w:w w:val="95"/>
              </w:rPr>
            </w:pPr>
            <w:r>
              <w:rPr>
                <w:rFonts w:eastAsia="Arial Narrow"/>
                <w:w w:val="95"/>
              </w:rPr>
              <w:t>0.5</w:t>
            </w:r>
          </w:p>
        </w:tc>
        <w:tc>
          <w:tcPr>
            <w:tcW w:w="64" w:type="dxa"/>
            <w:gridSpan w:val="2"/>
            <w:tcBorders>
              <w:top w:val="single" w:sz="8" w:space="0" w:color="000000"/>
              <w:bottom w:val="single" w:sz="4" w:space="0" w:color="000000"/>
            </w:tcBorders>
            <w:vAlign w:val="bottom"/>
          </w:tcPr>
          <w:p w14:paraId="069056CB" w14:textId="77777777" w:rsidR="00DA280D" w:rsidRDefault="00DA280D" w:rsidP="00B94C13">
            <w:pPr>
              <w:spacing w:line="0" w:lineRule="atLeast"/>
            </w:pPr>
          </w:p>
        </w:tc>
        <w:tc>
          <w:tcPr>
            <w:tcW w:w="616" w:type="dxa"/>
            <w:tcBorders>
              <w:top w:val="single" w:sz="8" w:space="0" w:color="000000"/>
              <w:bottom w:val="single" w:sz="4" w:space="0" w:color="000000"/>
              <w:right w:val="single" w:sz="8" w:space="0" w:color="000000"/>
            </w:tcBorders>
            <w:vAlign w:val="bottom"/>
          </w:tcPr>
          <w:p w14:paraId="6A5E6802"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top w:val="single" w:sz="8" w:space="0" w:color="000000"/>
              <w:bottom w:val="single" w:sz="4" w:space="0" w:color="000000"/>
              <w:right w:val="single" w:sz="8" w:space="0" w:color="000000"/>
            </w:tcBorders>
            <w:vAlign w:val="bottom"/>
          </w:tcPr>
          <w:p w14:paraId="42C912C2" w14:textId="77777777" w:rsidR="00DA280D" w:rsidRDefault="00000000" w:rsidP="00B94C13">
            <w:pPr>
              <w:spacing w:line="0" w:lineRule="atLeast"/>
              <w:jc w:val="center"/>
              <w:rPr>
                <w:rFonts w:eastAsia="Arial Narrow"/>
                <w:w w:val="99"/>
              </w:rPr>
            </w:pPr>
            <w:r>
              <w:rPr>
                <w:rFonts w:eastAsia="Arial Narrow"/>
                <w:w w:val="99"/>
              </w:rPr>
              <w:t>4</w:t>
            </w:r>
          </w:p>
        </w:tc>
        <w:tc>
          <w:tcPr>
            <w:tcW w:w="142" w:type="dxa"/>
            <w:gridSpan w:val="2"/>
            <w:tcBorders>
              <w:top w:val="single" w:sz="8" w:space="0" w:color="000000"/>
              <w:bottom w:val="single" w:sz="4" w:space="0" w:color="000000"/>
            </w:tcBorders>
            <w:vAlign w:val="bottom"/>
          </w:tcPr>
          <w:p w14:paraId="36E163E2" w14:textId="77777777" w:rsidR="00DA280D" w:rsidRDefault="00DA280D" w:rsidP="00B94C13">
            <w:pPr>
              <w:spacing w:line="0" w:lineRule="atLeast"/>
              <w:jc w:val="center"/>
            </w:pPr>
          </w:p>
        </w:tc>
        <w:tc>
          <w:tcPr>
            <w:tcW w:w="521" w:type="dxa"/>
            <w:gridSpan w:val="3"/>
            <w:tcBorders>
              <w:top w:val="single" w:sz="8" w:space="0" w:color="000000"/>
              <w:bottom w:val="single" w:sz="4" w:space="0" w:color="000000"/>
              <w:right w:val="single" w:sz="8" w:space="0" w:color="000000"/>
            </w:tcBorders>
            <w:vAlign w:val="bottom"/>
          </w:tcPr>
          <w:p w14:paraId="7FC1B2E9" w14:textId="77777777" w:rsidR="00DA280D" w:rsidRDefault="00DA280D" w:rsidP="00B94C13">
            <w:pPr>
              <w:spacing w:line="173" w:lineRule="exact"/>
              <w:ind w:left="39"/>
              <w:jc w:val="center"/>
              <w:rPr>
                <w:rFonts w:eastAsia="Wingdings"/>
              </w:rPr>
            </w:pPr>
          </w:p>
        </w:tc>
        <w:tc>
          <w:tcPr>
            <w:tcW w:w="896" w:type="dxa"/>
            <w:gridSpan w:val="4"/>
            <w:tcBorders>
              <w:top w:val="single" w:sz="8" w:space="0" w:color="000000"/>
              <w:bottom w:val="single" w:sz="4" w:space="0" w:color="000000"/>
              <w:right w:val="single" w:sz="8" w:space="0" w:color="000000"/>
            </w:tcBorders>
            <w:vAlign w:val="bottom"/>
          </w:tcPr>
          <w:p w14:paraId="44F97E5E" w14:textId="77777777" w:rsidR="00DA280D" w:rsidRDefault="00DA280D" w:rsidP="00B94C13">
            <w:pPr>
              <w:spacing w:line="173" w:lineRule="exact"/>
              <w:ind w:left="59"/>
              <w:jc w:val="center"/>
              <w:rPr>
                <w:rFonts w:eastAsia="Wingdings"/>
              </w:rPr>
            </w:pPr>
          </w:p>
        </w:tc>
      </w:tr>
    </w:tbl>
    <w:p w14:paraId="49DA7608" w14:textId="77777777" w:rsidR="00B94C13" w:rsidRDefault="00B94C13" w:rsidP="00B94C13">
      <w:r>
        <w:br w:type="page"/>
      </w:r>
    </w:p>
    <w:tbl>
      <w:tblPr>
        <w:tblW w:w="9618" w:type="dxa"/>
        <w:tblInd w:w="11" w:type="dxa"/>
        <w:tblLayout w:type="fixed"/>
        <w:tblCellMar>
          <w:left w:w="10" w:type="dxa"/>
          <w:right w:w="0" w:type="dxa"/>
        </w:tblCellMar>
        <w:tblLook w:val="0000" w:firstRow="0" w:lastRow="0" w:firstColumn="0" w:lastColumn="0" w:noHBand="0" w:noVBand="0"/>
      </w:tblPr>
      <w:tblGrid>
        <w:gridCol w:w="105"/>
        <w:gridCol w:w="409"/>
        <w:gridCol w:w="2584"/>
        <w:gridCol w:w="1015"/>
        <w:gridCol w:w="1395"/>
        <w:gridCol w:w="992"/>
        <w:gridCol w:w="64"/>
        <w:gridCol w:w="616"/>
        <w:gridCol w:w="1133"/>
        <w:gridCol w:w="30"/>
        <w:gridCol w:w="521"/>
        <w:gridCol w:w="754"/>
      </w:tblGrid>
      <w:tr w:rsidR="00DA280D" w14:paraId="332F8C95" w14:textId="77777777" w:rsidTr="00B94C13">
        <w:trPr>
          <w:trHeight w:val="31"/>
        </w:trPr>
        <w:tc>
          <w:tcPr>
            <w:tcW w:w="105" w:type="dxa"/>
            <w:tcBorders>
              <w:left w:val="single" w:sz="8" w:space="0" w:color="000000"/>
              <w:bottom w:val="single" w:sz="8" w:space="0" w:color="000000"/>
            </w:tcBorders>
            <w:vAlign w:val="bottom"/>
          </w:tcPr>
          <w:p w14:paraId="511468EC" w14:textId="05954090" w:rsidR="00DA280D" w:rsidRDefault="00DA280D" w:rsidP="00B94C13">
            <w:pPr>
              <w:spacing w:line="0" w:lineRule="atLeast"/>
            </w:pPr>
          </w:p>
        </w:tc>
        <w:tc>
          <w:tcPr>
            <w:tcW w:w="409" w:type="dxa"/>
            <w:tcBorders>
              <w:top w:val="single" w:sz="4" w:space="0" w:color="000000"/>
              <w:bottom w:val="single" w:sz="8" w:space="0" w:color="000000"/>
              <w:right w:val="single" w:sz="8" w:space="0" w:color="000000"/>
            </w:tcBorders>
            <w:vAlign w:val="bottom"/>
          </w:tcPr>
          <w:p w14:paraId="170A18E7" w14:textId="77777777" w:rsidR="00DA280D" w:rsidRDefault="00000000" w:rsidP="00B94C13">
            <w:pPr>
              <w:spacing w:line="0" w:lineRule="atLeast"/>
              <w:jc w:val="center"/>
              <w:rPr>
                <w:lang w:val="ru-RU"/>
              </w:rPr>
            </w:pPr>
            <w:r>
              <w:rPr>
                <w:lang w:val="ru-RU"/>
              </w:rPr>
              <w:t>1</w:t>
            </w:r>
          </w:p>
        </w:tc>
        <w:tc>
          <w:tcPr>
            <w:tcW w:w="2584" w:type="dxa"/>
            <w:tcBorders>
              <w:top w:val="single" w:sz="4" w:space="0" w:color="000000"/>
              <w:bottom w:val="single" w:sz="8" w:space="0" w:color="000000"/>
              <w:right w:val="single" w:sz="8" w:space="0" w:color="000000"/>
            </w:tcBorders>
            <w:vAlign w:val="bottom"/>
          </w:tcPr>
          <w:p w14:paraId="796A105C" w14:textId="77777777" w:rsidR="00DA280D" w:rsidRDefault="00000000" w:rsidP="00B94C13">
            <w:pPr>
              <w:spacing w:line="0" w:lineRule="atLeast"/>
              <w:jc w:val="center"/>
              <w:rPr>
                <w:lang w:val="ru-RU"/>
              </w:rPr>
            </w:pPr>
            <w:r>
              <w:rPr>
                <w:lang w:val="ru-RU"/>
              </w:rPr>
              <w:t>2</w:t>
            </w:r>
          </w:p>
        </w:tc>
        <w:tc>
          <w:tcPr>
            <w:tcW w:w="1015" w:type="dxa"/>
            <w:tcBorders>
              <w:top w:val="single" w:sz="4" w:space="0" w:color="000000"/>
              <w:bottom w:val="single" w:sz="8" w:space="0" w:color="000000"/>
              <w:right w:val="single" w:sz="8" w:space="0" w:color="000000"/>
            </w:tcBorders>
            <w:vAlign w:val="bottom"/>
          </w:tcPr>
          <w:p w14:paraId="75028D55" w14:textId="77777777" w:rsidR="00DA280D" w:rsidRDefault="00000000" w:rsidP="00B94C13">
            <w:pPr>
              <w:spacing w:line="0" w:lineRule="atLeast"/>
              <w:jc w:val="center"/>
              <w:rPr>
                <w:lang w:val="ru-RU"/>
              </w:rPr>
            </w:pPr>
            <w:r>
              <w:rPr>
                <w:lang w:val="ru-RU"/>
              </w:rPr>
              <w:t>3</w:t>
            </w:r>
          </w:p>
        </w:tc>
        <w:tc>
          <w:tcPr>
            <w:tcW w:w="1395" w:type="dxa"/>
            <w:tcBorders>
              <w:top w:val="single" w:sz="4" w:space="0" w:color="000000"/>
              <w:bottom w:val="single" w:sz="8" w:space="0" w:color="000000"/>
              <w:right w:val="single" w:sz="8" w:space="0" w:color="000000"/>
            </w:tcBorders>
            <w:vAlign w:val="bottom"/>
          </w:tcPr>
          <w:p w14:paraId="7DF4F614" w14:textId="77777777" w:rsidR="00DA280D" w:rsidRDefault="00000000" w:rsidP="00B94C13">
            <w:pPr>
              <w:spacing w:line="0" w:lineRule="atLeast"/>
              <w:jc w:val="center"/>
              <w:rPr>
                <w:lang w:val="ru-RU"/>
              </w:rPr>
            </w:pPr>
            <w:r>
              <w:rPr>
                <w:lang w:val="ru-RU"/>
              </w:rPr>
              <w:t>4</w:t>
            </w:r>
          </w:p>
        </w:tc>
        <w:tc>
          <w:tcPr>
            <w:tcW w:w="992" w:type="dxa"/>
            <w:tcBorders>
              <w:top w:val="single" w:sz="4" w:space="0" w:color="000000"/>
              <w:bottom w:val="single" w:sz="8" w:space="0" w:color="000000"/>
              <w:right w:val="single" w:sz="8" w:space="0" w:color="000000"/>
            </w:tcBorders>
            <w:vAlign w:val="bottom"/>
          </w:tcPr>
          <w:p w14:paraId="39915560" w14:textId="77777777" w:rsidR="00DA280D" w:rsidRDefault="00000000" w:rsidP="00B94C13">
            <w:pPr>
              <w:spacing w:line="0" w:lineRule="atLeast"/>
              <w:jc w:val="center"/>
              <w:rPr>
                <w:lang w:val="ru-RU"/>
              </w:rPr>
            </w:pPr>
            <w:r>
              <w:rPr>
                <w:lang w:val="ru-RU"/>
              </w:rPr>
              <w:t>5</w:t>
            </w:r>
          </w:p>
        </w:tc>
        <w:tc>
          <w:tcPr>
            <w:tcW w:w="64" w:type="dxa"/>
            <w:tcBorders>
              <w:top w:val="single" w:sz="4" w:space="0" w:color="000000"/>
              <w:bottom w:val="single" w:sz="8" w:space="0" w:color="000000"/>
            </w:tcBorders>
            <w:vAlign w:val="bottom"/>
          </w:tcPr>
          <w:p w14:paraId="1785244F" w14:textId="77777777" w:rsidR="00DA280D" w:rsidRDefault="00DA280D" w:rsidP="00B94C13">
            <w:pPr>
              <w:spacing w:line="0" w:lineRule="atLeast"/>
              <w:jc w:val="center"/>
            </w:pPr>
          </w:p>
        </w:tc>
        <w:tc>
          <w:tcPr>
            <w:tcW w:w="616" w:type="dxa"/>
            <w:tcBorders>
              <w:top w:val="single" w:sz="4" w:space="0" w:color="000000"/>
              <w:bottom w:val="single" w:sz="8" w:space="0" w:color="000000"/>
              <w:right w:val="single" w:sz="8" w:space="0" w:color="000000"/>
            </w:tcBorders>
            <w:vAlign w:val="bottom"/>
          </w:tcPr>
          <w:p w14:paraId="69CEBBC5" w14:textId="77777777" w:rsidR="00DA280D" w:rsidRDefault="00000000" w:rsidP="00B94C13">
            <w:pPr>
              <w:spacing w:line="0" w:lineRule="atLeast"/>
              <w:jc w:val="center"/>
              <w:rPr>
                <w:lang w:val="ru-RU"/>
              </w:rPr>
            </w:pPr>
            <w:r>
              <w:rPr>
                <w:lang w:val="ru-RU"/>
              </w:rPr>
              <w:t>6</w:t>
            </w:r>
          </w:p>
        </w:tc>
        <w:tc>
          <w:tcPr>
            <w:tcW w:w="1133" w:type="dxa"/>
            <w:tcBorders>
              <w:top w:val="single" w:sz="4" w:space="0" w:color="000000"/>
              <w:bottom w:val="single" w:sz="8" w:space="0" w:color="000000"/>
              <w:right w:val="single" w:sz="8" w:space="0" w:color="000000"/>
            </w:tcBorders>
            <w:vAlign w:val="bottom"/>
          </w:tcPr>
          <w:p w14:paraId="3B0662F0" w14:textId="77777777" w:rsidR="00DA280D" w:rsidRDefault="00000000" w:rsidP="00B94C13">
            <w:pPr>
              <w:spacing w:line="0" w:lineRule="atLeast"/>
              <w:jc w:val="center"/>
              <w:rPr>
                <w:lang w:val="ru-RU"/>
              </w:rPr>
            </w:pPr>
            <w:r>
              <w:rPr>
                <w:lang w:val="ru-RU"/>
              </w:rPr>
              <w:t>7</w:t>
            </w:r>
          </w:p>
        </w:tc>
        <w:tc>
          <w:tcPr>
            <w:tcW w:w="30" w:type="dxa"/>
            <w:tcBorders>
              <w:top w:val="single" w:sz="4" w:space="0" w:color="000000"/>
              <w:bottom w:val="single" w:sz="8" w:space="0" w:color="000000"/>
            </w:tcBorders>
            <w:vAlign w:val="bottom"/>
          </w:tcPr>
          <w:p w14:paraId="7F0E5A04" w14:textId="77777777" w:rsidR="00DA280D" w:rsidRDefault="00DA280D" w:rsidP="00B94C13">
            <w:pPr>
              <w:spacing w:line="0" w:lineRule="atLeast"/>
              <w:jc w:val="center"/>
            </w:pPr>
          </w:p>
        </w:tc>
        <w:tc>
          <w:tcPr>
            <w:tcW w:w="521" w:type="dxa"/>
            <w:tcBorders>
              <w:top w:val="single" w:sz="4" w:space="0" w:color="000000"/>
              <w:bottom w:val="single" w:sz="8" w:space="0" w:color="000000"/>
              <w:right w:val="single" w:sz="8" w:space="0" w:color="000000"/>
            </w:tcBorders>
            <w:vAlign w:val="bottom"/>
          </w:tcPr>
          <w:p w14:paraId="64A03A92" w14:textId="77777777" w:rsidR="00DA280D" w:rsidRDefault="00000000" w:rsidP="00B94C13">
            <w:pPr>
              <w:spacing w:line="0" w:lineRule="atLeast"/>
              <w:jc w:val="center"/>
              <w:rPr>
                <w:lang w:val="ru-RU"/>
              </w:rPr>
            </w:pPr>
            <w:r>
              <w:rPr>
                <w:lang w:val="ru-RU"/>
              </w:rPr>
              <w:t>8</w:t>
            </w:r>
          </w:p>
        </w:tc>
        <w:tc>
          <w:tcPr>
            <w:tcW w:w="754" w:type="dxa"/>
            <w:tcBorders>
              <w:top w:val="single" w:sz="4" w:space="0" w:color="000000"/>
              <w:bottom w:val="single" w:sz="8" w:space="0" w:color="000000"/>
              <w:right w:val="single" w:sz="8" w:space="0" w:color="000000"/>
            </w:tcBorders>
            <w:vAlign w:val="bottom"/>
          </w:tcPr>
          <w:p w14:paraId="71F3DB43" w14:textId="77777777" w:rsidR="00DA280D" w:rsidRDefault="00000000" w:rsidP="00B94C13">
            <w:pPr>
              <w:spacing w:line="0" w:lineRule="atLeast"/>
              <w:jc w:val="center"/>
              <w:rPr>
                <w:lang w:val="ru-RU"/>
              </w:rPr>
            </w:pPr>
            <w:r>
              <w:rPr>
                <w:lang w:val="ru-RU"/>
              </w:rPr>
              <w:t>9</w:t>
            </w:r>
          </w:p>
        </w:tc>
      </w:tr>
      <w:tr w:rsidR="00DA280D" w14:paraId="25D4E289" w14:textId="77777777" w:rsidTr="00B94C13">
        <w:trPr>
          <w:trHeight w:val="268"/>
        </w:trPr>
        <w:tc>
          <w:tcPr>
            <w:tcW w:w="105" w:type="dxa"/>
            <w:tcBorders>
              <w:left w:val="single" w:sz="8" w:space="0" w:color="000000"/>
            </w:tcBorders>
            <w:vAlign w:val="bottom"/>
          </w:tcPr>
          <w:p w14:paraId="4230F1B1" w14:textId="77777777" w:rsidR="00DA280D" w:rsidRDefault="00DA280D" w:rsidP="00B94C13">
            <w:pPr>
              <w:spacing w:line="0" w:lineRule="atLeast"/>
            </w:pPr>
          </w:p>
        </w:tc>
        <w:tc>
          <w:tcPr>
            <w:tcW w:w="409" w:type="dxa"/>
            <w:tcBorders>
              <w:right w:val="single" w:sz="8" w:space="0" w:color="000000"/>
            </w:tcBorders>
            <w:vAlign w:val="bottom"/>
          </w:tcPr>
          <w:p w14:paraId="6AB4EAAA" w14:textId="77777777" w:rsidR="00DA280D" w:rsidRDefault="00000000" w:rsidP="00B94C13">
            <w:pPr>
              <w:spacing w:line="0" w:lineRule="atLeast"/>
              <w:jc w:val="center"/>
              <w:rPr>
                <w:rFonts w:eastAsia="Arial Narrow"/>
                <w:w w:val="99"/>
              </w:rPr>
            </w:pPr>
            <w:r>
              <w:rPr>
                <w:rFonts w:eastAsia="Arial Narrow"/>
                <w:w w:val="99"/>
              </w:rPr>
              <w:t>137</w:t>
            </w:r>
          </w:p>
        </w:tc>
        <w:tc>
          <w:tcPr>
            <w:tcW w:w="2584" w:type="dxa"/>
            <w:tcBorders>
              <w:right w:val="single" w:sz="8" w:space="0" w:color="000000"/>
            </w:tcBorders>
            <w:vAlign w:val="bottom"/>
          </w:tcPr>
          <w:p w14:paraId="399B7405" w14:textId="77777777" w:rsidR="00DA280D" w:rsidRDefault="00000000" w:rsidP="00B94C13">
            <w:pPr>
              <w:spacing w:line="0" w:lineRule="atLeast"/>
              <w:ind w:left="60"/>
              <w:rPr>
                <w:rFonts w:eastAsia="Arial Narrow"/>
              </w:rPr>
            </w:pPr>
            <w:proofErr w:type="spellStart"/>
            <w:r>
              <w:rPr>
                <w:rFonts w:eastAsia="Arial Narrow"/>
              </w:rPr>
              <w:t>Трибутилфосфат</w:t>
            </w:r>
            <w:proofErr w:type="spellEnd"/>
          </w:p>
        </w:tc>
        <w:tc>
          <w:tcPr>
            <w:tcW w:w="1015" w:type="dxa"/>
            <w:tcBorders>
              <w:right w:val="single" w:sz="8" w:space="0" w:color="000000"/>
            </w:tcBorders>
            <w:vAlign w:val="bottom"/>
          </w:tcPr>
          <w:p w14:paraId="1BBEABC0"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CCFA69C"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4537A1E9" w14:textId="77777777" w:rsidR="00DA280D" w:rsidRDefault="00000000" w:rsidP="00B94C13">
            <w:pPr>
              <w:spacing w:line="0" w:lineRule="atLeast"/>
              <w:jc w:val="center"/>
              <w:rPr>
                <w:rFonts w:eastAsia="Arial Narrow"/>
              </w:rPr>
            </w:pPr>
            <w:r>
              <w:rPr>
                <w:rFonts w:eastAsia="Arial Narrow"/>
              </w:rPr>
              <w:t>0.01</w:t>
            </w:r>
          </w:p>
        </w:tc>
        <w:tc>
          <w:tcPr>
            <w:tcW w:w="64" w:type="dxa"/>
            <w:vAlign w:val="bottom"/>
          </w:tcPr>
          <w:p w14:paraId="024B4F93" w14:textId="77777777" w:rsidR="00DA280D" w:rsidRDefault="00DA280D" w:rsidP="00B94C13">
            <w:pPr>
              <w:spacing w:line="0" w:lineRule="atLeast"/>
            </w:pPr>
          </w:p>
        </w:tc>
        <w:tc>
          <w:tcPr>
            <w:tcW w:w="616" w:type="dxa"/>
            <w:tcBorders>
              <w:right w:val="single" w:sz="8" w:space="0" w:color="000000"/>
            </w:tcBorders>
            <w:vAlign w:val="bottom"/>
          </w:tcPr>
          <w:p w14:paraId="1E386B68"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757D46AD"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620D6025" w14:textId="77777777" w:rsidR="00DA280D" w:rsidRDefault="00DA280D" w:rsidP="00B94C13">
            <w:pPr>
              <w:spacing w:line="0" w:lineRule="atLeast"/>
              <w:jc w:val="center"/>
            </w:pPr>
          </w:p>
        </w:tc>
        <w:tc>
          <w:tcPr>
            <w:tcW w:w="521" w:type="dxa"/>
            <w:tcBorders>
              <w:right w:val="single" w:sz="8" w:space="0" w:color="000000"/>
            </w:tcBorders>
            <w:vAlign w:val="bottom"/>
          </w:tcPr>
          <w:p w14:paraId="362E4AA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8F3A385"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3503CBDC" w14:textId="77777777" w:rsidTr="00B94C13">
        <w:trPr>
          <w:trHeight w:val="31"/>
        </w:trPr>
        <w:tc>
          <w:tcPr>
            <w:tcW w:w="105" w:type="dxa"/>
            <w:tcBorders>
              <w:left w:val="single" w:sz="8" w:space="0" w:color="000000"/>
              <w:bottom w:val="single" w:sz="8" w:space="0" w:color="000000"/>
            </w:tcBorders>
            <w:vAlign w:val="bottom"/>
          </w:tcPr>
          <w:p w14:paraId="7303649A"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437690B"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CC5CA0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0AE33746"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9CC20AA"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70E085A" w14:textId="77777777" w:rsidR="00DA280D" w:rsidRDefault="00DA280D" w:rsidP="00B94C13">
            <w:pPr>
              <w:spacing w:line="0" w:lineRule="atLeast"/>
            </w:pPr>
          </w:p>
        </w:tc>
        <w:tc>
          <w:tcPr>
            <w:tcW w:w="64" w:type="dxa"/>
            <w:tcBorders>
              <w:bottom w:val="single" w:sz="8" w:space="0" w:color="000000"/>
            </w:tcBorders>
            <w:vAlign w:val="bottom"/>
          </w:tcPr>
          <w:p w14:paraId="3063426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AF858B7"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4704DC1" w14:textId="77777777" w:rsidR="00DA280D" w:rsidRDefault="00DA280D" w:rsidP="00B94C13">
            <w:pPr>
              <w:spacing w:line="0" w:lineRule="atLeast"/>
            </w:pPr>
          </w:p>
        </w:tc>
        <w:tc>
          <w:tcPr>
            <w:tcW w:w="30" w:type="dxa"/>
            <w:tcBorders>
              <w:bottom w:val="single" w:sz="8" w:space="0" w:color="000000"/>
            </w:tcBorders>
            <w:vAlign w:val="bottom"/>
          </w:tcPr>
          <w:p w14:paraId="7363C6E4"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5D21A9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85376DC" w14:textId="77777777" w:rsidR="00DA280D" w:rsidRDefault="00DA280D" w:rsidP="00B94C13">
            <w:pPr>
              <w:spacing w:line="0" w:lineRule="atLeast"/>
              <w:jc w:val="center"/>
            </w:pPr>
          </w:p>
        </w:tc>
      </w:tr>
      <w:tr w:rsidR="00DA280D" w14:paraId="3C0A5695" w14:textId="77777777" w:rsidTr="00B94C13">
        <w:trPr>
          <w:trHeight w:val="268"/>
        </w:trPr>
        <w:tc>
          <w:tcPr>
            <w:tcW w:w="105" w:type="dxa"/>
            <w:tcBorders>
              <w:left w:val="single" w:sz="8" w:space="0" w:color="000000"/>
            </w:tcBorders>
            <w:vAlign w:val="bottom"/>
          </w:tcPr>
          <w:p w14:paraId="6DB08D29" w14:textId="77777777" w:rsidR="00DA280D" w:rsidRDefault="00DA280D" w:rsidP="00B94C13">
            <w:pPr>
              <w:spacing w:line="0" w:lineRule="atLeast"/>
            </w:pPr>
          </w:p>
        </w:tc>
        <w:tc>
          <w:tcPr>
            <w:tcW w:w="409" w:type="dxa"/>
            <w:tcBorders>
              <w:right w:val="single" w:sz="8" w:space="0" w:color="000000"/>
            </w:tcBorders>
            <w:vAlign w:val="bottom"/>
          </w:tcPr>
          <w:p w14:paraId="292460B9" w14:textId="77777777" w:rsidR="00DA280D" w:rsidRDefault="00000000" w:rsidP="00B94C13">
            <w:pPr>
              <w:spacing w:line="0" w:lineRule="atLeast"/>
              <w:jc w:val="center"/>
              <w:rPr>
                <w:rFonts w:eastAsia="Arial Narrow"/>
                <w:w w:val="99"/>
              </w:rPr>
            </w:pPr>
            <w:r>
              <w:rPr>
                <w:rFonts w:eastAsia="Arial Narrow"/>
                <w:w w:val="99"/>
              </w:rPr>
              <w:t>138</w:t>
            </w:r>
          </w:p>
        </w:tc>
        <w:tc>
          <w:tcPr>
            <w:tcW w:w="2584" w:type="dxa"/>
            <w:tcBorders>
              <w:right w:val="single" w:sz="8" w:space="0" w:color="000000"/>
            </w:tcBorders>
            <w:vAlign w:val="bottom"/>
          </w:tcPr>
          <w:p w14:paraId="739F5260" w14:textId="77777777" w:rsidR="00DA280D" w:rsidRDefault="00000000" w:rsidP="00B94C13">
            <w:pPr>
              <w:spacing w:line="0" w:lineRule="atLeast"/>
              <w:ind w:left="60"/>
              <w:rPr>
                <w:rFonts w:eastAsia="Arial Narrow"/>
              </w:rPr>
            </w:pPr>
            <w:proofErr w:type="spellStart"/>
            <w:r>
              <w:rPr>
                <w:rFonts w:eastAsia="Arial Narrow"/>
              </w:rPr>
              <w:t>Триетаноламін</w:t>
            </w:r>
            <w:proofErr w:type="spellEnd"/>
          </w:p>
        </w:tc>
        <w:tc>
          <w:tcPr>
            <w:tcW w:w="1015" w:type="dxa"/>
            <w:tcBorders>
              <w:right w:val="single" w:sz="8" w:space="0" w:color="000000"/>
            </w:tcBorders>
            <w:vAlign w:val="bottom"/>
          </w:tcPr>
          <w:p w14:paraId="42281D6B" w14:textId="77777777" w:rsidR="00DA280D" w:rsidRDefault="00000000" w:rsidP="00B94C13">
            <w:pPr>
              <w:spacing w:line="0" w:lineRule="atLeast"/>
              <w:jc w:val="center"/>
              <w:rPr>
                <w:rFonts w:eastAsia="Arial Narrow"/>
                <w:w w:val="99"/>
              </w:rPr>
            </w:pPr>
            <w:r>
              <w:rPr>
                <w:rFonts w:eastAsia="Arial Narrow"/>
                <w:w w:val="99"/>
              </w:rPr>
              <w:t>5</w:t>
            </w:r>
          </w:p>
        </w:tc>
        <w:tc>
          <w:tcPr>
            <w:tcW w:w="1395" w:type="dxa"/>
            <w:tcBorders>
              <w:right w:val="single" w:sz="8" w:space="0" w:color="000000"/>
            </w:tcBorders>
            <w:vAlign w:val="bottom"/>
          </w:tcPr>
          <w:p w14:paraId="17FD651F" w14:textId="77777777" w:rsidR="00DA280D" w:rsidRDefault="00000000" w:rsidP="00B94C13">
            <w:pPr>
              <w:spacing w:line="0" w:lineRule="atLeast"/>
              <w:jc w:val="center"/>
              <w:rPr>
                <w:rFonts w:eastAsia="Arial Narrow"/>
                <w:w w:val="96"/>
              </w:rPr>
            </w:pPr>
            <w:r>
              <w:rPr>
                <w:rFonts w:eastAsia="Arial Narrow"/>
                <w:w w:val="96"/>
              </w:rPr>
              <w:t>0,47</w:t>
            </w:r>
          </w:p>
        </w:tc>
        <w:tc>
          <w:tcPr>
            <w:tcW w:w="992" w:type="dxa"/>
            <w:tcBorders>
              <w:right w:val="single" w:sz="8" w:space="0" w:color="000000"/>
            </w:tcBorders>
            <w:vAlign w:val="bottom"/>
          </w:tcPr>
          <w:p w14:paraId="6F1D022B" w14:textId="77777777" w:rsidR="00DA280D" w:rsidRDefault="00000000" w:rsidP="00B94C13">
            <w:pPr>
              <w:spacing w:line="0" w:lineRule="atLeast"/>
              <w:jc w:val="center"/>
              <w:rPr>
                <w:rFonts w:eastAsia="Arial Narrow"/>
                <w:w w:val="99"/>
              </w:rPr>
            </w:pPr>
            <w:r>
              <w:rPr>
                <w:rFonts w:eastAsia="Arial Narrow"/>
                <w:w w:val="99"/>
              </w:rPr>
              <w:t>1</w:t>
            </w:r>
          </w:p>
        </w:tc>
        <w:tc>
          <w:tcPr>
            <w:tcW w:w="64" w:type="dxa"/>
            <w:vAlign w:val="bottom"/>
          </w:tcPr>
          <w:p w14:paraId="46E91665" w14:textId="77777777" w:rsidR="00DA280D" w:rsidRDefault="00DA280D" w:rsidP="00B94C13">
            <w:pPr>
              <w:spacing w:line="0" w:lineRule="atLeast"/>
            </w:pPr>
          </w:p>
        </w:tc>
        <w:tc>
          <w:tcPr>
            <w:tcW w:w="616" w:type="dxa"/>
            <w:tcBorders>
              <w:right w:val="single" w:sz="8" w:space="0" w:color="000000"/>
            </w:tcBorders>
            <w:vAlign w:val="bottom"/>
          </w:tcPr>
          <w:p w14:paraId="770CF462"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47084FAF"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24E5BE9F" w14:textId="77777777" w:rsidR="00DA280D" w:rsidRDefault="00DA280D" w:rsidP="00B94C13">
            <w:pPr>
              <w:spacing w:line="0" w:lineRule="atLeast"/>
              <w:jc w:val="center"/>
            </w:pPr>
          </w:p>
        </w:tc>
        <w:tc>
          <w:tcPr>
            <w:tcW w:w="521" w:type="dxa"/>
            <w:tcBorders>
              <w:right w:val="single" w:sz="8" w:space="0" w:color="000000"/>
            </w:tcBorders>
            <w:vAlign w:val="bottom"/>
          </w:tcPr>
          <w:p w14:paraId="1CCEAFA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40349379" w14:textId="77777777" w:rsidR="00DA280D" w:rsidRDefault="00DA280D" w:rsidP="00B94C13">
            <w:pPr>
              <w:spacing w:line="173" w:lineRule="exact"/>
              <w:ind w:left="59"/>
              <w:jc w:val="center"/>
              <w:rPr>
                <w:rFonts w:eastAsia="Wingdings"/>
              </w:rPr>
            </w:pPr>
          </w:p>
        </w:tc>
      </w:tr>
      <w:tr w:rsidR="00DA280D" w14:paraId="6C6C3E85" w14:textId="77777777" w:rsidTr="00B94C13">
        <w:trPr>
          <w:trHeight w:val="31"/>
        </w:trPr>
        <w:tc>
          <w:tcPr>
            <w:tcW w:w="105" w:type="dxa"/>
            <w:tcBorders>
              <w:left w:val="single" w:sz="8" w:space="0" w:color="000000"/>
              <w:bottom w:val="single" w:sz="8" w:space="0" w:color="000000"/>
            </w:tcBorders>
            <w:vAlign w:val="bottom"/>
          </w:tcPr>
          <w:p w14:paraId="73A872D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04B4EDF"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41D78B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79ABA9D6"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99F75E5"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57AB57A" w14:textId="77777777" w:rsidR="00DA280D" w:rsidRDefault="00DA280D" w:rsidP="00B94C13">
            <w:pPr>
              <w:spacing w:line="0" w:lineRule="atLeast"/>
            </w:pPr>
          </w:p>
        </w:tc>
        <w:tc>
          <w:tcPr>
            <w:tcW w:w="64" w:type="dxa"/>
            <w:tcBorders>
              <w:bottom w:val="single" w:sz="8" w:space="0" w:color="000000"/>
            </w:tcBorders>
            <w:vAlign w:val="bottom"/>
          </w:tcPr>
          <w:p w14:paraId="4F90B04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CC7A56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220514F" w14:textId="77777777" w:rsidR="00DA280D" w:rsidRDefault="00DA280D" w:rsidP="00B94C13">
            <w:pPr>
              <w:spacing w:line="0" w:lineRule="atLeast"/>
            </w:pPr>
          </w:p>
        </w:tc>
        <w:tc>
          <w:tcPr>
            <w:tcW w:w="30" w:type="dxa"/>
            <w:tcBorders>
              <w:bottom w:val="single" w:sz="8" w:space="0" w:color="000000"/>
            </w:tcBorders>
            <w:vAlign w:val="bottom"/>
          </w:tcPr>
          <w:p w14:paraId="7CDBF9D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E0DC65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17FBC6C" w14:textId="77777777" w:rsidR="00DA280D" w:rsidRDefault="00DA280D" w:rsidP="00B94C13">
            <w:pPr>
              <w:spacing w:line="0" w:lineRule="atLeast"/>
              <w:jc w:val="center"/>
            </w:pPr>
          </w:p>
        </w:tc>
      </w:tr>
      <w:tr w:rsidR="00DA280D" w14:paraId="281E7998" w14:textId="77777777" w:rsidTr="00B94C13">
        <w:trPr>
          <w:trHeight w:val="268"/>
        </w:trPr>
        <w:tc>
          <w:tcPr>
            <w:tcW w:w="105" w:type="dxa"/>
            <w:tcBorders>
              <w:left w:val="single" w:sz="8" w:space="0" w:color="000000"/>
            </w:tcBorders>
            <w:vAlign w:val="bottom"/>
          </w:tcPr>
          <w:p w14:paraId="0FA75281" w14:textId="77777777" w:rsidR="00DA280D" w:rsidRDefault="00DA280D" w:rsidP="00B94C13">
            <w:pPr>
              <w:spacing w:line="0" w:lineRule="atLeast"/>
            </w:pPr>
          </w:p>
        </w:tc>
        <w:tc>
          <w:tcPr>
            <w:tcW w:w="409" w:type="dxa"/>
            <w:tcBorders>
              <w:right w:val="single" w:sz="8" w:space="0" w:color="000000"/>
            </w:tcBorders>
            <w:vAlign w:val="bottom"/>
          </w:tcPr>
          <w:p w14:paraId="2114DEC8" w14:textId="77777777" w:rsidR="00DA280D" w:rsidRDefault="00000000" w:rsidP="00B94C13">
            <w:pPr>
              <w:spacing w:line="0" w:lineRule="atLeast"/>
              <w:jc w:val="center"/>
              <w:rPr>
                <w:rFonts w:eastAsia="Arial Narrow"/>
                <w:w w:val="99"/>
              </w:rPr>
            </w:pPr>
            <w:r>
              <w:rPr>
                <w:rFonts w:eastAsia="Arial Narrow"/>
                <w:w w:val="99"/>
              </w:rPr>
              <w:t>139</w:t>
            </w:r>
          </w:p>
        </w:tc>
        <w:tc>
          <w:tcPr>
            <w:tcW w:w="2584" w:type="dxa"/>
            <w:tcBorders>
              <w:right w:val="single" w:sz="8" w:space="0" w:color="000000"/>
            </w:tcBorders>
            <w:vAlign w:val="bottom"/>
          </w:tcPr>
          <w:p w14:paraId="38B34FCF" w14:textId="77777777" w:rsidR="00DA280D" w:rsidRDefault="00000000" w:rsidP="00B94C13">
            <w:pPr>
              <w:spacing w:line="0" w:lineRule="atLeast"/>
              <w:ind w:left="60"/>
              <w:rPr>
                <w:rFonts w:eastAsia="Arial Narrow"/>
              </w:rPr>
            </w:pPr>
            <w:proofErr w:type="spellStart"/>
            <w:r>
              <w:rPr>
                <w:rFonts w:eastAsia="Arial Narrow"/>
              </w:rPr>
              <w:t>Триетиламін</w:t>
            </w:r>
            <w:proofErr w:type="spellEnd"/>
          </w:p>
        </w:tc>
        <w:tc>
          <w:tcPr>
            <w:tcW w:w="1015" w:type="dxa"/>
            <w:tcBorders>
              <w:right w:val="single" w:sz="8" w:space="0" w:color="000000"/>
            </w:tcBorders>
            <w:vAlign w:val="bottom"/>
          </w:tcPr>
          <w:p w14:paraId="52099808"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51A50F5"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6DA0AFFA" w14:textId="77777777" w:rsidR="00DA280D" w:rsidRDefault="00000000" w:rsidP="00B94C13">
            <w:pPr>
              <w:spacing w:line="0" w:lineRule="atLeast"/>
              <w:jc w:val="center"/>
              <w:rPr>
                <w:rFonts w:eastAsia="Arial Narrow"/>
                <w:w w:val="99"/>
              </w:rPr>
            </w:pPr>
            <w:r>
              <w:rPr>
                <w:rFonts w:eastAsia="Arial Narrow"/>
                <w:w w:val="99"/>
              </w:rPr>
              <w:t>2</w:t>
            </w:r>
          </w:p>
        </w:tc>
        <w:tc>
          <w:tcPr>
            <w:tcW w:w="64" w:type="dxa"/>
            <w:vAlign w:val="bottom"/>
          </w:tcPr>
          <w:p w14:paraId="488BF604" w14:textId="77777777" w:rsidR="00DA280D" w:rsidRDefault="00DA280D" w:rsidP="00B94C13">
            <w:pPr>
              <w:spacing w:line="0" w:lineRule="atLeast"/>
            </w:pPr>
          </w:p>
        </w:tc>
        <w:tc>
          <w:tcPr>
            <w:tcW w:w="616" w:type="dxa"/>
            <w:tcBorders>
              <w:right w:val="single" w:sz="8" w:space="0" w:color="000000"/>
            </w:tcBorders>
            <w:vAlign w:val="bottom"/>
          </w:tcPr>
          <w:p w14:paraId="3C69DC62"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43868C7"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43187794" w14:textId="77777777" w:rsidR="00DA280D" w:rsidRDefault="00DA280D" w:rsidP="00B94C13">
            <w:pPr>
              <w:spacing w:line="0" w:lineRule="atLeast"/>
              <w:jc w:val="center"/>
            </w:pPr>
          </w:p>
        </w:tc>
        <w:tc>
          <w:tcPr>
            <w:tcW w:w="521" w:type="dxa"/>
            <w:tcBorders>
              <w:right w:val="single" w:sz="8" w:space="0" w:color="000000"/>
            </w:tcBorders>
            <w:vAlign w:val="bottom"/>
          </w:tcPr>
          <w:p w14:paraId="1CB04814"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31C9DC8A"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5D62214" w14:textId="77777777" w:rsidTr="00B94C13">
        <w:trPr>
          <w:trHeight w:val="31"/>
        </w:trPr>
        <w:tc>
          <w:tcPr>
            <w:tcW w:w="105" w:type="dxa"/>
            <w:tcBorders>
              <w:left w:val="single" w:sz="8" w:space="0" w:color="000000"/>
              <w:bottom w:val="single" w:sz="8" w:space="0" w:color="000000"/>
            </w:tcBorders>
            <w:vAlign w:val="bottom"/>
          </w:tcPr>
          <w:p w14:paraId="342B7F6E"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3C4762E"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22F686AC"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69944A8"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20EBC88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077F726" w14:textId="77777777" w:rsidR="00DA280D" w:rsidRDefault="00DA280D" w:rsidP="00B94C13">
            <w:pPr>
              <w:spacing w:line="0" w:lineRule="atLeast"/>
            </w:pPr>
          </w:p>
        </w:tc>
        <w:tc>
          <w:tcPr>
            <w:tcW w:w="64" w:type="dxa"/>
            <w:tcBorders>
              <w:bottom w:val="single" w:sz="8" w:space="0" w:color="000000"/>
            </w:tcBorders>
            <w:vAlign w:val="bottom"/>
          </w:tcPr>
          <w:p w14:paraId="6551311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6D41EDB"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2B0B4EA" w14:textId="77777777" w:rsidR="00DA280D" w:rsidRDefault="00DA280D" w:rsidP="00B94C13">
            <w:pPr>
              <w:spacing w:line="0" w:lineRule="atLeast"/>
            </w:pPr>
          </w:p>
        </w:tc>
        <w:tc>
          <w:tcPr>
            <w:tcW w:w="30" w:type="dxa"/>
            <w:tcBorders>
              <w:bottom w:val="single" w:sz="8" w:space="0" w:color="000000"/>
            </w:tcBorders>
            <w:vAlign w:val="bottom"/>
          </w:tcPr>
          <w:p w14:paraId="10194A8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54BF40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DDCAC98" w14:textId="77777777" w:rsidR="00DA280D" w:rsidRDefault="00DA280D" w:rsidP="00B94C13">
            <w:pPr>
              <w:spacing w:line="0" w:lineRule="atLeast"/>
              <w:jc w:val="center"/>
            </w:pPr>
          </w:p>
        </w:tc>
      </w:tr>
      <w:tr w:rsidR="00DA280D" w14:paraId="6B37F61F" w14:textId="77777777" w:rsidTr="00B94C13">
        <w:trPr>
          <w:trHeight w:val="268"/>
        </w:trPr>
        <w:tc>
          <w:tcPr>
            <w:tcW w:w="105" w:type="dxa"/>
            <w:tcBorders>
              <w:left w:val="single" w:sz="8" w:space="0" w:color="000000"/>
            </w:tcBorders>
            <w:vAlign w:val="bottom"/>
          </w:tcPr>
          <w:p w14:paraId="12E63176" w14:textId="77777777" w:rsidR="00DA280D" w:rsidRDefault="00DA280D" w:rsidP="00B94C13">
            <w:pPr>
              <w:spacing w:line="0" w:lineRule="atLeast"/>
            </w:pPr>
          </w:p>
        </w:tc>
        <w:tc>
          <w:tcPr>
            <w:tcW w:w="409" w:type="dxa"/>
            <w:tcBorders>
              <w:right w:val="single" w:sz="8" w:space="0" w:color="000000"/>
            </w:tcBorders>
            <w:vAlign w:val="bottom"/>
          </w:tcPr>
          <w:p w14:paraId="24042754" w14:textId="77777777" w:rsidR="00DA280D" w:rsidRDefault="00000000" w:rsidP="00B94C13">
            <w:pPr>
              <w:spacing w:line="0" w:lineRule="atLeast"/>
              <w:jc w:val="center"/>
              <w:rPr>
                <w:rFonts w:eastAsia="Arial Narrow"/>
                <w:w w:val="99"/>
              </w:rPr>
            </w:pPr>
            <w:r>
              <w:rPr>
                <w:rFonts w:eastAsia="Arial Narrow"/>
                <w:w w:val="99"/>
              </w:rPr>
              <w:t>140</w:t>
            </w:r>
          </w:p>
        </w:tc>
        <w:tc>
          <w:tcPr>
            <w:tcW w:w="2584" w:type="dxa"/>
            <w:tcBorders>
              <w:right w:val="single" w:sz="8" w:space="0" w:color="000000"/>
            </w:tcBorders>
            <w:vAlign w:val="bottom"/>
          </w:tcPr>
          <w:p w14:paraId="4E65827A" w14:textId="77777777" w:rsidR="00DA280D" w:rsidRDefault="00000000" w:rsidP="00B94C13">
            <w:pPr>
              <w:spacing w:line="0" w:lineRule="atLeast"/>
              <w:ind w:left="60"/>
              <w:rPr>
                <w:rFonts w:eastAsia="Arial Narrow"/>
              </w:rPr>
            </w:pPr>
            <w:proofErr w:type="spellStart"/>
            <w:r>
              <w:rPr>
                <w:rFonts w:eastAsia="Arial Narrow"/>
              </w:rPr>
              <w:t>Трикрезолфосфат</w:t>
            </w:r>
            <w:proofErr w:type="spellEnd"/>
          </w:p>
        </w:tc>
        <w:tc>
          <w:tcPr>
            <w:tcW w:w="1015" w:type="dxa"/>
            <w:tcBorders>
              <w:right w:val="single" w:sz="8" w:space="0" w:color="000000"/>
            </w:tcBorders>
            <w:vAlign w:val="bottom"/>
          </w:tcPr>
          <w:p w14:paraId="274B6EAB" w14:textId="77777777" w:rsidR="00DA280D" w:rsidRDefault="00000000" w:rsidP="00B94C13">
            <w:pPr>
              <w:spacing w:line="0" w:lineRule="atLeast"/>
              <w:jc w:val="center"/>
              <w:rPr>
                <w:rFonts w:eastAsia="Arial Narrow"/>
                <w:w w:val="99"/>
              </w:rPr>
            </w:pPr>
            <w:r>
              <w:rPr>
                <w:rFonts w:eastAsia="Arial Narrow"/>
                <w:w w:val="99"/>
              </w:rPr>
              <w:t>40</w:t>
            </w:r>
          </w:p>
        </w:tc>
        <w:tc>
          <w:tcPr>
            <w:tcW w:w="1395" w:type="dxa"/>
            <w:tcBorders>
              <w:right w:val="single" w:sz="8" w:space="0" w:color="000000"/>
            </w:tcBorders>
            <w:vAlign w:val="bottom"/>
          </w:tcPr>
          <w:p w14:paraId="13E162A0" w14:textId="77777777" w:rsidR="00DA280D" w:rsidRDefault="00000000" w:rsidP="00B94C13">
            <w:pPr>
              <w:spacing w:line="0" w:lineRule="atLeast"/>
              <w:jc w:val="center"/>
              <w:rPr>
                <w:rFonts w:eastAsia="Arial Narrow"/>
              </w:rPr>
            </w:pPr>
            <w:r>
              <w:rPr>
                <w:rFonts w:eastAsia="Arial Narrow"/>
              </w:rPr>
              <w:t>0,4</w:t>
            </w:r>
          </w:p>
        </w:tc>
        <w:tc>
          <w:tcPr>
            <w:tcW w:w="992" w:type="dxa"/>
            <w:tcBorders>
              <w:right w:val="single" w:sz="8" w:space="0" w:color="000000"/>
            </w:tcBorders>
            <w:vAlign w:val="bottom"/>
          </w:tcPr>
          <w:p w14:paraId="4891590F" w14:textId="77777777" w:rsidR="00DA280D" w:rsidRDefault="00000000" w:rsidP="00B94C13">
            <w:pPr>
              <w:spacing w:line="0" w:lineRule="atLeast"/>
              <w:jc w:val="center"/>
              <w:rPr>
                <w:rFonts w:eastAsia="Arial Narrow"/>
                <w:w w:val="97"/>
              </w:rPr>
            </w:pPr>
            <w:r>
              <w:rPr>
                <w:rFonts w:eastAsia="Arial Narrow"/>
                <w:w w:val="97"/>
              </w:rPr>
              <w:t>0.005</w:t>
            </w:r>
          </w:p>
        </w:tc>
        <w:tc>
          <w:tcPr>
            <w:tcW w:w="64" w:type="dxa"/>
            <w:vAlign w:val="bottom"/>
          </w:tcPr>
          <w:p w14:paraId="0B12727D" w14:textId="77777777" w:rsidR="00DA280D" w:rsidRDefault="00DA280D" w:rsidP="00B94C13">
            <w:pPr>
              <w:spacing w:line="0" w:lineRule="atLeast"/>
            </w:pPr>
          </w:p>
        </w:tc>
        <w:tc>
          <w:tcPr>
            <w:tcW w:w="616" w:type="dxa"/>
            <w:tcBorders>
              <w:right w:val="single" w:sz="8" w:space="0" w:color="000000"/>
            </w:tcBorders>
            <w:vAlign w:val="bottom"/>
          </w:tcPr>
          <w:p w14:paraId="5DBED750"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7D56F0D9"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0B62BE67" w14:textId="77777777" w:rsidR="00DA280D" w:rsidRDefault="00DA280D" w:rsidP="00B94C13">
            <w:pPr>
              <w:spacing w:line="0" w:lineRule="atLeast"/>
              <w:jc w:val="center"/>
            </w:pPr>
          </w:p>
        </w:tc>
        <w:tc>
          <w:tcPr>
            <w:tcW w:w="521" w:type="dxa"/>
            <w:tcBorders>
              <w:right w:val="single" w:sz="8" w:space="0" w:color="000000"/>
            </w:tcBorders>
            <w:vAlign w:val="bottom"/>
          </w:tcPr>
          <w:p w14:paraId="662F3BC6"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3D150A46" w14:textId="77777777" w:rsidR="00DA280D" w:rsidRDefault="00DA280D" w:rsidP="00B94C13">
            <w:pPr>
              <w:spacing w:line="173" w:lineRule="exact"/>
              <w:ind w:left="59"/>
              <w:jc w:val="center"/>
              <w:rPr>
                <w:rFonts w:eastAsia="Wingdings"/>
              </w:rPr>
            </w:pPr>
          </w:p>
        </w:tc>
      </w:tr>
      <w:tr w:rsidR="00DA280D" w14:paraId="27A7A1A1" w14:textId="77777777" w:rsidTr="00B94C13">
        <w:trPr>
          <w:trHeight w:val="31"/>
        </w:trPr>
        <w:tc>
          <w:tcPr>
            <w:tcW w:w="105" w:type="dxa"/>
            <w:tcBorders>
              <w:left w:val="single" w:sz="8" w:space="0" w:color="000000"/>
              <w:bottom w:val="single" w:sz="8" w:space="0" w:color="000000"/>
            </w:tcBorders>
            <w:vAlign w:val="bottom"/>
          </w:tcPr>
          <w:p w14:paraId="5CE9E32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3BCD5A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4E5CD96E"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5B0E3D88"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C5B6BD0"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6A43E97F" w14:textId="77777777" w:rsidR="00DA280D" w:rsidRDefault="00DA280D" w:rsidP="00B94C13">
            <w:pPr>
              <w:spacing w:line="0" w:lineRule="atLeast"/>
            </w:pPr>
          </w:p>
        </w:tc>
        <w:tc>
          <w:tcPr>
            <w:tcW w:w="64" w:type="dxa"/>
            <w:tcBorders>
              <w:bottom w:val="single" w:sz="8" w:space="0" w:color="000000"/>
            </w:tcBorders>
            <w:vAlign w:val="bottom"/>
          </w:tcPr>
          <w:p w14:paraId="4A618C4C"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B500D5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91B7766" w14:textId="77777777" w:rsidR="00DA280D" w:rsidRDefault="00DA280D" w:rsidP="00B94C13">
            <w:pPr>
              <w:spacing w:line="0" w:lineRule="atLeast"/>
            </w:pPr>
          </w:p>
        </w:tc>
        <w:tc>
          <w:tcPr>
            <w:tcW w:w="30" w:type="dxa"/>
            <w:tcBorders>
              <w:bottom w:val="single" w:sz="8" w:space="0" w:color="000000"/>
            </w:tcBorders>
            <w:vAlign w:val="bottom"/>
          </w:tcPr>
          <w:p w14:paraId="5DC06CE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A1DD20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0E10CF" w14:textId="77777777" w:rsidR="00DA280D" w:rsidRDefault="00DA280D" w:rsidP="00B94C13">
            <w:pPr>
              <w:spacing w:line="0" w:lineRule="atLeast"/>
              <w:jc w:val="center"/>
            </w:pPr>
          </w:p>
        </w:tc>
      </w:tr>
      <w:tr w:rsidR="00DA280D" w14:paraId="79F06E38" w14:textId="77777777" w:rsidTr="00B94C13">
        <w:trPr>
          <w:trHeight w:val="268"/>
        </w:trPr>
        <w:tc>
          <w:tcPr>
            <w:tcW w:w="105" w:type="dxa"/>
            <w:tcBorders>
              <w:left w:val="single" w:sz="8" w:space="0" w:color="000000"/>
            </w:tcBorders>
            <w:vAlign w:val="bottom"/>
          </w:tcPr>
          <w:p w14:paraId="64F05B74" w14:textId="77777777" w:rsidR="00DA280D" w:rsidRDefault="00DA280D" w:rsidP="00B94C13">
            <w:pPr>
              <w:spacing w:line="0" w:lineRule="atLeast"/>
            </w:pPr>
          </w:p>
        </w:tc>
        <w:tc>
          <w:tcPr>
            <w:tcW w:w="409" w:type="dxa"/>
            <w:tcBorders>
              <w:right w:val="single" w:sz="8" w:space="0" w:color="000000"/>
            </w:tcBorders>
            <w:vAlign w:val="bottom"/>
          </w:tcPr>
          <w:p w14:paraId="73F1534B" w14:textId="77777777" w:rsidR="00DA280D" w:rsidRDefault="00000000" w:rsidP="00B94C13">
            <w:pPr>
              <w:spacing w:line="0" w:lineRule="atLeast"/>
              <w:jc w:val="center"/>
              <w:rPr>
                <w:rFonts w:eastAsia="Arial Narrow"/>
                <w:w w:val="99"/>
              </w:rPr>
            </w:pPr>
            <w:r>
              <w:rPr>
                <w:rFonts w:eastAsia="Arial Narrow"/>
                <w:w w:val="99"/>
              </w:rPr>
              <w:t>141</w:t>
            </w:r>
          </w:p>
        </w:tc>
        <w:tc>
          <w:tcPr>
            <w:tcW w:w="2584" w:type="dxa"/>
            <w:tcBorders>
              <w:right w:val="single" w:sz="8" w:space="0" w:color="000000"/>
            </w:tcBorders>
            <w:vAlign w:val="bottom"/>
          </w:tcPr>
          <w:p w14:paraId="0C156281" w14:textId="77777777" w:rsidR="00DA280D" w:rsidRDefault="00000000" w:rsidP="00B94C13">
            <w:pPr>
              <w:spacing w:line="0" w:lineRule="atLeast"/>
              <w:ind w:left="60"/>
              <w:rPr>
                <w:rFonts w:eastAsia="Arial Narrow"/>
              </w:rPr>
            </w:pPr>
            <w:proofErr w:type="spellStart"/>
            <w:r>
              <w:rPr>
                <w:rFonts w:eastAsia="Arial Narrow"/>
              </w:rPr>
              <w:t>Трилон</w:t>
            </w:r>
            <w:proofErr w:type="spellEnd"/>
            <w:r>
              <w:rPr>
                <w:rFonts w:eastAsia="Arial Narrow"/>
              </w:rPr>
              <w:t xml:space="preserve"> Б</w:t>
            </w:r>
          </w:p>
        </w:tc>
        <w:tc>
          <w:tcPr>
            <w:tcW w:w="1015" w:type="dxa"/>
            <w:tcBorders>
              <w:right w:val="single" w:sz="8" w:space="0" w:color="000000"/>
            </w:tcBorders>
            <w:vAlign w:val="bottom"/>
          </w:tcPr>
          <w:p w14:paraId="2B70A4E3" w14:textId="77777777" w:rsidR="00DA280D" w:rsidRDefault="00000000" w:rsidP="00B94C13">
            <w:pPr>
              <w:spacing w:line="0" w:lineRule="atLeast"/>
              <w:jc w:val="center"/>
              <w:rPr>
                <w:rFonts w:eastAsia="Arial Narrow"/>
                <w:w w:val="99"/>
              </w:rPr>
            </w:pPr>
            <w:r>
              <w:rPr>
                <w:rFonts w:eastAsia="Arial Narrow"/>
                <w:w w:val="99"/>
              </w:rPr>
              <w:t>20</w:t>
            </w:r>
          </w:p>
        </w:tc>
        <w:tc>
          <w:tcPr>
            <w:tcW w:w="1395" w:type="dxa"/>
            <w:tcBorders>
              <w:right w:val="single" w:sz="8" w:space="0" w:color="000000"/>
            </w:tcBorders>
            <w:vAlign w:val="bottom"/>
          </w:tcPr>
          <w:p w14:paraId="1B7270E2" w14:textId="77777777" w:rsidR="00DA280D" w:rsidRDefault="00000000" w:rsidP="00B94C13">
            <w:pPr>
              <w:spacing w:line="0" w:lineRule="atLeast"/>
              <w:jc w:val="center"/>
              <w:rPr>
                <w:rFonts w:eastAsia="Arial Narrow"/>
              </w:rPr>
            </w:pPr>
            <w:r>
              <w:rPr>
                <w:rFonts w:eastAsia="Arial Narrow"/>
              </w:rPr>
              <w:t>0,4</w:t>
            </w:r>
          </w:p>
        </w:tc>
        <w:tc>
          <w:tcPr>
            <w:tcW w:w="992" w:type="dxa"/>
            <w:tcBorders>
              <w:right w:val="single" w:sz="8" w:space="0" w:color="000000"/>
            </w:tcBorders>
            <w:vAlign w:val="bottom"/>
          </w:tcPr>
          <w:p w14:paraId="10614E78" w14:textId="77777777" w:rsidR="00DA280D" w:rsidRDefault="00000000" w:rsidP="00B94C13">
            <w:pPr>
              <w:spacing w:line="0" w:lineRule="atLeast"/>
              <w:jc w:val="center"/>
              <w:rPr>
                <w:rFonts w:eastAsia="Arial Narrow"/>
                <w:w w:val="99"/>
              </w:rPr>
            </w:pPr>
            <w:r>
              <w:rPr>
                <w:rFonts w:eastAsia="Arial Narrow"/>
                <w:w w:val="99"/>
              </w:rPr>
              <w:t>4</w:t>
            </w:r>
          </w:p>
        </w:tc>
        <w:tc>
          <w:tcPr>
            <w:tcW w:w="64" w:type="dxa"/>
            <w:vAlign w:val="bottom"/>
          </w:tcPr>
          <w:p w14:paraId="000C0633" w14:textId="77777777" w:rsidR="00DA280D" w:rsidRDefault="00DA280D" w:rsidP="00B94C13">
            <w:pPr>
              <w:spacing w:line="0" w:lineRule="atLeast"/>
            </w:pPr>
          </w:p>
        </w:tc>
        <w:tc>
          <w:tcPr>
            <w:tcW w:w="616" w:type="dxa"/>
            <w:tcBorders>
              <w:right w:val="single" w:sz="8" w:space="0" w:color="000000"/>
            </w:tcBorders>
            <w:vAlign w:val="bottom"/>
          </w:tcPr>
          <w:p w14:paraId="68567345"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5791065E"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71AE25A1" w14:textId="77777777" w:rsidR="00DA280D" w:rsidRDefault="00DA280D" w:rsidP="00B94C13">
            <w:pPr>
              <w:spacing w:line="0" w:lineRule="atLeast"/>
              <w:jc w:val="center"/>
            </w:pPr>
          </w:p>
        </w:tc>
        <w:tc>
          <w:tcPr>
            <w:tcW w:w="521" w:type="dxa"/>
            <w:tcBorders>
              <w:right w:val="single" w:sz="8" w:space="0" w:color="000000"/>
            </w:tcBorders>
            <w:vAlign w:val="bottom"/>
          </w:tcPr>
          <w:p w14:paraId="40E67764"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647F125D" w14:textId="77777777" w:rsidR="00DA280D" w:rsidRDefault="00DA280D" w:rsidP="00B94C13">
            <w:pPr>
              <w:spacing w:line="173" w:lineRule="exact"/>
              <w:ind w:left="59"/>
              <w:jc w:val="center"/>
              <w:rPr>
                <w:rFonts w:eastAsia="Wingdings"/>
              </w:rPr>
            </w:pPr>
          </w:p>
        </w:tc>
      </w:tr>
      <w:tr w:rsidR="00DA280D" w14:paraId="4E7429DA" w14:textId="77777777" w:rsidTr="00B94C13">
        <w:trPr>
          <w:trHeight w:val="31"/>
        </w:trPr>
        <w:tc>
          <w:tcPr>
            <w:tcW w:w="105" w:type="dxa"/>
            <w:tcBorders>
              <w:left w:val="single" w:sz="8" w:space="0" w:color="000000"/>
              <w:bottom w:val="single" w:sz="8" w:space="0" w:color="000000"/>
            </w:tcBorders>
            <w:vAlign w:val="bottom"/>
          </w:tcPr>
          <w:p w14:paraId="17C164E4"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1482CC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8E9F593"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427F0635"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E1DF83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EC760F0" w14:textId="77777777" w:rsidR="00DA280D" w:rsidRDefault="00DA280D" w:rsidP="00B94C13">
            <w:pPr>
              <w:spacing w:line="0" w:lineRule="atLeast"/>
            </w:pPr>
          </w:p>
        </w:tc>
        <w:tc>
          <w:tcPr>
            <w:tcW w:w="64" w:type="dxa"/>
            <w:tcBorders>
              <w:bottom w:val="single" w:sz="8" w:space="0" w:color="000000"/>
            </w:tcBorders>
            <w:vAlign w:val="bottom"/>
          </w:tcPr>
          <w:p w14:paraId="41DEE20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E9216B7"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57E1ABB" w14:textId="77777777" w:rsidR="00DA280D" w:rsidRDefault="00DA280D" w:rsidP="00B94C13">
            <w:pPr>
              <w:spacing w:line="0" w:lineRule="atLeast"/>
            </w:pPr>
          </w:p>
        </w:tc>
        <w:tc>
          <w:tcPr>
            <w:tcW w:w="30" w:type="dxa"/>
            <w:tcBorders>
              <w:bottom w:val="single" w:sz="8" w:space="0" w:color="000000"/>
            </w:tcBorders>
            <w:vAlign w:val="bottom"/>
          </w:tcPr>
          <w:p w14:paraId="31D4773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EEF29F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828C0AA" w14:textId="77777777" w:rsidR="00DA280D" w:rsidRDefault="00DA280D" w:rsidP="00B94C13">
            <w:pPr>
              <w:spacing w:line="0" w:lineRule="atLeast"/>
              <w:jc w:val="center"/>
            </w:pPr>
          </w:p>
        </w:tc>
      </w:tr>
      <w:tr w:rsidR="00DA280D" w14:paraId="32303B6A" w14:textId="77777777" w:rsidTr="00B94C13">
        <w:trPr>
          <w:trHeight w:val="268"/>
        </w:trPr>
        <w:tc>
          <w:tcPr>
            <w:tcW w:w="105" w:type="dxa"/>
            <w:tcBorders>
              <w:left w:val="single" w:sz="8" w:space="0" w:color="000000"/>
            </w:tcBorders>
            <w:vAlign w:val="bottom"/>
          </w:tcPr>
          <w:p w14:paraId="59765FD8" w14:textId="77777777" w:rsidR="00DA280D" w:rsidRDefault="00DA280D" w:rsidP="00B94C13">
            <w:pPr>
              <w:spacing w:line="0" w:lineRule="atLeast"/>
            </w:pPr>
          </w:p>
        </w:tc>
        <w:tc>
          <w:tcPr>
            <w:tcW w:w="409" w:type="dxa"/>
            <w:tcBorders>
              <w:right w:val="single" w:sz="8" w:space="0" w:color="000000"/>
            </w:tcBorders>
            <w:vAlign w:val="bottom"/>
          </w:tcPr>
          <w:p w14:paraId="2D47BE88" w14:textId="77777777" w:rsidR="00DA280D" w:rsidRDefault="00000000" w:rsidP="00B94C13">
            <w:pPr>
              <w:spacing w:line="0" w:lineRule="atLeast"/>
              <w:jc w:val="center"/>
              <w:rPr>
                <w:rFonts w:eastAsia="Arial Narrow"/>
                <w:w w:val="99"/>
              </w:rPr>
            </w:pPr>
            <w:r>
              <w:rPr>
                <w:rFonts w:eastAsia="Arial Narrow"/>
                <w:w w:val="99"/>
              </w:rPr>
              <w:t>142</w:t>
            </w:r>
          </w:p>
        </w:tc>
        <w:tc>
          <w:tcPr>
            <w:tcW w:w="2584" w:type="dxa"/>
            <w:tcBorders>
              <w:right w:val="single" w:sz="8" w:space="0" w:color="000000"/>
            </w:tcBorders>
            <w:vAlign w:val="bottom"/>
          </w:tcPr>
          <w:p w14:paraId="346531D0" w14:textId="77777777" w:rsidR="00DA280D" w:rsidRDefault="00000000" w:rsidP="00B94C13">
            <w:pPr>
              <w:spacing w:line="0" w:lineRule="atLeast"/>
              <w:ind w:left="60"/>
              <w:rPr>
                <w:rFonts w:eastAsia="Arial Narrow"/>
              </w:rPr>
            </w:pPr>
            <w:proofErr w:type="spellStart"/>
            <w:r>
              <w:rPr>
                <w:rFonts w:eastAsia="Arial Narrow"/>
              </w:rPr>
              <w:t>Трифторхлорпропан</w:t>
            </w:r>
            <w:proofErr w:type="spellEnd"/>
          </w:p>
        </w:tc>
        <w:tc>
          <w:tcPr>
            <w:tcW w:w="1015" w:type="dxa"/>
            <w:tcBorders>
              <w:right w:val="single" w:sz="8" w:space="0" w:color="000000"/>
            </w:tcBorders>
            <w:vAlign w:val="bottom"/>
          </w:tcPr>
          <w:p w14:paraId="2934BA34"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66D814DC"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0AA53010" w14:textId="77777777" w:rsidR="00DA280D" w:rsidRDefault="00000000" w:rsidP="00B94C13">
            <w:pPr>
              <w:spacing w:line="0" w:lineRule="atLeast"/>
              <w:jc w:val="center"/>
              <w:rPr>
                <w:rFonts w:eastAsia="Arial Narrow"/>
                <w:w w:val="95"/>
              </w:rPr>
            </w:pPr>
            <w:r>
              <w:rPr>
                <w:rFonts w:eastAsia="Arial Narrow"/>
                <w:w w:val="95"/>
              </w:rPr>
              <w:t>0.1</w:t>
            </w:r>
          </w:p>
        </w:tc>
        <w:tc>
          <w:tcPr>
            <w:tcW w:w="64" w:type="dxa"/>
            <w:vAlign w:val="bottom"/>
          </w:tcPr>
          <w:p w14:paraId="7E319E1D" w14:textId="77777777" w:rsidR="00DA280D" w:rsidRDefault="00DA280D" w:rsidP="00B94C13">
            <w:pPr>
              <w:spacing w:line="0" w:lineRule="atLeast"/>
            </w:pPr>
          </w:p>
        </w:tc>
        <w:tc>
          <w:tcPr>
            <w:tcW w:w="616" w:type="dxa"/>
            <w:tcBorders>
              <w:right w:val="single" w:sz="8" w:space="0" w:color="000000"/>
            </w:tcBorders>
            <w:vAlign w:val="bottom"/>
          </w:tcPr>
          <w:p w14:paraId="508BC99A"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1DC1F795"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3543D26A" w14:textId="77777777" w:rsidR="00DA280D" w:rsidRDefault="00DA280D" w:rsidP="00B94C13">
            <w:pPr>
              <w:spacing w:line="0" w:lineRule="atLeast"/>
              <w:jc w:val="center"/>
            </w:pPr>
          </w:p>
        </w:tc>
        <w:tc>
          <w:tcPr>
            <w:tcW w:w="521" w:type="dxa"/>
            <w:tcBorders>
              <w:right w:val="single" w:sz="8" w:space="0" w:color="000000"/>
            </w:tcBorders>
            <w:vAlign w:val="bottom"/>
          </w:tcPr>
          <w:p w14:paraId="05EC0AB2"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4B630E81"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795F5997" w14:textId="77777777" w:rsidTr="00B94C13">
        <w:trPr>
          <w:trHeight w:val="31"/>
        </w:trPr>
        <w:tc>
          <w:tcPr>
            <w:tcW w:w="105" w:type="dxa"/>
            <w:tcBorders>
              <w:left w:val="single" w:sz="8" w:space="0" w:color="000000"/>
              <w:bottom w:val="single" w:sz="8" w:space="0" w:color="000000"/>
            </w:tcBorders>
            <w:vAlign w:val="bottom"/>
          </w:tcPr>
          <w:p w14:paraId="7F640F18"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CA417C3"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E305A0B"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FFB5FC5"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995C124"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511F3AE0" w14:textId="77777777" w:rsidR="00DA280D" w:rsidRDefault="00DA280D" w:rsidP="00B94C13">
            <w:pPr>
              <w:spacing w:line="0" w:lineRule="atLeast"/>
            </w:pPr>
          </w:p>
        </w:tc>
        <w:tc>
          <w:tcPr>
            <w:tcW w:w="64" w:type="dxa"/>
            <w:tcBorders>
              <w:bottom w:val="single" w:sz="8" w:space="0" w:color="000000"/>
            </w:tcBorders>
            <w:vAlign w:val="bottom"/>
          </w:tcPr>
          <w:p w14:paraId="36227114"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258CD9A"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3D475C6" w14:textId="77777777" w:rsidR="00DA280D" w:rsidRDefault="00DA280D" w:rsidP="00B94C13">
            <w:pPr>
              <w:spacing w:line="0" w:lineRule="atLeast"/>
            </w:pPr>
          </w:p>
        </w:tc>
        <w:tc>
          <w:tcPr>
            <w:tcW w:w="30" w:type="dxa"/>
            <w:tcBorders>
              <w:bottom w:val="single" w:sz="8" w:space="0" w:color="000000"/>
            </w:tcBorders>
            <w:vAlign w:val="bottom"/>
          </w:tcPr>
          <w:p w14:paraId="08B6E4D4"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B755FD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0E9EE15" w14:textId="77777777" w:rsidR="00DA280D" w:rsidRDefault="00DA280D" w:rsidP="00B94C13">
            <w:pPr>
              <w:spacing w:line="0" w:lineRule="atLeast"/>
              <w:jc w:val="center"/>
            </w:pPr>
          </w:p>
        </w:tc>
      </w:tr>
      <w:tr w:rsidR="00DA280D" w14:paraId="050ACFC9" w14:textId="77777777" w:rsidTr="00B94C13">
        <w:trPr>
          <w:trHeight w:val="268"/>
        </w:trPr>
        <w:tc>
          <w:tcPr>
            <w:tcW w:w="105" w:type="dxa"/>
            <w:tcBorders>
              <w:left w:val="single" w:sz="8" w:space="0" w:color="000000"/>
            </w:tcBorders>
            <w:vAlign w:val="bottom"/>
          </w:tcPr>
          <w:p w14:paraId="59FCFE60" w14:textId="77777777" w:rsidR="00DA280D" w:rsidRDefault="00DA280D" w:rsidP="00B94C13">
            <w:pPr>
              <w:spacing w:line="0" w:lineRule="atLeast"/>
            </w:pPr>
          </w:p>
        </w:tc>
        <w:tc>
          <w:tcPr>
            <w:tcW w:w="409" w:type="dxa"/>
            <w:tcBorders>
              <w:right w:val="single" w:sz="8" w:space="0" w:color="000000"/>
            </w:tcBorders>
            <w:vAlign w:val="bottom"/>
          </w:tcPr>
          <w:p w14:paraId="59B780EA" w14:textId="77777777" w:rsidR="00DA280D" w:rsidRDefault="00000000" w:rsidP="00B94C13">
            <w:pPr>
              <w:spacing w:line="0" w:lineRule="atLeast"/>
              <w:jc w:val="center"/>
              <w:rPr>
                <w:rFonts w:eastAsia="Arial Narrow"/>
                <w:w w:val="99"/>
              </w:rPr>
            </w:pPr>
            <w:r>
              <w:rPr>
                <w:rFonts w:eastAsia="Arial Narrow"/>
                <w:w w:val="99"/>
              </w:rPr>
              <w:t>143</w:t>
            </w:r>
          </w:p>
        </w:tc>
        <w:tc>
          <w:tcPr>
            <w:tcW w:w="2584" w:type="dxa"/>
            <w:tcBorders>
              <w:right w:val="single" w:sz="8" w:space="0" w:color="000000"/>
            </w:tcBorders>
            <w:vAlign w:val="bottom"/>
          </w:tcPr>
          <w:p w14:paraId="6FD97B41" w14:textId="77777777" w:rsidR="00DA280D" w:rsidRDefault="00000000" w:rsidP="00B94C13">
            <w:pPr>
              <w:spacing w:line="0" w:lineRule="atLeast"/>
              <w:ind w:left="60"/>
              <w:rPr>
                <w:rFonts w:eastAsia="Arial Narrow"/>
              </w:rPr>
            </w:pPr>
            <w:proofErr w:type="spellStart"/>
            <w:r>
              <w:rPr>
                <w:rFonts w:eastAsia="Arial Narrow"/>
              </w:rPr>
              <w:t>Трихлорбензол</w:t>
            </w:r>
            <w:proofErr w:type="spellEnd"/>
          </w:p>
        </w:tc>
        <w:tc>
          <w:tcPr>
            <w:tcW w:w="1015" w:type="dxa"/>
            <w:tcBorders>
              <w:right w:val="single" w:sz="8" w:space="0" w:color="000000"/>
            </w:tcBorders>
            <w:vAlign w:val="bottom"/>
          </w:tcPr>
          <w:p w14:paraId="055A5C2F"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68F3C61"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700C561D" w14:textId="77777777" w:rsidR="00DA280D" w:rsidRDefault="00000000" w:rsidP="00B94C13">
            <w:pPr>
              <w:spacing w:line="0" w:lineRule="atLeast"/>
              <w:jc w:val="center"/>
              <w:rPr>
                <w:rFonts w:eastAsia="Arial Narrow"/>
              </w:rPr>
            </w:pPr>
            <w:r>
              <w:rPr>
                <w:rFonts w:eastAsia="Arial Narrow"/>
              </w:rPr>
              <w:t>0.03</w:t>
            </w:r>
          </w:p>
        </w:tc>
        <w:tc>
          <w:tcPr>
            <w:tcW w:w="64" w:type="dxa"/>
            <w:vAlign w:val="bottom"/>
          </w:tcPr>
          <w:p w14:paraId="24508090" w14:textId="77777777" w:rsidR="00DA280D" w:rsidRDefault="00DA280D" w:rsidP="00B94C13">
            <w:pPr>
              <w:spacing w:line="0" w:lineRule="atLeast"/>
            </w:pPr>
          </w:p>
        </w:tc>
        <w:tc>
          <w:tcPr>
            <w:tcW w:w="616" w:type="dxa"/>
            <w:tcBorders>
              <w:right w:val="single" w:sz="8" w:space="0" w:color="000000"/>
            </w:tcBorders>
            <w:vAlign w:val="bottom"/>
          </w:tcPr>
          <w:p w14:paraId="3F60C8B0"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7EFFE080" w14:textId="77777777" w:rsidR="00DA280D" w:rsidRDefault="00000000" w:rsidP="00B94C13">
            <w:pPr>
              <w:spacing w:line="0" w:lineRule="atLeast"/>
              <w:jc w:val="center"/>
              <w:rPr>
                <w:rFonts w:eastAsia="Arial Narrow"/>
                <w:w w:val="99"/>
              </w:rPr>
            </w:pPr>
            <w:r>
              <w:rPr>
                <w:rFonts w:eastAsia="Arial Narrow"/>
                <w:w w:val="99"/>
              </w:rPr>
              <w:t>3</w:t>
            </w:r>
          </w:p>
        </w:tc>
        <w:tc>
          <w:tcPr>
            <w:tcW w:w="30" w:type="dxa"/>
            <w:vAlign w:val="bottom"/>
          </w:tcPr>
          <w:p w14:paraId="3954832A" w14:textId="77777777" w:rsidR="00DA280D" w:rsidRDefault="00DA280D" w:rsidP="00B94C13">
            <w:pPr>
              <w:spacing w:line="0" w:lineRule="atLeast"/>
              <w:jc w:val="center"/>
            </w:pPr>
          </w:p>
        </w:tc>
        <w:tc>
          <w:tcPr>
            <w:tcW w:w="521" w:type="dxa"/>
            <w:tcBorders>
              <w:right w:val="single" w:sz="8" w:space="0" w:color="000000"/>
            </w:tcBorders>
            <w:vAlign w:val="bottom"/>
          </w:tcPr>
          <w:p w14:paraId="7A38B50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C86A8E8"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158F1ED5" w14:textId="77777777" w:rsidTr="00B94C13">
        <w:trPr>
          <w:trHeight w:val="31"/>
        </w:trPr>
        <w:tc>
          <w:tcPr>
            <w:tcW w:w="105" w:type="dxa"/>
            <w:tcBorders>
              <w:left w:val="single" w:sz="8" w:space="0" w:color="000000"/>
              <w:bottom w:val="single" w:sz="8" w:space="0" w:color="000000"/>
            </w:tcBorders>
            <w:vAlign w:val="bottom"/>
          </w:tcPr>
          <w:p w14:paraId="0AD1FD1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4E7B94B"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8BC4CD6"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2ADC785F"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702AB0D"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6C690A0E" w14:textId="77777777" w:rsidR="00DA280D" w:rsidRDefault="00DA280D" w:rsidP="00B94C13">
            <w:pPr>
              <w:spacing w:line="0" w:lineRule="atLeast"/>
            </w:pPr>
          </w:p>
        </w:tc>
        <w:tc>
          <w:tcPr>
            <w:tcW w:w="64" w:type="dxa"/>
            <w:tcBorders>
              <w:bottom w:val="single" w:sz="8" w:space="0" w:color="000000"/>
            </w:tcBorders>
            <w:vAlign w:val="bottom"/>
          </w:tcPr>
          <w:p w14:paraId="14B3B05A"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C812A83"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248B7D0" w14:textId="77777777" w:rsidR="00DA280D" w:rsidRDefault="00DA280D" w:rsidP="00B94C13">
            <w:pPr>
              <w:spacing w:line="0" w:lineRule="atLeast"/>
            </w:pPr>
          </w:p>
        </w:tc>
        <w:tc>
          <w:tcPr>
            <w:tcW w:w="30" w:type="dxa"/>
            <w:tcBorders>
              <w:bottom w:val="single" w:sz="8" w:space="0" w:color="000000"/>
            </w:tcBorders>
            <w:vAlign w:val="bottom"/>
          </w:tcPr>
          <w:p w14:paraId="0AC0605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13C787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7E55F8A" w14:textId="77777777" w:rsidR="00DA280D" w:rsidRDefault="00DA280D" w:rsidP="00B94C13">
            <w:pPr>
              <w:spacing w:line="0" w:lineRule="atLeast"/>
              <w:jc w:val="center"/>
            </w:pPr>
          </w:p>
        </w:tc>
      </w:tr>
      <w:tr w:rsidR="00DA280D" w14:paraId="1BDBCC1D" w14:textId="77777777" w:rsidTr="00B94C13">
        <w:trPr>
          <w:trHeight w:val="268"/>
        </w:trPr>
        <w:tc>
          <w:tcPr>
            <w:tcW w:w="105" w:type="dxa"/>
            <w:tcBorders>
              <w:left w:val="single" w:sz="8" w:space="0" w:color="000000"/>
            </w:tcBorders>
            <w:vAlign w:val="bottom"/>
          </w:tcPr>
          <w:p w14:paraId="2E9E81DC" w14:textId="77777777" w:rsidR="00DA280D" w:rsidRDefault="00DA280D" w:rsidP="00B94C13">
            <w:pPr>
              <w:spacing w:line="0" w:lineRule="atLeast"/>
            </w:pPr>
          </w:p>
        </w:tc>
        <w:tc>
          <w:tcPr>
            <w:tcW w:w="409" w:type="dxa"/>
            <w:tcBorders>
              <w:right w:val="single" w:sz="8" w:space="0" w:color="000000"/>
            </w:tcBorders>
            <w:vAlign w:val="bottom"/>
          </w:tcPr>
          <w:p w14:paraId="11E89C68" w14:textId="77777777" w:rsidR="00DA280D" w:rsidRDefault="00000000" w:rsidP="00B94C13">
            <w:pPr>
              <w:spacing w:line="0" w:lineRule="atLeast"/>
              <w:jc w:val="center"/>
              <w:rPr>
                <w:rFonts w:eastAsia="Arial Narrow"/>
                <w:w w:val="99"/>
              </w:rPr>
            </w:pPr>
            <w:r>
              <w:rPr>
                <w:rFonts w:eastAsia="Arial Narrow"/>
                <w:w w:val="99"/>
              </w:rPr>
              <w:t>144</w:t>
            </w:r>
          </w:p>
        </w:tc>
        <w:tc>
          <w:tcPr>
            <w:tcW w:w="2584" w:type="dxa"/>
            <w:tcBorders>
              <w:right w:val="single" w:sz="8" w:space="0" w:color="000000"/>
            </w:tcBorders>
            <w:vAlign w:val="bottom"/>
          </w:tcPr>
          <w:p w14:paraId="23C50033" w14:textId="77777777" w:rsidR="00DA280D" w:rsidRDefault="00000000" w:rsidP="00B94C13">
            <w:pPr>
              <w:spacing w:line="0" w:lineRule="atLeast"/>
              <w:ind w:left="60"/>
              <w:rPr>
                <w:rFonts w:eastAsia="Arial Narrow"/>
              </w:rPr>
            </w:pPr>
            <w:proofErr w:type="spellStart"/>
            <w:r>
              <w:rPr>
                <w:rFonts w:eastAsia="Arial Narrow"/>
              </w:rPr>
              <w:t>Фенілендіамін</w:t>
            </w:r>
            <w:proofErr w:type="spellEnd"/>
          </w:p>
        </w:tc>
        <w:tc>
          <w:tcPr>
            <w:tcW w:w="1015" w:type="dxa"/>
            <w:tcBorders>
              <w:right w:val="single" w:sz="8" w:space="0" w:color="000000"/>
            </w:tcBorders>
            <w:vAlign w:val="bottom"/>
          </w:tcPr>
          <w:p w14:paraId="57A563C4"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EF13BBA"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078D537F" w14:textId="77777777" w:rsidR="00DA280D" w:rsidRDefault="00000000" w:rsidP="00B94C13">
            <w:pPr>
              <w:spacing w:line="0" w:lineRule="atLeast"/>
              <w:jc w:val="center"/>
              <w:rPr>
                <w:rFonts w:eastAsia="Arial Narrow"/>
                <w:w w:val="95"/>
              </w:rPr>
            </w:pPr>
            <w:r>
              <w:rPr>
                <w:rFonts w:eastAsia="Arial Narrow"/>
                <w:w w:val="95"/>
              </w:rPr>
              <w:t>0.1</w:t>
            </w:r>
          </w:p>
        </w:tc>
        <w:tc>
          <w:tcPr>
            <w:tcW w:w="64" w:type="dxa"/>
            <w:vAlign w:val="bottom"/>
          </w:tcPr>
          <w:p w14:paraId="53C8EB9A" w14:textId="77777777" w:rsidR="00DA280D" w:rsidRDefault="00DA280D" w:rsidP="00B94C13">
            <w:pPr>
              <w:spacing w:line="0" w:lineRule="atLeast"/>
            </w:pPr>
          </w:p>
        </w:tc>
        <w:tc>
          <w:tcPr>
            <w:tcW w:w="616" w:type="dxa"/>
            <w:tcBorders>
              <w:right w:val="single" w:sz="8" w:space="0" w:color="000000"/>
            </w:tcBorders>
            <w:vAlign w:val="bottom"/>
          </w:tcPr>
          <w:p w14:paraId="5E036330"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3010606" w14:textId="77777777" w:rsidR="00DA280D" w:rsidRDefault="00000000" w:rsidP="00B94C13">
            <w:pPr>
              <w:spacing w:line="0" w:lineRule="atLeast"/>
              <w:jc w:val="center"/>
              <w:rPr>
                <w:rFonts w:eastAsia="Arial Narrow"/>
                <w:w w:val="99"/>
              </w:rPr>
            </w:pPr>
            <w:r>
              <w:rPr>
                <w:rFonts w:eastAsia="Arial Narrow"/>
                <w:w w:val="99"/>
              </w:rPr>
              <w:t>3</w:t>
            </w:r>
          </w:p>
        </w:tc>
        <w:tc>
          <w:tcPr>
            <w:tcW w:w="30" w:type="dxa"/>
            <w:vAlign w:val="bottom"/>
          </w:tcPr>
          <w:p w14:paraId="1950E900" w14:textId="77777777" w:rsidR="00DA280D" w:rsidRDefault="00DA280D" w:rsidP="00B94C13">
            <w:pPr>
              <w:spacing w:line="0" w:lineRule="atLeast"/>
              <w:jc w:val="center"/>
            </w:pPr>
          </w:p>
        </w:tc>
        <w:tc>
          <w:tcPr>
            <w:tcW w:w="521" w:type="dxa"/>
            <w:tcBorders>
              <w:right w:val="single" w:sz="8" w:space="0" w:color="000000"/>
            </w:tcBorders>
            <w:vAlign w:val="bottom"/>
          </w:tcPr>
          <w:p w14:paraId="50077027"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48666920"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6DB94221" w14:textId="77777777" w:rsidTr="00B94C13">
        <w:trPr>
          <w:trHeight w:val="31"/>
        </w:trPr>
        <w:tc>
          <w:tcPr>
            <w:tcW w:w="105" w:type="dxa"/>
            <w:tcBorders>
              <w:left w:val="single" w:sz="8" w:space="0" w:color="000000"/>
              <w:bottom w:val="single" w:sz="8" w:space="0" w:color="000000"/>
            </w:tcBorders>
            <w:vAlign w:val="bottom"/>
          </w:tcPr>
          <w:p w14:paraId="5A32460E"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5B678E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4490C62"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16CFCF9"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D31891E"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0660145" w14:textId="77777777" w:rsidR="00DA280D" w:rsidRDefault="00DA280D" w:rsidP="00B94C13">
            <w:pPr>
              <w:spacing w:line="0" w:lineRule="atLeast"/>
            </w:pPr>
          </w:p>
        </w:tc>
        <w:tc>
          <w:tcPr>
            <w:tcW w:w="64" w:type="dxa"/>
            <w:tcBorders>
              <w:bottom w:val="single" w:sz="8" w:space="0" w:color="000000"/>
            </w:tcBorders>
            <w:vAlign w:val="bottom"/>
          </w:tcPr>
          <w:p w14:paraId="344B5E7A"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A7440D1"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8E76B3D" w14:textId="77777777" w:rsidR="00DA280D" w:rsidRDefault="00DA280D" w:rsidP="00B94C13">
            <w:pPr>
              <w:spacing w:line="0" w:lineRule="atLeast"/>
            </w:pPr>
          </w:p>
        </w:tc>
        <w:tc>
          <w:tcPr>
            <w:tcW w:w="30" w:type="dxa"/>
            <w:tcBorders>
              <w:bottom w:val="single" w:sz="8" w:space="0" w:color="000000"/>
            </w:tcBorders>
            <w:vAlign w:val="bottom"/>
          </w:tcPr>
          <w:p w14:paraId="1109F0C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566F888"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A594503" w14:textId="77777777" w:rsidR="00DA280D" w:rsidRDefault="00DA280D" w:rsidP="00B94C13">
            <w:pPr>
              <w:spacing w:line="0" w:lineRule="atLeast"/>
              <w:jc w:val="center"/>
            </w:pPr>
          </w:p>
        </w:tc>
      </w:tr>
      <w:tr w:rsidR="00DA280D" w14:paraId="03F62FDB" w14:textId="77777777" w:rsidTr="00B94C13">
        <w:trPr>
          <w:trHeight w:val="268"/>
        </w:trPr>
        <w:tc>
          <w:tcPr>
            <w:tcW w:w="105" w:type="dxa"/>
            <w:tcBorders>
              <w:left w:val="single" w:sz="8" w:space="0" w:color="000000"/>
            </w:tcBorders>
            <w:vAlign w:val="bottom"/>
          </w:tcPr>
          <w:p w14:paraId="772AD51C" w14:textId="77777777" w:rsidR="00DA280D" w:rsidRDefault="00DA280D" w:rsidP="00B94C13">
            <w:pPr>
              <w:spacing w:line="0" w:lineRule="atLeast"/>
            </w:pPr>
          </w:p>
        </w:tc>
        <w:tc>
          <w:tcPr>
            <w:tcW w:w="409" w:type="dxa"/>
            <w:tcBorders>
              <w:right w:val="single" w:sz="8" w:space="0" w:color="000000"/>
            </w:tcBorders>
            <w:vAlign w:val="bottom"/>
          </w:tcPr>
          <w:p w14:paraId="413E8D61" w14:textId="77777777" w:rsidR="00DA280D" w:rsidRDefault="00000000" w:rsidP="00B94C13">
            <w:pPr>
              <w:spacing w:line="0" w:lineRule="atLeast"/>
              <w:jc w:val="center"/>
              <w:rPr>
                <w:rFonts w:eastAsia="Arial Narrow"/>
                <w:w w:val="99"/>
              </w:rPr>
            </w:pPr>
            <w:r>
              <w:rPr>
                <w:rFonts w:eastAsia="Arial Narrow"/>
                <w:w w:val="99"/>
              </w:rPr>
              <w:t>145</w:t>
            </w:r>
          </w:p>
        </w:tc>
        <w:tc>
          <w:tcPr>
            <w:tcW w:w="2584" w:type="dxa"/>
            <w:tcBorders>
              <w:right w:val="single" w:sz="8" w:space="0" w:color="000000"/>
            </w:tcBorders>
            <w:vAlign w:val="bottom"/>
          </w:tcPr>
          <w:p w14:paraId="17C2A5F8" w14:textId="77777777" w:rsidR="00DA280D" w:rsidRDefault="00000000" w:rsidP="00B94C13">
            <w:pPr>
              <w:spacing w:line="0" w:lineRule="atLeast"/>
              <w:ind w:left="60"/>
              <w:rPr>
                <w:rFonts w:eastAsia="Arial Narrow"/>
              </w:rPr>
            </w:pPr>
            <w:r>
              <w:rPr>
                <w:rFonts w:eastAsia="Arial Narrow"/>
              </w:rPr>
              <w:t>Феноли</w:t>
            </w:r>
          </w:p>
        </w:tc>
        <w:tc>
          <w:tcPr>
            <w:tcW w:w="1015" w:type="dxa"/>
            <w:tcBorders>
              <w:right w:val="single" w:sz="8" w:space="0" w:color="000000"/>
            </w:tcBorders>
            <w:vAlign w:val="bottom"/>
          </w:tcPr>
          <w:p w14:paraId="2165EBDE" w14:textId="77777777" w:rsidR="00DA280D" w:rsidRDefault="00000000" w:rsidP="00B94C13">
            <w:pPr>
              <w:spacing w:line="0" w:lineRule="atLeast"/>
              <w:jc w:val="center"/>
              <w:rPr>
                <w:rFonts w:eastAsia="Arial Narrow"/>
                <w:w w:val="99"/>
              </w:rPr>
            </w:pPr>
            <w:r>
              <w:rPr>
                <w:rFonts w:eastAsia="Arial Narrow"/>
                <w:w w:val="99"/>
              </w:rPr>
              <w:t>10</w:t>
            </w:r>
          </w:p>
        </w:tc>
        <w:tc>
          <w:tcPr>
            <w:tcW w:w="1395" w:type="dxa"/>
            <w:tcBorders>
              <w:right w:val="single" w:sz="8" w:space="0" w:color="000000"/>
            </w:tcBorders>
            <w:vAlign w:val="bottom"/>
          </w:tcPr>
          <w:p w14:paraId="5E167625" w14:textId="77777777" w:rsidR="00DA280D" w:rsidRDefault="00000000" w:rsidP="00B94C13">
            <w:pPr>
              <w:spacing w:line="0" w:lineRule="atLeast"/>
              <w:jc w:val="center"/>
              <w:rPr>
                <w:rFonts w:eastAsia="Arial Narrow"/>
                <w:w w:val="96"/>
              </w:rPr>
            </w:pPr>
            <w:r>
              <w:rPr>
                <w:rFonts w:eastAsia="Arial Narrow"/>
                <w:w w:val="96"/>
              </w:rPr>
              <w:t>0,95</w:t>
            </w:r>
          </w:p>
        </w:tc>
        <w:tc>
          <w:tcPr>
            <w:tcW w:w="992" w:type="dxa"/>
            <w:tcBorders>
              <w:right w:val="single" w:sz="8" w:space="0" w:color="000000"/>
            </w:tcBorders>
            <w:vAlign w:val="bottom"/>
          </w:tcPr>
          <w:p w14:paraId="1EBF42C2" w14:textId="77777777" w:rsidR="00DA280D" w:rsidRDefault="00000000" w:rsidP="00B94C13">
            <w:pPr>
              <w:spacing w:line="0" w:lineRule="atLeast"/>
              <w:jc w:val="center"/>
              <w:rPr>
                <w:rFonts w:eastAsia="Arial Narrow"/>
                <w:w w:val="97"/>
              </w:rPr>
            </w:pPr>
            <w:r>
              <w:rPr>
                <w:rFonts w:eastAsia="Arial Narrow"/>
                <w:w w:val="97"/>
              </w:rPr>
              <w:t>0.001</w:t>
            </w:r>
          </w:p>
        </w:tc>
        <w:tc>
          <w:tcPr>
            <w:tcW w:w="64" w:type="dxa"/>
            <w:vAlign w:val="bottom"/>
          </w:tcPr>
          <w:p w14:paraId="2A70D3BC" w14:textId="77777777" w:rsidR="00DA280D" w:rsidRDefault="00DA280D" w:rsidP="00B94C13">
            <w:pPr>
              <w:spacing w:line="0" w:lineRule="atLeast"/>
            </w:pPr>
          </w:p>
        </w:tc>
        <w:tc>
          <w:tcPr>
            <w:tcW w:w="616" w:type="dxa"/>
            <w:tcBorders>
              <w:right w:val="single" w:sz="8" w:space="0" w:color="000000"/>
            </w:tcBorders>
            <w:vAlign w:val="bottom"/>
          </w:tcPr>
          <w:p w14:paraId="4577A32C"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19BB9A97"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4D2650E5" w14:textId="77777777" w:rsidR="00DA280D" w:rsidRDefault="00DA280D" w:rsidP="00B94C13">
            <w:pPr>
              <w:spacing w:line="0" w:lineRule="atLeast"/>
              <w:jc w:val="center"/>
            </w:pPr>
          </w:p>
        </w:tc>
        <w:tc>
          <w:tcPr>
            <w:tcW w:w="521" w:type="dxa"/>
            <w:tcBorders>
              <w:right w:val="single" w:sz="8" w:space="0" w:color="000000"/>
            </w:tcBorders>
            <w:vAlign w:val="bottom"/>
          </w:tcPr>
          <w:p w14:paraId="51FA4A51"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A01D933" w14:textId="77777777" w:rsidR="00DA280D" w:rsidRDefault="00DA280D" w:rsidP="00B94C13">
            <w:pPr>
              <w:spacing w:line="173" w:lineRule="exact"/>
              <w:ind w:left="59"/>
              <w:jc w:val="center"/>
              <w:rPr>
                <w:rFonts w:eastAsia="Wingdings"/>
              </w:rPr>
            </w:pPr>
          </w:p>
        </w:tc>
      </w:tr>
      <w:tr w:rsidR="00DA280D" w14:paraId="4BB4E440" w14:textId="77777777" w:rsidTr="00B94C13">
        <w:trPr>
          <w:trHeight w:val="31"/>
        </w:trPr>
        <w:tc>
          <w:tcPr>
            <w:tcW w:w="105" w:type="dxa"/>
            <w:tcBorders>
              <w:left w:val="single" w:sz="8" w:space="0" w:color="000000"/>
              <w:bottom w:val="single" w:sz="8" w:space="0" w:color="000000"/>
            </w:tcBorders>
            <w:vAlign w:val="bottom"/>
          </w:tcPr>
          <w:p w14:paraId="16968C2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88A578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E4BCC53"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CEA6B8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82C495F"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607C337" w14:textId="77777777" w:rsidR="00DA280D" w:rsidRDefault="00DA280D" w:rsidP="00B94C13">
            <w:pPr>
              <w:spacing w:line="0" w:lineRule="atLeast"/>
            </w:pPr>
          </w:p>
        </w:tc>
        <w:tc>
          <w:tcPr>
            <w:tcW w:w="64" w:type="dxa"/>
            <w:tcBorders>
              <w:bottom w:val="single" w:sz="8" w:space="0" w:color="000000"/>
            </w:tcBorders>
            <w:vAlign w:val="bottom"/>
          </w:tcPr>
          <w:p w14:paraId="72D8D89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3F9066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376404F" w14:textId="77777777" w:rsidR="00DA280D" w:rsidRDefault="00DA280D" w:rsidP="00B94C13">
            <w:pPr>
              <w:spacing w:line="0" w:lineRule="atLeast"/>
            </w:pPr>
          </w:p>
        </w:tc>
        <w:tc>
          <w:tcPr>
            <w:tcW w:w="30" w:type="dxa"/>
            <w:tcBorders>
              <w:bottom w:val="single" w:sz="8" w:space="0" w:color="000000"/>
            </w:tcBorders>
            <w:vAlign w:val="bottom"/>
          </w:tcPr>
          <w:p w14:paraId="6A8DC95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C72537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8F7F669" w14:textId="77777777" w:rsidR="00DA280D" w:rsidRDefault="00DA280D" w:rsidP="00B94C13">
            <w:pPr>
              <w:spacing w:line="0" w:lineRule="atLeast"/>
              <w:jc w:val="center"/>
            </w:pPr>
          </w:p>
        </w:tc>
      </w:tr>
      <w:tr w:rsidR="00DA280D" w14:paraId="2AB3FC91" w14:textId="77777777" w:rsidTr="00B94C13">
        <w:trPr>
          <w:trHeight w:val="269"/>
        </w:trPr>
        <w:tc>
          <w:tcPr>
            <w:tcW w:w="105" w:type="dxa"/>
            <w:tcBorders>
              <w:left w:val="single" w:sz="8" w:space="0" w:color="000000"/>
            </w:tcBorders>
            <w:vAlign w:val="bottom"/>
          </w:tcPr>
          <w:p w14:paraId="75A53760" w14:textId="77777777" w:rsidR="00DA280D" w:rsidRDefault="00DA280D" w:rsidP="00B94C13">
            <w:pPr>
              <w:spacing w:line="0" w:lineRule="atLeast"/>
            </w:pPr>
          </w:p>
        </w:tc>
        <w:tc>
          <w:tcPr>
            <w:tcW w:w="409" w:type="dxa"/>
            <w:tcBorders>
              <w:right w:val="single" w:sz="8" w:space="0" w:color="000000"/>
            </w:tcBorders>
            <w:vAlign w:val="bottom"/>
          </w:tcPr>
          <w:p w14:paraId="5E4A4CB1" w14:textId="77777777" w:rsidR="00DA280D" w:rsidRDefault="00000000" w:rsidP="00B94C13">
            <w:pPr>
              <w:spacing w:line="0" w:lineRule="atLeast"/>
              <w:jc w:val="center"/>
              <w:rPr>
                <w:rFonts w:eastAsia="Arial Narrow"/>
                <w:w w:val="99"/>
              </w:rPr>
            </w:pPr>
            <w:r>
              <w:rPr>
                <w:rFonts w:eastAsia="Arial Narrow"/>
                <w:w w:val="99"/>
              </w:rPr>
              <w:t>146</w:t>
            </w:r>
          </w:p>
        </w:tc>
        <w:tc>
          <w:tcPr>
            <w:tcW w:w="2584" w:type="dxa"/>
            <w:tcBorders>
              <w:right w:val="single" w:sz="8" w:space="0" w:color="000000"/>
            </w:tcBorders>
            <w:vAlign w:val="bottom"/>
          </w:tcPr>
          <w:p w14:paraId="636D1504" w14:textId="77777777" w:rsidR="00DA280D" w:rsidRDefault="00000000" w:rsidP="00B94C13">
            <w:pPr>
              <w:spacing w:line="0" w:lineRule="atLeast"/>
              <w:ind w:left="60"/>
              <w:rPr>
                <w:rFonts w:eastAsia="Arial Narrow"/>
              </w:rPr>
            </w:pPr>
            <w:proofErr w:type="spellStart"/>
            <w:r>
              <w:rPr>
                <w:rFonts w:eastAsia="Arial Narrow"/>
              </w:rPr>
              <w:t>Фозалон</w:t>
            </w:r>
            <w:proofErr w:type="spellEnd"/>
          </w:p>
        </w:tc>
        <w:tc>
          <w:tcPr>
            <w:tcW w:w="1015" w:type="dxa"/>
            <w:tcBorders>
              <w:right w:val="single" w:sz="8" w:space="0" w:color="000000"/>
            </w:tcBorders>
            <w:vAlign w:val="bottom"/>
          </w:tcPr>
          <w:p w14:paraId="6ACC17D0"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32BA6CD7"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34EE4BB3" w14:textId="77777777" w:rsidR="00DA280D" w:rsidRDefault="00000000" w:rsidP="00B94C13">
            <w:pPr>
              <w:spacing w:line="0" w:lineRule="atLeast"/>
              <w:jc w:val="center"/>
              <w:rPr>
                <w:rFonts w:eastAsia="Arial Narrow"/>
                <w:w w:val="97"/>
              </w:rPr>
            </w:pPr>
            <w:r>
              <w:rPr>
                <w:rFonts w:eastAsia="Arial Narrow"/>
                <w:w w:val="97"/>
              </w:rPr>
              <w:t>0.001</w:t>
            </w:r>
          </w:p>
        </w:tc>
        <w:tc>
          <w:tcPr>
            <w:tcW w:w="64" w:type="dxa"/>
            <w:vAlign w:val="bottom"/>
          </w:tcPr>
          <w:p w14:paraId="34DAD277" w14:textId="77777777" w:rsidR="00DA280D" w:rsidRDefault="00DA280D" w:rsidP="00B94C13">
            <w:pPr>
              <w:spacing w:line="0" w:lineRule="atLeast"/>
            </w:pPr>
          </w:p>
        </w:tc>
        <w:tc>
          <w:tcPr>
            <w:tcW w:w="616" w:type="dxa"/>
            <w:tcBorders>
              <w:right w:val="single" w:sz="8" w:space="0" w:color="000000"/>
            </w:tcBorders>
            <w:vAlign w:val="bottom"/>
          </w:tcPr>
          <w:p w14:paraId="49C90129"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3F3E6B3E"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58A51232" w14:textId="77777777" w:rsidR="00DA280D" w:rsidRDefault="00DA280D" w:rsidP="00B94C13">
            <w:pPr>
              <w:spacing w:line="0" w:lineRule="atLeast"/>
              <w:jc w:val="center"/>
            </w:pPr>
          </w:p>
        </w:tc>
        <w:tc>
          <w:tcPr>
            <w:tcW w:w="521" w:type="dxa"/>
            <w:tcBorders>
              <w:right w:val="single" w:sz="8" w:space="0" w:color="000000"/>
            </w:tcBorders>
            <w:vAlign w:val="bottom"/>
          </w:tcPr>
          <w:p w14:paraId="4FB7FEDA" w14:textId="77777777" w:rsidR="00DA280D" w:rsidRDefault="00DA280D" w:rsidP="00B94C13">
            <w:pPr>
              <w:spacing w:line="174" w:lineRule="exact"/>
              <w:ind w:left="39"/>
              <w:jc w:val="center"/>
              <w:rPr>
                <w:rFonts w:eastAsia="Wingdings"/>
              </w:rPr>
            </w:pPr>
          </w:p>
        </w:tc>
        <w:tc>
          <w:tcPr>
            <w:tcW w:w="754" w:type="dxa"/>
            <w:tcBorders>
              <w:right w:val="single" w:sz="8" w:space="0" w:color="000000"/>
            </w:tcBorders>
            <w:vAlign w:val="bottom"/>
          </w:tcPr>
          <w:p w14:paraId="60B8C03E" w14:textId="77777777" w:rsidR="00DA280D" w:rsidRDefault="00000000" w:rsidP="00B94C13">
            <w:pPr>
              <w:spacing w:line="174" w:lineRule="exact"/>
              <w:ind w:left="79"/>
              <w:jc w:val="center"/>
              <w:rPr>
                <w:rFonts w:eastAsia="Wingdings"/>
                <w:lang w:val="en-US"/>
              </w:rPr>
            </w:pPr>
            <w:r>
              <w:rPr>
                <w:rFonts w:eastAsia="Wingdings"/>
                <w:lang w:val="en-US"/>
              </w:rPr>
              <w:t>v</w:t>
            </w:r>
          </w:p>
        </w:tc>
      </w:tr>
      <w:tr w:rsidR="00DA280D" w14:paraId="61AD18E0" w14:textId="77777777" w:rsidTr="00B94C13">
        <w:trPr>
          <w:trHeight w:val="31"/>
        </w:trPr>
        <w:tc>
          <w:tcPr>
            <w:tcW w:w="105" w:type="dxa"/>
            <w:tcBorders>
              <w:left w:val="single" w:sz="8" w:space="0" w:color="000000"/>
              <w:bottom w:val="single" w:sz="8" w:space="0" w:color="000000"/>
            </w:tcBorders>
            <w:vAlign w:val="bottom"/>
          </w:tcPr>
          <w:p w14:paraId="55ED0BAF"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1E61D9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4098AE8"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2D22E5D0"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2ED72CF6"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FE4AF63" w14:textId="77777777" w:rsidR="00DA280D" w:rsidRDefault="00DA280D" w:rsidP="00B94C13">
            <w:pPr>
              <w:spacing w:line="0" w:lineRule="atLeast"/>
            </w:pPr>
          </w:p>
        </w:tc>
        <w:tc>
          <w:tcPr>
            <w:tcW w:w="64" w:type="dxa"/>
            <w:tcBorders>
              <w:bottom w:val="single" w:sz="8" w:space="0" w:color="000000"/>
            </w:tcBorders>
            <w:vAlign w:val="bottom"/>
          </w:tcPr>
          <w:p w14:paraId="5329308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E374A1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A21294B" w14:textId="77777777" w:rsidR="00DA280D" w:rsidRDefault="00DA280D" w:rsidP="00B94C13">
            <w:pPr>
              <w:spacing w:line="0" w:lineRule="atLeast"/>
            </w:pPr>
          </w:p>
        </w:tc>
        <w:tc>
          <w:tcPr>
            <w:tcW w:w="30" w:type="dxa"/>
            <w:tcBorders>
              <w:bottom w:val="single" w:sz="8" w:space="0" w:color="000000"/>
            </w:tcBorders>
            <w:vAlign w:val="bottom"/>
          </w:tcPr>
          <w:p w14:paraId="453A083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E5A54B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A70BA6F" w14:textId="77777777" w:rsidR="00DA280D" w:rsidRDefault="00DA280D" w:rsidP="00B94C13">
            <w:pPr>
              <w:spacing w:line="0" w:lineRule="atLeast"/>
              <w:jc w:val="center"/>
            </w:pPr>
          </w:p>
        </w:tc>
      </w:tr>
      <w:tr w:rsidR="00DA280D" w14:paraId="393F32C9" w14:textId="77777777" w:rsidTr="00B94C13">
        <w:trPr>
          <w:trHeight w:val="268"/>
        </w:trPr>
        <w:tc>
          <w:tcPr>
            <w:tcW w:w="105" w:type="dxa"/>
            <w:tcBorders>
              <w:left w:val="single" w:sz="8" w:space="0" w:color="000000"/>
            </w:tcBorders>
            <w:vAlign w:val="bottom"/>
          </w:tcPr>
          <w:p w14:paraId="48A04070" w14:textId="77777777" w:rsidR="00DA280D" w:rsidRDefault="00DA280D" w:rsidP="00B94C13">
            <w:pPr>
              <w:spacing w:line="0" w:lineRule="atLeast"/>
            </w:pPr>
          </w:p>
        </w:tc>
        <w:tc>
          <w:tcPr>
            <w:tcW w:w="409" w:type="dxa"/>
            <w:tcBorders>
              <w:right w:val="single" w:sz="8" w:space="0" w:color="000000"/>
            </w:tcBorders>
            <w:vAlign w:val="bottom"/>
          </w:tcPr>
          <w:p w14:paraId="46D4D437" w14:textId="77777777" w:rsidR="00DA280D" w:rsidRDefault="00000000" w:rsidP="00B94C13">
            <w:pPr>
              <w:spacing w:line="0" w:lineRule="atLeast"/>
              <w:jc w:val="center"/>
              <w:rPr>
                <w:rFonts w:eastAsia="Arial Narrow"/>
                <w:w w:val="99"/>
              </w:rPr>
            </w:pPr>
            <w:r>
              <w:rPr>
                <w:rFonts w:eastAsia="Arial Narrow"/>
                <w:w w:val="99"/>
              </w:rPr>
              <w:t>147</w:t>
            </w:r>
          </w:p>
        </w:tc>
        <w:tc>
          <w:tcPr>
            <w:tcW w:w="2584" w:type="dxa"/>
            <w:tcBorders>
              <w:right w:val="single" w:sz="8" w:space="0" w:color="000000"/>
            </w:tcBorders>
            <w:vAlign w:val="bottom"/>
          </w:tcPr>
          <w:p w14:paraId="6DDE1F6A" w14:textId="77777777" w:rsidR="00DA280D" w:rsidRDefault="00000000" w:rsidP="00B94C13">
            <w:pPr>
              <w:spacing w:line="0" w:lineRule="atLeast"/>
              <w:ind w:left="60"/>
              <w:rPr>
                <w:rFonts w:eastAsia="Arial Narrow"/>
              </w:rPr>
            </w:pPr>
            <w:r>
              <w:rPr>
                <w:rFonts w:eastAsia="Arial Narrow"/>
              </w:rPr>
              <w:t>Формальдегід</w:t>
            </w:r>
          </w:p>
        </w:tc>
        <w:tc>
          <w:tcPr>
            <w:tcW w:w="1015" w:type="dxa"/>
            <w:tcBorders>
              <w:right w:val="single" w:sz="8" w:space="0" w:color="000000"/>
            </w:tcBorders>
            <w:vAlign w:val="bottom"/>
          </w:tcPr>
          <w:p w14:paraId="7D6812C0" w14:textId="77777777" w:rsidR="00DA280D" w:rsidRDefault="00000000" w:rsidP="00B94C13">
            <w:pPr>
              <w:spacing w:line="0" w:lineRule="atLeast"/>
              <w:jc w:val="center"/>
              <w:rPr>
                <w:rFonts w:eastAsia="Arial Narrow"/>
                <w:w w:val="99"/>
              </w:rPr>
            </w:pPr>
            <w:r>
              <w:rPr>
                <w:rFonts w:eastAsia="Arial Narrow"/>
                <w:w w:val="99"/>
              </w:rPr>
              <w:t>100</w:t>
            </w:r>
          </w:p>
        </w:tc>
        <w:tc>
          <w:tcPr>
            <w:tcW w:w="1395" w:type="dxa"/>
            <w:tcBorders>
              <w:right w:val="single" w:sz="8" w:space="0" w:color="000000"/>
            </w:tcBorders>
            <w:vAlign w:val="bottom"/>
          </w:tcPr>
          <w:p w14:paraId="1CA449A9" w14:textId="77777777" w:rsidR="00DA280D" w:rsidRDefault="00000000" w:rsidP="00B94C13">
            <w:pPr>
              <w:spacing w:line="0" w:lineRule="atLeast"/>
              <w:jc w:val="center"/>
              <w:rPr>
                <w:rFonts w:eastAsia="Arial Narrow"/>
              </w:rPr>
            </w:pPr>
            <w:r>
              <w:rPr>
                <w:rFonts w:eastAsia="Arial Narrow"/>
              </w:rPr>
              <w:t>0,8</w:t>
            </w:r>
          </w:p>
        </w:tc>
        <w:tc>
          <w:tcPr>
            <w:tcW w:w="992" w:type="dxa"/>
            <w:tcBorders>
              <w:right w:val="single" w:sz="8" w:space="0" w:color="000000"/>
            </w:tcBorders>
            <w:vAlign w:val="bottom"/>
          </w:tcPr>
          <w:p w14:paraId="65AAA040" w14:textId="77777777" w:rsidR="00DA280D" w:rsidRDefault="00000000" w:rsidP="00B94C13">
            <w:pPr>
              <w:spacing w:line="0" w:lineRule="atLeast"/>
              <w:jc w:val="center"/>
              <w:rPr>
                <w:rFonts w:eastAsia="Arial Narrow"/>
              </w:rPr>
            </w:pPr>
            <w:r>
              <w:rPr>
                <w:rFonts w:eastAsia="Arial Narrow"/>
              </w:rPr>
              <w:t>0.05</w:t>
            </w:r>
          </w:p>
        </w:tc>
        <w:tc>
          <w:tcPr>
            <w:tcW w:w="64" w:type="dxa"/>
            <w:vAlign w:val="bottom"/>
          </w:tcPr>
          <w:p w14:paraId="5DD29881" w14:textId="77777777" w:rsidR="00DA280D" w:rsidRDefault="00DA280D" w:rsidP="00B94C13">
            <w:pPr>
              <w:spacing w:line="0" w:lineRule="atLeast"/>
            </w:pPr>
          </w:p>
        </w:tc>
        <w:tc>
          <w:tcPr>
            <w:tcW w:w="616" w:type="dxa"/>
            <w:tcBorders>
              <w:right w:val="single" w:sz="8" w:space="0" w:color="000000"/>
            </w:tcBorders>
            <w:vAlign w:val="bottom"/>
          </w:tcPr>
          <w:p w14:paraId="73318439"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DAA661C"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1D1C0D20" w14:textId="77777777" w:rsidR="00DA280D" w:rsidRDefault="00DA280D" w:rsidP="00B94C13">
            <w:pPr>
              <w:spacing w:line="0" w:lineRule="atLeast"/>
              <w:jc w:val="center"/>
            </w:pPr>
          </w:p>
        </w:tc>
        <w:tc>
          <w:tcPr>
            <w:tcW w:w="521" w:type="dxa"/>
            <w:tcBorders>
              <w:right w:val="single" w:sz="8" w:space="0" w:color="000000"/>
            </w:tcBorders>
            <w:vAlign w:val="bottom"/>
          </w:tcPr>
          <w:p w14:paraId="58304D01"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0070B09" w14:textId="77777777" w:rsidR="00DA280D" w:rsidRDefault="00DA280D" w:rsidP="00B94C13">
            <w:pPr>
              <w:spacing w:line="173" w:lineRule="exact"/>
              <w:ind w:left="59"/>
              <w:jc w:val="center"/>
              <w:rPr>
                <w:rFonts w:eastAsia="Wingdings"/>
              </w:rPr>
            </w:pPr>
          </w:p>
        </w:tc>
      </w:tr>
      <w:tr w:rsidR="00DA280D" w14:paraId="62FF34CC" w14:textId="77777777" w:rsidTr="00B94C13">
        <w:trPr>
          <w:trHeight w:val="31"/>
        </w:trPr>
        <w:tc>
          <w:tcPr>
            <w:tcW w:w="105" w:type="dxa"/>
            <w:tcBorders>
              <w:left w:val="single" w:sz="8" w:space="0" w:color="000000"/>
              <w:bottom w:val="single" w:sz="8" w:space="0" w:color="000000"/>
            </w:tcBorders>
            <w:vAlign w:val="bottom"/>
          </w:tcPr>
          <w:p w14:paraId="488C0CAE"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FCF49E0"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E51E7FA"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773D0DE0"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C4A4315"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47FC6E72" w14:textId="77777777" w:rsidR="00DA280D" w:rsidRDefault="00DA280D" w:rsidP="00B94C13">
            <w:pPr>
              <w:spacing w:line="0" w:lineRule="atLeast"/>
            </w:pPr>
          </w:p>
        </w:tc>
        <w:tc>
          <w:tcPr>
            <w:tcW w:w="64" w:type="dxa"/>
            <w:tcBorders>
              <w:bottom w:val="single" w:sz="8" w:space="0" w:color="000000"/>
            </w:tcBorders>
            <w:vAlign w:val="bottom"/>
          </w:tcPr>
          <w:p w14:paraId="3A25E1F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5A5A45F9"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43B56B8" w14:textId="77777777" w:rsidR="00DA280D" w:rsidRDefault="00DA280D" w:rsidP="00B94C13">
            <w:pPr>
              <w:spacing w:line="0" w:lineRule="atLeast"/>
            </w:pPr>
          </w:p>
        </w:tc>
        <w:tc>
          <w:tcPr>
            <w:tcW w:w="30" w:type="dxa"/>
            <w:tcBorders>
              <w:bottom w:val="single" w:sz="8" w:space="0" w:color="000000"/>
            </w:tcBorders>
            <w:vAlign w:val="bottom"/>
          </w:tcPr>
          <w:p w14:paraId="037AB4F4"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57C9B88"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68676E4B" w14:textId="77777777" w:rsidR="00DA280D" w:rsidRDefault="00DA280D" w:rsidP="00B94C13">
            <w:pPr>
              <w:spacing w:line="0" w:lineRule="atLeast"/>
              <w:jc w:val="center"/>
            </w:pPr>
          </w:p>
        </w:tc>
      </w:tr>
      <w:tr w:rsidR="00DA280D" w14:paraId="199406FF" w14:textId="77777777" w:rsidTr="00B94C13">
        <w:trPr>
          <w:trHeight w:val="268"/>
        </w:trPr>
        <w:tc>
          <w:tcPr>
            <w:tcW w:w="105" w:type="dxa"/>
            <w:tcBorders>
              <w:left w:val="single" w:sz="8" w:space="0" w:color="000000"/>
            </w:tcBorders>
            <w:vAlign w:val="bottom"/>
          </w:tcPr>
          <w:p w14:paraId="7399521E" w14:textId="77777777" w:rsidR="00DA280D" w:rsidRDefault="00DA280D" w:rsidP="00B94C13">
            <w:pPr>
              <w:spacing w:line="0" w:lineRule="atLeast"/>
            </w:pPr>
          </w:p>
        </w:tc>
        <w:tc>
          <w:tcPr>
            <w:tcW w:w="409" w:type="dxa"/>
            <w:tcBorders>
              <w:right w:val="single" w:sz="8" w:space="0" w:color="000000"/>
            </w:tcBorders>
            <w:vAlign w:val="bottom"/>
          </w:tcPr>
          <w:p w14:paraId="5BF04B33" w14:textId="77777777" w:rsidR="00DA280D" w:rsidRDefault="00000000" w:rsidP="00B94C13">
            <w:pPr>
              <w:spacing w:line="0" w:lineRule="atLeast"/>
              <w:jc w:val="center"/>
              <w:rPr>
                <w:rFonts w:eastAsia="Arial Narrow"/>
                <w:w w:val="99"/>
              </w:rPr>
            </w:pPr>
            <w:r>
              <w:rPr>
                <w:rFonts w:eastAsia="Arial Narrow"/>
                <w:w w:val="99"/>
              </w:rPr>
              <w:t>148</w:t>
            </w:r>
          </w:p>
        </w:tc>
        <w:tc>
          <w:tcPr>
            <w:tcW w:w="2584" w:type="dxa"/>
            <w:tcBorders>
              <w:right w:val="single" w:sz="8" w:space="0" w:color="000000"/>
            </w:tcBorders>
            <w:vAlign w:val="bottom"/>
          </w:tcPr>
          <w:p w14:paraId="2C81B893" w14:textId="77777777" w:rsidR="00DA280D" w:rsidRDefault="00000000" w:rsidP="00B94C13">
            <w:pPr>
              <w:spacing w:line="0" w:lineRule="atLeast"/>
              <w:ind w:left="60"/>
              <w:rPr>
                <w:rFonts w:eastAsia="Arial Narrow"/>
              </w:rPr>
            </w:pPr>
            <w:proofErr w:type="spellStart"/>
            <w:r>
              <w:rPr>
                <w:rFonts w:eastAsia="Arial Narrow"/>
              </w:rPr>
              <w:t>Фосфамід</w:t>
            </w:r>
            <w:proofErr w:type="spellEnd"/>
          </w:p>
        </w:tc>
        <w:tc>
          <w:tcPr>
            <w:tcW w:w="1015" w:type="dxa"/>
            <w:tcBorders>
              <w:right w:val="single" w:sz="8" w:space="0" w:color="000000"/>
            </w:tcBorders>
            <w:vAlign w:val="bottom"/>
          </w:tcPr>
          <w:p w14:paraId="0792991A"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1E0828AE"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3A0D5176" w14:textId="77777777" w:rsidR="00DA280D" w:rsidRDefault="00000000" w:rsidP="00B94C13">
            <w:pPr>
              <w:spacing w:line="0" w:lineRule="atLeast"/>
              <w:jc w:val="center"/>
              <w:rPr>
                <w:rFonts w:eastAsia="Arial Narrow"/>
              </w:rPr>
            </w:pPr>
            <w:r>
              <w:rPr>
                <w:rFonts w:eastAsia="Arial Narrow"/>
              </w:rPr>
              <w:t>0.03</w:t>
            </w:r>
          </w:p>
        </w:tc>
        <w:tc>
          <w:tcPr>
            <w:tcW w:w="64" w:type="dxa"/>
            <w:vAlign w:val="bottom"/>
          </w:tcPr>
          <w:p w14:paraId="2BFAE2D3" w14:textId="77777777" w:rsidR="00DA280D" w:rsidRDefault="00DA280D" w:rsidP="00B94C13">
            <w:pPr>
              <w:spacing w:line="0" w:lineRule="atLeast"/>
            </w:pPr>
          </w:p>
        </w:tc>
        <w:tc>
          <w:tcPr>
            <w:tcW w:w="616" w:type="dxa"/>
            <w:tcBorders>
              <w:right w:val="single" w:sz="8" w:space="0" w:color="000000"/>
            </w:tcBorders>
            <w:vAlign w:val="bottom"/>
          </w:tcPr>
          <w:p w14:paraId="52DC9304"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7300DC8A"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03197D0B" w14:textId="77777777" w:rsidR="00DA280D" w:rsidRDefault="00DA280D" w:rsidP="00B94C13">
            <w:pPr>
              <w:spacing w:line="0" w:lineRule="atLeast"/>
              <w:jc w:val="center"/>
            </w:pPr>
          </w:p>
        </w:tc>
        <w:tc>
          <w:tcPr>
            <w:tcW w:w="521" w:type="dxa"/>
            <w:tcBorders>
              <w:right w:val="single" w:sz="8" w:space="0" w:color="000000"/>
            </w:tcBorders>
            <w:vAlign w:val="bottom"/>
          </w:tcPr>
          <w:p w14:paraId="03DEB97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27E7D27"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602F847E" w14:textId="77777777" w:rsidTr="00B94C13">
        <w:trPr>
          <w:trHeight w:val="31"/>
        </w:trPr>
        <w:tc>
          <w:tcPr>
            <w:tcW w:w="105" w:type="dxa"/>
            <w:tcBorders>
              <w:left w:val="single" w:sz="8" w:space="0" w:color="000000"/>
              <w:bottom w:val="single" w:sz="8" w:space="0" w:color="000000"/>
            </w:tcBorders>
            <w:vAlign w:val="bottom"/>
          </w:tcPr>
          <w:p w14:paraId="5EDD13F4"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253596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298EFC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303268D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8ED2D58"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5DF13AA5" w14:textId="77777777" w:rsidR="00DA280D" w:rsidRDefault="00DA280D" w:rsidP="00B94C13">
            <w:pPr>
              <w:spacing w:line="0" w:lineRule="atLeast"/>
            </w:pPr>
          </w:p>
        </w:tc>
        <w:tc>
          <w:tcPr>
            <w:tcW w:w="64" w:type="dxa"/>
            <w:tcBorders>
              <w:bottom w:val="single" w:sz="8" w:space="0" w:color="000000"/>
            </w:tcBorders>
            <w:vAlign w:val="bottom"/>
          </w:tcPr>
          <w:p w14:paraId="0A63B631"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E513F0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7DEAF4F5" w14:textId="77777777" w:rsidR="00DA280D" w:rsidRDefault="00DA280D" w:rsidP="00B94C13">
            <w:pPr>
              <w:spacing w:line="0" w:lineRule="atLeast"/>
            </w:pPr>
          </w:p>
        </w:tc>
        <w:tc>
          <w:tcPr>
            <w:tcW w:w="30" w:type="dxa"/>
            <w:tcBorders>
              <w:bottom w:val="single" w:sz="8" w:space="0" w:color="000000"/>
            </w:tcBorders>
            <w:vAlign w:val="bottom"/>
          </w:tcPr>
          <w:p w14:paraId="39C454E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BFA5CD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EC96B8C" w14:textId="77777777" w:rsidR="00DA280D" w:rsidRDefault="00DA280D" w:rsidP="00B94C13">
            <w:pPr>
              <w:spacing w:line="0" w:lineRule="atLeast"/>
              <w:jc w:val="center"/>
            </w:pPr>
          </w:p>
        </w:tc>
      </w:tr>
      <w:tr w:rsidR="00DA280D" w14:paraId="7EAEB287" w14:textId="77777777" w:rsidTr="00B94C13">
        <w:trPr>
          <w:trHeight w:val="268"/>
        </w:trPr>
        <w:tc>
          <w:tcPr>
            <w:tcW w:w="105" w:type="dxa"/>
            <w:tcBorders>
              <w:left w:val="single" w:sz="8" w:space="0" w:color="000000"/>
            </w:tcBorders>
            <w:vAlign w:val="bottom"/>
          </w:tcPr>
          <w:p w14:paraId="19FABD2D" w14:textId="77777777" w:rsidR="00DA280D" w:rsidRDefault="00DA280D" w:rsidP="00B94C13">
            <w:pPr>
              <w:spacing w:line="0" w:lineRule="atLeast"/>
            </w:pPr>
          </w:p>
        </w:tc>
        <w:tc>
          <w:tcPr>
            <w:tcW w:w="409" w:type="dxa"/>
            <w:tcBorders>
              <w:right w:val="single" w:sz="8" w:space="0" w:color="000000"/>
            </w:tcBorders>
            <w:vAlign w:val="bottom"/>
          </w:tcPr>
          <w:p w14:paraId="4338344D" w14:textId="77777777" w:rsidR="00DA280D" w:rsidRDefault="00000000" w:rsidP="00B94C13">
            <w:pPr>
              <w:spacing w:line="0" w:lineRule="atLeast"/>
              <w:jc w:val="center"/>
              <w:rPr>
                <w:rFonts w:eastAsia="Arial Narrow"/>
                <w:w w:val="99"/>
              </w:rPr>
            </w:pPr>
            <w:r>
              <w:rPr>
                <w:rFonts w:eastAsia="Arial Narrow"/>
                <w:w w:val="99"/>
              </w:rPr>
              <w:t>149</w:t>
            </w:r>
          </w:p>
        </w:tc>
        <w:tc>
          <w:tcPr>
            <w:tcW w:w="2584" w:type="dxa"/>
            <w:tcBorders>
              <w:right w:val="single" w:sz="8" w:space="0" w:color="000000"/>
            </w:tcBorders>
            <w:vAlign w:val="bottom"/>
          </w:tcPr>
          <w:p w14:paraId="5E3B365A" w14:textId="77777777" w:rsidR="00DA280D" w:rsidRDefault="00000000" w:rsidP="00B94C13">
            <w:pPr>
              <w:spacing w:line="0" w:lineRule="atLeast"/>
              <w:ind w:left="60"/>
              <w:rPr>
                <w:rFonts w:eastAsia="Arial Narrow"/>
              </w:rPr>
            </w:pPr>
            <w:r>
              <w:rPr>
                <w:rFonts w:eastAsia="Arial Narrow"/>
              </w:rPr>
              <w:t>Фосфати</w:t>
            </w:r>
          </w:p>
        </w:tc>
        <w:tc>
          <w:tcPr>
            <w:tcW w:w="1015" w:type="dxa"/>
            <w:tcBorders>
              <w:right w:val="single" w:sz="8" w:space="0" w:color="000000"/>
            </w:tcBorders>
            <w:vAlign w:val="bottom"/>
          </w:tcPr>
          <w:p w14:paraId="20A1065F" w14:textId="77777777" w:rsidR="00DA280D" w:rsidRDefault="00000000" w:rsidP="00B94C13">
            <w:pPr>
              <w:spacing w:line="0" w:lineRule="atLeast"/>
              <w:jc w:val="center"/>
              <w:rPr>
                <w:rFonts w:eastAsia="Arial Narrow"/>
                <w:w w:val="99"/>
              </w:rPr>
            </w:pPr>
            <w:r>
              <w:rPr>
                <w:rFonts w:eastAsia="Arial Narrow"/>
                <w:w w:val="99"/>
              </w:rPr>
              <w:t>10</w:t>
            </w:r>
          </w:p>
        </w:tc>
        <w:tc>
          <w:tcPr>
            <w:tcW w:w="1395" w:type="dxa"/>
            <w:tcBorders>
              <w:right w:val="single" w:sz="8" w:space="0" w:color="000000"/>
            </w:tcBorders>
            <w:vAlign w:val="bottom"/>
          </w:tcPr>
          <w:p w14:paraId="5C7E1EA9"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6D6B236A" w14:textId="77777777" w:rsidR="00DA280D" w:rsidRDefault="00000000" w:rsidP="00B94C13">
            <w:pPr>
              <w:spacing w:line="0" w:lineRule="atLeast"/>
              <w:jc w:val="center"/>
              <w:rPr>
                <w:rFonts w:eastAsia="Arial Narrow"/>
                <w:w w:val="95"/>
              </w:rPr>
            </w:pPr>
            <w:r>
              <w:rPr>
                <w:rFonts w:eastAsia="Arial Narrow"/>
                <w:w w:val="95"/>
              </w:rPr>
              <w:t>3.5</w:t>
            </w:r>
          </w:p>
        </w:tc>
        <w:tc>
          <w:tcPr>
            <w:tcW w:w="64" w:type="dxa"/>
            <w:vAlign w:val="bottom"/>
          </w:tcPr>
          <w:p w14:paraId="423A9A89" w14:textId="77777777" w:rsidR="00DA280D" w:rsidRDefault="00DA280D" w:rsidP="00B94C13">
            <w:pPr>
              <w:spacing w:line="0" w:lineRule="atLeast"/>
            </w:pPr>
          </w:p>
        </w:tc>
        <w:tc>
          <w:tcPr>
            <w:tcW w:w="616" w:type="dxa"/>
            <w:tcBorders>
              <w:right w:val="single" w:sz="8" w:space="0" w:color="000000"/>
            </w:tcBorders>
            <w:vAlign w:val="bottom"/>
          </w:tcPr>
          <w:p w14:paraId="5D474B84"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133" w:type="dxa"/>
            <w:tcBorders>
              <w:right w:val="single" w:sz="8" w:space="0" w:color="000000"/>
            </w:tcBorders>
            <w:vAlign w:val="bottom"/>
          </w:tcPr>
          <w:p w14:paraId="1328E750"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233EB22B" w14:textId="77777777" w:rsidR="00DA280D" w:rsidRDefault="00DA280D" w:rsidP="00B94C13">
            <w:pPr>
              <w:spacing w:line="0" w:lineRule="atLeast"/>
              <w:jc w:val="center"/>
            </w:pPr>
          </w:p>
        </w:tc>
        <w:tc>
          <w:tcPr>
            <w:tcW w:w="521" w:type="dxa"/>
            <w:tcBorders>
              <w:right w:val="single" w:sz="8" w:space="0" w:color="000000"/>
            </w:tcBorders>
            <w:vAlign w:val="bottom"/>
          </w:tcPr>
          <w:p w14:paraId="3745E7C0"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FD87935" w14:textId="77777777" w:rsidR="00DA280D" w:rsidRDefault="00DA280D" w:rsidP="00B94C13">
            <w:pPr>
              <w:spacing w:line="173" w:lineRule="exact"/>
              <w:ind w:left="59"/>
              <w:jc w:val="center"/>
              <w:rPr>
                <w:rFonts w:eastAsia="Wingdings"/>
              </w:rPr>
            </w:pPr>
          </w:p>
        </w:tc>
      </w:tr>
      <w:tr w:rsidR="00DA280D" w14:paraId="0E398E32" w14:textId="77777777" w:rsidTr="00B94C13">
        <w:trPr>
          <w:trHeight w:val="31"/>
        </w:trPr>
        <w:tc>
          <w:tcPr>
            <w:tcW w:w="105" w:type="dxa"/>
            <w:tcBorders>
              <w:left w:val="single" w:sz="8" w:space="0" w:color="000000"/>
              <w:bottom w:val="single" w:sz="8" w:space="0" w:color="000000"/>
            </w:tcBorders>
            <w:vAlign w:val="bottom"/>
          </w:tcPr>
          <w:p w14:paraId="0F03E1C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2FA399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47FE73C"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9D6EE6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5846D6F"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46725DF" w14:textId="77777777" w:rsidR="00DA280D" w:rsidRDefault="00DA280D" w:rsidP="00B94C13">
            <w:pPr>
              <w:spacing w:line="0" w:lineRule="atLeast"/>
            </w:pPr>
          </w:p>
        </w:tc>
        <w:tc>
          <w:tcPr>
            <w:tcW w:w="64" w:type="dxa"/>
            <w:tcBorders>
              <w:bottom w:val="single" w:sz="8" w:space="0" w:color="000000"/>
            </w:tcBorders>
            <w:vAlign w:val="bottom"/>
          </w:tcPr>
          <w:p w14:paraId="3424C13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1162A4A"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A61064A" w14:textId="77777777" w:rsidR="00DA280D" w:rsidRDefault="00DA280D" w:rsidP="00B94C13">
            <w:pPr>
              <w:spacing w:line="0" w:lineRule="atLeast"/>
            </w:pPr>
          </w:p>
        </w:tc>
        <w:tc>
          <w:tcPr>
            <w:tcW w:w="30" w:type="dxa"/>
            <w:tcBorders>
              <w:bottom w:val="single" w:sz="8" w:space="0" w:color="000000"/>
            </w:tcBorders>
            <w:vAlign w:val="bottom"/>
          </w:tcPr>
          <w:p w14:paraId="073B2193"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283B76F"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220C530" w14:textId="77777777" w:rsidR="00DA280D" w:rsidRDefault="00DA280D" w:rsidP="00B94C13">
            <w:pPr>
              <w:spacing w:line="0" w:lineRule="atLeast"/>
              <w:jc w:val="center"/>
            </w:pPr>
          </w:p>
        </w:tc>
      </w:tr>
      <w:tr w:rsidR="00DA280D" w14:paraId="241E394B" w14:textId="77777777" w:rsidTr="00B94C13">
        <w:trPr>
          <w:trHeight w:val="268"/>
        </w:trPr>
        <w:tc>
          <w:tcPr>
            <w:tcW w:w="105" w:type="dxa"/>
            <w:tcBorders>
              <w:left w:val="single" w:sz="8" w:space="0" w:color="000000"/>
            </w:tcBorders>
            <w:vAlign w:val="bottom"/>
          </w:tcPr>
          <w:p w14:paraId="5110D0C8" w14:textId="77777777" w:rsidR="00DA280D" w:rsidRDefault="00DA280D" w:rsidP="00B94C13">
            <w:pPr>
              <w:spacing w:line="0" w:lineRule="atLeast"/>
            </w:pPr>
          </w:p>
        </w:tc>
        <w:tc>
          <w:tcPr>
            <w:tcW w:w="409" w:type="dxa"/>
            <w:tcBorders>
              <w:right w:val="single" w:sz="8" w:space="0" w:color="000000"/>
            </w:tcBorders>
            <w:vAlign w:val="bottom"/>
          </w:tcPr>
          <w:p w14:paraId="0D26607A" w14:textId="77777777" w:rsidR="00DA280D" w:rsidRDefault="00000000" w:rsidP="00B94C13">
            <w:pPr>
              <w:spacing w:line="0" w:lineRule="atLeast"/>
              <w:jc w:val="center"/>
              <w:rPr>
                <w:rFonts w:eastAsia="Arial Narrow"/>
                <w:w w:val="99"/>
              </w:rPr>
            </w:pPr>
            <w:r>
              <w:rPr>
                <w:rFonts w:eastAsia="Arial Narrow"/>
                <w:w w:val="99"/>
              </w:rPr>
              <w:t>150</w:t>
            </w:r>
          </w:p>
        </w:tc>
        <w:tc>
          <w:tcPr>
            <w:tcW w:w="2584" w:type="dxa"/>
            <w:tcBorders>
              <w:right w:val="single" w:sz="8" w:space="0" w:color="000000"/>
            </w:tcBorders>
            <w:vAlign w:val="bottom"/>
          </w:tcPr>
          <w:p w14:paraId="144FD74E" w14:textId="77777777" w:rsidR="00DA280D" w:rsidRDefault="00000000" w:rsidP="00B94C13">
            <w:pPr>
              <w:spacing w:line="0" w:lineRule="atLeast"/>
              <w:ind w:left="60"/>
              <w:rPr>
                <w:rFonts w:eastAsia="Arial Narrow"/>
              </w:rPr>
            </w:pPr>
            <w:r>
              <w:rPr>
                <w:rFonts w:eastAsia="Arial Narrow"/>
              </w:rPr>
              <w:t>Фталева кислота</w:t>
            </w:r>
          </w:p>
        </w:tc>
        <w:tc>
          <w:tcPr>
            <w:tcW w:w="1015" w:type="dxa"/>
            <w:tcBorders>
              <w:right w:val="single" w:sz="8" w:space="0" w:color="000000"/>
            </w:tcBorders>
            <w:vAlign w:val="bottom"/>
          </w:tcPr>
          <w:p w14:paraId="56037A8A" w14:textId="77777777" w:rsidR="00DA280D" w:rsidRDefault="00000000" w:rsidP="00B94C13">
            <w:pPr>
              <w:spacing w:line="0" w:lineRule="atLeast"/>
              <w:jc w:val="center"/>
              <w:rPr>
                <w:rFonts w:eastAsia="Arial Narrow"/>
              </w:rPr>
            </w:pPr>
            <w:r>
              <w:rPr>
                <w:rFonts w:eastAsia="Arial Narrow"/>
              </w:rPr>
              <w:t>0,5</w:t>
            </w:r>
          </w:p>
        </w:tc>
        <w:tc>
          <w:tcPr>
            <w:tcW w:w="1395" w:type="dxa"/>
            <w:tcBorders>
              <w:right w:val="single" w:sz="8" w:space="0" w:color="000000"/>
            </w:tcBorders>
            <w:vAlign w:val="bottom"/>
          </w:tcPr>
          <w:p w14:paraId="5E80EA9B"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12B51A6C" w14:textId="77777777" w:rsidR="00DA280D" w:rsidRDefault="00000000" w:rsidP="00B94C13">
            <w:pPr>
              <w:spacing w:line="0" w:lineRule="atLeast"/>
              <w:jc w:val="center"/>
              <w:rPr>
                <w:rFonts w:eastAsia="Arial Narrow"/>
                <w:w w:val="95"/>
              </w:rPr>
            </w:pPr>
            <w:r>
              <w:rPr>
                <w:rFonts w:eastAsia="Arial Narrow"/>
                <w:w w:val="95"/>
              </w:rPr>
              <w:t>0.5</w:t>
            </w:r>
          </w:p>
        </w:tc>
        <w:tc>
          <w:tcPr>
            <w:tcW w:w="64" w:type="dxa"/>
            <w:vAlign w:val="bottom"/>
          </w:tcPr>
          <w:p w14:paraId="48C35A1B" w14:textId="77777777" w:rsidR="00DA280D" w:rsidRDefault="00DA280D" w:rsidP="00B94C13">
            <w:pPr>
              <w:spacing w:line="0" w:lineRule="atLeast"/>
            </w:pPr>
          </w:p>
        </w:tc>
        <w:tc>
          <w:tcPr>
            <w:tcW w:w="616" w:type="dxa"/>
            <w:tcBorders>
              <w:right w:val="single" w:sz="8" w:space="0" w:color="000000"/>
            </w:tcBorders>
            <w:vAlign w:val="bottom"/>
          </w:tcPr>
          <w:p w14:paraId="0964927B"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133" w:type="dxa"/>
            <w:tcBorders>
              <w:right w:val="single" w:sz="8" w:space="0" w:color="000000"/>
            </w:tcBorders>
            <w:vAlign w:val="bottom"/>
          </w:tcPr>
          <w:p w14:paraId="725435E6" w14:textId="77777777" w:rsidR="00DA280D" w:rsidRDefault="00000000" w:rsidP="00B94C13">
            <w:pPr>
              <w:spacing w:line="0" w:lineRule="atLeast"/>
              <w:jc w:val="center"/>
              <w:rPr>
                <w:rFonts w:eastAsia="Arial Narrow"/>
                <w:w w:val="99"/>
              </w:rPr>
            </w:pPr>
            <w:r>
              <w:rPr>
                <w:rFonts w:eastAsia="Arial Narrow"/>
                <w:w w:val="99"/>
              </w:rPr>
              <w:t>3</w:t>
            </w:r>
          </w:p>
        </w:tc>
        <w:tc>
          <w:tcPr>
            <w:tcW w:w="30" w:type="dxa"/>
            <w:vAlign w:val="bottom"/>
          </w:tcPr>
          <w:p w14:paraId="23A4A1C2" w14:textId="77777777" w:rsidR="00DA280D" w:rsidRDefault="00DA280D" w:rsidP="00B94C13">
            <w:pPr>
              <w:spacing w:line="0" w:lineRule="atLeast"/>
              <w:jc w:val="center"/>
            </w:pPr>
          </w:p>
        </w:tc>
        <w:tc>
          <w:tcPr>
            <w:tcW w:w="521" w:type="dxa"/>
            <w:tcBorders>
              <w:right w:val="single" w:sz="8" w:space="0" w:color="000000"/>
            </w:tcBorders>
            <w:vAlign w:val="bottom"/>
          </w:tcPr>
          <w:p w14:paraId="7DDE43D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2DDDAC2" w14:textId="77777777" w:rsidR="00DA280D" w:rsidRDefault="00DA280D" w:rsidP="00B94C13">
            <w:pPr>
              <w:spacing w:line="173" w:lineRule="exact"/>
              <w:ind w:left="59"/>
              <w:jc w:val="center"/>
              <w:rPr>
                <w:rFonts w:eastAsia="Wingdings"/>
              </w:rPr>
            </w:pPr>
          </w:p>
        </w:tc>
      </w:tr>
      <w:tr w:rsidR="00DA280D" w14:paraId="54CC2C89" w14:textId="77777777" w:rsidTr="00B94C13">
        <w:trPr>
          <w:trHeight w:val="31"/>
        </w:trPr>
        <w:tc>
          <w:tcPr>
            <w:tcW w:w="105" w:type="dxa"/>
            <w:tcBorders>
              <w:left w:val="single" w:sz="8" w:space="0" w:color="000000"/>
              <w:bottom w:val="single" w:sz="8" w:space="0" w:color="000000"/>
            </w:tcBorders>
            <w:vAlign w:val="bottom"/>
          </w:tcPr>
          <w:p w14:paraId="3688AC8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450101C"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E86E42D"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7EC82A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75D986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CABE5A2" w14:textId="77777777" w:rsidR="00DA280D" w:rsidRDefault="00DA280D" w:rsidP="00B94C13">
            <w:pPr>
              <w:spacing w:line="0" w:lineRule="atLeast"/>
            </w:pPr>
          </w:p>
        </w:tc>
        <w:tc>
          <w:tcPr>
            <w:tcW w:w="64" w:type="dxa"/>
            <w:tcBorders>
              <w:bottom w:val="single" w:sz="8" w:space="0" w:color="000000"/>
            </w:tcBorders>
            <w:vAlign w:val="bottom"/>
          </w:tcPr>
          <w:p w14:paraId="39953F42"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DA8A4CA"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9C69CBE" w14:textId="77777777" w:rsidR="00DA280D" w:rsidRDefault="00DA280D" w:rsidP="00B94C13">
            <w:pPr>
              <w:spacing w:line="0" w:lineRule="atLeast"/>
            </w:pPr>
          </w:p>
        </w:tc>
        <w:tc>
          <w:tcPr>
            <w:tcW w:w="30" w:type="dxa"/>
            <w:tcBorders>
              <w:bottom w:val="single" w:sz="8" w:space="0" w:color="000000"/>
            </w:tcBorders>
            <w:vAlign w:val="bottom"/>
          </w:tcPr>
          <w:p w14:paraId="13780A2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F2B426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9A046E2" w14:textId="77777777" w:rsidR="00DA280D" w:rsidRDefault="00DA280D" w:rsidP="00B94C13">
            <w:pPr>
              <w:spacing w:line="0" w:lineRule="atLeast"/>
              <w:jc w:val="center"/>
            </w:pPr>
          </w:p>
        </w:tc>
      </w:tr>
      <w:tr w:rsidR="00DA280D" w14:paraId="0BEFDE56" w14:textId="77777777" w:rsidTr="00B94C13">
        <w:trPr>
          <w:trHeight w:val="268"/>
        </w:trPr>
        <w:tc>
          <w:tcPr>
            <w:tcW w:w="105" w:type="dxa"/>
            <w:tcBorders>
              <w:left w:val="single" w:sz="8" w:space="0" w:color="000000"/>
            </w:tcBorders>
            <w:vAlign w:val="bottom"/>
          </w:tcPr>
          <w:p w14:paraId="37D554D8" w14:textId="77777777" w:rsidR="00DA280D" w:rsidRDefault="00DA280D" w:rsidP="00B94C13">
            <w:pPr>
              <w:spacing w:line="0" w:lineRule="atLeast"/>
            </w:pPr>
          </w:p>
        </w:tc>
        <w:tc>
          <w:tcPr>
            <w:tcW w:w="409" w:type="dxa"/>
            <w:tcBorders>
              <w:right w:val="single" w:sz="8" w:space="0" w:color="000000"/>
            </w:tcBorders>
            <w:vAlign w:val="bottom"/>
          </w:tcPr>
          <w:p w14:paraId="0E24AA7A" w14:textId="77777777" w:rsidR="00DA280D" w:rsidRDefault="00000000" w:rsidP="00B94C13">
            <w:pPr>
              <w:spacing w:line="0" w:lineRule="atLeast"/>
              <w:jc w:val="center"/>
              <w:rPr>
                <w:rFonts w:eastAsia="Arial Narrow"/>
                <w:w w:val="99"/>
              </w:rPr>
            </w:pPr>
            <w:r>
              <w:rPr>
                <w:rFonts w:eastAsia="Arial Narrow"/>
                <w:w w:val="99"/>
              </w:rPr>
              <w:t>151</w:t>
            </w:r>
          </w:p>
        </w:tc>
        <w:tc>
          <w:tcPr>
            <w:tcW w:w="2584" w:type="dxa"/>
            <w:tcBorders>
              <w:right w:val="single" w:sz="8" w:space="0" w:color="000000"/>
            </w:tcBorders>
            <w:vAlign w:val="bottom"/>
          </w:tcPr>
          <w:p w14:paraId="2FACD327" w14:textId="77777777" w:rsidR="00DA280D" w:rsidRDefault="00000000" w:rsidP="00B94C13">
            <w:pPr>
              <w:spacing w:line="0" w:lineRule="atLeast"/>
              <w:ind w:left="60"/>
              <w:rPr>
                <w:rFonts w:eastAsia="Arial Narrow"/>
              </w:rPr>
            </w:pPr>
            <w:r>
              <w:rPr>
                <w:rFonts w:eastAsia="Arial Narrow"/>
              </w:rPr>
              <w:t>Фурфурол</w:t>
            </w:r>
          </w:p>
        </w:tc>
        <w:tc>
          <w:tcPr>
            <w:tcW w:w="1015" w:type="dxa"/>
            <w:tcBorders>
              <w:right w:val="single" w:sz="8" w:space="0" w:color="000000"/>
            </w:tcBorders>
            <w:vAlign w:val="bottom"/>
          </w:tcPr>
          <w:p w14:paraId="142D47ED"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282D10E3"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63ED9A5F" w14:textId="77777777" w:rsidR="00DA280D" w:rsidRDefault="00000000" w:rsidP="00B94C13">
            <w:pPr>
              <w:spacing w:line="0" w:lineRule="atLeast"/>
              <w:jc w:val="center"/>
              <w:rPr>
                <w:rFonts w:eastAsia="Arial Narrow"/>
                <w:w w:val="99"/>
              </w:rPr>
            </w:pPr>
            <w:r>
              <w:rPr>
                <w:rFonts w:eastAsia="Arial Narrow"/>
                <w:w w:val="99"/>
              </w:rPr>
              <w:t>1</w:t>
            </w:r>
          </w:p>
        </w:tc>
        <w:tc>
          <w:tcPr>
            <w:tcW w:w="64" w:type="dxa"/>
            <w:vAlign w:val="bottom"/>
          </w:tcPr>
          <w:p w14:paraId="2D481A69" w14:textId="77777777" w:rsidR="00DA280D" w:rsidRDefault="00DA280D" w:rsidP="00B94C13">
            <w:pPr>
              <w:spacing w:line="0" w:lineRule="atLeast"/>
            </w:pPr>
          </w:p>
        </w:tc>
        <w:tc>
          <w:tcPr>
            <w:tcW w:w="616" w:type="dxa"/>
            <w:tcBorders>
              <w:right w:val="single" w:sz="8" w:space="0" w:color="000000"/>
            </w:tcBorders>
            <w:vAlign w:val="bottom"/>
          </w:tcPr>
          <w:p w14:paraId="4229F733"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5EFD3D30"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3421363A" w14:textId="77777777" w:rsidR="00DA280D" w:rsidRDefault="00DA280D" w:rsidP="00B94C13">
            <w:pPr>
              <w:spacing w:line="0" w:lineRule="atLeast"/>
              <w:jc w:val="center"/>
            </w:pPr>
          </w:p>
        </w:tc>
        <w:tc>
          <w:tcPr>
            <w:tcW w:w="521" w:type="dxa"/>
            <w:tcBorders>
              <w:right w:val="single" w:sz="8" w:space="0" w:color="000000"/>
            </w:tcBorders>
            <w:vAlign w:val="bottom"/>
          </w:tcPr>
          <w:p w14:paraId="792A161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E9EC4C7"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2E91833A" w14:textId="77777777" w:rsidTr="00B94C13">
        <w:trPr>
          <w:trHeight w:val="31"/>
        </w:trPr>
        <w:tc>
          <w:tcPr>
            <w:tcW w:w="105" w:type="dxa"/>
            <w:tcBorders>
              <w:left w:val="single" w:sz="8" w:space="0" w:color="000000"/>
              <w:bottom w:val="single" w:sz="8" w:space="0" w:color="000000"/>
            </w:tcBorders>
            <w:vAlign w:val="bottom"/>
          </w:tcPr>
          <w:p w14:paraId="0C314D21"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A68B431"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DD5A765"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0883C79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28D26CD"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C1667BB" w14:textId="77777777" w:rsidR="00DA280D" w:rsidRDefault="00DA280D" w:rsidP="00B94C13">
            <w:pPr>
              <w:spacing w:line="0" w:lineRule="atLeast"/>
            </w:pPr>
          </w:p>
        </w:tc>
        <w:tc>
          <w:tcPr>
            <w:tcW w:w="64" w:type="dxa"/>
            <w:tcBorders>
              <w:bottom w:val="single" w:sz="8" w:space="0" w:color="000000"/>
            </w:tcBorders>
            <w:vAlign w:val="bottom"/>
          </w:tcPr>
          <w:p w14:paraId="429641E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96C2EDD"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64EA13C" w14:textId="77777777" w:rsidR="00DA280D" w:rsidRDefault="00DA280D" w:rsidP="00B94C13">
            <w:pPr>
              <w:spacing w:line="0" w:lineRule="atLeast"/>
            </w:pPr>
          </w:p>
        </w:tc>
        <w:tc>
          <w:tcPr>
            <w:tcW w:w="30" w:type="dxa"/>
            <w:tcBorders>
              <w:bottom w:val="single" w:sz="8" w:space="0" w:color="000000"/>
            </w:tcBorders>
            <w:vAlign w:val="bottom"/>
          </w:tcPr>
          <w:p w14:paraId="718C698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2B9BEC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AD9BF6D" w14:textId="77777777" w:rsidR="00DA280D" w:rsidRDefault="00DA280D" w:rsidP="00B94C13">
            <w:pPr>
              <w:spacing w:line="0" w:lineRule="atLeast"/>
              <w:jc w:val="center"/>
            </w:pPr>
          </w:p>
        </w:tc>
      </w:tr>
      <w:tr w:rsidR="00DA280D" w14:paraId="5610847D" w14:textId="77777777" w:rsidTr="00B94C13">
        <w:trPr>
          <w:trHeight w:val="268"/>
        </w:trPr>
        <w:tc>
          <w:tcPr>
            <w:tcW w:w="105" w:type="dxa"/>
            <w:tcBorders>
              <w:left w:val="single" w:sz="8" w:space="0" w:color="000000"/>
            </w:tcBorders>
            <w:vAlign w:val="bottom"/>
          </w:tcPr>
          <w:p w14:paraId="1F641E9D" w14:textId="77777777" w:rsidR="00DA280D" w:rsidRDefault="00DA280D" w:rsidP="00B94C13">
            <w:pPr>
              <w:spacing w:line="0" w:lineRule="atLeast"/>
            </w:pPr>
          </w:p>
        </w:tc>
        <w:tc>
          <w:tcPr>
            <w:tcW w:w="409" w:type="dxa"/>
            <w:tcBorders>
              <w:right w:val="single" w:sz="8" w:space="0" w:color="000000"/>
            </w:tcBorders>
            <w:vAlign w:val="bottom"/>
          </w:tcPr>
          <w:p w14:paraId="5EF73F01" w14:textId="77777777" w:rsidR="00DA280D" w:rsidRDefault="00000000" w:rsidP="00B94C13">
            <w:pPr>
              <w:spacing w:line="0" w:lineRule="atLeast"/>
              <w:jc w:val="center"/>
              <w:rPr>
                <w:rFonts w:eastAsia="Arial Narrow"/>
                <w:w w:val="99"/>
              </w:rPr>
            </w:pPr>
            <w:r>
              <w:rPr>
                <w:rFonts w:eastAsia="Arial Narrow"/>
                <w:w w:val="99"/>
              </w:rPr>
              <w:t>152</w:t>
            </w:r>
          </w:p>
        </w:tc>
        <w:tc>
          <w:tcPr>
            <w:tcW w:w="2584" w:type="dxa"/>
            <w:tcBorders>
              <w:right w:val="single" w:sz="8" w:space="0" w:color="000000"/>
            </w:tcBorders>
            <w:vAlign w:val="bottom"/>
          </w:tcPr>
          <w:p w14:paraId="4E38FEA0" w14:textId="77777777" w:rsidR="00DA280D" w:rsidRDefault="00000000" w:rsidP="00B94C13">
            <w:pPr>
              <w:spacing w:line="0" w:lineRule="atLeast"/>
              <w:ind w:left="60"/>
              <w:rPr>
                <w:rFonts w:eastAsia="Arial Narrow"/>
              </w:rPr>
            </w:pPr>
            <w:r>
              <w:rPr>
                <w:rFonts w:eastAsia="Arial Narrow"/>
              </w:rPr>
              <w:t>Хлорбензол</w:t>
            </w:r>
          </w:p>
        </w:tc>
        <w:tc>
          <w:tcPr>
            <w:tcW w:w="1015" w:type="dxa"/>
            <w:tcBorders>
              <w:right w:val="single" w:sz="8" w:space="0" w:color="000000"/>
            </w:tcBorders>
            <w:vAlign w:val="bottom"/>
          </w:tcPr>
          <w:p w14:paraId="7B8D243A"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0B3B8AF"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39C0F5E7" w14:textId="77777777" w:rsidR="00DA280D" w:rsidRDefault="00000000" w:rsidP="00B94C13">
            <w:pPr>
              <w:spacing w:line="0" w:lineRule="atLeast"/>
              <w:jc w:val="center"/>
              <w:rPr>
                <w:rFonts w:eastAsia="Arial Narrow"/>
              </w:rPr>
            </w:pPr>
            <w:r>
              <w:rPr>
                <w:rFonts w:eastAsia="Arial Narrow"/>
              </w:rPr>
              <w:t>0.02</w:t>
            </w:r>
          </w:p>
        </w:tc>
        <w:tc>
          <w:tcPr>
            <w:tcW w:w="64" w:type="dxa"/>
            <w:vAlign w:val="bottom"/>
          </w:tcPr>
          <w:p w14:paraId="3AA68126" w14:textId="77777777" w:rsidR="00DA280D" w:rsidRDefault="00DA280D" w:rsidP="00B94C13">
            <w:pPr>
              <w:spacing w:line="0" w:lineRule="atLeast"/>
            </w:pPr>
          </w:p>
        </w:tc>
        <w:tc>
          <w:tcPr>
            <w:tcW w:w="616" w:type="dxa"/>
            <w:tcBorders>
              <w:right w:val="single" w:sz="8" w:space="0" w:color="000000"/>
            </w:tcBorders>
            <w:vAlign w:val="bottom"/>
          </w:tcPr>
          <w:p w14:paraId="20B56DAB"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6B3CEAF2" w14:textId="77777777" w:rsidR="00DA280D" w:rsidRDefault="00000000" w:rsidP="00B94C13">
            <w:pPr>
              <w:spacing w:line="0" w:lineRule="atLeast"/>
              <w:jc w:val="center"/>
              <w:rPr>
                <w:rFonts w:eastAsia="Arial Narrow"/>
                <w:w w:val="99"/>
              </w:rPr>
            </w:pPr>
            <w:r>
              <w:rPr>
                <w:rFonts w:eastAsia="Arial Narrow"/>
                <w:w w:val="99"/>
              </w:rPr>
              <w:t>3</w:t>
            </w:r>
          </w:p>
        </w:tc>
        <w:tc>
          <w:tcPr>
            <w:tcW w:w="30" w:type="dxa"/>
            <w:vAlign w:val="bottom"/>
          </w:tcPr>
          <w:p w14:paraId="1B0E3E1A" w14:textId="77777777" w:rsidR="00DA280D" w:rsidRDefault="00DA280D" w:rsidP="00B94C13">
            <w:pPr>
              <w:spacing w:line="0" w:lineRule="atLeast"/>
              <w:jc w:val="center"/>
            </w:pPr>
          </w:p>
        </w:tc>
        <w:tc>
          <w:tcPr>
            <w:tcW w:w="521" w:type="dxa"/>
            <w:tcBorders>
              <w:right w:val="single" w:sz="8" w:space="0" w:color="000000"/>
            </w:tcBorders>
            <w:vAlign w:val="bottom"/>
          </w:tcPr>
          <w:p w14:paraId="0C712C6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CC17E20"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61F4F7E7" w14:textId="77777777" w:rsidTr="00B94C13">
        <w:trPr>
          <w:trHeight w:val="31"/>
        </w:trPr>
        <w:tc>
          <w:tcPr>
            <w:tcW w:w="105" w:type="dxa"/>
            <w:tcBorders>
              <w:left w:val="single" w:sz="8" w:space="0" w:color="000000"/>
              <w:bottom w:val="single" w:sz="8" w:space="0" w:color="000000"/>
            </w:tcBorders>
            <w:vAlign w:val="bottom"/>
          </w:tcPr>
          <w:p w14:paraId="52B79AC8"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8B9CFA8"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B605A8A"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7A7E394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5768F84B"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10A2D6F" w14:textId="77777777" w:rsidR="00DA280D" w:rsidRDefault="00DA280D" w:rsidP="00B94C13">
            <w:pPr>
              <w:spacing w:line="0" w:lineRule="atLeast"/>
            </w:pPr>
          </w:p>
        </w:tc>
        <w:tc>
          <w:tcPr>
            <w:tcW w:w="64" w:type="dxa"/>
            <w:tcBorders>
              <w:bottom w:val="single" w:sz="8" w:space="0" w:color="000000"/>
            </w:tcBorders>
            <w:vAlign w:val="bottom"/>
          </w:tcPr>
          <w:p w14:paraId="2E7DF383"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30F3A98E"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EBC7293" w14:textId="77777777" w:rsidR="00DA280D" w:rsidRDefault="00DA280D" w:rsidP="00B94C13">
            <w:pPr>
              <w:spacing w:line="0" w:lineRule="atLeast"/>
            </w:pPr>
          </w:p>
        </w:tc>
        <w:tc>
          <w:tcPr>
            <w:tcW w:w="30" w:type="dxa"/>
            <w:tcBorders>
              <w:bottom w:val="single" w:sz="8" w:space="0" w:color="000000"/>
            </w:tcBorders>
            <w:vAlign w:val="bottom"/>
          </w:tcPr>
          <w:p w14:paraId="6E84178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C87F46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66B8FDFE" w14:textId="77777777" w:rsidR="00DA280D" w:rsidRDefault="00DA280D" w:rsidP="00B94C13">
            <w:pPr>
              <w:spacing w:line="0" w:lineRule="atLeast"/>
              <w:jc w:val="center"/>
            </w:pPr>
          </w:p>
        </w:tc>
      </w:tr>
      <w:tr w:rsidR="00DA280D" w14:paraId="60FF372F" w14:textId="77777777" w:rsidTr="00B94C13">
        <w:trPr>
          <w:trHeight w:val="268"/>
        </w:trPr>
        <w:tc>
          <w:tcPr>
            <w:tcW w:w="105" w:type="dxa"/>
            <w:tcBorders>
              <w:left w:val="single" w:sz="8" w:space="0" w:color="000000"/>
            </w:tcBorders>
            <w:vAlign w:val="bottom"/>
          </w:tcPr>
          <w:p w14:paraId="0DD731B6" w14:textId="77777777" w:rsidR="00DA280D" w:rsidRDefault="00DA280D" w:rsidP="00B94C13">
            <w:pPr>
              <w:spacing w:line="0" w:lineRule="atLeast"/>
            </w:pPr>
          </w:p>
        </w:tc>
        <w:tc>
          <w:tcPr>
            <w:tcW w:w="409" w:type="dxa"/>
            <w:tcBorders>
              <w:right w:val="single" w:sz="8" w:space="0" w:color="000000"/>
            </w:tcBorders>
            <w:vAlign w:val="bottom"/>
          </w:tcPr>
          <w:p w14:paraId="139ACFF6" w14:textId="77777777" w:rsidR="00DA280D" w:rsidRDefault="00000000" w:rsidP="00B94C13">
            <w:pPr>
              <w:spacing w:line="0" w:lineRule="atLeast"/>
              <w:jc w:val="center"/>
              <w:rPr>
                <w:rFonts w:eastAsia="Arial Narrow"/>
                <w:w w:val="99"/>
              </w:rPr>
            </w:pPr>
            <w:r>
              <w:rPr>
                <w:rFonts w:eastAsia="Arial Narrow"/>
                <w:w w:val="99"/>
              </w:rPr>
              <w:t>153</w:t>
            </w:r>
          </w:p>
        </w:tc>
        <w:tc>
          <w:tcPr>
            <w:tcW w:w="2584" w:type="dxa"/>
            <w:tcBorders>
              <w:right w:val="single" w:sz="8" w:space="0" w:color="000000"/>
            </w:tcBorders>
            <w:vAlign w:val="bottom"/>
          </w:tcPr>
          <w:p w14:paraId="3528D6BA" w14:textId="77777777" w:rsidR="00DA280D" w:rsidRDefault="00000000" w:rsidP="00B94C13">
            <w:pPr>
              <w:spacing w:line="0" w:lineRule="atLeast"/>
              <w:ind w:left="60"/>
              <w:rPr>
                <w:rFonts w:eastAsia="Arial Narrow"/>
              </w:rPr>
            </w:pPr>
            <w:r>
              <w:rPr>
                <w:rFonts w:eastAsia="Arial Narrow"/>
              </w:rPr>
              <w:t>Хлориди</w:t>
            </w:r>
          </w:p>
        </w:tc>
        <w:tc>
          <w:tcPr>
            <w:tcW w:w="1015" w:type="dxa"/>
            <w:tcBorders>
              <w:right w:val="single" w:sz="8" w:space="0" w:color="000000"/>
            </w:tcBorders>
            <w:vAlign w:val="bottom"/>
          </w:tcPr>
          <w:p w14:paraId="7AC2668C" w14:textId="77777777" w:rsidR="00DA280D" w:rsidRDefault="00000000" w:rsidP="00B94C13">
            <w:pPr>
              <w:spacing w:line="0" w:lineRule="atLeast"/>
              <w:jc w:val="center"/>
              <w:rPr>
                <w:rFonts w:eastAsia="Arial Narrow"/>
                <w:w w:val="99"/>
              </w:rPr>
            </w:pPr>
            <w:r>
              <w:rPr>
                <w:rFonts w:eastAsia="Arial Narrow"/>
                <w:w w:val="99"/>
              </w:rPr>
              <w:t>350</w:t>
            </w:r>
          </w:p>
        </w:tc>
        <w:tc>
          <w:tcPr>
            <w:tcW w:w="1395" w:type="dxa"/>
            <w:tcBorders>
              <w:right w:val="single" w:sz="8" w:space="0" w:color="000000"/>
            </w:tcBorders>
            <w:vAlign w:val="bottom"/>
          </w:tcPr>
          <w:p w14:paraId="0EE505EB"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0320C1FF" w14:textId="77777777" w:rsidR="00DA280D" w:rsidRDefault="00000000" w:rsidP="00B94C13">
            <w:pPr>
              <w:spacing w:line="0" w:lineRule="atLeast"/>
              <w:jc w:val="center"/>
              <w:rPr>
                <w:rFonts w:eastAsia="Arial Narrow"/>
                <w:w w:val="99"/>
              </w:rPr>
            </w:pPr>
            <w:r>
              <w:rPr>
                <w:rFonts w:eastAsia="Arial Narrow"/>
                <w:w w:val="99"/>
              </w:rPr>
              <w:t>350</w:t>
            </w:r>
          </w:p>
        </w:tc>
        <w:tc>
          <w:tcPr>
            <w:tcW w:w="64" w:type="dxa"/>
            <w:vAlign w:val="bottom"/>
          </w:tcPr>
          <w:p w14:paraId="1ABEFAE7" w14:textId="77777777" w:rsidR="00DA280D" w:rsidRDefault="00DA280D" w:rsidP="00B94C13">
            <w:pPr>
              <w:spacing w:line="0" w:lineRule="atLeast"/>
            </w:pPr>
          </w:p>
        </w:tc>
        <w:tc>
          <w:tcPr>
            <w:tcW w:w="616" w:type="dxa"/>
            <w:tcBorders>
              <w:right w:val="single" w:sz="8" w:space="0" w:color="000000"/>
            </w:tcBorders>
            <w:vAlign w:val="bottom"/>
          </w:tcPr>
          <w:p w14:paraId="2BAC2A4B" w14:textId="77777777" w:rsidR="00DA280D" w:rsidRDefault="00000000"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06DF3679" w14:textId="77777777" w:rsidR="00DA280D" w:rsidRDefault="00000000" w:rsidP="00B94C13">
            <w:pPr>
              <w:spacing w:line="0" w:lineRule="atLeast"/>
              <w:jc w:val="center"/>
              <w:rPr>
                <w:rFonts w:eastAsia="Arial Narrow"/>
                <w:w w:val="99"/>
              </w:rPr>
            </w:pPr>
            <w:r>
              <w:rPr>
                <w:rFonts w:eastAsia="Arial Narrow"/>
                <w:w w:val="99"/>
              </w:rPr>
              <w:t>4</w:t>
            </w:r>
          </w:p>
        </w:tc>
        <w:tc>
          <w:tcPr>
            <w:tcW w:w="30" w:type="dxa"/>
            <w:vAlign w:val="bottom"/>
          </w:tcPr>
          <w:p w14:paraId="3C396E6A" w14:textId="77777777" w:rsidR="00DA280D" w:rsidRDefault="00DA280D" w:rsidP="00B94C13">
            <w:pPr>
              <w:spacing w:line="0" w:lineRule="atLeast"/>
              <w:jc w:val="center"/>
            </w:pPr>
          </w:p>
        </w:tc>
        <w:tc>
          <w:tcPr>
            <w:tcW w:w="521" w:type="dxa"/>
            <w:tcBorders>
              <w:right w:val="single" w:sz="8" w:space="0" w:color="000000"/>
            </w:tcBorders>
            <w:vAlign w:val="bottom"/>
          </w:tcPr>
          <w:p w14:paraId="024DA3AA"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78C6B59"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5E338568" w14:textId="77777777" w:rsidTr="00B94C13">
        <w:trPr>
          <w:trHeight w:val="31"/>
        </w:trPr>
        <w:tc>
          <w:tcPr>
            <w:tcW w:w="105" w:type="dxa"/>
            <w:tcBorders>
              <w:left w:val="single" w:sz="8" w:space="0" w:color="000000"/>
              <w:bottom w:val="single" w:sz="8" w:space="0" w:color="000000"/>
            </w:tcBorders>
            <w:vAlign w:val="bottom"/>
          </w:tcPr>
          <w:p w14:paraId="39F4EE9A"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4724C5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2FE7302C"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532FD2E9"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CBB270F"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62D6524C" w14:textId="77777777" w:rsidR="00DA280D" w:rsidRDefault="00DA280D" w:rsidP="00B94C13">
            <w:pPr>
              <w:spacing w:line="0" w:lineRule="atLeast"/>
            </w:pPr>
          </w:p>
        </w:tc>
        <w:tc>
          <w:tcPr>
            <w:tcW w:w="64" w:type="dxa"/>
            <w:tcBorders>
              <w:bottom w:val="single" w:sz="8" w:space="0" w:color="000000"/>
            </w:tcBorders>
            <w:vAlign w:val="bottom"/>
          </w:tcPr>
          <w:p w14:paraId="5320248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325E646"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FFFCABF" w14:textId="77777777" w:rsidR="00DA280D" w:rsidRDefault="00DA280D" w:rsidP="00B94C13">
            <w:pPr>
              <w:spacing w:line="0" w:lineRule="atLeast"/>
            </w:pPr>
          </w:p>
        </w:tc>
        <w:tc>
          <w:tcPr>
            <w:tcW w:w="30" w:type="dxa"/>
            <w:tcBorders>
              <w:bottom w:val="single" w:sz="8" w:space="0" w:color="000000"/>
            </w:tcBorders>
            <w:vAlign w:val="bottom"/>
          </w:tcPr>
          <w:p w14:paraId="0311C78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C2013C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5A2B62B" w14:textId="77777777" w:rsidR="00DA280D" w:rsidRDefault="00DA280D" w:rsidP="00B94C13">
            <w:pPr>
              <w:spacing w:line="0" w:lineRule="atLeast"/>
              <w:jc w:val="center"/>
            </w:pPr>
          </w:p>
        </w:tc>
      </w:tr>
      <w:tr w:rsidR="00DA280D" w14:paraId="3224B01A" w14:textId="77777777" w:rsidTr="00B94C13">
        <w:trPr>
          <w:trHeight w:val="268"/>
        </w:trPr>
        <w:tc>
          <w:tcPr>
            <w:tcW w:w="105" w:type="dxa"/>
            <w:tcBorders>
              <w:left w:val="single" w:sz="8" w:space="0" w:color="000000"/>
            </w:tcBorders>
            <w:vAlign w:val="bottom"/>
          </w:tcPr>
          <w:p w14:paraId="7991D54C" w14:textId="77777777" w:rsidR="00DA280D" w:rsidRDefault="00DA280D" w:rsidP="00B94C13">
            <w:pPr>
              <w:spacing w:line="0" w:lineRule="atLeast"/>
            </w:pPr>
          </w:p>
        </w:tc>
        <w:tc>
          <w:tcPr>
            <w:tcW w:w="409" w:type="dxa"/>
            <w:tcBorders>
              <w:right w:val="single" w:sz="8" w:space="0" w:color="000000"/>
            </w:tcBorders>
            <w:vAlign w:val="bottom"/>
          </w:tcPr>
          <w:p w14:paraId="6AB0C1BD" w14:textId="77777777" w:rsidR="00DA280D" w:rsidRDefault="00000000" w:rsidP="00B94C13">
            <w:pPr>
              <w:spacing w:line="0" w:lineRule="atLeast"/>
              <w:jc w:val="center"/>
              <w:rPr>
                <w:rFonts w:eastAsia="Arial Narrow"/>
                <w:w w:val="99"/>
              </w:rPr>
            </w:pPr>
            <w:r>
              <w:rPr>
                <w:rFonts w:eastAsia="Arial Narrow"/>
                <w:w w:val="99"/>
              </w:rPr>
              <w:t>154</w:t>
            </w:r>
          </w:p>
        </w:tc>
        <w:tc>
          <w:tcPr>
            <w:tcW w:w="2584" w:type="dxa"/>
            <w:tcBorders>
              <w:right w:val="single" w:sz="8" w:space="0" w:color="000000"/>
            </w:tcBorders>
            <w:vAlign w:val="bottom"/>
          </w:tcPr>
          <w:p w14:paraId="1A0556B0" w14:textId="77777777" w:rsidR="00DA280D" w:rsidRDefault="00000000" w:rsidP="00B94C13">
            <w:pPr>
              <w:spacing w:line="0" w:lineRule="atLeast"/>
              <w:ind w:left="60"/>
              <w:rPr>
                <w:rFonts w:eastAsia="Arial Narrow"/>
              </w:rPr>
            </w:pPr>
            <w:r>
              <w:rPr>
                <w:rFonts w:eastAsia="Arial Narrow"/>
              </w:rPr>
              <w:t>Хлоропрен</w:t>
            </w:r>
          </w:p>
        </w:tc>
        <w:tc>
          <w:tcPr>
            <w:tcW w:w="1015" w:type="dxa"/>
            <w:tcBorders>
              <w:right w:val="single" w:sz="8" w:space="0" w:color="000000"/>
            </w:tcBorders>
            <w:vAlign w:val="bottom"/>
          </w:tcPr>
          <w:p w14:paraId="59DB6E69"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2278F21"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52AACEC9" w14:textId="77777777" w:rsidR="00DA280D" w:rsidRDefault="00000000" w:rsidP="00B94C13">
            <w:pPr>
              <w:spacing w:line="0" w:lineRule="atLeast"/>
              <w:jc w:val="center"/>
              <w:rPr>
                <w:rFonts w:eastAsia="Arial Narrow"/>
              </w:rPr>
            </w:pPr>
            <w:r>
              <w:rPr>
                <w:rFonts w:eastAsia="Arial Narrow"/>
              </w:rPr>
              <w:t>0.01</w:t>
            </w:r>
          </w:p>
        </w:tc>
        <w:tc>
          <w:tcPr>
            <w:tcW w:w="64" w:type="dxa"/>
            <w:vAlign w:val="bottom"/>
          </w:tcPr>
          <w:p w14:paraId="7DCBE123" w14:textId="77777777" w:rsidR="00DA280D" w:rsidRDefault="00DA280D" w:rsidP="00B94C13">
            <w:pPr>
              <w:spacing w:line="0" w:lineRule="atLeast"/>
            </w:pPr>
          </w:p>
        </w:tc>
        <w:tc>
          <w:tcPr>
            <w:tcW w:w="616" w:type="dxa"/>
            <w:tcBorders>
              <w:right w:val="single" w:sz="8" w:space="0" w:color="000000"/>
            </w:tcBorders>
            <w:vAlign w:val="bottom"/>
          </w:tcPr>
          <w:p w14:paraId="1189000B"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FD35114"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78DA571C" w14:textId="77777777" w:rsidR="00DA280D" w:rsidRDefault="00DA280D" w:rsidP="00B94C13">
            <w:pPr>
              <w:spacing w:line="0" w:lineRule="atLeast"/>
              <w:jc w:val="center"/>
            </w:pPr>
          </w:p>
        </w:tc>
        <w:tc>
          <w:tcPr>
            <w:tcW w:w="521" w:type="dxa"/>
            <w:tcBorders>
              <w:right w:val="single" w:sz="8" w:space="0" w:color="000000"/>
            </w:tcBorders>
            <w:vAlign w:val="bottom"/>
          </w:tcPr>
          <w:p w14:paraId="6B4CCE1F"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7C8C6C53"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32277B05" w14:textId="77777777" w:rsidTr="00B94C13">
        <w:trPr>
          <w:trHeight w:val="31"/>
        </w:trPr>
        <w:tc>
          <w:tcPr>
            <w:tcW w:w="105" w:type="dxa"/>
            <w:tcBorders>
              <w:left w:val="single" w:sz="8" w:space="0" w:color="000000"/>
              <w:bottom w:val="single" w:sz="8" w:space="0" w:color="000000"/>
            </w:tcBorders>
            <w:vAlign w:val="bottom"/>
          </w:tcPr>
          <w:p w14:paraId="4484AA57"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0879DB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DBAC568"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13402A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235641F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F2C97C3" w14:textId="77777777" w:rsidR="00DA280D" w:rsidRDefault="00DA280D" w:rsidP="00B94C13">
            <w:pPr>
              <w:spacing w:line="0" w:lineRule="atLeast"/>
            </w:pPr>
          </w:p>
        </w:tc>
        <w:tc>
          <w:tcPr>
            <w:tcW w:w="64" w:type="dxa"/>
            <w:tcBorders>
              <w:bottom w:val="single" w:sz="8" w:space="0" w:color="000000"/>
            </w:tcBorders>
            <w:vAlign w:val="bottom"/>
          </w:tcPr>
          <w:p w14:paraId="2CC6EC2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65F8078"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78D05AAD" w14:textId="77777777" w:rsidR="00DA280D" w:rsidRDefault="00DA280D" w:rsidP="00B94C13">
            <w:pPr>
              <w:spacing w:line="0" w:lineRule="atLeast"/>
            </w:pPr>
          </w:p>
        </w:tc>
        <w:tc>
          <w:tcPr>
            <w:tcW w:w="30" w:type="dxa"/>
            <w:tcBorders>
              <w:bottom w:val="single" w:sz="8" w:space="0" w:color="000000"/>
            </w:tcBorders>
            <w:vAlign w:val="bottom"/>
          </w:tcPr>
          <w:p w14:paraId="6C338BF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08C886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A588D09" w14:textId="77777777" w:rsidR="00DA280D" w:rsidRDefault="00DA280D" w:rsidP="00B94C13">
            <w:pPr>
              <w:spacing w:line="0" w:lineRule="atLeast"/>
              <w:jc w:val="center"/>
            </w:pPr>
          </w:p>
        </w:tc>
      </w:tr>
      <w:tr w:rsidR="00DA280D" w14:paraId="67313A6E" w14:textId="77777777" w:rsidTr="00B94C13">
        <w:trPr>
          <w:trHeight w:val="268"/>
        </w:trPr>
        <w:tc>
          <w:tcPr>
            <w:tcW w:w="105" w:type="dxa"/>
            <w:tcBorders>
              <w:left w:val="single" w:sz="8" w:space="0" w:color="000000"/>
            </w:tcBorders>
            <w:vAlign w:val="bottom"/>
          </w:tcPr>
          <w:p w14:paraId="2FA74642" w14:textId="77777777" w:rsidR="00DA280D" w:rsidRDefault="00DA280D" w:rsidP="00B94C13">
            <w:pPr>
              <w:spacing w:line="0" w:lineRule="atLeast"/>
            </w:pPr>
          </w:p>
        </w:tc>
        <w:tc>
          <w:tcPr>
            <w:tcW w:w="409" w:type="dxa"/>
            <w:tcBorders>
              <w:right w:val="single" w:sz="8" w:space="0" w:color="000000"/>
            </w:tcBorders>
            <w:vAlign w:val="bottom"/>
          </w:tcPr>
          <w:p w14:paraId="3F3F2AD8" w14:textId="77777777" w:rsidR="00DA280D" w:rsidRDefault="00000000" w:rsidP="00B94C13">
            <w:pPr>
              <w:spacing w:line="0" w:lineRule="atLeast"/>
              <w:jc w:val="center"/>
              <w:rPr>
                <w:rFonts w:eastAsia="Arial Narrow"/>
                <w:w w:val="99"/>
              </w:rPr>
            </w:pPr>
            <w:r>
              <w:rPr>
                <w:rFonts w:eastAsia="Arial Narrow"/>
                <w:w w:val="99"/>
              </w:rPr>
              <w:t>155</w:t>
            </w:r>
          </w:p>
        </w:tc>
        <w:tc>
          <w:tcPr>
            <w:tcW w:w="2584" w:type="dxa"/>
            <w:tcBorders>
              <w:right w:val="single" w:sz="8" w:space="0" w:color="000000"/>
            </w:tcBorders>
            <w:vAlign w:val="bottom"/>
          </w:tcPr>
          <w:p w14:paraId="755B6447" w14:textId="77777777" w:rsidR="00DA280D" w:rsidRDefault="00000000" w:rsidP="00B94C13">
            <w:pPr>
              <w:spacing w:line="0" w:lineRule="atLeast"/>
              <w:ind w:left="60"/>
              <w:rPr>
                <w:rFonts w:eastAsia="Arial Narrow"/>
              </w:rPr>
            </w:pPr>
            <w:r>
              <w:rPr>
                <w:rFonts w:eastAsia="Arial Narrow"/>
              </w:rPr>
              <w:t>Хром</w:t>
            </w:r>
          </w:p>
        </w:tc>
        <w:tc>
          <w:tcPr>
            <w:tcW w:w="1015" w:type="dxa"/>
            <w:tcBorders>
              <w:right w:val="single" w:sz="8" w:space="0" w:color="000000"/>
            </w:tcBorders>
            <w:vAlign w:val="bottom"/>
          </w:tcPr>
          <w:p w14:paraId="4E22E064" w14:textId="77777777" w:rsidR="00DA280D" w:rsidRDefault="00000000" w:rsidP="00B94C13">
            <w:pPr>
              <w:spacing w:line="0" w:lineRule="atLeast"/>
              <w:jc w:val="center"/>
              <w:rPr>
                <w:rFonts w:eastAsia="Arial Narrow"/>
              </w:rPr>
            </w:pPr>
            <w:r>
              <w:rPr>
                <w:rFonts w:eastAsia="Arial Narrow"/>
              </w:rPr>
              <w:t>2.5</w:t>
            </w:r>
          </w:p>
        </w:tc>
        <w:tc>
          <w:tcPr>
            <w:tcW w:w="1395" w:type="dxa"/>
            <w:tcBorders>
              <w:right w:val="single" w:sz="8" w:space="0" w:color="000000"/>
            </w:tcBorders>
            <w:vAlign w:val="bottom"/>
          </w:tcPr>
          <w:p w14:paraId="2B074C0C" w14:textId="77777777" w:rsidR="00DA280D" w:rsidRDefault="00000000" w:rsidP="00B94C13">
            <w:pPr>
              <w:spacing w:line="0" w:lineRule="atLeast"/>
              <w:jc w:val="center"/>
              <w:rPr>
                <w:rFonts w:eastAsia="Arial Narrow"/>
              </w:rPr>
            </w:pPr>
            <w:r>
              <w:rPr>
                <w:rFonts w:eastAsia="Arial Narrow"/>
              </w:rPr>
              <w:t>0,5</w:t>
            </w:r>
          </w:p>
        </w:tc>
        <w:tc>
          <w:tcPr>
            <w:tcW w:w="992" w:type="dxa"/>
            <w:tcBorders>
              <w:right w:val="single" w:sz="8" w:space="0" w:color="000000"/>
            </w:tcBorders>
            <w:vAlign w:val="bottom"/>
          </w:tcPr>
          <w:p w14:paraId="51FD3B87" w14:textId="77777777" w:rsidR="00DA280D" w:rsidRDefault="00000000" w:rsidP="00B94C13">
            <w:pPr>
              <w:spacing w:line="0" w:lineRule="atLeast"/>
              <w:jc w:val="center"/>
              <w:rPr>
                <w:rFonts w:eastAsia="Arial Narrow"/>
                <w:w w:val="95"/>
              </w:rPr>
            </w:pPr>
            <w:r>
              <w:rPr>
                <w:rFonts w:eastAsia="Arial Narrow"/>
                <w:w w:val="95"/>
              </w:rPr>
              <w:t>0.5</w:t>
            </w:r>
          </w:p>
        </w:tc>
        <w:tc>
          <w:tcPr>
            <w:tcW w:w="64" w:type="dxa"/>
            <w:vAlign w:val="bottom"/>
          </w:tcPr>
          <w:p w14:paraId="7AE19BB5" w14:textId="77777777" w:rsidR="00DA280D" w:rsidRDefault="00DA280D" w:rsidP="00B94C13">
            <w:pPr>
              <w:spacing w:line="0" w:lineRule="atLeast"/>
            </w:pPr>
          </w:p>
        </w:tc>
        <w:tc>
          <w:tcPr>
            <w:tcW w:w="616" w:type="dxa"/>
            <w:tcBorders>
              <w:right w:val="single" w:sz="8" w:space="0" w:color="000000"/>
            </w:tcBorders>
            <w:vAlign w:val="bottom"/>
          </w:tcPr>
          <w:p w14:paraId="3C1F5DA6"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1A587C8D" w14:textId="77777777" w:rsidR="00DA280D" w:rsidRDefault="00000000" w:rsidP="00B94C13">
            <w:pPr>
              <w:spacing w:line="0" w:lineRule="atLeast"/>
              <w:jc w:val="center"/>
              <w:rPr>
                <w:rFonts w:eastAsia="Arial Narrow"/>
                <w:w w:val="99"/>
              </w:rPr>
            </w:pPr>
            <w:r>
              <w:rPr>
                <w:rFonts w:eastAsia="Arial Narrow"/>
                <w:w w:val="99"/>
              </w:rPr>
              <w:t>3</w:t>
            </w:r>
          </w:p>
        </w:tc>
        <w:tc>
          <w:tcPr>
            <w:tcW w:w="30" w:type="dxa"/>
            <w:vAlign w:val="bottom"/>
          </w:tcPr>
          <w:p w14:paraId="4FAEFF7E" w14:textId="77777777" w:rsidR="00DA280D" w:rsidRDefault="00DA280D" w:rsidP="00B94C13">
            <w:pPr>
              <w:spacing w:line="0" w:lineRule="atLeast"/>
              <w:jc w:val="center"/>
            </w:pPr>
          </w:p>
        </w:tc>
        <w:tc>
          <w:tcPr>
            <w:tcW w:w="521" w:type="dxa"/>
            <w:tcBorders>
              <w:right w:val="single" w:sz="8" w:space="0" w:color="000000"/>
            </w:tcBorders>
            <w:vAlign w:val="bottom"/>
          </w:tcPr>
          <w:p w14:paraId="078C6F8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1A0217B" w14:textId="77777777" w:rsidR="00DA280D" w:rsidRDefault="00DA280D" w:rsidP="00B94C13">
            <w:pPr>
              <w:spacing w:line="173" w:lineRule="exact"/>
              <w:ind w:left="59"/>
              <w:jc w:val="center"/>
              <w:rPr>
                <w:rFonts w:eastAsia="Wingdings"/>
              </w:rPr>
            </w:pPr>
          </w:p>
        </w:tc>
      </w:tr>
      <w:tr w:rsidR="00DA280D" w14:paraId="39D84F8A" w14:textId="77777777" w:rsidTr="00B94C13">
        <w:trPr>
          <w:trHeight w:val="31"/>
        </w:trPr>
        <w:tc>
          <w:tcPr>
            <w:tcW w:w="105" w:type="dxa"/>
            <w:tcBorders>
              <w:left w:val="single" w:sz="8" w:space="0" w:color="000000"/>
              <w:bottom w:val="single" w:sz="8" w:space="0" w:color="000000"/>
            </w:tcBorders>
            <w:vAlign w:val="bottom"/>
          </w:tcPr>
          <w:p w14:paraId="669B8A7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81CD943"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5C7E936"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14A787C"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0FD0BE9"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6BE9B7A" w14:textId="77777777" w:rsidR="00DA280D" w:rsidRDefault="00DA280D" w:rsidP="00B94C13">
            <w:pPr>
              <w:spacing w:line="0" w:lineRule="atLeast"/>
            </w:pPr>
          </w:p>
        </w:tc>
        <w:tc>
          <w:tcPr>
            <w:tcW w:w="64" w:type="dxa"/>
            <w:tcBorders>
              <w:bottom w:val="single" w:sz="8" w:space="0" w:color="000000"/>
            </w:tcBorders>
            <w:vAlign w:val="bottom"/>
          </w:tcPr>
          <w:p w14:paraId="595F42C7"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3691BF1F"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05DDCEF" w14:textId="77777777" w:rsidR="00DA280D" w:rsidRDefault="00DA280D" w:rsidP="00B94C13">
            <w:pPr>
              <w:spacing w:line="0" w:lineRule="atLeast"/>
            </w:pPr>
          </w:p>
        </w:tc>
        <w:tc>
          <w:tcPr>
            <w:tcW w:w="30" w:type="dxa"/>
            <w:tcBorders>
              <w:bottom w:val="single" w:sz="8" w:space="0" w:color="000000"/>
            </w:tcBorders>
            <w:vAlign w:val="bottom"/>
          </w:tcPr>
          <w:p w14:paraId="7BF17A0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9E3BAD4"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083581E" w14:textId="77777777" w:rsidR="00DA280D" w:rsidRDefault="00DA280D" w:rsidP="00B94C13">
            <w:pPr>
              <w:spacing w:line="0" w:lineRule="atLeast"/>
              <w:jc w:val="center"/>
            </w:pPr>
          </w:p>
        </w:tc>
      </w:tr>
      <w:tr w:rsidR="00DA280D" w14:paraId="0B31F74C" w14:textId="77777777" w:rsidTr="00B94C13">
        <w:trPr>
          <w:trHeight w:val="268"/>
        </w:trPr>
        <w:tc>
          <w:tcPr>
            <w:tcW w:w="105" w:type="dxa"/>
            <w:tcBorders>
              <w:left w:val="single" w:sz="8" w:space="0" w:color="000000"/>
            </w:tcBorders>
            <w:vAlign w:val="bottom"/>
          </w:tcPr>
          <w:p w14:paraId="3A703667" w14:textId="77777777" w:rsidR="00DA280D" w:rsidRDefault="00DA280D" w:rsidP="00B94C13">
            <w:pPr>
              <w:spacing w:line="0" w:lineRule="atLeast"/>
            </w:pPr>
          </w:p>
        </w:tc>
        <w:tc>
          <w:tcPr>
            <w:tcW w:w="409" w:type="dxa"/>
            <w:tcBorders>
              <w:right w:val="single" w:sz="8" w:space="0" w:color="000000"/>
            </w:tcBorders>
            <w:vAlign w:val="bottom"/>
          </w:tcPr>
          <w:p w14:paraId="7DE3DC04" w14:textId="77777777" w:rsidR="00DA280D" w:rsidRDefault="00000000" w:rsidP="00B94C13">
            <w:pPr>
              <w:spacing w:line="0" w:lineRule="atLeast"/>
              <w:jc w:val="center"/>
              <w:rPr>
                <w:rFonts w:eastAsia="Arial Narrow"/>
                <w:w w:val="99"/>
              </w:rPr>
            </w:pPr>
            <w:r>
              <w:rPr>
                <w:rFonts w:eastAsia="Arial Narrow"/>
                <w:w w:val="99"/>
              </w:rPr>
              <w:t>156</w:t>
            </w:r>
          </w:p>
        </w:tc>
        <w:tc>
          <w:tcPr>
            <w:tcW w:w="2584" w:type="dxa"/>
            <w:tcBorders>
              <w:right w:val="single" w:sz="8" w:space="0" w:color="000000"/>
            </w:tcBorders>
            <w:vAlign w:val="bottom"/>
          </w:tcPr>
          <w:p w14:paraId="297C740D" w14:textId="77777777" w:rsidR="00DA280D" w:rsidRDefault="00000000" w:rsidP="00B94C13">
            <w:pPr>
              <w:spacing w:line="0" w:lineRule="atLeast"/>
              <w:ind w:left="60"/>
              <w:rPr>
                <w:rFonts w:eastAsia="Arial Narrow"/>
              </w:rPr>
            </w:pPr>
            <w:r>
              <w:rPr>
                <w:rFonts w:eastAsia="Arial Narrow"/>
              </w:rPr>
              <w:t>Хром (шестивалентний)</w:t>
            </w:r>
          </w:p>
        </w:tc>
        <w:tc>
          <w:tcPr>
            <w:tcW w:w="1015" w:type="dxa"/>
            <w:tcBorders>
              <w:right w:val="single" w:sz="8" w:space="0" w:color="000000"/>
            </w:tcBorders>
            <w:vAlign w:val="bottom"/>
          </w:tcPr>
          <w:p w14:paraId="267CCE19" w14:textId="77777777" w:rsidR="00DA280D" w:rsidRDefault="00000000" w:rsidP="00B94C13">
            <w:pPr>
              <w:spacing w:line="0" w:lineRule="atLeast"/>
              <w:jc w:val="center"/>
              <w:rPr>
                <w:rFonts w:eastAsia="Arial Narrow"/>
              </w:rPr>
            </w:pPr>
            <w:r>
              <w:rPr>
                <w:rFonts w:eastAsia="Arial Narrow"/>
              </w:rPr>
              <w:t>0,1</w:t>
            </w:r>
          </w:p>
        </w:tc>
        <w:tc>
          <w:tcPr>
            <w:tcW w:w="1395" w:type="dxa"/>
            <w:tcBorders>
              <w:right w:val="single" w:sz="8" w:space="0" w:color="000000"/>
            </w:tcBorders>
            <w:vAlign w:val="bottom"/>
          </w:tcPr>
          <w:p w14:paraId="1CFB517A" w14:textId="77777777" w:rsidR="00DA280D" w:rsidRDefault="00000000" w:rsidP="00B94C13">
            <w:pPr>
              <w:spacing w:line="0" w:lineRule="atLeast"/>
              <w:jc w:val="center"/>
              <w:rPr>
                <w:rFonts w:eastAsia="Arial Narrow"/>
              </w:rPr>
            </w:pPr>
            <w:r>
              <w:rPr>
                <w:rFonts w:eastAsia="Arial Narrow"/>
              </w:rPr>
              <w:t>0,5</w:t>
            </w:r>
          </w:p>
        </w:tc>
        <w:tc>
          <w:tcPr>
            <w:tcW w:w="992" w:type="dxa"/>
            <w:tcBorders>
              <w:right w:val="single" w:sz="8" w:space="0" w:color="000000"/>
            </w:tcBorders>
            <w:vAlign w:val="bottom"/>
          </w:tcPr>
          <w:p w14:paraId="7071783B" w14:textId="77777777" w:rsidR="00DA280D" w:rsidRDefault="00000000" w:rsidP="00B94C13">
            <w:pPr>
              <w:spacing w:line="0" w:lineRule="atLeast"/>
              <w:jc w:val="center"/>
              <w:rPr>
                <w:rFonts w:eastAsia="Arial Narrow"/>
              </w:rPr>
            </w:pPr>
            <w:r>
              <w:rPr>
                <w:rFonts w:eastAsia="Arial Narrow"/>
              </w:rPr>
              <w:t>0.05</w:t>
            </w:r>
          </w:p>
        </w:tc>
        <w:tc>
          <w:tcPr>
            <w:tcW w:w="64" w:type="dxa"/>
            <w:vAlign w:val="bottom"/>
          </w:tcPr>
          <w:p w14:paraId="4C1E5124" w14:textId="77777777" w:rsidR="00DA280D" w:rsidRDefault="00DA280D" w:rsidP="00B94C13">
            <w:pPr>
              <w:spacing w:line="0" w:lineRule="atLeast"/>
            </w:pPr>
          </w:p>
        </w:tc>
        <w:tc>
          <w:tcPr>
            <w:tcW w:w="616" w:type="dxa"/>
            <w:tcBorders>
              <w:right w:val="single" w:sz="8" w:space="0" w:color="000000"/>
            </w:tcBorders>
            <w:vAlign w:val="bottom"/>
          </w:tcPr>
          <w:p w14:paraId="421BA686"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39D0315B" w14:textId="77777777" w:rsidR="00DA280D" w:rsidRDefault="00000000" w:rsidP="00B94C13">
            <w:pPr>
              <w:spacing w:line="0" w:lineRule="atLeast"/>
              <w:jc w:val="center"/>
              <w:rPr>
                <w:rFonts w:eastAsia="Arial Narrow"/>
                <w:w w:val="99"/>
              </w:rPr>
            </w:pPr>
            <w:r>
              <w:rPr>
                <w:rFonts w:eastAsia="Arial Narrow"/>
                <w:w w:val="99"/>
              </w:rPr>
              <w:t>3</w:t>
            </w:r>
          </w:p>
        </w:tc>
        <w:tc>
          <w:tcPr>
            <w:tcW w:w="30" w:type="dxa"/>
            <w:vAlign w:val="bottom"/>
          </w:tcPr>
          <w:p w14:paraId="03023F43" w14:textId="77777777" w:rsidR="00DA280D" w:rsidRDefault="00DA280D" w:rsidP="00B94C13">
            <w:pPr>
              <w:spacing w:line="0" w:lineRule="atLeast"/>
              <w:jc w:val="center"/>
            </w:pPr>
          </w:p>
        </w:tc>
        <w:tc>
          <w:tcPr>
            <w:tcW w:w="521" w:type="dxa"/>
            <w:tcBorders>
              <w:right w:val="single" w:sz="8" w:space="0" w:color="000000"/>
            </w:tcBorders>
            <w:vAlign w:val="bottom"/>
          </w:tcPr>
          <w:p w14:paraId="0841A098"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8BAA3FD" w14:textId="77777777" w:rsidR="00DA280D" w:rsidRDefault="00DA280D" w:rsidP="00B94C13">
            <w:pPr>
              <w:spacing w:line="173" w:lineRule="exact"/>
              <w:ind w:left="59"/>
              <w:jc w:val="center"/>
              <w:rPr>
                <w:rFonts w:eastAsia="Wingdings"/>
              </w:rPr>
            </w:pPr>
          </w:p>
        </w:tc>
      </w:tr>
      <w:tr w:rsidR="00DA280D" w14:paraId="001653EC" w14:textId="77777777" w:rsidTr="00B94C13">
        <w:trPr>
          <w:trHeight w:val="31"/>
        </w:trPr>
        <w:tc>
          <w:tcPr>
            <w:tcW w:w="105" w:type="dxa"/>
            <w:tcBorders>
              <w:left w:val="single" w:sz="8" w:space="0" w:color="000000"/>
              <w:bottom w:val="single" w:sz="8" w:space="0" w:color="000000"/>
            </w:tcBorders>
            <w:vAlign w:val="bottom"/>
          </w:tcPr>
          <w:p w14:paraId="16E8D35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01457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4D2C64A"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50DD9A1"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F62B9AC"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979E091" w14:textId="77777777" w:rsidR="00DA280D" w:rsidRDefault="00DA280D" w:rsidP="00B94C13">
            <w:pPr>
              <w:spacing w:line="0" w:lineRule="atLeast"/>
            </w:pPr>
          </w:p>
        </w:tc>
        <w:tc>
          <w:tcPr>
            <w:tcW w:w="64" w:type="dxa"/>
            <w:tcBorders>
              <w:bottom w:val="single" w:sz="8" w:space="0" w:color="000000"/>
            </w:tcBorders>
            <w:vAlign w:val="bottom"/>
          </w:tcPr>
          <w:p w14:paraId="73A8CF6C"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E2A5DA5"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A573CB6" w14:textId="77777777" w:rsidR="00DA280D" w:rsidRDefault="00DA280D" w:rsidP="00B94C13">
            <w:pPr>
              <w:spacing w:line="0" w:lineRule="atLeast"/>
            </w:pPr>
          </w:p>
        </w:tc>
        <w:tc>
          <w:tcPr>
            <w:tcW w:w="30" w:type="dxa"/>
            <w:tcBorders>
              <w:bottom w:val="single" w:sz="8" w:space="0" w:color="000000"/>
            </w:tcBorders>
            <w:vAlign w:val="bottom"/>
          </w:tcPr>
          <w:p w14:paraId="6FC0EDA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76B04B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FA034CC" w14:textId="77777777" w:rsidR="00DA280D" w:rsidRDefault="00DA280D" w:rsidP="00B94C13">
            <w:pPr>
              <w:spacing w:line="0" w:lineRule="atLeast"/>
              <w:jc w:val="center"/>
            </w:pPr>
          </w:p>
        </w:tc>
      </w:tr>
      <w:tr w:rsidR="00DA280D" w14:paraId="71A7870E" w14:textId="77777777" w:rsidTr="00B94C13">
        <w:trPr>
          <w:trHeight w:val="268"/>
        </w:trPr>
        <w:tc>
          <w:tcPr>
            <w:tcW w:w="105" w:type="dxa"/>
            <w:tcBorders>
              <w:left w:val="single" w:sz="8" w:space="0" w:color="000000"/>
            </w:tcBorders>
            <w:vAlign w:val="bottom"/>
          </w:tcPr>
          <w:p w14:paraId="739E4818" w14:textId="77777777" w:rsidR="00DA280D" w:rsidRDefault="00DA280D" w:rsidP="00B94C13">
            <w:pPr>
              <w:spacing w:line="0" w:lineRule="atLeast"/>
            </w:pPr>
          </w:p>
        </w:tc>
        <w:tc>
          <w:tcPr>
            <w:tcW w:w="409" w:type="dxa"/>
            <w:tcBorders>
              <w:right w:val="single" w:sz="8" w:space="0" w:color="000000"/>
            </w:tcBorders>
            <w:vAlign w:val="bottom"/>
          </w:tcPr>
          <w:p w14:paraId="1A40A5E0" w14:textId="77777777" w:rsidR="00DA280D" w:rsidRDefault="00000000" w:rsidP="00B94C13">
            <w:pPr>
              <w:spacing w:line="0" w:lineRule="atLeast"/>
              <w:jc w:val="center"/>
              <w:rPr>
                <w:rFonts w:eastAsia="Arial Narrow"/>
                <w:w w:val="99"/>
              </w:rPr>
            </w:pPr>
            <w:r>
              <w:rPr>
                <w:rFonts w:eastAsia="Arial Narrow"/>
                <w:w w:val="99"/>
              </w:rPr>
              <w:t>157</w:t>
            </w:r>
          </w:p>
        </w:tc>
        <w:tc>
          <w:tcPr>
            <w:tcW w:w="2584" w:type="dxa"/>
            <w:tcBorders>
              <w:right w:val="single" w:sz="8" w:space="0" w:color="000000"/>
            </w:tcBorders>
            <w:vAlign w:val="bottom"/>
          </w:tcPr>
          <w:p w14:paraId="3D284BE1" w14:textId="77777777" w:rsidR="00DA280D" w:rsidRDefault="00000000" w:rsidP="00B94C13">
            <w:pPr>
              <w:spacing w:line="0" w:lineRule="atLeast"/>
              <w:ind w:left="60"/>
              <w:rPr>
                <w:rFonts w:eastAsia="Arial Narrow"/>
              </w:rPr>
            </w:pPr>
            <w:r>
              <w:rPr>
                <w:rFonts w:eastAsia="Arial Narrow"/>
              </w:rPr>
              <w:t>Циклогексан</w:t>
            </w:r>
          </w:p>
        </w:tc>
        <w:tc>
          <w:tcPr>
            <w:tcW w:w="1015" w:type="dxa"/>
            <w:tcBorders>
              <w:right w:val="single" w:sz="8" w:space="0" w:color="000000"/>
            </w:tcBorders>
            <w:vAlign w:val="bottom"/>
          </w:tcPr>
          <w:p w14:paraId="4DF3D7D8"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1EAC62E5"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565AB478" w14:textId="77777777" w:rsidR="00DA280D" w:rsidRDefault="00000000" w:rsidP="00B94C13">
            <w:pPr>
              <w:spacing w:line="0" w:lineRule="atLeast"/>
              <w:jc w:val="center"/>
              <w:rPr>
                <w:rFonts w:eastAsia="Arial Narrow"/>
                <w:w w:val="95"/>
              </w:rPr>
            </w:pPr>
            <w:r>
              <w:rPr>
                <w:rFonts w:eastAsia="Arial Narrow"/>
                <w:w w:val="95"/>
              </w:rPr>
              <w:t>0.1</w:t>
            </w:r>
          </w:p>
        </w:tc>
        <w:tc>
          <w:tcPr>
            <w:tcW w:w="64" w:type="dxa"/>
            <w:vAlign w:val="bottom"/>
          </w:tcPr>
          <w:p w14:paraId="70CA5228" w14:textId="77777777" w:rsidR="00DA280D" w:rsidRDefault="00DA280D" w:rsidP="00B94C13">
            <w:pPr>
              <w:spacing w:line="0" w:lineRule="atLeast"/>
            </w:pPr>
          </w:p>
        </w:tc>
        <w:tc>
          <w:tcPr>
            <w:tcW w:w="616" w:type="dxa"/>
            <w:tcBorders>
              <w:right w:val="single" w:sz="8" w:space="0" w:color="000000"/>
            </w:tcBorders>
            <w:vAlign w:val="bottom"/>
          </w:tcPr>
          <w:p w14:paraId="1CBEBE52"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5C9817F2"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51DB75AE" w14:textId="77777777" w:rsidR="00DA280D" w:rsidRDefault="00DA280D" w:rsidP="00B94C13">
            <w:pPr>
              <w:spacing w:line="0" w:lineRule="atLeast"/>
              <w:jc w:val="center"/>
            </w:pPr>
          </w:p>
        </w:tc>
        <w:tc>
          <w:tcPr>
            <w:tcW w:w="521" w:type="dxa"/>
            <w:tcBorders>
              <w:right w:val="single" w:sz="8" w:space="0" w:color="000000"/>
            </w:tcBorders>
            <w:vAlign w:val="bottom"/>
          </w:tcPr>
          <w:p w14:paraId="6B3E7B16"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704E3E4"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4C71AA31" w14:textId="77777777" w:rsidTr="00B94C13">
        <w:trPr>
          <w:trHeight w:val="31"/>
        </w:trPr>
        <w:tc>
          <w:tcPr>
            <w:tcW w:w="105" w:type="dxa"/>
            <w:tcBorders>
              <w:left w:val="single" w:sz="8" w:space="0" w:color="000000"/>
              <w:bottom w:val="single" w:sz="8" w:space="0" w:color="000000"/>
            </w:tcBorders>
            <w:vAlign w:val="bottom"/>
          </w:tcPr>
          <w:p w14:paraId="42F50D2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E05C4A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4E569C8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BBEC62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0C56080"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F13D228" w14:textId="77777777" w:rsidR="00DA280D" w:rsidRDefault="00DA280D" w:rsidP="00B94C13">
            <w:pPr>
              <w:spacing w:line="0" w:lineRule="atLeast"/>
            </w:pPr>
          </w:p>
        </w:tc>
        <w:tc>
          <w:tcPr>
            <w:tcW w:w="64" w:type="dxa"/>
            <w:tcBorders>
              <w:bottom w:val="single" w:sz="8" w:space="0" w:color="000000"/>
            </w:tcBorders>
            <w:vAlign w:val="bottom"/>
          </w:tcPr>
          <w:p w14:paraId="3672498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597CC4B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292C106" w14:textId="77777777" w:rsidR="00DA280D" w:rsidRDefault="00DA280D" w:rsidP="00B94C13">
            <w:pPr>
              <w:spacing w:line="0" w:lineRule="atLeast"/>
            </w:pPr>
          </w:p>
        </w:tc>
        <w:tc>
          <w:tcPr>
            <w:tcW w:w="30" w:type="dxa"/>
            <w:tcBorders>
              <w:bottom w:val="single" w:sz="8" w:space="0" w:color="000000"/>
            </w:tcBorders>
            <w:vAlign w:val="bottom"/>
          </w:tcPr>
          <w:p w14:paraId="7303CD48"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3E735A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801E9C4" w14:textId="77777777" w:rsidR="00DA280D" w:rsidRDefault="00DA280D" w:rsidP="00B94C13">
            <w:pPr>
              <w:spacing w:line="0" w:lineRule="atLeast"/>
              <w:jc w:val="center"/>
            </w:pPr>
          </w:p>
        </w:tc>
      </w:tr>
      <w:tr w:rsidR="00DA280D" w14:paraId="524F1A30" w14:textId="77777777" w:rsidTr="00B94C13">
        <w:trPr>
          <w:trHeight w:val="269"/>
        </w:trPr>
        <w:tc>
          <w:tcPr>
            <w:tcW w:w="105" w:type="dxa"/>
            <w:tcBorders>
              <w:left w:val="single" w:sz="8" w:space="0" w:color="000000"/>
            </w:tcBorders>
            <w:vAlign w:val="bottom"/>
          </w:tcPr>
          <w:p w14:paraId="3F9AF729" w14:textId="77777777" w:rsidR="00DA280D" w:rsidRDefault="00DA280D" w:rsidP="00B94C13">
            <w:pPr>
              <w:spacing w:line="0" w:lineRule="atLeast"/>
            </w:pPr>
          </w:p>
        </w:tc>
        <w:tc>
          <w:tcPr>
            <w:tcW w:w="409" w:type="dxa"/>
            <w:tcBorders>
              <w:right w:val="single" w:sz="8" w:space="0" w:color="000000"/>
            </w:tcBorders>
            <w:vAlign w:val="bottom"/>
          </w:tcPr>
          <w:p w14:paraId="3708C62C" w14:textId="77777777" w:rsidR="00DA280D" w:rsidRDefault="00000000" w:rsidP="00B94C13">
            <w:pPr>
              <w:spacing w:line="0" w:lineRule="atLeast"/>
              <w:jc w:val="center"/>
              <w:rPr>
                <w:rFonts w:eastAsia="Arial Narrow"/>
                <w:w w:val="99"/>
              </w:rPr>
            </w:pPr>
            <w:r>
              <w:rPr>
                <w:rFonts w:eastAsia="Arial Narrow"/>
                <w:w w:val="99"/>
              </w:rPr>
              <w:t>158</w:t>
            </w:r>
          </w:p>
        </w:tc>
        <w:tc>
          <w:tcPr>
            <w:tcW w:w="2584" w:type="dxa"/>
            <w:tcBorders>
              <w:right w:val="single" w:sz="8" w:space="0" w:color="000000"/>
            </w:tcBorders>
            <w:vAlign w:val="bottom"/>
          </w:tcPr>
          <w:p w14:paraId="66A75D80" w14:textId="77777777" w:rsidR="00DA280D" w:rsidRDefault="00000000" w:rsidP="00B94C13">
            <w:pPr>
              <w:spacing w:line="0" w:lineRule="atLeast"/>
              <w:ind w:left="60"/>
              <w:rPr>
                <w:rFonts w:eastAsia="Arial Narrow"/>
              </w:rPr>
            </w:pPr>
            <w:r>
              <w:rPr>
                <w:rFonts w:eastAsia="Arial Narrow"/>
              </w:rPr>
              <w:t>Циклогексан</w:t>
            </w:r>
          </w:p>
        </w:tc>
        <w:tc>
          <w:tcPr>
            <w:tcW w:w="1015" w:type="dxa"/>
            <w:tcBorders>
              <w:right w:val="single" w:sz="8" w:space="0" w:color="000000"/>
            </w:tcBorders>
            <w:vAlign w:val="bottom"/>
          </w:tcPr>
          <w:p w14:paraId="3DBAD755"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43E3BDEE"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12FA3C70" w14:textId="77777777" w:rsidR="00DA280D" w:rsidRDefault="00000000" w:rsidP="00B94C13">
            <w:pPr>
              <w:spacing w:line="0" w:lineRule="atLeast"/>
              <w:jc w:val="center"/>
              <w:rPr>
                <w:rFonts w:eastAsia="Arial Narrow"/>
                <w:w w:val="95"/>
              </w:rPr>
            </w:pPr>
            <w:r>
              <w:rPr>
                <w:rFonts w:eastAsia="Arial Narrow"/>
                <w:w w:val="95"/>
              </w:rPr>
              <w:t>0.1</w:t>
            </w:r>
          </w:p>
        </w:tc>
        <w:tc>
          <w:tcPr>
            <w:tcW w:w="64" w:type="dxa"/>
            <w:vAlign w:val="bottom"/>
          </w:tcPr>
          <w:p w14:paraId="24ED5A86" w14:textId="77777777" w:rsidR="00DA280D" w:rsidRDefault="00DA280D" w:rsidP="00B94C13">
            <w:pPr>
              <w:spacing w:line="0" w:lineRule="atLeast"/>
            </w:pPr>
          </w:p>
        </w:tc>
        <w:tc>
          <w:tcPr>
            <w:tcW w:w="616" w:type="dxa"/>
            <w:tcBorders>
              <w:right w:val="single" w:sz="8" w:space="0" w:color="000000"/>
            </w:tcBorders>
            <w:vAlign w:val="bottom"/>
          </w:tcPr>
          <w:p w14:paraId="40B6853F"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35228F10"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09D7361A" w14:textId="77777777" w:rsidR="00DA280D" w:rsidRDefault="00DA280D" w:rsidP="00B94C13">
            <w:pPr>
              <w:spacing w:line="0" w:lineRule="atLeast"/>
              <w:jc w:val="center"/>
            </w:pPr>
          </w:p>
        </w:tc>
        <w:tc>
          <w:tcPr>
            <w:tcW w:w="521" w:type="dxa"/>
            <w:tcBorders>
              <w:right w:val="single" w:sz="8" w:space="0" w:color="000000"/>
            </w:tcBorders>
            <w:vAlign w:val="bottom"/>
          </w:tcPr>
          <w:p w14:paraId="20433C65" w14:textId="77777777" w:rsidR="00DA280D" w:rsidRDefault="00000000" w:rsidP="00B94C13">
            <w:pPr>
              <w:spacing w:line="174"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4E70A3F7" w14:textId="77777777" w:rsidR="00DA280D" w:rsidRDefault="00000000" w:rsidP="00B94C13">
            <w:pPr>
              <w:spacing w:line="174" w:lineRule="exact"/>
              <w:ind w:left="79"/>
              <w:jc w:val="center"/>
              <w:rPr>
                <w:rFonts w:eastAsia="Wingdings"/>
                <w:lang w:val="en-US"/>
              </w:rPr>
            </w:pPr>
            <w:r>
              <w:rPr>
                <w:rFonts w:eastAsia="Wingdings"/>
                <w:lang w:val="en-US"/>
              </w:rPr>
              <w:t>v</w:t>
            </w:r>
          </w:p>
        </w:tc>
      </w:tr>
      <w:tr w:rsidR="00DA280D" w14:paraId="669CE63D" w14:textId="77777777" w:rsidTr="00B94C13">
        <w:trPr>
          <w:trHeight w:val="31"/>
        </w:trPr>
        <w:tc>
          <w:tcPr>
            <w:tcW w:w="105" w:type="dxa"/>
            <w:tcBorders>
              <w:left w:val="single" w:sz="8" w:space="0" w:color="000000"/>
              <w:bottom w:val="single" w:sz="8" w:space="0" w:color="000000"/>
            </w:tcBorders>
            <w:vAlign w:val="bottom"/>
          </w:tcPr>
          <w:p w14:paraId="3FAC8D0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9AA834E"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D7C31A8"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2089F092"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6DED24D"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D36B5D5" w14:textId="77777777" w:rsidR="00DA280D" w:rsidRDefault="00DA280D" w:rsidP="00B94C13">
            <w:pPr>
              <w:spacing w:line="0" w:lineRule="atLeast"/>
            </w:pPr>
          </w:p>
        </w:tc>
        <w:tc>
          <w:tcPr>
            <w:tcW w:w="64" w:type="dxa"/>
            <w:tcBorders>
              <w:bottom w:val="single" w:sz="8" w:space="0" w:color="000000"/>
            </w:tcBorders>
            <w:vAlign w:val="bottom"/>
          </w:tcPr>
          <w:p w14:paraId="06EA6866"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9B3D77C"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35EA65C" w14:textId="77777777" w:rsidR="00DA280D" w:rsidRDefault="00DA280D" w:rsidP="00B94C13">
            <w:pPr>
              <w:spacing w:line="0" w:lineRule="atLeast"/>
            </w:pPr>
          </w:p>
        </w:tc>
        <w:tc>
          <w:tcPr>
            <w:tcW w:w="30" w:type="dxa"/>
            <w:tcBorders>
              <w:bottom w:val="single" w:sz="8" w:space="0" w:color="000000"/>
            </w:tcBorders>
            <w:vAlign w:val="bottom"/>
          </w:tcPr>
          <w:p w14:paraId="5120E9F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6BD958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621F5215" w14:textId="77777777" w:rsidR="00DA280D" w:rsidRDefault="00DA280D" w:rsidP="00B94C13">
            <w:pPr>
              <w:spacing w:line="0" w:lineRule="atLeast"/>
              <w:jc w:val="center"/>
            </w:pPr>
          </w:p>
        </w:tc>
      </w:tr>
      <w:tr w:rsidR="00DA280D" w14:paraId="0D5726A1" w14:textId="77777777" w:rsidTr="00B94C13">
        <w:trPr>
          <w:trHeight w:val="268"/>
        </w:trPr>
        <w:tc>
          <w:tcPr>
            <w:tcW w:w="105" w:type="dxa"/>
            <w:tcBorders>
              <w:left w:val="single" w:sz="8" w:space="0" w:color="000000"/>
            </w:tcBorders>
            <w:vAlign w:val="bottom"/>
          </w:tcPr>
          <w:p w14:paraId="2C39A09B" w14:textId="77777777" w:rsidR="00DA280D" w:rsidRDefault="00DA280D" w:rsidP="00B94C13">
            <w:pPr>
              <w:spacing w:line="0" w:lineRule="atLeast"/>
            </w:pPr>
          </w:p>
        </w:tc>
        <w:tc>
          <w:tcPr>
            <w:tcW w:w="409" w:type="dxa"/>
            <w:tcBorders>
              <w:right w:val="single" w:sz="8" w:space="0" w:color="000000"/>
            </w:tcBorders>
            <w:vAlign w:val="bottom"/>
          </w:tcPr>
          <w:p w14:paraId="39D32A1C" w14:textId="77777777" w:rsidR="00DA280D" w:rsidRDefault="00000000" w:rsidP="00B94C13">
            <w:pPr>
              <w:spacing w:line="0" w:lineRule="atLeast"/>
              <w:jc w:val="center"/>
              <w:rPr>
                <w:rFonts w:eastAsia="Arial Narrow"/>
                <w:w w:val="99"/>
              </w:rPr>
            </w:pPr>
            <w:r>
              <w:rPr>
                <w:rFonts w:eastAsia="Arial Narrow"/>
                <w:w w:val="99"/>
              </w:rPr>
              <w:t>159</w:t>
            </w:r>
          </w:p>
        </w:tc>
        <w:tc>
          <w:tcPr>
            <w:tcW w:w="2584" w:type="dxa"/>
            <w:tcBorders>
              <w:right w:val="single" w:sz="8" w:space="0" w:color="000000"/>
            </w:tcBorders>
            <w:vAlign w:val="bottom"/>
          </w:tcPr>
          <w:p w14:paraId="750338CE" w14:textId="77777777" w:rsidR="00DA280D" w:rsidRDefault="00000000" w:rsidP="00B94C13">
            <w:pPr>
              <w:spacing w:line="0" w:lineRule="atLeast"/>
              <w:ind w:left="60"/>
              <w:rPr>
                <w:rFonts w:eastAsia="Arial Narrow"/>
              </w:rPr>
            </w:pPr>
            <w:proofErr w:type="spellStart"/>
            <w:r>
              <w:rPr>
                <w:rFonts w:eastAsia="Arial Narrow"/>
              </w:rPr>
              <w:t>Циклогексаноксин</w:t>
            </w:r>
            <w:proofErr w:type="spellEnd"/>
          </w:p>
        </w:tc>
        <w:tc>
          <w:tcPr>
            <w:tcW w:w="1015" w:type="dxa"/>
            <w:tcBorders>
              <w:right w:val="single" w:sz="8" w:space="0" w:color="000000"/>
            </w:tcBorders>
            <w:vAlign w:val="bottom"/>
          </w:tcPr>
          <w:p w14:paraId="17A71F5D"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16AF540"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7F4F5025" w14:textId="77777777" w:rsidR="00DA280D" w:rsidRDefault="00000000" w:rsidP="00B94C13">
            <w:pPr>
              <w:spacing w:line="0" w:lineRule="atLeast"/>
              <w:jc w:val="center"/>
              <w:rPr>
                <w:rFonts w:eastAsia="Arial Narrow"/>
                <w:w w:val="99"/>
              </w:rPr>
            </w:pPr>
            <w:r>
              <w:rPr>
                <w:rFonts w:eastAsia="Arial Narrow"/>
                <w:w w:val="99"/>
              </w:rPr>
              <w:t>1</w:t>
            </w:r>
          </w:p>
        </w:tc>
        <w:tc>
          <w:tcPr>
            <w:tcW w:w="64" w:type="dxa"/>
            <w:vAlign w:val="bottom"/>
          </w:tcPr>
          <w:p w14:paraId="20C2889E" w14:textId="77777777" w:rsidR="00DA280D" w:rsidRDefault="00DA280D" w:rsidP="00B94C13">
            <w:pPr>
              <w:spacing w:line="0" w:lineRule="atLeast"/>
            </w:pPr>
          </w:p>
        </w:tc>
        <w:tc>
          <w:tcPr>
            <w:tcW w:w="616" w:type="dxa"/>
            <w:tcBorders>
              <w:right w:val="single" w:sz="8" w:space="0" w:color="000000"/>
            </w:tcBorders>
            <w:vAlign w:val="bottom"/>
          </w:tcPr>
          <w:p w14:paraId="61FFC713"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2C850E27"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077CB760" w14:textId="77777777" w:rsidR="00DA280D" w:rsidRDefault="00DA280D" w:rsidP="00B94C13">
            <w:pPr>
              <w:spacing w:line="0" w:lineRule="atLeast"/>
              <w:jc w:val="center"/>
            </w:pPr>
          </w:p>
        </w:tc>
        <w:tc>
          <w:tcPr>
            <w:tcW w:w="521" w:type="dxa"/>
            <w:tcBorders>
              <w:right w:val="single" w:sz="8" w:space="0" w:color="000000"/>
            </w:tcBorders>
            <w:vAlign w:val="bottom"/>
          </w:tcPr>
          <w:p w14:paraId="5693A31C"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78E53CB7"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2C64CAFF" w14:textId="77777777" w:rsidTr="00B94C13">
        <w:trPr>
          <w:trHeight w:val="31"/>
        </w:trPr>
        <w:tc>
          <w:tcPr>
            <w:tcW w:w="105" w:type="dxa"/>
            <w:tcBorders>
              <w:left w:val="single" w:sz="8" w:space="0" w:color="000000"/>
              <w:bottom w:val="single" w:sz="8" w:space="0" w:color="000000"/>
            </w:tcBorders>
            <w:vAlign w:val="bottom"/>
          </w:tcPr>
          <w:p w14:paraId="6371A29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976515F"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B1C61EE"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3AE5DF0C"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FAAA54E"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09461EC" w14:textId="77777777" w:rsidR="00DA280D" w:rsidRDefault="00DA280D" w:rsidP="00B94C13">
            <w:pPr>
              <w:spacing w:line="0" w:lineRule="atLeast"/>
            </w:pPr>
          </w:p>
        </w:tc>
        <w:tc>
          <w:tcPr>
            <w:tcW w:w="64" w:type="dxa"/>
            <w:tcBorders>
              <w:bottom w:val="single" w:sz="8" w:space="0" w:color="000000"/>
            </w:tcBorders>
            <w:vAlign w:val="bottom"/>
          </w:tcPr>
          <w:p w14:paraId="077D8A9B"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63B172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3F31704" w14:textId="77777777" w:rsidR="00DA280D" w:rsidRDefault="00DA280D" w:rsidP="00B94C13">
            <w:pPr>
              <w:spacing w:line="0" w:lineRule="atLeast"/>
            </w:pPr>
          </w:p>
        </w:tc>
        <w:tc>
          <w:tcPr>
            <w:tcW w:w="30" w:type="dxa"/>
            <w:tcBorders>
              <w:bottom w:val="single" w:sz="8" w:space="0" w:color="000000"/>
            </w:tcBorders>
            <w:vAlign w:val="bottom"/>
          </w:tcPr>
          <w:p w14:paraId="2FC6DFF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B8B466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91882F5" w14:textId="77777777" w:rsidR="00DA280D" w:rsidRDefault="00DA280D" w:rsidP="00B94C13">
            <w:pPr>
              <w:spacing w:line="0" w:lineRule="atLeast"/>
              <w:jc w:val="center"/>
            </w:pPr>
          </w:p>
        </w:tc>
      </w:tr>
      <w:tr w:rsidR="00DA280D" w14:paraId="6867FC02" w14:textId="77777777" w:rsidTr="00B94C13">
        <w:trPr>
          <w:trHeight w:val="268"/>
        </w:trPr>
        <w:tc>
          <w:tcPr>
            <w:tcW w:w="105" w:type="dxa"/>
            <w:tcBorders>
              <w:left w:val="single" w:sz="8" w:space="0" w:color="000000"/>
            </w:tcBorders>
            <w:vAlign w:val="bottom"/>
          </w:tcPr>
          <w:p w14:paraId="31CC51E2" w14:textId="77777777" w:rsidR="00DA280D" w:rsidRDefault="00DA280D" w:rsidP="00B94C13">
            <w:pPr>
              <w:spacing w:line="0" w:lineRule="atLeast"/>
            </w:pPr>
          </w:p>
        </w:tc>
        <w:tc>
          <w:tcPr>
            <w:tcW w:w="409" w:type="dxa"/>
            <w:tcBorders>
              <w:right w:val="single" w:sz="8" w:space="0" w:color="000000"/>
            </w:tcBorders>
            <w:vAlign w:val="bottom"/>
          </w:tcPr>
          <w:p w14:paraId="066E1C41" w14:textId="77777777" w:rsidR="00DA280D" w:rsidRDefault="00000000" w:rsidP="00B94C13">
            <w:pPr>
              <w:spacing w:line="0" w:lineRule="atLeast"/>
              <w:jc w:val="center"/>
              <w:rPr>
                <w:rFonts w:eastAsia="Arial Narrow"/>
                <w:w w:val="99"/>
              </w:rPr>
            </w:pPr>
            <w:r>
              <w:rPr>
                <w:rFonts w:eastAsia="Arial Narrow"/>
                <w:w w:val="99"/>
              </w:rPr>
              <w:t>160</w:t>
            </w:r>
          </w:p>
        </w:tc>
        <w:tc>
          <w:tcPr>
            <w:tcW w:w="2584" w:type="dxa"/>
            <w:tcBorders>
              <w:right w:val="single" w:sz="8" w:space="0" w:color="000000"/>
            </w:tcBorders>
            <w:vAlign w:val="bottom"/>
          </w:tcPr>
          <w:p w14:paraId="493E9239" w14:textId="77777777" w:rsidR="00DA280D" w:rsidRDefault="00000000" w:rsidP="00B94C13">
            <w:pPr>
              <w:spacing w:line="0" w:lineRule="atLeast"/>
              <w:ind w:left="60"/>
              <w:rPr>
                <w:rFonts w:eastAsia="Arial Narrow"/>
              </w:rPr>
            </w:pPr>
            <w:proofErr w:type="spellStart"/>
            <w:r>
              <w:rPr>
                <w:rFonts w:eastAsia="Arial Narrow"/>
              </w:rPr>
              <w:t>Циклогексанол</w:t>
            </w:r>
            <w:proofErr w:type="spellEnd"/>
          </w:p>
        </w:tc>
        <w:tc>
          <w:tcPr>
            <w:tcW w:w="1015" w:type="dxa"/>
            <w:tcBorders>
              <w:right w:val="single" w:sz="8" w:space="0" w:color="000000"/>
            </w:tcBorders>
            <w:vAlign w:val="bottom"/>
          </w:tcPr>
          <w:p w14:paraId="007C7FC9"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433EE4C9"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5EDBD7A6" w14:textId="77777777" w:rsidR="00DA280D" w:rsidRDefault="00000000" w:rsidP="00B94C13">
            <w:pPr>
              <w:spacing w:line="0" w:lineRule="atLeast"/>
              <w:jc w:val="center"/>
              <w:rPr>
                <w:rFonts w:eastAsia="Arial Narrow"/>
                <w:w w:val="95"/>
              </w:rPr>
            </w:pPr>
            <w:r>
              <w:rPr>
                <w:rFonts w:eastAsia="Arial Narrow"/>
                <w:w w:val="95"/>
              </w:rPr>
              <w:t>0.5</w:t>
            </w:r>
          </w:p>
        </w:tc>
        <w:tc>
          <w:tcPr>
            <w:tcW w:w="64" w:type="dxa"/>
            <w:vAlign w:val="bottom"/>
          </w:tcPr>
          <w:p w14:paraId="32ECDE70" w14:textId="77777777" w:rsidR="00DA280D" w:rsidRDefault="00DA280D" w:rsidP="00B94C13">
            <w:pPr>
              <w:spacing w:line="0" w:lineRule="atLeast"/>
            </w:pPr>
          </w:p>
        </w:tc>
        <w:tc>
          <w:tcPr>
            <w:tcW w:w="616" w:type="dxa"/>
            <w:tcBorders>
              <w:right w:val="single" w:sz="8" w:space="0" w:color="000000"/>
            </w:tcBorders>
            <w:vAlign w:val="bottom"/>
          </w:tcPr>
          <w:p w14:paraId="441E2E14"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54DA825E"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5DC82677" w14:textId="77777777" w:rsidR="00DA280D" w:rsidRDefault="00DA280D" w:rsidP="00B94C13">
            <w:pPr>
              <w:spacing w:line="0" w:lineRule="atLeast"/>
              <w:jc w:val="center"/>
            </w:pPr>
          </w:p>
        </w:tc>
        <w:tc>
          <w:tcPr>
            <w:tcW w:w="521" w:type="dxa"/>
            <w:tcBorders>
              <w:right w:val="single" w:sz="8" w:space="0" w:color="000000"/>
            </w:tcBorders>
            <w:vAlign w:val="bottom"/>
          </w:tcPr>
          <w:p w14:paraId="627886A9"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44D2DCA8"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1424596A" w14:textId="77777777" w:rsidTr="00B94C13">
        <w:trPr>
          <w:trHeight w:val="31"/>
        </w:trPr>
        <w:tc>
          <w:tcPr>
            <w:tcW w:w="105" w:type="dxa"/>
            <w:tcBorders>
              <w:left w:val="single" w:sz="8" w:space="0" w:color="000000"/>
              <w:bottom w:val="single" w:sz="8" w:space="0" w:color="000000"/>
            </w:tcBorders>
            <w:vAlign w:val="bottom"/>
          </w:tcPr>
          <w:p w14:paraId="783BD6E7" w14:textId="77777777" w:rsidR="00DA280D" w:rsidRDefault="00DA280D" w:rsidP="00B94C13">
            <w:pPr>
              <w:spacing w:line="0" w:lineRule="atLeast"/>
            </w:pPr>
          </w:p>
        </w:tc>
        <w:tc>
          <w:tcPr>
            <w:tcW w:w="409" w:type="dxa"/>
            <w:tcBorders>
              <w:bottom w:val="single" w:sz="4" w:space="0" w:color="000000"/>
              <w:right w:val="single" w:sz="8" w:space="0" w:color="000000"/>
            </w:tcBorders>
            <w:vAlign w:val="bottom"/>
          </w:tcPr>
          <w:p w14:paraId="2AB057A0" w14:textId="77777777" w:rsidR="00DA280D" w:rsidRDefault="00DA280D" w:rsidP="00B94C13">
            <w:pPr>
              <w:spacing w:line="0" w:lineRule="atLeast"/>
            </w:pPr>
          </w:p>
        </w:tc>
        <w:tc>
          <w:tcPr>
            <w:tcW w:w="2584" w:type="dxa"/>
            <w:tcBorders>
              <w:bottom w:val="single" w:sz="4" w:space="0" w:color="000000"/>
              <w:right w:val="single" w:sz="8" w:space="0" w:color="000000"/>
            </w:tcBorders>
            <w:vAlign w:val="bottom"/>
          </w:tcPr>
          <w:p w14:paraId="4A1E6AC5" w14:textId="77777777" w:rsidR="00DA280D" w:rsidRDefault="00DA280D" w:rsidP="00B94C13">
            <w:pPr>
              <w:spacing w:line="0" w:lineRule="atLeast"/>
            </w:pPr>
          </w:p>
        </w:tc>
        <w:tc>
          <w:tcPr>
            <w:tcW w:w="1015" w:type="dxa"/>
            <w:tcBorders>
              <w:bottom w:val="single" w:sz="4" w:space="0" w:color="000000"/>
              <w:right w:val="single" w:sz="8" w:space="0" w:color="000000"/>
            </w:tcBorders>
            <w:vAlign w:val="bottom"/>
          </w:tcPr>
          <w:p w14:paraId="0BF2D2A6" w14:textId="77777777" w:rsidR="00DA280D" w:rsidRDefault="00DA280D" w:rsidP="00B94C13">
            <w:pPr>
              <w:spacing w:line="0" w:lineRule="atLeast"/>
            </w:pPr>
          </w:p>
        </w:tc>
        <w:tc>
          <w:tcPr>
            <w:tcW w:w="1395" w:type="dxa"/>
            <w:tcBorders>
              <w:bottom w:val="single" w:sz="4" w:space="0" w:color="000000"/>
              <w:right w:val="single" w:sz="8" w:space="0" w:color="000000"/>
            </w:tcBorders>
            <w:vAlign w:val="bottom"/>
          </w:tcPr>
          <w:p w14:paraId="7D87DDED" w14:textId="77777777" w:rsidR="00DA280D" w:rsidRDefault="00DA280D" w:rsidP="00B94C13">
            <w:pPr>
              <w:spacing w:line="0" w:lineRule="atLeast"/>
            </w:pPr>
          </w:p>
        </w:tc>
        <w:tc>
          <w:tcPr>
            <w:tcW w:w="992" w:type="dxa"/>
            <w:tcBorders>
              <w:bottom w:val="single" w:sz="4" w:space="0" w:color="000000"/>
              <w:right w:val="single" w:sz="8" w:space="0" w:color="000000"/>
            </w:tcBorders>
            <w:vAlign w:val="bottom"/>
          </w:tcPr>
          <w:p w14:paraId="6059D311" w14:textId="77777777" w:rsidR="00DA280D" w:rsidRDefault="00DA280D" w:rsidP="00B94C13">
            <w:pPr>
              <w:spacing w:line="0" w:lineRule="atLeast"/>
            </w:pPr>
          </w:p>
        </w:tc>
        <w:tc>
          <w:tcPr>
            <w:tcW w:w="64" w:type="dxa"/>
            <w:tcBorders>
              <w:bottom w:val="single" w:sz="4" w:space="0" w:color="000000"/>
            </w:tcBorders>
            <w:vAlign w:val="bottom"/>
          </w:tcPr>
          <w:p w14:paraId="71032AAF" w14:textId="77777777" w:rsidR="00DA280D" w:rsidRDefault="00DA280D" w:rsidP="00B94C13">
            <w:pPr>
              <w:spacing w:line="0" w:lineRule="atLeast"/>
            </w:pPr>
          </w:p>
        </w:tc>
        <w:tc>
          <w:tcPr>
            <w:tcW w:w="616" w:type="dxa"/>
            <w:tcBorders>
              <w:bottom w:val="single" w:sz="4" w:space="0" w:color="000000"/>
              <w:right w:val="single" w:sz="8" w:space="0" w:color="000000"/>
            </w:tcBorders>
            <w:vAlign w:val="bottom"/>
          </w:tcPr>
          <w:p w14:paraId="218970EA" w14:textId="77777777" w:rsidR="00DA280D" w:rsidRDefault="00DA280D" w:rsidP="00B94C13">
            <w:pPr>
              <w:spacing w:line="0" w:lineRule="atLeast"/>
            </w:pPr>
          </w:p>
        </w:tc>
        <w:tc>
          <w:tcPr>
            <w:tcW w:w="1133" w:type="dxa"/>
            <w:tcBorders>
              <w:bottom w:val="single" w:sz="4" w:space="0" w:color="000000"/>
              <w:right w:val="single" w:sz="8" w:space="0" w:color="000000"/>
            </w:tcBorders>
            <w:vAlign w:val="bottom"/>
          </w:tcPr>
          <w:p w14:paraId="30BD85DE" w14:textId="77777777" w:rsidR="00DA280D" w:rsidRDefault="00DA280D" w:rsidP="00B94C13">
            <w:pPr>
              <w:spacing w:line="0" w:lineRule="atLeast"/>
            </w:pPr>
          </w:p>
        </w:tc>
        <w:tc>
          <w:tcPr>
            <w:tcW w:w="30" w:type="dxa"/>
            <w:tcBorders>
              <w:bottom w:val="single" w:sz="4" w:space="0" w:color="000000"/>
            </w:tcBorders>
            <w:vAlign w:val="bottom"/>
          </w:tcPr>
          <w:p w14:paraId="71C56CB6" w14:textId="77777777" w:rsidR="00DA280D" w:rsidRDefault="00DA280D" w:rsidP="00B94C13">
            <w:pPr>
              <w:spacing w:line="0" w:lineRule="atLeast"/>
              <w:jc w:val="center"/>
            </w:pPr>
          </w:p>
        </w:tc>
        <w:tc>
          <w:tcPr>
            <w:tcW w:w="521" w:type="dxa"/>
            <w:tcBorders>
              <w:bottom w:val="single" w:sz="4" w:space="0" w:color="000000"/>
              <w:right w:val="single" w:sz="8" w:space="0" w:color="000000"/>
            </w:tcBorders>
            <w:vAlign w:val="bottom"/>
          </w:tcPr>
          <w:p w14:paraId="3DE884DE" w14:textId="77777777" w:rsidR="00DA280D" w:rsidRDefault="00DA280D" w:rsidP="00B94C13">
            <w:pPr>
              <w:spacing w:line="0" w:lineRule="atLeast"/>
              <w:jc w:val="center"/>
            </w:pPr>
          </w:p>
        </w:tc>
        <w:tc>
          <w:tcPr>
            <w:tcW w:w="754" w:type="dxa"/>
            <w:tcBorders>
              <w:bottom w:val="single" w:sz="4" w:space="0" w:color="000000"/>
              <w:right w:val="single" w:sz="8" w:space="0" w:color="000000"/>
            </w:tcBorders>
            <w:vAlign w:val="bottom"/>
          </w:tcPr>
          <w:p w14:paraId="1C3E1124" w14:textId="77777777" w:rsidR="00DA280D" w:rsidRDefault="00DA280D" w:rsidP="00B94C13">
            <w:pPr>
              <w:spacing w:line="0" w:lineRule="atLeast"/>
              <w:jc w:val="center"/>
            </w:pPr>
          </w:p>
        </w:tc>
      </w:tr>
    </w:tbl>
    <w:p w14:paraId="532F4463" w14:textId="77777777" w:rsidR="00B94C13" w:rsidRDefault="00B94C13" w:rsidP="00B94C13">
      <w:r>
        <w:br w:type="page"/>
      </w:r>
    </w:p>
    <w:tbl>
      <w:tblPr>
        <w:tblW w:w="9618" w:type="dxa"/>
        <w:tblInd w:w="11" w:type="dxa"/>
        <w:tblLayout w:type="fixed"/>
        <w:tblCellMar>
          <w:left w:w="10" w:type="dxa"/>
          <w:right w:w="0" w:type="dxa"/>
        </w:tblCellMar>
        <w:tblLook w:val="0000" w:firstRow="0" w:lastRow="0" w:firstColumn="0" w:lastColumn="0" w:noHBand="0" w:noVBand="0"/>
      </w:tblPr>
      <w:tblGrid>
        <w:gridCol w:w="105"/>
        <w:gridCol w:w="409"/>
        <w:gridCol w:w="67"/>
        <w:gridCol w:w="2517"/>
        <w:gridCol w:w="160"/>
        <w:gridCol w:w="855"/>
        <w:gridCol w:w="1395"/>
        <w:gridCol w:w="992"/>
        <w:gridCol w:w="64"/>
        <w:gridCol w:w="616"/>
        <w:gridCol w:w="1133"/>
        <w:gridCol w:w="30"/>
        <w:gridCol w:w="521"/>
        <w:gridCol w:w="754"/>
      </w:tblGrid>
      <w:tr w:rsidR="00DA280D" w14:paraId="4076A2A0" w14:textId="77777777" w:rsidTr="00B94C13">
        <w:trPr>
          <w:trHeight w:val="268"/>
        </w:trPr>
        <w:tc>
          <w:tcPr>
            <w:tcW w:w="105" w:type="dxa"/>
            <w:tcBorders>
              <w:left w:val="single" w:sz="8" w:space="0" w:color="000000"/>
            </w:tcBorders>
            <w:vAlign w:val="bottom"/>
          </w:tcPr>
          <w:p w14:paraId="5186E7FC" w14:textId="5CEEE0B4" w:rsidR="00DA280D" w:rsidRDefault="00DA280D" w:rsidP="00B94C13">
            <w:pPr>
              <w:spacing w:line="0" w:lineRule="atLeast"/>
            </w:pPr>
          </w:p>
        </w:tc>
        <w:tc>
          <w:tcPr>
            <w:tcW w:w="409" w:type="dxa"/>
            <w:tcBorders>
              <w:top w:val="single" w:sz="4" w:space="0" w:color="000000"/>
              <w:right w:val="single" w:sz="8" w:space="0" w:color="000000"/>
            </w:tcBorders>
            <w:vAlign w:val="bottom"/>
          </w:tcPr>
          <w:p w14:paraId="3F7E9C64" w14:textId="77777777" w:rsidR="00DA280D" w:rsidRDefault="00000000" w:rsidP="00B94C13">
            <w:pPr>
              <w:spacing w:line="0" w:lineRule="atLeast"/>
              <w:jc w:val="center"/>
              <w:rPr>
                <w:rFonts w:eastAsia="Arial Narrow"/>
                <w:w w:val="99"/>
                <w:lang w:val="ru-RU"/>
              </w:rPr>
            </w:pPr>
            <w:r>
              <w:rPr>
                <w:rFonts w:eastAsia="Arial Narrow"/>
                <w:w w:val="99"/>
                <w:lang w:val="ru-RU"/>
              </w:rPr>
              <w:t>1</w:t>
            </w:r>
          </w:p>
        </w:tc>
        <w:tc>
          <w:tcPr>
            <w:tcW w:w="2584" w:type="dxa"/>
            <w:gridSpan w:val="2"/>
            <w:tcBorders>
              <w:top w:val="single" w:sz="4" w:space="0" w:color="000000"/>
              <w:right w:val="single" w:sz="8" w:space="0" w:color="000000"/>
            </w:tcBorders>
            <w:vAlign w:val="bottom"/>
          </w:tcPr>
          <w:p w14:paraId="77428D1B" w14:textId="77777777" w:rsidR="00DA280D" w:rsidRDefault="00000000" w:rsidP="00B94C13">
            <w:pPr>
              <w:spacing w:line="0" w:lineRule="atLeast"/>
              <w:ind w:left="60"/>
              <w:jc w:val="center"/>
              <w:rPr>
                <w:rFonts w:eastAsia="Arial Narrow"/>
                <w:lang w:val="ru-RU"/>
              </w:rPr>
            </w:pPr>
            <w:r>
              <w:rPr>
                <w:rFonts w:eastAsia="Arial Narrow"/>
                <w:lang w:val="ru-RU"/>
              </w:rPr>
              <w:t>2</w:t>
            </w:r>
          </w:p>
        </w:tc>
        <w:tc>
          <w:tcPr>
            <w:tcW w:w="1015" w:type="dxa"/>
            <w:gridSpan w:val="2"/>
            <w:tcBorders>
              <w:top w:val="single" w:sz="4" w:space="0" w:color="000000"/>
              <w:right w:val="single" w:sz="8" w:space="0" w:color="000000"/>
            </w:tcBorders>
            <w:vAlign w:val="bottom"/>
          </w:tcPr>
          <w:p w14:paraId="4F2C2A69" w14:textId="77777777" w:rsidR="00DA280D" w:rsidRDefault="00000000" w:rsidP="00B94C13">
            <w:pPr>
              <w:spacing w:line="0" w:lineRule="atLeast"/>
              <w:jc w:val="center"/>
              <w:rPr>
                <w:rFonts w:eastAsia="Arial Narrow"/>
                <w:w w:val="99"/>
                <w:lang w:val="ru-RU"/>
              </w:rPr>
            </w:pPr>
            <w:r>
              <w:rPr>
                <w:rFonts w:eastAsia="Arial Narrow"/>
                <w:w w:val="99"/>
                <w:lang w:val="ru-RU"/>
              </w:rPr>
              <w:t>3</w:t>
            </w:r>
          </w:p>
        </w:tc>
        <w:tc>
          <w:tcPr>
            <w:tcW w:w="1395" w:type="dxa"/>
            <w:tcBorders>
              <w:top w:val="single" w:sz="4" w:space="0" w:color="000000"/>
              <w:right w:val="single" w:sz="8" w:space="0" w:color="000000"/>
            </w:tcBorders>
            <w:vAlign w:val="bottom"/>
          </w:tcPr>
          <w:p w14:paraId="6C63E3AC" w14:textId="77777777" w:rsidR="00DA280D" w:rsidRDefault="00000000" w:rsidP="00B94C13">
            <w:pPr>
              <w:spacing w:line="0" w:lineRule="atLeast"/>
              <w:jc w:val="center"/>
              <w:rPr>
                <w:rFonts w:eastAsia="Arial Narrow"/>
                <w:lang w:val="ru-RU"/>
              </w:rPr>
            </w:pPr>
            <w:r>
              <w:rPr>
                <w:rFonts w:eastAsia="Arial Narrow"/>
                <w:lang w:val="ru-RU"/>
              </w:rPr>
              <w:t>4</w:t>
            </w:r>
          </w:p>
        </w:tc>
        <w:tc>
          <w:tcPr>
            <w:tcW w:w="992" w:type="dxa"/>
            <w:tcBorders>
              <w:top w:val="single" w:sz="4" w:space="0" w:color="000000"/>
              <w:right w:val="single" w:sz="8" w:space="0" w:color="000000"/>
            </w:tcBorders>
            <w:vAlign w:val="bottom"/>
          </w:tcPr>
          <w:p w14:paraId="4F221C0B" w14:textId="77777777" w:rsidR="00DA280D" w:rsidRDefault="00000000" w:rsidP="00B94C13">
            <w:pPr>
              <w:spacing w:line="0" w:lineRule="atLeast"/>
              <w:jc w:val="center"/>
              <w:rPr>
                <w:rFonts w:eastAsia="Arial Narrow"/>
                <w:w w:val="99"/>
                <w:lang w:val="ru-RU"/>
              </w:rPr>
            </w:pPr>
            <w:r>
              <w:rPr>
                <w:rFonts w:eastAsia="Arial Narrow"/>
                <w:w w:val="99"/>
                <w:lang w:val="ru-RU"/>
              </w:rPr>
              <w:t>5</w:t>
            </w:r>
          </w:p>
        </w:tc>
        <w:tc>
          <w:tcPr>
            <w:tcW w:w="64" w:type="dxa"/>
            <w:tcBorders>
              <w:top w:val="single" w:sz="4" w:space="0" w:color="000000"/>
            </w:tcBorders>
            <w:vAlign w:val="bottom"/>
          </w:tcPr>
          <w:p w14:paraId="6A9AB4D3" w14:textId="77777777" w:rsidR="00DA280D" w:rsidRDefault="00DA280D" w:rsidP="00B94C13">
            <w:pPr>
              <w:spacing w:line="0" w:lineRule="atLeast"/>
              <w:jc w:val="center"/>
            </w:pPr>
          </w:p>
        </w:tc>
        <w:tc>
          <w:tcPr>
            <w:tcW w:w="616" w:type="dxa"/>
            <w:tcBorders>
              <w:top w:val="single" w:sz="4" w:space="0" w:color="000000"/>
              <w:right w:val="single" w:sz="8" w:space="0" w:color="000000"/>
            </w:tcBorders>
            <w:vAlign w:val="bottom"/>
          </w:tcPr>
          <w:p w14:paraId="4C17F2E5" w14:textId="77777777" w:rsidR="00DA280D" w:rsidRDefault="00000000" w:rsidP="00B94C13">
            <w:pPr>
              <w:spacing w:line="0" w:lineRule="atLeast"/>
              <w:jc w:val="center"/>
              <w:rPr>
                <w:rFonts w:eastAsia="Arial Narrow"/>
                <w:lang w:val="ru-RU"/>
              </w:rPr>
            </w:pPr>
            <w:r>
              <w:rPr>
                <w:rFonts w:eastAsia="Arial Narrow"/>
                <w:lang w:val="ru-RU"/>
              </w:rPr>
              <w:t>6</w:t>
            </w:r>
          </w:p>
        </w:tc>
        <w:tc>
          <w:tcPr>
            <w:tcW w:w="1133" w:type="dxa"/>
            <w:tcBorders>
              <w:top w:val="single" w:sz="4" w:space="0" w:color="000000"/>
              <w:right w:val="single" w:sz="8" w:space="0" w:color="000000"/>
            </w:tcBorders>
            <w:vAlign w:val="bottom"/>
          </w:tcPr>
          <w:p w14:paraId="4DCE18C7" w14:textId="77777777" w:rsidR="00DA280D" w:rsidRDefault="00000000" w:rsidP="00B94C13">
            <w:pPr>
              <w:spacing w:line="0" w:lineRule="atLeast"/>
              <w:jc w:val="center"/>
              <w:rPr>
                <w:rFonts w:eastAsia="Arial Narrow"/>
                <w:w w:val="99"/>
                <w:lang w:val="ru-RU"/>
              </w:rPr>
            </w:pPr>
            <w:r>
              <w:rPr>
                <w:rFonts w:eastAsia="Arial Narrow"/>
                <w:w w:val="99"/>
                <w:lang w:val="ru-RU"/>
              </w:rPr>
              <w:t>7</w:t>
            </w:r>
          </w:p>
        </w:tc>
        <w:tc>
          <w:tcPr>
            <w:tcW w:w="30" w:type="dxa"/>
            <w:tcBorders>
              <w:top w:val="single" w:sz="4" w:space="0" w:color="000000"/>
            </w:tcBorders>
            <w:vAlign w:val="bottom"/>
          </w:tcPr>
          <w:p w14:paraId="76995F1C" w14:textId="77777777" w:rsidR="00DA280D" w:rsidRDefault="00DA280D" w:rsidP="00B94C13">
            <w:pPr>
              <w:spacing w:line="0" w:lineRule="atLeast"/>
              <w:jc w:val="center"/>
            </w:pPr>
          </w:p>
        </w:tc>
        <w:tc>
          <w:tcPr>
            <w:tcW w:w="521" w:type="dxa"/>
            <w:tcBorders>
              <w:top w:val="single" w:sz="4" w:space="0" w:color="000000"/>
              <w:right w:val="single" w:sz="8" w:space="0" w:color="000000"/>
            </w:tcBorders>
            <w:vAlign w:val="bottom"/>
          </w:tcPr>
          <w:p w14:paraId="74E2A6AF" w14:textId="77777777" w:rsidR="00DA280D" w:rsidRDefault="00000000" w:rsidP="00B94C13">
            <w:pPr>
              <w:spacing w:line="173" w:lineRule="exact"/>
              <w:ind w:left="39"/>
              <w:jc w:val="center"/>
              <w:rPr>
                <w:rFonts w:eastAsia="Wingdings"/>
                <w:lang w:val="ru-RU"/>
              </w:rPr>
            </w:pPr>
            <w:r>
              <w:rPr>
                <w:rFonts w:eastAsia="Wingdings"/>
                <w:lang w:val="ru-RU"/>
              </w:rPr>
              <w:t>8</w:t>
            </w:r>
          </w:p>
        </w:tc>
        <w:tc>
          <w:tcPr>
            <w:tcW w:w="754" w:type="dxa"/>
            <w:tcBorders>
              <w:top w:val="single" w:sz="4" w:space="0" w:color="000000"/>
              <w:right w:val="single" w:sz="8" w:space="0" w:color="000000"/>
            </w:tcBorders>
            <w:vAlign w:val="bottom"/>
          </w:tcPr>
          <w:p w14:paraId="36218EF8" w14:textId="77777777" w:rsidR="00DA280D" w:rsidRDefault="00000000" w:rsidP="00B94C13">
            <w:pPr>
              <w:spacing w:line="173" w:lineRule="exact"/>
              <w:ind w:left="59"/>
              <w:jc w:val="center"/>
              <w:rPr>
                <w:rFonts w:eastAsia="Wingdings"/>
                <w:lang w:val="ru-RU"/>
              </w:rPr>
            </w:pPr>
            <w:r>
              <w:rPr>
                <w:rFonts w:eastAsia="Wingdings"/>
                <w:lang w:val="ru-RU"/>
              </w:rPr>
              <w:t>9</w:t>
            </w:r>
          </w:p>
        </w:tc>
      </w:tr>
      <w:tr w:rsidR="00DA280D" w14:paraId="52910B13" w14:textId="77777777" w:rsidTr="00B94C13">
        <w:trPr>
          <w:trHeight w:val="268"/>
        </w:trPr>
        <w:tc>
          <w:tcPr>
            <w:tcW w:w="105" w:type="dxa"/>
            <w:tcBorders>
              <w:left w:val="single" w:sz="8" w:space="0" w:color="000000"/>
            </w:tcBorders>
            <w:vAlign w:val="bottom"/>
          </w:tcPr>
          <w:p w14:paraId="2249A87F" w14:textId="77777777" w:rsidR="00DA280D" w:rsidRDefault="00DA280D" w:rsidP="00B94C13">
            <w:pPr>
              <w:spacing w:line="0" w:lineRule="atLeast"/>
            </w:pPr>
          </w:p>
        </w:tc>
        <w:tc>
          <w:tcPr>
            <w:tcW w:w="409" w:type="dxa"/>
            <w:tcBorders>
              <w:top w:val="single" w:sz="4" w:space="0" w:color="000000"/>
              <w:right w:val="single" w:sz="8" w:space="0" w:color="000000"/>
            </w:tcBorders>
            <w:vAlign w:val="bottom"/>
          </w:tcPr>
          <w:p w14:paraId="7ED1D7D7" w14:textId="77777777" w:rsidR="00DA280D" w:rsidRDefault="00000000" w:rsidP="00B94C13">
            <w:pPr>
              <w:spacing w:line="0" w:lineRule="atLeast"/>
              <w:jc w:val="center"/>
              <w:rPr>
                <w:rFonts w:eastAsia="Arial Narrow"/>
                <w:w w:val="99"/>
              </w:rPr>
            </w:pPr>
            <w:r>
              <w:rPr>
                <w:rFonts w:eastAsia="Arial Narrow"/>
                <w:w w:val="99"/>
              </w:rPr>
              <w:t>161</w:t>
            </w:r>
          </w:p>
        </w:tc>
        <w:tc>
          <w:tcPr>
            <w:tcW w:w="2584" w:type="dxa"/>
            <w:gridSpan w:val="2"/>
            <w:tcBorders>
              <w:top w:val="single" w:sz="4" w:space="0" w:color="000000"/>
              <w:right w:val="single" w:sz="8" w:space="0" w:color="000000"/>
            </w:tcBorders>
            <w:vAlign w:val="bottom"/>
          </w:tcPr>
          <w:p w14:paraId="53524CCA" w14:textId="77777777" w:rsidR="00DA280D" w:rsidRDefault="00000000" w:rsidP="00B94C13">
            <w:pPr>
              <w:spacing w:line="0" w:lineRule="atLeast"/>
              <w:ind w:left="60"/>
              <w:rPr>
                <w:rFonts w:eastAsia="Arial Narrow"/>
              </w:rPr>
            </w:pPr>
            <w:r>
              <w:rPr>
                <w:rFonts w:eastAsia="Arial Narrow"/>
              </w:rPr>
              <w:t>Цинк</w:t>
            </w:r>
          </w:p>
        </w:tc>
        <w:tc>
          <w:tcPr>
            <w:tcW w:w="1015" w:type="dxa"/>
            <w:gridSpan w:val="2"/>
            <w:tcBorders>
              <w:top w:val="single" w:sz="4" w:space="0" w:color="000000"/>
              <w:right w:val="single" w:sz="8" w:space="0" w:color="000000"/>
            </w:tcBorders>
            <w:vAlign w:val="bottom"/>
          </w:tcPr>
          <w:p w14:paraId="1758BAA0" w14:textId="77777777" w:rsidR="00DA280D" w:rsidRDefault="00000000" w:rsidP="00B94C13">
            <w:pPr>
              <w:spacing w:line="0" w:lineRule="atLeast"/>
              <w:jc w:val="center"/>
              <w:rPr>
                <w:rFonts w:eastAsia="Arial Narrow"/>
                <w:w w:val="99"/>
              </w:rPr>
            </w:pPr>
            <w:r>
              <w:rPr>
                <w:rFonts w:eastAsia="Arial Narrow"/>
                <w:w w:val="99"/>
              </w:rPr>
              <w:t>1</w:t>
            </w:r>
          </w:p>
        </w:tc>
        <w:tc>
          <w:tcPr>
            <w:tcW w:w="1395" w:type="dxa"/>
            <w:tcBorders>
              <w:top w:val="single" w:sz="4" w:space="0" w:color="000000"/>
              <w:right w:val="single" w:sz="8" w:space="0" w:color="000000"/>
            </w:tcBorders>
            <w:vAlign w:val="bottom"/>
          </w:tcPr>
          <w:p w14:paraId="41FC4C6A" w14:textId="77777777" w:rsidR="00DA280D" w:rsidRDefault="00000000" w:rsidP="00B94C13">
            <w:pPr>
              <w:spacing w:line="0" w:lineRule="atLeast"/>
              <w:jc w:val="center"/>
              <w:rPr>
                <w:rFonts w:eastAsia="Arial Narrow"/>
              </w:rPr>
            </w:pPr>
            <w:r>
              <w:rPr>
                <w:rFonts w:eastAsia="Arial Narrow"/>
              </w:rPr>
              <w:t>0,3</w:t>
            </w:r>
          </w:p>
        </w:tc>
        <w:tc>
          <w:tcPr>
            <w:tcW w:w="992" w:type="dxa"/>
            <w:tcBorders>
              <w:top w:val="single" w:sz="4" w:space="0" w:color="000000"/>
              <w:right w:val="single" w:sz="8" w:space="0" w:color="000000"/>
            </w:tcBorders>
            <w:vAlign w:val="bottom"/>
          </w:tcPr>
          <w:p w14:paraId="070C5282" w14:textId="77777777" w:rsidR="00DA280D" w:rsidRDefault="00000000" w:rsidP="00B94C13">
            <w:pPr>
              <w:spacing w:line="0" w:lineRule="atLeast"/>
              <w:jc w:val="center"/>
              <w:rPr>
                <w:rFonts w:eastAsia="Arial Narrow"/>
                <w:w w:val="99"/>
              </w:rPr>
            </w:pPr>
            <w:r>
              <w:rPr>
                <w:rFonts w:eastAsia="Arial Narrow"/>
                <w:w w:val="99"/>
              </w:rPr>
              <w:t>1</w:t>
            </w:r>
          </w:p>
        </w:tc>
        <w:tc>
          <w:tcPr>
            <w:tcW w:w="64" w:type="dxa"/>
            <w:tcBorders>
              <w:top w:val="single" w:sz="4" w:space="0" w:color="000000"/>
            </w:tcBorders>
            <w:vAlign w:val="bottom"/>
          </w:tcPr>
          <w:p w14:paraId="7EC5EA16" w14:textId="77777777" w:rsidR="00DA280D" w:rsidRDefault="00DA280D" w:rsidP="00B94C13">
            <w:pPr>
              <w:spacing w:line="0" w:lineRule="atLeast"/>
            </w:pPr>
          </w:p>
        </w:tc>
        <w:tc>
          <w:tcPr>
            <w:tcW w:w="616" w:type="dxa"/>
            <w:tcBorders>
              <w:top w:val="single" w:sz="4" w:space="0" w:color="000000"/>
              <w:right w:val="single" w:sz="8" w:space="0" w:color="000000"/>
            </w:tcBorders>
            <w:vAlign w:val="bottom"/>
          </w:tcPr>
          <w:p w14:paraId="09B25C49" w14:textId="77777777" w:rsidR="00DA280D" w:rsidRDefault="00000000" w:rsidP="00B94C13">
            <w:pPr>
              <w:spacing w:line="0" w:lineRule="atLeast"/>
              <w:jc w:val="center"/>
              <w:rPr>
                <w:rFonts w:eastAsia="Arial Narrow"/>
              </w:rPr>
            </w:pPr>
            <w:proofErr w:type="spellStart"/>
            <w:r>
              <w:rPr>
                <w:rFonts w:eastAsia="Arial Narrow"/>
              </w:rPr>
              <w:t>заг</w:t>
            </w:r>
            <w:proofErr w:type="spellEnd"/>
          </w:p>
        </w:tc>
        <w:tc>
          <w:tcPr>
            <w:tcW w:w="1133" w:type="dxa"/>
            <w:tcBorders>
              <w:top w:val="single" w:sz="4" w:space="0" w:color="000000"/>
              <w:right w:val="single" w:sz="8" w:space="0" w:color="000000"/>
            </w:tcBorders>
            <w:vAlign w:val="bottom"/>
          </w:tcPr>
          <w:p w14:paraId="1A8B0D9A" w14:textId="77777777" w:rsidR="00DA280D" w:rsidRDefault="00000000" w:rsidP="00B94C13">
            <w:pPr>
              <w:spacing w:line="0" w:lineRule="atLeast"/>
              <w:jc w:val="center"/>
              <w:rPr>
                <w:rFonts w:eastAsia="Arial Narrow"/>
                <w:w w:val="99"/>
              </w:rPr>
            </w:pPr>
            <w:r>
              <w:rPr>
                <w:rFonts w:eastAsia="Arial Narrow"/>
                <w:w w:val="99"/>
              </w:rPr>
              <w:t>3</w:t>
            </w:r>
          </w:p>
        </w:tc>
        <w:tc>
          <w:tcPr>
            <w:tcW w:w="30" w:type="dxa"/>
            <w:tcBorders>
              <w:top w:val="single" w:sz="4" w:space="0" w:color="000000"/>
            </w:tcBorders>
            <w:vAlign w:val="bottom"/>
          </w:tcPr>
          <w:p w14:paraId="63957F72" w14:textId="77777777" w:rsidR="00DA280D" w:rsidRDefault="00DA280D" w:rsidP="00B94C13">
            <w:pPr>
              <w:spacing w:line="0" w:lineRule="atLeast"/>
              <w:jc w:val="center"/>
            </w:pPr>
          </w:p>
        </w:tc>
        <w:tc>
          <w:tcPr>
            <w:tcW w:w="521" w:type="dxa"/>
            <w:tcBorders>
              <w:top w:val="single" w:sz="4" w:space="0" w:color="000000"/>
              <w:right w:val="single" w:sz="8" w:space="0" w:color="000000"/>
            </w:tcBorders>
            <w:vAlign w:val="bottom"/>
          </w:tcPr>
          <w:p w14:paraId="79472296" w14:textId="77777777" w:rsidR="00DA280D" w:rsidRDefault="00DA280D" w:rsidP="00B94C13">
            <w:pPr>
              <w:spacing w:line="173" w:lineRule="exact"/>
              <w:ind w:left="39"/>
              <w:jc w:val="center"/>
              <w:rPr>
                <w:rFonts w:eastAsia="Wingdings"/>
              </w:rPr>
            </w:pPr>
          </w:p>
        </w:tc>
        <w:tc>
          <w:tcPr>
            <w:tcW w:w="754" w:type="dxa"/>
            <w:tcBorders>
              <w:top w:val="single" w:sz="4" w:space="0" w:color="000000"/>
              <w:right w:val="single" w:sz="8" w:space="0" w:color="000000"/>
            </w:tcBorders>
            <w:vAlign w:val="bottom"/>
          </w:tcPr>
          <w:p w14:paraId="3906BD18" w14:textId="77777777" w:rsidR="00DA280D" w:rsidRDefault="00DA280D" w:rsidP="00B94C13">
            <w:pPr>
              <w:spacing w:line="173" w:lineRule="exact"/>
              <w:ind w:left="59"/>
              <w:jc w:val="center"/>
              <w:rPr>
                <w:rFonts w:eastAsia="Wingdings"/>
              </w:rPr>
            </w:pPr>
          </w:p>
        </w:tc>
      </w:tr>
      <w:tr w:rsidR="00DA280D" w14:paraId="16CF3E57" w14:textId="77777777" w:rsidTr="00B94C13">
        <w:trPr>
          <w:trHeight w:val="31"/>
        </w:trPr>
        <w:tc>
          <w:tcPr>
            <w:tcW w:w="105" w:type="dxa"/>
            <w:tcBorders>
              <w:left w:val="single" w:sz="8" w:space="0" w:color="000000"/>
              <w:bottom w:val="single" w:sz="8" w:space="0" w:color="000000"/>
            </w:tcBorders>
            <w:vAlign w:val="bottom"/>
          </w:tcPr>
          <w:p w14:paraId="2162AB1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149C33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5D290C8" w14:textId="77777777" w:rsidR="00DA280D" w:rsidRDefault="00DA280D" w:rsidP="00B94C13">
            <w:pPr>
              <w:spacing w:line="0" w:lineRule="atLeast"/>
            </w:pPr>
          </w:p>
        </w:tc>
        <w:tc>
          <w:tcPr>
            <w:tcW w:w="1015" w:type="dxa"/>
            <w:gridSpan w:val="2"/>
            <w:tcBorders>
              <w:bottom w:val="single" w:sz="8" w:space="0" w:color="000000"/>
              <w:right w:val="single" w:sz="8" w:space="0" w:color="000000"/>
            </w:tcBorders>
            <w:vAlign w:val="bottom"/>
          </w:tcPr>
          <w:p w14:paraId="5A094243"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303FFCFA"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21D8C73B" w14:textId="77777777" w:rsidR="00DA280D" w:rsidRDefault="00DA280D" w:rsidP="00B94C13">
            <w:pPr>
              <w:spacing w:line="0" w:lineRule="atLeast"/>
            </w:pPr>
          </w:p>
        </w:tc>
        <w:tc>
          <w:tcPr>
            <w:tcW w:w="64" w:type="dxa"/>
            <w:tcBorders>
              <w:bottom w:val="single" w:sz="8" w:space="0" w:color="000000"/>
            </w:tcBorders>
            <w:vAlign w:val="bottom"/>
          </w:tcPr>
          <w:p w14:paraId="145FF60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06F45D6"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7D6F8EA" w14:textId="77777777" w:rsidR="00DA280D" w:rsidRDefault="00DA280D" w:rsidP="00B94C13">
            <w:pPr>
              <w:spacing w:line="0" w:lineRule="atLeast"/>
            </w:pPr>
          </w:p>
        </w:tc>
        <w:tc>
          <w:tcPr>
            <w:tcW w:w="30" w:type="dxa"/>
            <w:tcBorders>
              <w:bottom w:val="single" w:sz="8" w:space="0" w:color="000000"/>
            </w:tcBorders>
            <w:vAlign w:val="bottom"/>
          </w:tcPr>
          <w:p w14:paraId="5D17D823"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6CB9A3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BE83892" w14:textId="77777777" w:rsidR="00DA280D" w:rsidRDefault="00DA280D" w:rsidP="00B94C13">
            <w:pPr>
              <w:spacing w:line="0" w:lineRule="atLeast"/>
              <w:jc w:val="center"/>
            </w:pPr>
          </w:p>
        </w:tc>
      </w:tr>
      <w:tr w:rsidR="00DA280D" w14:paraId="2EA411C1" w14:textId="77777777" w:rsidTr="00B94C13">
        <w:trPr>
          <w:trHeight w:val="268"/>
        </w:trPr>
        <w:tc>
          <w:tcPr>
            <w:tcW w:w="105" w:type="dxa"/>
            <w:tcBorders>
              <w:left w:val="single" w:sz="8" w:space="0" w:color="000000"/>
            </w:tcBorders>
            <w:vAlign w:val="bottom"/>
          </w:tcPr>
          <w:p w14:paraId="2797487A" w14:textId="77777777" w:rsidR="00DA280D" w:rsidRDefault="00DA280D" w:rsidP="00B94C13">
            <w:pPr>
              <w:spacing w:line="0" w:lineRule="atLeast"/>
            </w:pPr>
          </w:p>
        </w:tc>
        <w:tc>
          <w:tcPr>
            <w:tcW w:w="409" w:type="dxa"/>
            <w:tcBorders>
              <w:right w:val="single" w:sz="8" w:space="0" w:color="000000"/>
            </w:tcBorders>
            <w:vAlign w:val="bottom"/>
          </w:tcPr>
          <w:p w14:paraId="71C444FD" w14:textId="77777777" w:rsidR="00DA280D" w:rsidRDefault="00000000" w:rsidP="00B94C13">
            <w:pPr>
              <w:spacing w:line="0" w:lineRule="atLeast"/>
              <w:jc w:val="center"/>
              <w:rPr>
                <w:rFonts w:eastAsia="Arial Narrow"/>
                <w:w w:val="99"/>
              </w:rPr>
            </w:pPr>
            <w:r>
              <w:rPr>
                <w:rFonts w:eastAsia="Arial Narrow"/>
                <w:w w:val="99"/>
              </w:rPr>
              <w:t>162</w:t>
            </w:r>
          </w:p>
        </w:tc>
        <w:tc>
          <w:tcPr>
            <w:tcW w:w="2584" w:type="dxa"/>
            <w:gridSpan w:val="2"/>
            <w:tcBorders>
              <w:right w:val="single" w:sz="8" w:space="0" w:color="000000"/>
            </w:tcBorders>
            <w:vAlign w:val="bottom"/>
          </w:tcPr>
          <w:p w14:paraId="1197817E" w14:textId="77777777" w:rsidR="00DA280D" w:rsidRDefault="00000000" w:rsidP="00B94C13">
            <w:pPr>
              <w:spacing w:line="0" w:lineRule="atLeast"/>
              <w:ind w:left="60"/>
              <w:rPr>
                <w:rFonts w:eastAsia="Arial Narrow"/>
              </w:rPr>
            </w:pPr>
            <w:r>
              <w:rPr>
                <w:rFonts w:eastAsia="Arial Narrow"/>
              </w:rPr>
              <w:t>Ціаніди</w:t>
            </w:r>
          </w:p>
        </w:tc>
        <w:tc>
          <w:tcPr>
            <w:tcW w:w="1015" w:type="dxa"/>
            <w:gridSpan w:val="2"/>
            <w:tcBorders>
              <w:right w:val="single" w:sz="8" w:space="0" w:color="000000"/>
            </w:tcBorders>
            <w:vAlign w:val="bottom"/>
          </w:tcPr>
          <w:p w14:paraId="7C4F81AE" w14:textId="77777777" w:rsidR="00DA280D" w:rsidRDefault="00000000" w:rsidP="00B94C13">
            <w:pPr>
              <w:spacing w:line="0" w:lineRule="atLeast"/>
              <w:jc w:val="center"/>
              <w:rPr>
                <w:rFonts w:eastAsia="Arial Narrow"/>
              </w:rPr>
            </w:pPr>
            <w:r>
              <w:rPr>
                <w:rFonts w:eastAsia="Arial Narrow"/>
              </w:rPr>
              <w:t>1,5</w:t>
            </w:r>
          </w:p>
        </w:tc>
        <w:tc>
          <w:tcPr>
            <w:tcW w:w="1395" w:type="dxa"/>
            <w:tcBorders>
              <w:right w:val="single" w:sz="8" w:space="0" w:color="000000"/>
            </w:tcBorders>
            <w:vAlign w:val="bottom"/>
          </w:tcPr>
          <w:p w14:paraId="112EF849" w14:textId="77777777" w:rsidR="00DA280D" w:rsidRDefault="00000000" w:rsidP="00B94C13">
            <w:pPr>
              <w:spacing w:line="0" w:lineRule="atLeast"/>
              <w:jc w:val="center"/>
              <w:rPr>
                <w:rFonts w:eastAsia="Arial Narrow"/>
              </w:rPr>
            </w:pPr>
            <w:r>
              <w:rPr>
                <w:rFonts w:eastAsia="Arial Narrow"/>
              </w:rPr>
              <w:t>0,7</w:t>
            </w:r>
          </w:p>
        </w:tc>
        <w:tc>
          <w:tcPr>
            <w:tcW w:w="992" w:type="dxa"/>
            <w:tcBorders>
              <w:right w:val="single" w:sz="8" w:space="0" w:color="000000"/>
            </w:tcBorders>
            <w:vAlign w:val="bottom"/>
          </w:tcPr>
          <w:p w14:paraId="51F7B69A" w14:textId="77777777" w:rsidR="00DA280D" w:rsidRDefault="00000000" w:rsidP="00B94C13">
            <w:pPr>
              <w:spacing w:line="0" w:lineRule="atLeast"/>
              <w:jc w:val="center"/>
              <w:rPr>
                <w:rFonts w:eastAsia="Arial Narrow"/>
                <w:w w:val="95"/>
              </w:rPr>
            </w:pPr>
            <w:r>
              <w:rPr>
                <w:rFonts w:eastAsia="Arial Narrow"/>
                <w:w w:val="95"/>
              </w:rPr>
              <w:t>0.1</w:t>
            </w:r>
          </w:p>
        </w:tc>
        <w:tc>
          <w:tcPr>
            <w:tcW w:w="64" w:type="dxa"/>
            <w:vAlign w:val="bottom"/>
          </w:tcPr>
          <w:p w14:paraId="2725009F" w14:textId="77777777" w:rsidR="00DA280D" w:rsidRDefault="00DA280D" w:rsidP="00B94C13">
            <w:pPr>
              <w:spacing w:line="0" w:lineRule="atLeast"/>
            </w:pPr>
          </w:p>
        </w:tc>
        <w:tc>
          <w:tcPr>
            <w:tcW w:w="616" w:type="dxa"/>
            <w:tcBorders>
              <w:right w:val="single" w:sz="8" w:space="0" w:color="000000"/>
            </w:tcBorders>
            <w:vAlign w:val="bottom"/>
          </w:tcPr>
          <w:p w14:paraId="5195A2F6"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749990FB"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425BD050" w14:textId="77777777" w:rsidR="00DA280D" w:rsidRDefault="00DA280D" w:rsidP="00B94C13">
            <w:pPr>
              <w:spacing w:line="0" w:lineRule="atLeast"/>
              <w:jc w:val="center"/>
            </w:pPr>
          </w:p>
        </w:tc>
        <w:tc>
          <w:tcPr>
            <w:tcW w:w="521" w:type="dxa"/>
            <w:tcBorders>
              <w:right w:val="single" w:sz="8" w:space="0" w:color="000000"/>
            </w:tcBorders>
            <w:vAlign w:val="bottom"/>
          </w:tcPr>
          <w:p w14:paraId="575372E4"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376B68E6" w14:textId="77777777" w:rsidR="00DA280D" w:rsidRDefault="00DA280D" w:rsidP="00B94C13">
            <w:pPr>
              <w:spacing w:line="173" w:lineRule="exact"/>
              <w:ind w:left="59"/>
              <w:jc w:val="center"/>
              <w:rPr>
                <w:rFonts w:eastAsia="Wingdings"/>
              </w:rPr>
            </w:pPr>
          </w:p>
        </w:tc>
      </w:tr>
      <w:tr w:rsidR="00DA280D" w14:paraId="125F8039" w14:textId="77777777" w:rsidTr="00B94C13">
        <w:trPr>
          <w:trHeight w:val="31"/>
        </w:trPr>
        <w:tc>
          <w:tcPr>
            <w:tcW w:w="105" w:type="dxa"/>
            <w:tcBorders>
              <w:left w:val="single" w:sz="8" w:space="0" w:color="000000"/>
              <w:bottom w:val="single" w:sz="8" w:space="0" w:color="000000"/>
            </w:tcBorders>
            <w:vAlign w:val="bottom"/>
          </w:tcPr>
          <w:p w14:paraId="6749D68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6B8DD5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D0FADE4" w14:textId="77777777" w:rsidR="00DA280D" w:rsidRDefault="00DA280D" w:rsidP="00B94C13">
            <w:pPr>
              <w:spacing w:line="0" w:lineRule="atLeast"/>
            </w:pPr>
          </w:p>
        </w:tc>
        <w:tc>
          <w:tcPr>
            <w:tcW w:w="1015" w:type="dxa"/>
            <w:gridSpan w:val="2"/>
            <w:tcBorders>
              <w:bottom w:val="single" w:sz="8" w:space="0" w:color="000000"/>
              <w:right w:val="single" w:sz="8" w:space="0" w:color="000000"/>
            </w:tcBorders>
            <w:vAlign w:val="bottom"/>
          </w:tcPr>
          <w:p w14:paraId="6D8EDD8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CD4FB0E"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1B0035B" w14:textId="77777777" w:rsidR="00DA280D" w:rsidRDefault="00DA280D" w:rsidP="00B94C13">
            <w:pPr>
              <w:spacing w:line="0" w:lineRule="atLeast"/>
            </w:pPr>
          </w:p>
        </w:tc>
        <w:tc>
          <w:tcPr>
            <w:tcW w:w="64" w:type="dxa"/>
            <w:tcBorders>
              <w:bottom w:val="single" w:sz="8" w:space="0" w:color="000000"/>
            </w:tcBorders>
            <w:vAlign w:val="bottom"/>
          </w:tcPr>
          <w:p w14:paraId="487D8789"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2C5659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9D63A80" w14:textId="77777777" w:rsidR="00DA280D" w:rsidRDefault="00DA280D" w:rsidP="00B94C13">
            <w:pPr>
              <w:spacing w:line="0" w:lineRule="atLeast"/>
            </w:pPr>
          </w:p>
        </w:tc>
        <w:tc>
          <w:tcPr>
            <w:tcW w:w="30" w:type="dxa"/>
            <w:tcBorders>
              <w:bottom w:val="single" w:sz="8" w:space="0" w:color="000000"/>
            </w:tcBorders>
            <w:vAlign w:val="bottom"/>
          </w:tcPr>
          <w:p w14:paraId="6A8F1DA2"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F70C79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4A5A95E" w14:textId="77777777" w:rsidR="00DA280D" w:rsidRDefault="00DA280D" w:rsidP="00B94C13">
            <w:pPr>
              <w:spacing w:line="0" w:lineRule="atLeast"/>
              <w:jc w:val="center"/>
            </w:pPr>
          </w:p>
        </w:tc>
      </w:tr>
      <w:tr w:rsidR="00DA280D" w14:paraId="6E94E6F9" w14:textId="77777777" w:rsidTr="00B94C13">
        <w:trPr>
          <w:trHeight w:val="268"/>
        </w:trPr>
        <w:tc>
          <w:tcPr>
            <w:tcW w:w="105" w:type="dxa"/>
            <w:tcBorders>
              <w:left w:val="single" w:sz="8" w:space="0" w:color="000000"/>
            </w:tcBorders>
            <w:vAlign w:val="bottom"/>
          </w:tcPr>
          <w:p w14:paraId="74C6D4F5" w14:textId="77777777" w:rsidR="00DA280D" w:rsidRDefault="00DA280D" w:rsidP="00B94C13">
            <w:pPr>
              <w:spacing w:line="0" w:lineRule="atLeast"/>
            </w:pPr>
          </w:p>
        </w:tc>
        <w:tc>
          <w:tcPr>
            <w:tcW w:w="409" w:type="dxa"/>
            <w:tcBorders>
              <w:right w:val="single" w:sz="8" w:space="0" w:color="000000"/>
            </w:tcBorders>
            <w:vAlign w:val="bottom"/>
          </w:tcPr>
          <w:p w14:paraId="0AE4BB6F" w14:textId="77777777" w:rsidR="00DA280D" w:rsidRDefault="00000000" w:rsidP="00B94C13">
            <w:pPr>
              <w:spacing w:line="0" w:lineRule="atLeast"/>
              <w:jc w:val="center"/>
              <w:rPr>
                <w:rFonts w:eastAsia="Arial Narrow"/>
                <w:w w:val="99"/>
              </w:rPr>
            </w:pPr>
            <w:r>
              <w:rPr>
                <w:rFonts w:eastAsia="Arial Narrow"/>
                <w:w w:val="99"/>
              </w:rPr>
              <w:t>163</w:t>
            </w:r>
          </w:p>
        </w:tc>
        <w:tc>
          <w:tcPr>
            <w:tcW w:w="2584" w:type="dxa"/>
            <w:gridSpan w:val="2"/>
            <w:tcBorders>
              <w:right w:val="single" w:sz="8" w:space="0" w:color="000000"/>
            </w:tcBorders>
            <w:vAlign w:val="bottom"/>
          </w:tcPr>
          <w:p w14:paraId="03F751B1" w14:textId="77777777" w:rsidR="00DA280D" w:rsidRDefault="00000000" w:rsidP="00B94C13">
            <w:pPr>
              <w:spacing w:line="0" w:lineRule="atLeast"/>
              <w:ind w:left="60"/>
              <w:rPr>
                <w:rFonts w:eastAsia="Arial Narrow"/>
              </w:rPr>
            </w:pPr>
            <w:proofErr w:type="spellStart"/>
            <w:r>
              <w:rPr>
                <w:rFonts w:eastAsia="Arial Narrow"/>
              </w:rPr>
              <w:t>Чотирихлористий</w:t>
            </w:r>
            <w:proofErr w:type="spellEnd"/>
            <w:r>
              <w:rPr>
                <w:rFonts w:eastAsia="Arial Narrow"/>
              </w:rPr>
              <w:t xml:space="preserve"> вуглець</w:t>
            </w:r>
          </w:p>
        </w:tc>
        <w:tc>
          <w:tcPr>
            <w:tcW w:w="1015" w:type="dxa"/>
            <w:gridSpan w:val="2"/>
            <w:tcBorders>
              <w:right w:val="single" w:sz="8" w:space="0" w:color="000000"/>
            </w:tcBorders>
            <w:vAlign w:val="bottom"/>
          </w:tcPr>
          <w:p w14:paraId="4205A7E7" w14:textId="77777777" w:rsidR="00DA280D" w:rsidRDefault="00000000"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6E071006" w14:textId="77777777" w:rsidR="00DA280D" w:rsidRDefault="00000000"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1FFE9E7B" w14:textId="77777777" w:rsidR="00DA280D" w:rsidRDefault="00000000" w:rsidP="00B94C13">
            <w:pPr>
              <w:spacing w:line="0" w:lineRule="atLeast"/>
              <w:jc w:val="center"/>
              <w:rPr>
                <w:rFonts w:eastAsia="Arial Narrow"/>
                <w:w w:val="97"/>
              </w:rPr>
            </w:pPr>
            <w:r>
              <w:rPr>
                <w:rFonts w:eastAsia="Arial Narrow"/>
                <w:w w:val="97"/>
              </w:rPr>
              <w:t>0.005</w:t>
            </w:r>
          </w:p>
        </w:tc>
        <w:tc>
          <w:tcPr>
            <w:tcW w:w="64" w:type="dxa"/>
            <w:vAlign w:val="bottom"/>
          </w:tcPr>
          <w:p w14:paraId="0612A888" w14:textId="77777777" w:rsidR="00DA280D" w:rsidRDefault="00DA280D" w:rsidP="00B94C13">
            <w:pPr>
              <w:spacing w:line="0" w:lineRule="atLeast"/>
            </w:pPr>
          </w:p>
        </w:tc>
        <w:tc>
          <w:tcPr>
            <w:tcW w:w="616" w:type="dxa"/>
            <w:tcBorders>
              <w:right w:val="single" w:sz="8" w:space="0" w:color="000000"/>
            </w:tcBorders>
            <w:vAlign w:val="bottom"/>
          </w:tcPr>
          <w:p w14:paraId="14D826B3" w14:textId="77777777" w:rsidR="00DA280D" w:rsidRDefault="00000000"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3516AD5" w14:textId="77777777" w:rsidR="00DA280D" w:rsidRDefault="00000000" w:rsidP="00B94C13">
            <w:pPr>
              <w:spacing w:line="0" w:lineRule="atLeast"/>
              <w:jc w:val="center"/>
              <w:rPr>
                <w:rFonts w:eastAsia="Arial Narrow"/>
                <w:w w:val="99"/>
              </w:rPr>
            </w:pPr>
            <w:r>
              <w:rPr>
                <w:rFonts w:eastAsia="Arial Narrow"/>
                <w:w w:val="99"/>
              </w:rPr>
              <w:t>2</w:t>
            </w:r>
          </w:p>
        </w:tc>
        <w:tc>
          <w:tcPr>
            <w:tcW w:w="30" w:type="dxa"/>
            <w:vAlign w:val="bottom"/>
          </w:tcPr>
          <w:p w14:paraId="257C43FF" w14:textId="77777777" w:rsidR="00DA280D" w:rsidRDefault="00DA280D" w:rsidP="00B94C13">
            <w:pPr>
              <w:spacing w:line="0" w:lineRule="atLeast"/>
              <w:jc w:val="center"/>
            </w:pPr>
          </w:p>
        </w:tc>
        <w:tc>
          <w:tcPr>
            <w:tcW w:w="521" w:type="dxa"/>
            <w:tcBorders>
              <w:right w:val="single" w:sz="8" w:space="0" w:color="000000"/>
            </w:tcBorders>
            <w:vAlign w:val="bottom"/>
          </w:tcPr>
          <w:p w14:paraId="2B496694" w14:textId="77777777" w:rsidR="00DA280D" w:rsidRDefault="00000000"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39F1068B" w14:textId="77777777" w:rsidR="00DA280D" w:rsidRDefault="00000000" w:rsidP="00B94C13">
            <w:pPr>
              <w:spacing w:line="173" w:lineRule="exact"/>
              <w:ind w:left="79"/>
              <w:jc w:val="center"/>
              <w:rPr>
                <w:rFonts w:eastAsia="Wingdings"/>
                <w:lang w:val="en-US"/>
              </w:rPr>
            </w:pPr>
            <w:r>
              <w:rPr>
                <w:rFonts w:eastAsia="Wingdings"/>
                <w:lang w:val="en-US"/>
              </w:rPr>
              <w:t>v</w:t>
            </w:r>
          </w:p>
        </w:tc>
      </w:tr>
      <w:tr w:rsidR="00DA280D" w14:paraId="3400899C" w14:textId="77777777" w:rsidTr="00B94C13">
        <w:trPr>
          <w:trHeight w:val="31"/>
        </w:trPr>
        <w:tc>
          <w:tcPr>
            <w:tcW w:w="105" w:type="dxa"/>
            <w:tcBorders>
              <w:left w:val="single" w:sz="8" w:space="0" w:color="000000"/>
              <w:bottom w:val="single" w:sz="8" w:space="0" w:color="000000"/>
            </w:tcBorders>
            <w:vAlign w:val="bottom"/>
          </w:tcPr>
          <w:p w14:paraId="616DCE8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C99C6DF" w14:textId="77777777" w:rsidR="00DA280D" w:rsidRDefault="00DA280D" w:rsidP="00B94C13">
            <w:pPr>
              <w:spacing w:line="0" w:lineRule="atLeast"/>
            </w:pPr>
          </w:p>
        </w:tc>
        <w:tc>
          <w:tcPr>
            <w:tcW w:w="67" w:type="dxa"/>
            <w:tcBorders>
              <w:bottom w:val="single" w:sz="8" w:space="0" w:color="000000"/>
            </w:tcBorders>
            <w:vAlign w:val="bottom"/>
          </w:tcPr>
          <w:p w14:paraId="426F3613" w14:textId="77777777" w:rsidR="00DA280D" w:rsidRDefault="00DA280D" w:rsidP="00B94C13">
            <w:pPr>
              <w:spacing w:line="0" w:lineRule="atLeast"/>
            </w:pPr>
          </w:p>
        </w:tc>
        <w:tc>
          <w:tcPr>
            <w:tcW w:w="2517" w:type="dxa"/>
            <w:tcBorders>
              <w:bottom w:val="single" w:sz="8" w:space="0" w:color="000000"/>
              <w:right w:val="single" w:sz="8" w:space="0" w:color="000000"/>
            </w:tcBorders>
            <w:vAlign w:val="bottom"/>
          </w:tcPr>
          <w:p w14:paraId="3F7A414E" w14:textId="77777777" w:rsidR="00DA280D" w:rsidRDefault="00DA280D" w:rsidP="00B94C13">
            <w:pPr>
              <w:spacing w:line="0" w:lineRule="atLeast"/>
            </w:pPr>
          </w:p>
        </w:tc>
        <w:tc>
          <w:tcPr>
            <w:tcW w:w="160" w:type="dxa"/>
            <w:tcBorders>
              <w:bottom w:val="single" w:sz="8" w:space="0" w:color="000000"/>
            </w:tcBorders>
            <w:vAlign w:val="bottom"/>
          </w:tcPr>
          <w:p w14:paraId="50283556" w14:textId="77777777" w:rsidR="00DA280D" w:rsidRDefault="00DA280D" w:rsidP="00B94C13">
            <w:pPr>
              <w:spacing w:line="0" w:lineRule="atLeast"/>
            </w:pPr>
          </w:p>
        </w:tc>
        <w:tc>
          <w:tcPr>
            <w:tcW w:w="855" w:type="dxa"/>
            <w:tcBorders>
              <w:bottom w:val="single" w:sz="8" w:space="0" w:color="000000"/>
              <w:right w:val="single" w:sz="8" w:space="0" w:color="000000"/>
            </w:tcBorders>
            <w:vAlign w:val="bottom"/>
          </w:tcPr>
          <w:p w14:paraId="3193029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FD6B58A"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AFF5DCE" w14:textId="77777777" w:rsidR="00DA280D" w:rsidRDefault="00DA280D" w:rsidP="00B94C13">
            <w:pPr>
              <w:spacing w:line="0" w:lineRule="atLeast"/>
            </w:pPr>
          </w:p>
        </w:tc>
        <w:tc>
          <w:tcPr>
            <w:tcW w:w="64" w:type="dxa"/>
            <w:tcBorders>
              <w:bottom w:val="single" w:sz="8" w:space="0" w:color="000000"/>
            </w:tcBorders>
            <w:vAlign w:val="bottom"/>
          </w:tcPr>
          <w:p w14:paraId="51BE664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0658ADB"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28CB2BA" w14:textId="77777777" w:rsidR="00DA280D" w:rsidRDefault="00DA280D" w:rsidP="00B94C13">
            <w:pPr>
              <w:spacing w:line="0" w:lineRule="atLeast"/>
            </w:pPr>
          </w:p>
        </w:tc>
        <w:tc>
          <w:tcPr>
            <w:tcW w:w="30" w:type="dxa"/>
            <w:tcBorders>
              <w:bottom w:val="single" w:sz="8" w:space="0" w:color="000000"/>
            </w:tcBorders>
            <w:vAlign w:val="bottom"/>
          </w:tcPr>
          <w:p w14:paraId="0AB141C5" w14:textId="77777777" w:rsidR="00DA280D" w:rsidRDefault="00DA280D" w:rsidP="00B94C13">
            <w:pPr>
              <w:spacing w:line="0" w:lineRule="atLeast"/>
            </w:pPr>
          </w:p>
        </w:tc>
        <w:tc>
          <w:tcPr>
            <w:tcW w:w="521" w:type="dxa"/>
            <w:tcBorders>
              <w:bottom w:val="single" w:sz="8" w:space="0" w:color="000000"/>
              <w:right w:val="single" w:sz="8" w:space="0" w:color="000000"/>
            </w:tcBorders>
            <w:vAlign w:val="bottom"/>
          </w:tcPr>
          <w:p w14:paraId="4D34DEE2" w14:textId="77777777" w:rsidR="00DA280D" w:rsidRDefault="00DA280D" w:rsidP="00B94C13">
            <w:pPr>
              <w:spacing w:line="0" w:lineRule="atLeast"/>
            </w:pPr>
          </w:p>
        </w:tc>
        <w:tc>
          <w:tcPr>
            <w:tcW w:w="754" w:type="dxa"/>
            <w:tcBorders>
              <w:bottom w:val="single" w:sz="8" w:space="0" w:color="000000"/>
              <w:right w:val="single" w:sz="8" w:space="0" w:color="000000"/>
            </w:tcBorders>
            <w:vAlign w:val="bottom"/>
          </w:tcPr>
          <w:p w14:paraId="00576669" w14:textId="77777777" w:rsidR="00DA280D" w:rsidRDefault="00DA280D" w:rsidP="00B94C13">
            <w:pPr>
              <w:spacing w:line="0" w:lineRule="atLeast"/>
            </w:pPr>
          </w:p>
        </w:tc>
      </w:tr>
    </w:tbl>
    <w:p w14:paraId="65D2EB6D" w14:textId="77777777" w:rsidR="00381730" w:rsidRDefault="00381730" w:rsidP="00B94C13">
      <w:pPr>
        <w:widowControl/>
        <w:rPr>
          <w:rFonts w:eastAsia="Arial"/>
        </w:rPr>
      </w:pPr>
    </w:p>
    <w:p w14:paraId="4CED00C4" w14:textId="77777777" w:rsidR="00381730" w:rsidRDefault="00381730" w:rsidP="00B94C13">
      <w:pPr>
        <w:widowControl/>
        <w:rPr>
          <w:rFonts w:eastAsia="Arial"/>
        </w:rPr>
      </w:pPr>
      <w:r>
        <w:rPr>
          <w:rFonts w:eastAsia="Arial"/>
        </w:rPr>
        <w:br w:type="page"/>
      </w:r>
    </w:p>
    <w:p w14:paraId="598AA47E" w14:textId="679EAA02" w:rsidR="00DA280D" w:rsidRPr="00596106" w:rsidRDefault="00596106" w:rsidP="00596106">
      <w:pPr>
        <w:widowControl/>
        <w:ind w:right="-427"/>
        <w:rPr>
          <w:sz w:val="20"/>
          <w:szCs w:val="20"/>
        </w:rPr>
      </w:pPr>
      <w:r>
        <w:rPr>
          <w:rFonts w:eastAsia="Arial"/>
        </w:rPr>
        <w:lastRenderedPageBreak/>
        <w:t xml:space="preserve">                                                                                                      </w:t>
      </w:r>
      <w:r w:rsidRPr="00596106">
        <w:rPr>
          <w:sz w:val="20"/>
          <w:szCs w:val="20"/>
          <w:lang w:eastAsia="zh-CN"/>
        </w:rPr>
        <w:t xml:space="preserve">Додаток 6 </w:t>
      </w:r>
    </w:p>
    <w:p w14:paraId="3EF91408" w14:textId="1BFE15D1" w:rsidR="00596106" w:rsidRPr="00596106" w:rsidRDefault="00596106" w:rsidP="00596106">
      <w:pPr>
        <w:ind w:left="4942" w:right="31"/>
        <w:rPr>
          <w:sz w:val="20"/>
          <w:szCs w:val="20"/>
          <w:lang w:eastAsia="zh-CN"/>
        </w:rPr>
      </w:pPr>
      <w:r w:rsidRPr="00596106">
        <w:rPr>
          <w:rFonts w:eastAsia="Arial Unicode MS"/>
          <w:sz w:val="20"/>
          <w:szCs w:val="20"/>
          <w:lang w:eastAsia="zh-CN"/>
        </w:rPr>
        <w:t xml:space="preserve">до Правил приймання стічних вод до системи централізованого </w:t>
      </w:r>
      <w:r w:rsidRPr="00596106">
        <w:rPr>
          <w:sz w:val="20"/>
          <w:szCs w:val="20"/>
          <w:lang w:eastAsia="zh-CN"/>
        </w:rPr>
        <w:t>водовідведення міста Чорноморська</w:t>
      </w:r>
    </w:p>
    <w:p w14:paraId="02AAF8B1" w14:textId="77777777" w:rsidR="00ED6B9D" w:rsidRDefault="00ED6B9D">
      <w:pPr>
        <w:shd w:val="clear" w:color="auto" w:fill="FFFFFF"/>
        <w:jc w:val="center"/>
        <w:rPr>
          <w:b/>
          <w:bCs/>
          <w:lang w:eastAsia="zh-CN"/>
        </w:rPr>
      </w:pPr>
    </w:p>
    <w:p w14:paraId="2F076CB1" w14:textId="3222F8AE" w:rsidR="00DA280D" w:rsidRDefault="00000000">
      <w:pPr>
        <w:shd w:val="clear" w:color="auto" w:fill="FFFFFF"/>
        <w:jc w:val="center"/>
        <w:rPr>
          <w:b/>
          <w:bCs/>
          <w:lang w:eastAsia="zh-CN"/>
        </w:rPr>
      </w:pPr>
      <w:r>
        <w:rPr>
          <w:b/>
          <w:bCs/>
          <w:lang w:eastAsia="zh-CN"/>
        </w:rPr>
        <w:t>АКТ № ____</w:t>
      </w:r>
    </w:p>
    <w:p w14:paraId="4AE19AB7" w14:textId="77777777" w:rsidR="00DA280D" w:rsidRDefault="00000000">
      <w:pPr>
        <w:shd w:val="clear" w:color="auto" w:fill="FFFFFF"/>
        <w:jc w:val="center"/>
        <w:rPr>
          <w:b/>
          <w:bCs/>
          <w:lang w:eastAsia="zh-CN"/>
        </w:rPr>
      </w:pPr>
      <w:r>
        <w:rPr>
          <w:b/>
          <w:bCs/>
          <w:lang w:eastAsia="zh-CN"/>
        </w:rPr>
        <w:t>про відбір проб на контрольний хімічний аналіз стічних вод</w:t>
      </w:r>
    </w:p>
    <w:p w14:paraId="4BF94535" w14:textId="41BF0DCD" w:rsidR="00DA280D" w:rsidRDefault="00000000">
      <w:pPr>
        <w:tabs>
          <w:tab w:val="left" w:leader="underscore" w:pos="2192"/>
          <w:tab w:val="left" w:pos="8985"/>
        </w:tabs>
        <w:jc w:val="both"/>
        <w:rPr>
          <w:rFonts w:eastAsia="Arial Unicode MS"/>
          <w:lang w:val="ru-RU" w:eastAsia="zh-CN"/>
        </w:rPr>
      </w:pPr>
      <w:r>
        <w:rPr>
          <w:rFonts w:eastAsia="Arial Unicode MS"/>
          <w:lang w:val="ru-RU"/>
        </w:rPr>
        <w:t xml:space="preserve">                                                                                                                                          </w:t>
      </w:r>
      <w:r>
        <w:rPr>
          <w:rFonts w:eastAsia="Arial Unicode MS"/>
        </w:rPr>
        <w:t>м.</w:t>
      </w:r>
      <w:r>
        <w:rPr>
          <w:rFonts w:eastAsia="Arial Unicode MS"/>
          <w:lang w:val="ru-RU"/>
        </w:rPr>
        <w:t>Чорноморськ</w:t>
      </w:r>
    </w:p>
    <w:p w14:paraId="34E0DD38" w14:textId="77777777" w:rsidR="00DA280D" w:rsidRDefault="00000000">
      <w:pPr>
        <w:tabs>
          <w:tab w:val="left" w:leader="underscore" w:pos="2192"/>
          <w:tab w:val="left" w:pos="8985"/>
        </w:tabs>
        <w:jc w:val="both"/>
        <w:rPr>
          <w:rFonts w:eastAsia="Arial Unicode MS"/>
          <w:lang w:val="ru-RU" w:eastAsia="zh-CN"/>
        </w:rPr>
      </w:pPr>
      <w:r>
        <w:rPr>
          <w:rFonts w:eastAsia="Arial Unicode MS"/>
          <w:lang w:eastAsia="zh-CN"/>
        </w:rPr>
        <w:t>«____»____</w:t>
      </w:r>
      <w:r>
        <w:rPr>
          <w:rFonts w:eastAsia="Arial Unicode MS"/>
          <w:lang w:eastAsia="zh-CN"/>
        </w:rPr>
        <w:tab/>
        <w:t xml:space="preserve">20___р.    </w:t>
      </w:r>
    </w:p>
    <w:p w14:paraId="31937474" w14:textId="77777777" w:rsidR="00DA280D" w:rsidRDefault="00DA280D">
      <w:pPr>
        <w:tabs>
          <w:tab w:val="left" w:leader="underscore" w:pos="2192"/>
          <w:tab w:val="left" w:pos="8985"/>
        </w:tabs>
        <w:jc w:val="both"/>
        <w:rPr>
          <w:rFonts w:eastAsia="Arial Unicode MS"/>
          <w:lang w:val="ru-RU" w:eastAsia="zh-CN"/>
        </w:rPr>
      </w:pPr>
    </w:p>
    <w:p w14:paraId="00E74815" w14:textId="77777777" w:rsidR="00DA280D" w:rsidRDefault="00000000">
      <w:pPr>
        <w:tabs>
          <w:tab w:val="left" w:leader="underscore" w:pos="2192"/>
          <w:tab w:val="left" w:pos="8985"/>
        </w:tabs>
        <w:jc w:val="both"/>
        <w:rPr>
          <w:rFonts w:eastAsia="Arial Unicode MS"/>
          <w:lang w:val="ru-RU" w:eastAsia="zh-CN"/>
        </w:rPr>
      </w:pPr>
      <w:r>
        <w:rPr>
          <w:rFonts w:eastAsia="Arial Unicode MS"/>
          <w:lang w:eastAsia="zh-CN"/>
        </w:rPr>
        <w:t xml:space="preserve">Час відбору проби_________    </w:t>
      </w:r>
      <w:r>
        <w:rPr>
          <w:rFonts w:eastAsia="Arial Unicode MS"/>
          <w:lang w:val="ru-RU" w:eastAsia="zh-CN"/>
        </w:rPr>
        <w:t xml:space="preserve">                                                              </w:t>
      </w:r>
    </w:p>
    <w:p w14:paraId="43C4FB1C"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Найменування Споживача:_________________________________________________________</w:t>
      </w:r>
    </w:p>
    <w:p w14:paraId="76E244D3" w14:textId="77777777" w:rsidR="00DA280D" w:rsidRDefault="00DA280D">
      <w:pPr>
        <w:tabs>
          <w:tab w:val="left" w:leader="underscore" w:pos="6835"/>
          <w:tab w:val="left" w:leader="underscore" w:pos="8985"/>
          <w:tab w:val="left" w:leader="underscore" w:pos="9634"/>
        </w:tabs>
        <w:jc w:val="both"/>
        <w:rPr>
          <w:rFonts w:eastAsia="Arial Unicode MS"/>
          <w:lang w:eastAsia="zh-CN"/>
        </w:rPr>
      </w:pPr>
    </w:p>
    <w:p w14:paraId="61774E48"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Адреса Споживача: _______________________________________________________________</w:t>
      </w:r>
    </w:p>
    <w:p w14:paraId="39031545" w14:textId="77777777" w:rsidR="00DA280D" w:rsidRDefault="00DA280D">
      <w:pPr>
        <w:tabs>
          <w:tab w:val="left" w:leader="underscore" w:pos="6835"/>
          <w:tab w:val="left" w:leader="underscore" w:pos="8985"/>
          <w:tab w:val="left" w:leader="underscore" w:pos="9634"/>
        </w:tabs>
        <w:jc w:val="both"/>
        <w:rPr>
          <w:rFonts w:eastAsia="Arial Unicode MS"/>
          <w:lang w:eastAsia="zh-CN"/>
        </w:rPr>
      </w:pPr>
    </w:p>
    <w:p w14:paraId="4653CE3C"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Сфера діяльності: ________________________________________________________________</w:t>
      </w:r>
    </w:p>
    <w:p w14:paraId="181BA94B" w14:textId="77777777" w:rsidR="00DA280D" w:rsidRDefault="00DA280D">
      <w:pPr>
        <w:tabs>
          <w:tab w:val="left" w:leader="underscore" w:pos="6835"/>
          <w:tab w:val="left" w:leader="underscore" w:pos="8985"/>
          <w:tab w:val="left" w:leader="underscore" w:pos="9634"/>
        </w:tabs>
        <w:jc w:val="both"/>
        <w:rPr>
          <w:rFonts w:eastAsia="Arial Unicode MS"/>
          <w:lang w:eastAsia="zh-CN"/>
        </w:rPr>
      </w:pPr>
    </w:p>
    <w:tbl>
      <w:tblPr>
        <w:tblW w:w="9738" w:type="dxa"/>
        <w:tblInd w:w="38" w:type="dxa"/>
        <w:tblLayout w:type="fixed"/>
        <w:tblCellMar>
          <w:left w:w="48" w:type="dxa"/>
        </w:tblCellMar>
        <w:tblLook w:val="0000" w:firstRow="0" w:lastRow="0" w:firstColumn="0" w:lastColumn="0" w:noHBand="0" w:noVBand="0"/>
      </w:tblPr>
      <w:tblGrid>
        <w:gridCol w:w="4471"/>
        <w:gridCol w:w="2414"/>
        <w:gridCol w:w="1875"/>
        <w:gridCol w:w="978"/>
      </w:tblGrid>
      <w:tr w:rsidR="00DA280D" w14:paraId="71678A2B" w14:textId="77777777" w:rsidTr="00596106">
        <w:tc>
          <w:tcPr>
            <w:tcW w:w="4471" w:type="dxa"/>
            <w:tcBorders>
              <w:top w:val="single" w:sz="4" w:space="0" w:color="000000"/>
              <w:left w:val="single" w:sz="4" w:space="0" w:color="000000"/>
              <w:bottom w:val="single" w:sz="4" w:space="0" w:color="000000"/>
            </w:tcBorders>
            <w:shd w:val="clear" w:color="auto" w:fill="FFFFFF"/>
          </w:tcPr>
          <w:p w14:paraId="783A5F62"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Місце відбору контрольної проби</w:t>
            </w:r>
          </w:p>
        </w:tc>
        <w:tc>
          <w:tcPr>
            <w:tcW w:w="2414" w:type="dxa"/>
            <w:tcBorders>
              <w:top w:val="single" w:sz="4" w:space="0" w:color="000000"/>
              <w:left w:val="single" w:sz="4" w:space="0" w:color="000000"/>
              <w:bottom w:val="single" w:sz="4" w:space="0" w:color="000000"/>
            </w:tcBorders>
            <w:shd w:val="clear" w:color="auto" w:fill="FFFFFF"/>
          </w:tcPr>
          <w:p w14:paraId="726A3B31"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Шифр проби</w:t>
            </w:r>
          </w:p>
        </w:tc>
        <w:tc>
          <w:tcPr>
            <w:tcW w:w="1875" w:type="dxa"/>
            <w:tcBorders>
              <w:top w:val="single" w:sz="4" w:space="0" w:color="000000"/>
              <w:left w:val="single" w:sz="4" w:space="0" w:color="000000"/>
              <w:bottom w:val="single" w:sz="4" w:space="0" w:color="000000"/>
            </w:tcBorders>
            <w:shd w:val="clear" w:color="auto" w:fill="FFFFFF"/>
          </w:tcPr>
          <w:p w14:paraId="706DCC18"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Номер пломби</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3F3BBA51"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Обсяг проби (л)</w:t>
            </w:r>
          </w:p>
        </w:tc>
      </w:tr>
      <w:tr w:rsidR="00DA280D" w14:paraId="571861B9" w14:textId="77777777" w:rsidTr="00596106">
        <w:tc>
          <w:tcPr>
            <w:tcW w:w="4471" w:type="dxa"/>
            <w:tcBorders>
              <w:top w:val="single" w:sz="4" w:space="0" w:color="000000"/>
              <w:left w:val="single" w:sz="4" w:space="0" w:color="000000"/>
              <w:bottom w:val="single" w:sz="4" w:space="0" w:color="000000"/>
            </w:tcBorders>
            <w:shd w:val="clear" w:color="auto" w:fill="FFFFFF"/>
          </w:tcPr>
          <w:p w14:paraId="2C2C7E2C"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Контрольний колодязь перед скиданням                      в міську каналізацію</w:t>
            </w:r>
          </w:p>
        </w:tc>
        <w:tc>
          <w:tcPr>
            <w:tcW w:w="2414" w:type="dxa"/>
            <w:tcBorders>
              <w:top w:val="single" w:sz="4" w:space="0" w:color="000000"/>
              <w:left w:val="single" w:sz="4" w:space="0" w:color="000000"/>
              <w:bottom w:val="single" w:sz="4" w:space="0" w:color="000000"/>
            </w:tcBorders>
            <w:shd w:val="clear" w:color="auto" w:fill="FFFFFF"/>
          </w:tcPr>
          <w:p w14:paraId="41F11CD9"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59EC99E1"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64D83FE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r>
      <w:tr w:rsidR="00DA280D" w14:paraId="2090C0E8" w14:textId="77777777" w:rsidTr="00596106">
        <w:trPr>
          <w:trHeight w:val="500"/>
        </w:trPr>
        <w:tc>
          <w:tcPr>
            <w:tcW w:w="4471" w:type="dxa"/>
            <w:tcBorders>
              <w:top w:val="single" w:sz="4" w:space="0" w:color="000000"/>
              <w:left w:val="single" w:sz="4" w:space="0" w:color="000000"/>
              <w:bottom w:val="single" w:sz="4" w:space="0" w:color="000000"/>
            </w:tcBorders>
            <w:shd w:val="clear" w:color="auto" w:fill="FFFFFF"/>
          </w:tcPr>
          <w:p w14:paraId="5D69EA1F"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2414" w:type="dxa"/>
            <w:tcBorders>
              <w:top w:val="single" w:sz="4" w:space="0" w:color="000000"/>
              <w:left w:val="single" w:sz="4" w:space="0" w:color="000000"/>
              <w:bottom w:val="single" w:sz="4" w:space="0" w:color="000000"/>
            </w:tcBorders>
            <w:shd w:val="clear" w:color="auto" w:fill="FFFFFF"/>
          </w:tcPr>
          <w:p w14:paraId="43478107"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292DB440"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5968B265" w14:textId="77777777" w:rsidR="00DA280D" w:rsidRDefault="00DA280D" w:rsidP="00596106">
            <w:pPr>
              <w:tabs>
                <w:tab w:val="left" w:leader="underscore" w:pos="6835"/>
                <w:tab w:val="left" w:leader="underscore" w:pos="8985"/>
                <w:tab w:val="left" w:leader="underscore" w:pos="9634"/>
              </w:tabs>
              <w:snapToGrid w:val="0"/>
              <w:ind w:right="390"/>
              <w:jc w:val="both"/>
              <w:rPr>
                <w:rFonts w:eastAsia="Arial Unicode MS"/>
                <w:lang w:eastAsia="zh-CN"/>
              </w:rPr>
            </w:pPr>
          </w:p>
        </w:tc>
      </w:tr>
      <w:tr w:rsidR="00DA280D" w14:paraId="70E469DE" w14:textId="77777777" w:rsidTr="00596106">
        <w:trPr>
          <w:trHeight w:val="313"/>
        </w:trPr>
        <w:tc>
          <w:tcPr>
            <w:tcW w:w="4471" w:type="dxa"/>
            <w:tcBorders>
              <w:top w:val="single" w:sz="4" w:space="0" w:color="000000"/>
              <w:left w:val="single" w:sz="4" w:space="0" w:color="000000"/>
              <w:bottom w:val="single" w:sz="4" w:space="0" w:color="000000"/>
            </w:tcBorders>
            <w:shd w:val="clear" w:color="auto" w:fill="FFFFFF"/>
          </w:tcPr>
          <w:p w14:paraId="6C45538E"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2414" w:type="dxa"/>
            <w:tcBorders>
              <w:top w:val="single" w:sz="4" w:space="0" w:color="000000"/>
              <w:left w:val="single" w:sz="4" w:space="0" w:color="000000"/>
              <w:bottom w:val="single" w:sz="4" w:space="0" w:color="000000"/>
            </w:tcBorders>
            <w:shd w:val="clear" w:color="auto" w:fill="FFFFFF"/>
          </w:tcPr>
          <w:p w14:paraId="3AA34F2B"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262103B5"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5B97FD7C"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r>
      <w:tr w:rsidR="00DA280D" w14:paraId="57131FD9" w14:textId="77777777" w:rsidTr="00596106">
        <w:tc>
          <w:tcPr>
            <w:tcW w:w="4471" w:type="dxa"/>
            <w:tcBorders>
              <w:top w:val="single" w:sz="4" w:space="0" w:color="000000"/>
              <w:left w:val="single" w:sz="4" w:space="0" w:color="000000"/>
              <w:bottom w:val="single" w:sz="4" w:space="0" w:color="000000"/>
            </w:tcBorders>
            <w:shd w:val="clear" w:color="auto" w:fill="FFFFFF"/>
          </w:tcPr>
          <w:p w14:paraId="05BE521A"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Фотофіксація проведена</w:t>
            </w:r>
          </w:p>
        </w:tc>
        <w:tc>
          <w:tcPr>
            <w:tcW w:w="2414" w:type="dxa"/>
            <w:tcBorders>
              <w:top w:val="single" w:sz="4" w:space="0" w:color="000000"/>
              <w:left w:val="single" w:sz="4" w:space="0" w:color="000000"/>
              <w:bottom w:val="single" w:sz="4" w:space="0" w:color="000000"/>
            </w:tcBorders>
            <w:shd w:val="clear" w:color="auto" w:fill="FFFFFF"/>
          </w:tcPr>
          <w:p w14:paraId="71606B03"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1AF63B71"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73532082"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r>
      <w:tr w:rsidR="00DA280D" w14:paraId="51C83C0F" w14:textId="77777777" w:rsidTr="00596106">
        <w:trPr>
          <w:trHeight w:val="232"/>
        </w:trPr>
        <w:tc>
          <w:tcPr>
            <w:tcW w:w="4471" w:type="dxa"/>
            <w:tcBorders>
              <w:top w:val="single" w:sz="4" w:space="0" w:color="000000"/>
              <w:left w:val="single" w:sz="4" w:space="0" w:color="000000"/>
              <w:bottom w:val="single" w:sz="4" w:space="0" w:color="000000"/>
            </w:tcBorders>
            <w:shd w:val="clear" w:color="auto" w:fill="FFFFFF"/>
          </w:tcPr>
          <w:p w14:paraId="13B9B528"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2414" w:type="dxa"/>
            <w:tcBorders>
              <w:top w:val="single" w:sz="4" w:space="0" w:color="000000"/>
              <w:left w:val="single" w:sz="4" w:space="0" w:color="000000"/>
              <w:bottom w:val="single" w:sz="4" w:space="0" w:color="000000"/>
            </w:tcBorders>
            <w:shd w:val="clear" w:color="auto" w:fill="FFFFFF"/>
          </w:tcPr>
          <w:p w14:paraId="56677388"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59C8047E"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696138AD"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r>
    </w:tbl>
    <w:p w14:paraId="09B4E4EB"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Відповідно до Правил представник Споживача має право:</w:t>
      </w:r>
    </w:p>
    <w:p w14:paraId="7BBEBA33"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1.За своїм рішенням відібрати арбітражну пробу з оформленням відповідних документів.</w:t>
      </w:r>
    </w:p>
    <w:p w14:paraId="5EFA2485" w14:textId="513E2D4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2.Ознайомитись</w:t>
      </w:r>
      <w:r>
        <w:rPr>
          <w:rFonts w:eastAsia="Arial Unicode MS"/>
          <w:lang w:val="ru-RU" w:eastAsia="zh-CN"/>
        </w:rPr>
        <w:t xml:space="preserve"> </w:t>
      </w:r>
      <w:r>
        <w:rPr>
          <w:rFonts w:eastAsia="Arial Unicode MS"/>
          <w:lang w:eastAsia="zh-CN"/>
        </w:rPr>
        <w:t>з результатами хімічного аналізу контрольної проби ________________________________________________________________________________</w:t>
      </w:r>
    </w:p>
    <w:p w14:paraId="3D57F508" w14:textId="77777777" w:rsidR="00DA280D" w:rsidRDefault="00000000">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 xml:space="preserve"> </w:t>
      </w:r>
    </w:p>
    <w:p w14:paraId="72601144" w14:textId="77777777" w:rsidR="00DA280D" w:rsidRDefault="00000000">
      <w:pPr>
        <w:tabs>
          <w:tab w:val="left" w:leader="underscore" w:pos="6835"/>
          <w:tab w:val="left" w:leader="underscore" w:pos="8985"/>
          <w:tab w:val="left" w:leader="underscore" w:pos="9634"/>
        </w:tabs>
        <w:jc w:val="both"/>
        <w:rPr>
          <w:lang w:eastAsia="zh-CN"/>
        </w:rPr>
      </w:pPr>
      <w:r>
        <w:rPr>
          <w:rFonts w:eastAsia="Arial Unicode MS"/>
          <w:lang w:eastAsia="zh-CN"/>
        </w:rPr>
        <w:t xml:space="preserve">Контейнер     (скляний/поліетиленовий  посуд)    опломбовано    в     присутності представника </w:t>
      </w:r>
    </w:p>
    <w:p w14:paraId="48D3CBC6" w14:textId="443A0B91" w:rsidR="00DA280D" w:rsidRPr="00596106" w:rsidRDefault="00000000" w:rsidP="00596106">
      <w:pPr>
        <w:tabs>
          <w:tab w:val="left" w:leader="underscore" w:pos="6835"/>
          <w:tab w:val="left" w:leader="underscore" w:pos="8985"/>
          <w:tab w:val="left" w:leader="underscore" w:pos="9634"/>
        </w:tabs>
        <w:jc w:val="both"/>
        <w:rPr>
          <w:lang w:eastAsia="zh-CN"/>
        </w:rPr>
      </w:pPr>
      <w:r>
        <w:rPr>
          <w:rFonts w:eastAsia="Arial Unicode MS"/>
          <w:lang w:eastAsia="zh-CN"/>
        </w:rPr>
        <w:t>Споживача:</w:t>
      </w:r>
      <w:r>
        <w:t>______________________</w:t>
      </w:r>
      <w:r w:rsidR="00596106">
        <w:t xml:space="preserve">          </w:t>
      </w:r>
      <w:r>
        <w:t xml:space="preserve">_______________   ___________________________                   </w:t>
      </w:r>
    </w:p>
    <w:p w14:paraId="003D51BC" w14:textId="77777777" w:rsidR="00DA280D" w:rsidRDefault="00000000">
      <w:pPr>
        <w:ind w:left="318" w:hanging="250"/>
        <w:rPr>
          <w:rFonts w:eastAsia="Arial Unicode MS"/>
          <w:lang w:eastAsia="zh-CN"/>
        </w:rPr>
      </w:pPr>
      <w:r>
        <w:tab/>
      </w:r>
      <w:r>
        <w:tab/>
      </w:r>
      <w:r>
        <w:tab/>
      </w:r>
      <w:r>
        <w:tab/>
        <w:t xml:space="preserve">       </w:t>
      </w:r>
      <w:r>
        <w:rPr>
          <w:sz w:val="18"/>
          <w:szCs w:val="18"/>
        </w:rPr>
        <w:t>посада</w:t>
      </w:r>
      <w:r>
        <w:rPr>
          <w:sz w:val="18"/>
          <w:szCs w:val="18"/>
        </w:rPr>
        <w:tab/>
      </w:r>
      <w:r>
        <w:rPr>
          <w:sz w:val="18"/>
          <w:szCs w:val="18"/>
        </w:rPr>
        <w:tab/>
        <w:t xml:space="preserve">                         підпис</w:t>
      </w:r>
      <w:r>
        <w:rPr>
          <w:sz w:val="18"/>
          <w:szCs w:val="18"/>
        </w:rPr>
        <w:tab/>
      </w:r>
      <w:r>
        <w:rPr>
          <w:sz w:val="18"/>
          <w:szCs w:val="18"/>
        </w:rPr>
        <w:tab/>
        <w:t xml:space="preserve">   прізвище, ім’я по батькові</w:t>
      </w:r>
    </w:p>
    <w:p w14:paraId="4B7554DD" w14:textId="77777777" w:rsidR="00DA280D" w:rsidRDefault="00DA280D">
      <w:pPr>
        <w:ind w:left="318" w:hanging="250"/>
      </w:pPr>
    </w:p>
    <w:p w14:paraId="6F458BA2" w14:textId="77777777" w:rsidR="00DA280D" w:rsidRDefault="00DA280D">
      <w:pPr>
        <w:ind w:left="318" w:hanging="250"/>
      </w:pPr>
    </w:p>
    <w:p w14:paraId="5A0ABCE9" w14:textId="4F1A50FB" w:rsidR="00DA280D" w:rsidRDefault="00000000">
      <w:pPr>
        <w:ind w:left="-57"/>
        <w:rPr>
          <w:rFonts w:eastAsia="Arial Unicode MS"/>
          <w:lang w:eastAsia="zh-CN"/>
        </w:rPr>
      </w:pPr>
      <w:r>
        <w:t xml:space="preserve"> Представник Виробника 1:_____________</w:t>
      </w:r>
      <w:r w:rsidR="00596106">
        <w:t xml:space="preserve">  </w:t>
      </w:r>
      <w:r>
        <w:t>_______________</w:t>
      </w:r>
      <w:r w:rsidR="00596106">
        <w:t xml:space="preserve">          </w:t>
      </w:r>
      <w:r>
        <w:t>_______________________</w:t>
      </w:r>
    </w:p>
    <w:p w14:paraId="68FE289C" w14:textId="77777777" w:rsidR="00DA280D" w:rsidRDefault="00000000">
      <w:pPr>
        <w:ind w:left="318" w:hanging="250"/>
        <w:rPr>
          <w:rFonts w:eastAsia="Arial Unicode MS"/>
          <w:lang w:eastAsia="zh-CN"/>
        </w:rPr>
      </w:pPr>
      <w:r>
        <w:rPr>
          <w:sz w:val="20"/>
          <w:szCs w:val="20"/>
        </w:rPr>
        <w:t xml:space="preserve">                                           </w:t>
      </w:r>
      <w:r>
        <w:rPr>
          <w:sz w:val="20"/>
          <w:szCs w:val="20"/>
        </w:rPr>
        <w:tab/>
      </w:r>
      <w:r>
        <w:rPr>
          <w:sz w:val="20"/>
          <w:szCs w:val="20"/>
        </w:rPr>
        <w:tab/>
      </w:r>
      <w:r>
        <w:rPr>
          <w:sz w:val="18"/>
          <w:szCs w:val="18"/>
        </w:rPr>
        <w:t>посада</w:t>
      </w:r>
      <w:r>
        <w:rPr>
          <w:sz w:val="18"/>
          <w:szCs w:val="18"/>
        </w:rPr>
        <w:tab/>
      </w:r>
      <w:r>
        <w:rPr>
          <w:sz w:val="18"/>
          <w:szCs w:val="18"/>
        </w:rPr>
        <w:tab/>
      </w:r>
      <w:r>
        <w:rPr>
          <w:sz w:val="18"/>
          <w:szCs w:val="18"/>
        </w:rPr>
        <w:tab/>
        <w:t xml:space="preserve">     підпис</w:t>
      </w:r>
      <w:r>
        <w:rPr>
          <w:sz w:val="18"/>
          <w:szCs w:val="18"/>
        </w:rPr>
        <w:tab/>
        <w:t xml:space="preserve">       прізвище, ім’я по батькові</w:t>
      </w:r>
    </w:p>
    <w:p w14:paraId="7968CD13" w14:textId="77777777" w:rsidR="00DA280D" w:rsidRDefault="00DA280D">
      <w:pPr>
        <w:rPr>
          <w:rFonts w:eastAsia="Arial Unicode MS"/>
          <w:lang w:eastAsia="zh-CN"/>
        </w:rPr>
      </w:pPr>
    </w:p>
    <w:p w14:paraId="44903B07" w14:textId="5CEC2B3F" w:rsidR="00DA280D" w:rsidRDefault="00000000">
      <w:pPr>
        <w:rPr>
          <w:rFonts w:eastAsia="Arial Unicode MS"/>
          <w:lang w:eastAsia="zh-CN"/>
        </w:rPr>
      </w:pPr>
      <w:r>
        <w:t>Представник</w:t>
      </w:r>
      <w:r w:rsidR="00596106">
        <w:t xml:space="preserve"> </w:t>
      </w:r>
      <w:r>
        <w:t>Виробника</w:t>
      </w:r>
      <w:r w:rsidR="00596106">
        <w:t xml:space="preserve"> </w:t>
      </w:r>
      <w:r>
        <w:t>2:_____________</w:t>
      </w:r>
      <w:r w:rsidR="00596106">
        <w:t xml:space="preserve"> </w:t>
      </w:r>
      <w:r>
        <w:t>________________</w:t>
      </w:r>
      <w:r w:rsidR="00596106">
        <w:t xml:space="preserve">         </w:t>
      </w:r>
      <w:r>
        <w:t>_______________________</w:t>
      </w:r>
    </w:p>
    <w:p w14:paraId="6C354F63" w14:textId="77777777" w:rsidR="00DA280D" w:rsidRDefault="00000000">
      <w:pPr>
        <w:ind w:left="318" w:hanging="250"/>
        <w:rPr>
          <w:rFonts w:eastAsia="Arial Unicode MS"/>
          <w:lang w:eastAsia="zh-CN"/>
        </w:rPr>
      </w:pPr>
      <w:r>
        <w:rPr>
          <w:sz w:val="20"/>
          <w:szCs w:val="20"/>
        </w:rPr>
        <w:t xml:space="preserve">                                                                      </w:t>
      </w:r>
      <w:r>
        <w:rPr>
          <w:sz w:val="18"/>
          <w:szCs w:val="18"/>
        </w:rPr>
        <w:t>посада</w:t>
      </w:r>
      <w:r>
        <w:rPr>
          <w:sz w:val="18"/>
          <w:szCs w:val="18"/>
        </w:rPr>
        <w:tab/>
      </w:r>
      <w:r>
        <w:rPr>
          <w:sz w:val="18"/>
          <w:szCs w:val="18"/>
        </w:rPr>
        <w:tab/>
      </w:r>
      <w:r>
        <w:rPr>
          <w:sz w:val="18"/>
          <w:szCs w:val="18"/>
        </w:rPr>
        <w:tab/>
        <w:t xml:space="preserve">     підпис</w:t>
      </w:r>
      <w:r>
        <w:rPr>
          <w:sz w:val="18"/>
          <w:szCs w:val="18"/>
        </w:rPr>
        <w:tab/>
        <w:t xml:space="preserve">       прізвище, ім’я по батькові</w:t>
      </w:r>
    </w:p>
    <w:p w14:paraId="54336C9E" w14:textId="77777777" w:rsidR="00DA280D" w:rsidRDefault="00DA280D">
      <w:pPr>
        <w:rPr>
          <w:rFonts w:eastAsia="Arial Unicode MS"/>
          <w:lang w:eastAsia="zh-CN"/>
        </w:rPr>
      </w:pPr>
    </w:p>
    <w:p w14:paraId="53DAD9B7" w14:textId="77777777" w:rsidR="00DA280D" w:rsidRDefault="00000000">
      <w:pPr>
        <w:jc w:val="both"/>
        <w:rPr>
          <w:rFonts w:eastAsia="Arial Unicode MS"/>
          <w:lang w:eastAsia="zh-CN"/>
        </w:rPr>
      </w:pPr>
      <w:r>
        <w:rPr>
          <w:lang w:eastAsia="zh-CN"/>
        </w:rPr>
        <w:t>З правом та порядком застосування результатів аналізу контрольної проби ознайомлений:</w:t>
      </w:r>
    </w:p>
    <w:p w14:paraId="0DDF260A" w14:textId="77777777" w:rsidR="00DA280D" w:rsidRDefault="00DA280D">
      <w:pPr>
        <w:rPr>
          <w:rFonts w:eastAsia="Arial Unicode MS"/>
          <w:lang w:eastAsia="zh-CN"/>
        </w:rPr>
      </w:pPr>
    </w:p>
    <w:p w14:paraId="44C2F7F8" w14:textId="77A72D84" w:rsidR="00DA280D" w:rsidRDefault="00000000">
      <w:pPr>
        <w:ind w:hanging="227"/>
        <w:rPr>
          <w:lang w:eastAsia="zh-CN"/>
        </w:rPr>
      </w:pPr>
      <w:r>
        <w:rPr>
          <w:lang w:eastAsia="zh-CN"/>
        </w:rPr>
        <w:t xml:space="preserve">    П</w:t>
      </w:r>
      <w:r>
        <w:rPr>
          <w:rFonts w:eastAsia="Arial Unicode MS"/>
          <w:lang w:eastAsia="zh-CN"/>
        </w:rPr>
        <w:t>редставник Споживача 1:_____________   ________________</w:t>
      </w:r>
      <w:r w:rsidR="00596106">
        <w:rPr>
          <w:rFonts w:eastAsia="Arial Unicode MS"/>
          <w:lang w:eastAsia="zh-CN"/>
        </w:rPr>
        <w:t xml:space="preserve">       </w:t>
      </w:r>
      <w:r>
        <w:rPr>
          <w:rFonts w:eastAsia="Arial Unicode MS"/>
          <w:lang w:eastAsia="zh-CN"/>
        </w:rPr>
        <w:t>_______________________</w:t>
      </w:r>
    </w:p>
    <w:p w14:paraId="06AFB0A0" w14:textId="77777777" w:rsidR="00DA280D" w:rsidRDefault="00000000">
      <w:pPr>
        <w:ind w:left="318" w:hanging="250"/>
        <w:rPr>
          <w:rFonts w:eastAsia="Arial Unicode MS"/>
          <w:lang w:eastAsia="zh-CN"/>
        </w:rPr>
      </w:pPr>
      <w:r>
        <w:rPr>
          <w:sz w:val="20"/>
          <w:szCs w:val="20"/>
        </w:rPr>
        <w:t xml:space="preserve">                                                                      </w:t>
      </w:r>
      <w:r>
        <w:rPr>
          <w:sz w:val="18"/>
          <w:szCs w:val="18"/>
        </w:rPr>
        <w:t>посада</w:t>
      </w:r>
      <w:r>
        <w:rPr>
          <w:sz w:val="18"/>
          <w:szCs w:val="18"/>
        </w:rPr>
        <w:tab/>
      </w:r>
      <w:r>
        <w:rPr>
          <w:sz w:val="18"/>
          <w:szCs w:val="18"/>
        </w:rPr>
        <w:tab/>
      </w:r>
      <w:r>
        <w:rPr>
          <w:sz w:val="18"/>
          <w:szCs w:val="18"/>
        </w:rPr>
        <w:tab/>
        <w:t xml:space="preserve">     підпис</w:t>
      </w:r>
      <w:r>
        <w:rPr>
          <w:sz w:val="18"/>
          <w:szCs w:val="18"/>
        </w:rPr>
        <w:tab/>
        <w:t xml:space="preserve">       прізвище, ім’я по батькові</w:t>
      </w:r>
    </w:p>
    <w:p w14:paraId="1D17A133" w14:textId="77777777" w:rsidR="00DA280D" w:rsidRDefault="00DA280D">
      <w:pPr>
        <w:rPr>
          <w:sz w:val="18"/>
          <w:szCs w:val="18"/>
        </w:rPr>
      </w:pPr>
    </w:p>
    <w:p w14:paraId="2E8FE869" w14:textId="6AFBD167" w:rsidR="00DA280D" w:rsidRDefault="00000000">
      <w:pPr>
        <w:ind w:left="57" w:hanging="227"/>
        <w:rPr>
          <w:rFonts w:eastAsia="Arial Unicode MS"/>
          <w:lang w:eastAsia="zh-CN"/>
        </w:rPr>
      </w:pPr>
      <w:r>
        <w:rPr>
          <w:rFonts w:eastAsia="Arial Unicode MS"/>
          <w:lang w:eastAsia="zh-CN"/>
        </w:rPr>
        <w:t xml:space="preserve">    Представник Споживача 2:____________   _________________</w:t>
      </w:r>
      <w:r w:rsidR="00596106">
        <w:rPr>
          <w:rFonts w:eastAsia="Arial Unicode MS"/>
          <w:lang w:eastAsia="zh-CN"/>
        </w:rPr>
        <w:t xml:space="preserve">        </w:t>
      </w:r>
      <w:r>
        <w:rPr>
          <w:rFonts w:eastAsia="Arial Unicode MS"/>
          <w:lang w:eastAsia="zh-CN"/>
        </w:rPr>
        <w:t>___________________</w:t>
      </w:r>
    </w:p>
    <w:p w14:paraId="61D3D78A" w14:textId="263C9A6F" w:rsidR="00DA280D" w:rsidRDefault="00000000">
      <w:pPr>
        <w:ind w:left="318" w:hanging="250"/>
        <w:rPr>
          <w:rFonts w:eastAsia="Arial Unicode MS"/>
          <w:lang w:eastAsia="zh-CN"/>
        </w:rPr>
      </w:pPr>
      <w:r>
        <w:rPr>
          <w:sz w:val="20"/>
          <w:szCs w:val="20"/>
        </w:rPr>
        <w:t xml:space="preserve">                                                                       </w:t>
      </w:r>
      <w:r>
        <w:rPr>
          <w:sz w:val="18"/>
          <w:szCs w:val="18"/>
        </w:rPr>
        <w:t>посада</w:t>
      </w:r>
      <w:r>
        <w:rPr>
          <w:sz w:val="18"/>
          <w:szCs w:val="18"/>
        </w:rPr>
        <w:tab/>
      </w:r>
      <w:r>
        <w:rPr>
          <w:sz w:val="18"/>
          <w:szCs w:val="18"/>
        </w:rPr>
        <w:tab/>
      </w:r>
      <w:r>
        <w:rPr>
          <w:sz w:val="18"/>
          <w:szCs w:val="18"/>
        </w:rPr>
        <w:tab/>
        <w:t xml:space="preserve">     підпис</w:t>
      </w:r>
      <w:r w:rsidR="00596106">
        <w:rPr>
          <w:sz w:val="18"/>
          <w:szCs w:val="18"/>
        </w:rPr>
        <w:t xml:space="preserve"> </w:t>
      </w:r>
      <w:r>
        <w:rPr>
          <w:sz w:val="18"/>
          <w:szCs w:val="18"/>
        </w:rPr>
        <w:tab/>
        <w:t xml:space="preserve">       прізвище, ім’я по батькові</w:t>
      </w:r>
    </w:p>
    <w:p w14:paraId="1700A958" w14:textId="77777777" w:rsidR="00DA280D" w:rsidRDefault="00DA280D">
      <w:pPr>
        <w:rPr>
          <w:sz w:val="18"/>
          <w:szCs w:val="18"/>
        </w:rPr>
      </w:pPr>
    </w:p>
    <w:p w14:paraId="0F6D5124" w14:textId="77777777" w:rsidR="00DA280D" w:rsidRDefault="00000000">
      <w:pPr>
        <w:tabs>
          <w:tab w:val="left" w:leader="underscore" w:pos="6835"/>
          <w:tab w:val="left" w:leader="underscore" w:pos="8985"/>
          <w:tab w:val="left" w:leader="underscore" w:pos="9634"/>
        </w:tabs>
        <w:jc w:val="both"/>
      </w:pPr>
      <w:r>
        <w:rPr>
          <w:rFonts w:eastAsia="Arial Unicode MS"/>
          <w:lang w:eastAsia="zh-CN"/>
        </w:rPr>
        <w:t xml:space="preserve">  </w:t>
      </w:r>
    </w:p>
    <w:p w14:paraId="6FCE8015" w14:textId="77777777" w:rsidR="00DA280D" w:rsidRDefault="00000000">
      <w:pPr>
        <w:tabs>
          <w:tab w:val="left" w:leader="underscore" w:pos="6835"/>
          <w:tab w:val="left" w:leader="underscore" w:pos="8985"/>
          <w:tab w:val="left" w:leader="underscore" w:pos="9634"/>
        </w:tabs>
        <w:jc w:val="both"/>
      </w:pPr>
      <w:r>
        <w:rPr>
          <w:rFonts w:eastAsia="Arial Unicode MS"/>
          <w:lang w:eastAsia="zh-CN"/>
        </w:rPr>
        <w:t xml:space="preserve">Пломба ціла   </w:t>
      </w:r>
      <w:r>
        <w:rPr>
          <w:rFonts w:eastAsia="Arial Unicode MS"/>
          <w:b/>
          <w:lang w:eastAsia="zh-CN"/>
        </w:rPr>
        <w:t>______________________________</w:t>
      </w:r>
    </w:p>
    <w:p w14:paraId="601493B2" w14:textId="77777777" w:rsidR="00DA280D" w:rsidRDefault="00000000">
      <w:pPr>
        <w:tabs>
          <w:tab w:val="left" w:leader="underscore" w:pos="6835"/>
          <w:tab w:val="left" w:leader="underscore" w:pos="8985"/>
          <w:tab w:val="left" w:leader="underscore" w:pos="9634"/>
        </w:tabs>
        <w:jc w:val="both"/>
      </w:pPr>
      <w:r>
        <w:rPr>
          <w:rFonts w:eastAsia="Arial Unicode MS"/>
          <w:b/>
          <w:lang w:eastAsia="zh-CN"/>
        </w:rPr>
        <w:t xml:space="preserve">                        ______________________________</w:t>
      </w:r>
    </w:p>
    <w:p w14:paraId="10730D6D" w14:textId="77777777" w:rsidR="00DA280D" w:rsidRDefault="00000000">
      <w:pPr>
        <w:tabs>
          <w:tab w:val="left" w:leader="underscore" w:pos="6835"/>
          <w:tab w:val="left" w:leader="underscore" w:pos="8985"/>
          <w:tab w:val="left" w:leader="underscore" w:pos="9634"/>
        </w:tabs>
        <w:jc w:val="both"/>
      </w:pPr>
      <w:r>
        <w:rPr>
          <w:rFonts w:eastAsia="Arial Unicode MS"/>
          <w:b/>
          <w:lang w:eastAsia="zh-CN"/>
        </w:rPr>
        <w:t xml:space="preserve">                        ______________________________</w:t>
      </w:r>
    </w:p>
    <w:p w14:paraId="36DAF038" w14:textId="599D5520" w:rsidR="00596106" w:rsidRPr="00596106" w:rsidRDefault="00000000" w:rsidP="00596106">
      <w:pPr>
        <w:tabs>
          <w:tab w:val="left" w:leader="underscore" w:pos="6835"/>
          <w:tab w:val="left" w:leader="underscore" w:pos="8985"/>
          <w:tab w:val="left" w:leader="underscore" w:pos="9634"/>
        </w:tabs>
        <w:jc w:val="both"/>
      </w:pPr>
      <w:r>
        <w:rPr>
          <w:rFonts w:eastAsia="Arial Unicode MS"/>
          <w:b/>
          <w:lang w:eastAsia="zh-CN"/>
        </w:rPr>
        <w:t xml:space="preserve">                        ______________________________</w:t>
      </w:r>
    </w:p>
    <w:p w14:paraId="19EF5C81" w14:textId="3B434A93" w:rsidR="00381730" w:rsidRDefault="00381730">
      <w:pPr>
        <w:widowControl/>
        <w:rPr>
          <w:sz w:val="20"/>
          <w:szCs w:val="20"/>
          <w:lang w:eastAsia="zh-CN"/>
        </w:rPr>
      </w:pPr>
      <w:r>
        <w:rPr>
          <w:sz w:val="20"/>
          <w:szCs w:val="20"/>
          <w:lang w:eastAsia="zh-CN"/>
        </w:rPr>
        <w:br w:type="page"/>
      </w:r>
    </w:p>
    <w:p w14:paraId="3C491D80" w14:textId="2498EE01" w:rsidR="00DA280D" w:rsidRPr="0099430A" w:rsidRDefault="00000000">
      <w:pPr>
        <w:widowControl/>
        <w:ind w:left="5648" w:right="454"/>
        <w:rPr>
          <w:sz w:val="20"/>
          <w:szCs w:val="20"/>
          <w:lang w:val="ru-RU" w:eastAsia="zh-CN"/>
        </w:rPr>
      </w:pPr>
      <w:r w:rsidRPr="0099430A">
        <w:rPr>
          <w:sz w:val="20"/>
          <w:szCs w:val="20"/>
          <w:lang w:eastAsia="zh-CN"/>
        </w:rPr>
        <w:lastRenderedPageBreak/>
        <w:t>Додаток 7</w:t>
      </w:r>
    </w:p>
    <w:p w14:paraId="5BFD7F34" w14:textId="77777777" w:rsidR="00DA280D" w:rsidRPr="0099430A" w:rsidRDefault="00000000">
      <w:pPr>
        <w:ind w:left="4942" w:right="31"/>
        <w:rPr>
          <w:rFonts w:eastAsia="Arial Unicode MS"/>
          <w:sz w:val="20"/>
          <w:szCs w:val="20"/>
          <w:lang w:eastAsia="zh-CN"/>
        </w:rPr>
      </w:pPr>
      <w:r w:rsidRPr="0099430A">
        <w:rPr>
          <w:rFonts w:eastAsia="Arial Unicode MS"/>
          <w:sz w:val="20"/>
          <w:szCs w:val="20"/>
          <w:lang w:eastAsia="zh-CN"/>
        </w:rPr>
        <w:t xml:space="preserve">до Правил приймання стічних вод до системи централізованого </w:t>
      </w:r>
      <w:r w:rsidRPr="0099430A">
        <w:rPr>
          <w:sz w:val="20"/>
          <w:szCs w:val="20"/>
          <w:lang w:eastAsia="zh-CN"/>
        </w:rPr>
        <w:t>водовідведення міста Чорноморська</w:t>
      </w:r>
    </w:p>
    <w:p w14:paraId="2705E793" w14:textId="77777777" w:rsidR="00DA280D" w:rsidRDefault="00DA280D">
      <w:pPr>
        <w:widowControl/>
        <w:rPr>
          <w:b/>
          <w:lang w:eastAsia="zh-CN"/>
        </w:rPr>
      </w:pPr>
    </w:p>
    <w:p w14:paraId="2891CBA5" w14:textId="77777777" w:rsidR="00DA280D" w:rsidRDefault="00000000">
      <w:pPr>
        <w:tabs>
          <w:tab w:val="left" w:leader="underscore" w:pos="6835"/>
          <w:tab w:val="left" w:leader="underscore" w:pos="8985"/>
          <w:tab w:val="left" w:leader="underscore" w:pos="9634"/>
        </w:tabs>
        <w:jc w:val="center"/>
        <w:rPr>
          <w:rFonts w:eastAsia="Arial Unicode MS"/>
          <w:b/>
          <w:lang w:eastAsia="zh-CN"/>
        </w:rPr>
      </w:pPr>
      <w:r>
        <w:rPr>
          <w:rFonts w:eastAsia="Arial Unicode MS"/>
          <w:b/>
          <w:lang w:eastAsia="zh-CN"/>
        </w:rPr>
        <w:t>ПАСПОРТ  ПРОБИ</w:t>
      </w:r>
    </w:p>
    <w:tbl>
      <w:tblPr>
        <w:tblW w:w="9579" w:type="dxa"/>
        <w:jc w:val="center"/>
        <w:tblLayout w:type="fixed"/>
        <w:tblCellMar>
          <w:left w:w="5" w:type="dxa"/>
          <w:right w:w="0" w:type="dxa"/>
        </w:tblCellMar>
        <w:tblLook w:val="0000" w:firstRow="0" w:lastRow="0" w:firstColumn="0" w:lastColumn="0" w:noHBand="0" w:noVBand="0"/>
      </w:tblPr>
      <w:tblGrid>
        <w:gridCol w:w="661"/>
        <w:gridCol w:w="2648"/>
        <w:gridCol w:w="1134"/>
        <w:gridCol w:w="697"/>
        <w:gridCol w:w="707"/>
        <w:gridCol w:w="707"/>
        <w:gridCol w:w="707"/>
        <w:gridCol w:w="699"/>
        <w:gridCol w:w="728"/>
        <w:gridCol w:w="823"/>
        <w:gridCol w:w="25"/>
        <w:gridCol w:w="43"/>
      </w:tblGrid>
      <w:tr w:rsidR="00DA280D" w14:paraId="578B8AB6" w14:textId="77777777">
        <w:trPr>
          <w:trHeight w:val="247"/>
          <w:jc w:val="center"/>
        </w:trPr>
        <w:tc>
          <w:tcPr>
            <w:tcW w:w="662" w:type="dxa"/>
            <w:tcBorders>
              <w:top w:val="single" w:sz="4" w:space="0" w:color="000000"/>
              <w:left w:val="single" w:sz="4" w:space="0" w:color="000000"/>
              <w:bottom w:val="single" w:sz="4" w:space="0" w:color="000000"/>
            </w:tcBorders>
            <w:shd w:val="clear" w:color="auto" w:fill="FFFFFF"/>
          </w:tcPr>
          <w:p w14:paraId="7C3E393A" w14:textId="77777777" w:rsidR="00DA280D" w:rsidRDefault="00000000">
            <w:pPr>
              <w:tabs>
                <w:tab w:val="left" w:leader="underscore" w:pos="6835"/>
                <w:tab w:val="left" w:leader="underscore" w:pos="8985"/>
                <w:tab w:val="left" w:leader="underscore" w:pos="9634"/>
              </w:tabs>
              <w:jc w:val="center"/>
              <w:rPr>
                <w:vertAlign w:val="subscript"/>
                <w:lang w:eastAsia="zh-CN"/>
              </w:rPr>
            </w:pPr>
            <w:r>
              <w:rPr>
                <w:lang w:eastAsia="zh-CN"/>
              </w:rPr>
              <w:t>№</w:t>
            </w:r>
          </w:p>
          <w:p w14:paraId="7A26606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з/п</w:t>
            </w:r>
          </w:p>
        </w:tc>
        <w:tc>
          <w:tcPr>
            <w:tcW w:w="2649" w:type="dxa"/>
            <w:tcBorders>
              <w:top w:val="single" w:sz="4" w:space="0" w:color="000000"/>
              <w:left w:val="single" w:sz="4" w:space="0" w:color="000000"/>
              <w:bottom w:val="single" w:sz="4" w:space="0" w:color="000000"/>
            </w:tcBorders>
            <w:shd w:val="clear" w:color="auto" w:fill="FFFFFF"/>
          </w:tcPr>
          <w:p w14:paraId="2D4E2744"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Показники</w:t>
            </w:r>
          </w:p>
        </w:tc>
        <w:tc>
          <w:tcPr>
            <w:tcW w:w="1134" w:type="dxa"/>
            <w:tcBorders>
              <w:top w:val="single" w:sz="4" w:space="0" w:color="000000"/>
              <w:left w:val="single" w:sz="4" w:space="0" w:color="000000"/>
              <w:bottom w:val="single" w:sz="4" w:space="0" w:color="000000"/>
            </w:tcBorders>
            <w:shd w:val="clear" w:color="auto" w:fill="FFFFFF"/>
          </w:tcPr>
          <w:p w14:paraId="2A45244F" w14:textId="77777777" w:rsidR="00DA280D" w:rsidRDefault="00000000">
            <w:pPr>
              <w:tabs>
                <w:tab w:val="left" w:leader="underscore" w:pos="6835"/>
                <w:tab w:val="left" w:leader="underscore" w:pos="8985"/>
                <w:tab w:val="left" w:leader="underscore" w:pos="9634"/>
              </w:tabs>
              <w:snapToGrid w:val="0"/>
              <w:jc w:val="center"/>
              <w:rPr>
                <w:rFonts w:eastAsia="Arial Unicode MS"/>
                <w:lang w:eastAsia="zh-CN"/>
              </w:rPr>
            </w:pPr>
            <w:r>
              <w:rPr>
                <w:rFonts w:eastAsia="Arial Unicode MS"/>
                <w:lang w:eastAsia="zh-CN"/>
              </w:rPr>
              <w:t>Шифр проби</w:t>
            </w:r>
          </w:p>
        </w:tc>
        <w:tc>
          <w:tcPr>
            <w:tcW w:w="697" w:type="dxa"/>
            <w:tcBorders>
              <w:top w:val="single" w:sz="4" w:space="0" w:color="000000"/>
              <w:left w:val="single" w:sz="4" w:space="0" w:color="000000"/>
              <w:bottom w:val="single" w:sz="4" w:space="0" w:color="000000"/>
            </w:tcBorders>
            <w:shd w:val="clear" w:color="auto" w:fill="FFFFFF"/>
          </w:tcPr>
          <w:p w14:paraId="398EC4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525132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A5CD0A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5BE735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765A7E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08A88F4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58E1A9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79E2336" w14:textId="77777777" w:rsidR="00DA280D" w:rsidRDefault="00DA280D">
            <w:pPr>
              <w:snapToGrid w:val="0"/>
              <w:rPr>
                <w:rFonts w:eastAsia="Arial Unicode MS"/>
                <w:lang w:eastAsia="zh-CN"/>
              </w:rPr>
            </w:pPr>
          </w:p>
        </w:tc>
        <w:tc>
          <w:tcPr>
            <w:tcW w:w="43" w:type="dxa"/>
          </w:tcPr>
          <w:p w14:paraId="08B9B619" w14:textId="77777777" w:rsidR="00DA280D" w:rsidRDefault="00DA280D"/>
        </w:tc>
      </w:tr>
      <w:tr w:rsidR="00DA280D" w14:paraId="3F0041B0" w14:textId="77777777">
        <w:trPr>
          <w:trHeight w:val="247"/>
          <w:jc w:val="center"/>
        </w:trPr>
        <w:tc>
          <w:tcPr>
            <w:tcW w:w="662" w:type="dxa"/>
            <w:tcBorders>
              <w:top w:val="single" w:sz="4" w:space="0" w:color="000000"/>
              <w:left w:val="single" w:sz="4" w:space="0" w:color="000000"/>
              <w:bottom w:val="single" w:sz="4" w:space="0" w:color="000000"/>
            </w:tcBorders>
            <w:shd w:val="clear" w:color="auto" w:fill="FFFFFF"/>
          </w:tcPr>
          <w:p w14:paraId="1F5559B6"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w:t>
            </w:r>
          </w:p>
        </w:tc>
        <w:tc>
          <w:tcPr>
            <w:tcW w:w="2649" w:type="dxa"/>
            <w:tcBorders>
              <w:top w:val="single" w:sz="4" w:space="0" w:color="000000"/>
              <w:left w:val="single" w:sz="4" w:space="0" w:color="000000"/>
              <w:bottom w:val="single" w:sz="4" w:space="0" w:color="000000"/>
            </w:tcBorders>
            <w:shd w:val="clear" w:color="auto" w:fill="FFFFFF"/>
          </w:tcPr>
          <w:p w14:paraId="285F5CAE"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 xml:space="preserve">Активна реакція </w:t>
            </w:r>
            <w:proofErr w:type="spellStart"/>
            <w:r>
              <w:rPr>
                <w:rFonts w:eastAsia="Arial Unicode MS"/>
                <w:lang w:eastAsia="zh-CN"/>
              </w:rPr>
              <w:t>рН</w:t>
            </w:r>
            <w:proofErr w:type="spellEnd"/>
          </w:p>
        </w:tc>
        <w:tc>
          <w:tcPr>
            <w:tcW w:w="1134" w:type="dxa"/>
            <w:tcBorders>
              <w:top w:val="single" w:sz="4" w:space="0" w:color="000000"/>
              <w:left w:val="single" w:sz="4" w:space="0" w:color="000000"/>
              <w:bottom w:val="single" w:sz="4" w:space="0" w:color="000000"/>
            </w:tcBorders>
            <w:shd w:val="clear" w:color="auto" w:fill="FFFFFF"/>
          </w:tcPr>
          <w:p w14:paraId="6D73569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CCD3DA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8C36A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BE3AA1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801C3E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56C50C3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6072ACF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A634E4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EBF2155" w14:textId="77777777" w:rsidR="00DA280D" w:rsidRDefault="00DA280D">
            <w:pPr>
              <w:snapToGrid w:val="0"/>
              <w:rPr>
                <w:rFonts w:eastAsia="Arial Unicode MS"/>
                <w:lang w:eastAsia="zh-CN"/>
              </w:rPr>
            </w:pPr>
          </w:p>
        </w:tc>
        <w:tc>
          <w:tcPr>
            <w:tcW w:w="43" w:type="dxa"/>
          </w:tcPr>
          <w:p w14:paraId="456E996A" w14:textId="77777777" w:rsidR="00DA280D" w:rsidRDefault="00DA280D"/>
        </w:tc>
      </w:tr>
      <w:tr w:rsidR="00DA280D" w14:paraId="3817E06D" w14:textId="77777777">
        <w:trPr>
          <w:trHeight w:val="294"/>
          <w:jc w:val="center"/>
        </w:trPr>
        <w:tc>
          <w:tcPr>
            <w:tcW w:w="662" w:type="dxa"/>
            <w:tcBorders>
              <w:top w:val="single" w:sz="4" w:space="0" w:color="000000"/>
              <w:left w:val="single" w:sz="4" w:space="0" w:color="000000"/>
              <w:bottom w:val="single" w:sz="4" w:space="0" w:color="000000"/>
            </w:tcBorders>
            <w:shd w:val="clear" w:color="auto" w:fill="FFFFFF"/>
          </w:tcPr>
          <w:p w14:paraId="07E4D009"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w:t>
            </w:r>
          </w:p>
        </w:tc>
        <w:tc>
          <w:tcPr>
            <w:tcW w:w="2649" w:type="dxa"/>
            <w:tcBorders>
              <w:top w:val="single" w:sz="4" w:space="0" w:color="000000"/>
              <w:left w:val="single" w:sz="4" w:space="0" w:color="000000"/>
              <w:bottom w:val="single" w:sz="4" w:space="0" w:color="000000"/>
            </w:tcBorders>
            <w:shd w:val="clear" w:color="auto" w:fill="FFFFFF"/>
          </w:tcPr>
          <w:p w14:paraId="700DAD9A"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Температура,</w:t>
            </w:r>
          </w:p>
        </w:tc>
        <w:tc>
          <w:tcPr>
            <w:tcW w:w="1134" w:type="dxa"/>
            <w:tcBorders>
              <w:top w:val="single" w:sz="4" w:space="0" w:color="000000"/>
              <w:left w:val="single" w:sz="4" w:space="0" w:color="000000"/>
              <w:bottom w:val="single" w:sz="4" w:space="0" w:color="000000"/>
            </w:tcBorders>
            <w:shd w:val="clear" w:color="auto" w:fill="FFFFFF"/>
          </w:tcPr>
          <w:p w14:paraId="57C9DFF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6A1B3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468E0D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685D3B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71733B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02814C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CB2D91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43EE7F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C552FB8" w14:textId="77777777" w:rsidR="00DA280D" w:rsidRDefault="00DA280D">
            <w:pPr>
              <w:snapToGrid w:val="0"/>
              <w:rPr>
                <w:rFonts w:eastAsia="Arial Unicode MS"/>
                <w:lang w:eastAsia="zh-CN"/>
              </w:rPr>
            </w:pPr>
          </w:p>
        </w:tc>
        <w:tc>
          <w:tcPr>
            <w:tcW w:w="43" w:type="dxa"/>
          </w:tcPr>
          <w:p w14:paraId="5B14629C" w14:textId="77777777" w:rsidR="00DA280D" w:rsidRDefault="00DA280D"/>
        </w:tc>
      </w:tr>
      <w:tr w:rsidR="00DA280D" w14:paraId="60621D86"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070982B4"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w:t>
            </w:r>
          </w:p>
        </w:tc>
        <w:tc>
          <w:tcPr>
            <w:tcW w:w="2649" w:type="dxa"/>
            <w:tcBorders>
              <w:top w:val="single" w:sz="4" w:space="0" w:color="000000"/>
              <w:left w:val="single" w:sz="4" w:space="0" w:color="000000"/>
              <w:bottom w:val="single" w:sz="4" w:space="0" w:color="000000"/>
            </w:tcBorders>
            <w:shd w:val="clear" w:color="auto" w:fill="FFFFFF"/>
          </w:tcPr>
          <w:p w14:paraId="12E7E359"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Завислі речовини</w:t>
            </w:r>
          </w:p>
        </w:tc>
        <w:tc>
          <w:tcPr>
            <w:tcW w:w="1134" w:type="dxa"/>
            <w:tcBorders>
              <w:top w:val="single" w:sz="4" w:space="0" w:color="000000"/>
              <w:left w:val="single" w:sz="4" w:space="0" w:color="000000"/>
              <w:bottom w:val="single" w:sz="4" w:space="0" w:color="000000"/>
            </w:tcBorders>
            <w:shd w:val="clear" w:color="auto" w:fill="FFFFFF"/>
          </w:tcPr>
          <w:p w14:paraId="65098A6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3A0F465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709746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0C3919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9B56FE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093ACA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C53E03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8CE158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51D54BC" w14:textId="77777777" w:rsidR="00DA280D" w:rsidRDefault="00DA280D">
            <w:pPr>
              <w:snapToGrid w:val="0"/>
              <w:rPr>
                <w:rFonts w:eastAsia="Arial Unicode MS"/>
                <w:lang w:eastAsia="zh-CN"/>
              </w:rPr>
            </w:pPr>
          </w:p>
        </w:tc>
        <w:tc>
          <w:tcPr>
            <w:tcW w:w="43" w:type="dxa"/>
          </w:tcPr>
          <w:p w14:paraId="51485E9A" w14:textId="77777777" w:rsidR="00DA280D" w:rsidRDefault="00DA280D"/>
        </w:tc>
      </w:tr>
      <w:tr w:rsidR="00DA280D" w14:paraId="729F8F8C"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F1386E1"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4.</w:t>
            </w:r>
          </w:p>
        </w:tc>
        <w:tc>
          <w:tcPr>
            <w:tcW w:w="2649" w:type="dxa"/>
            <w:tcBorders>
              <w:top w:val="single" w:sz="4" w:space="0" w:color="000000"/>
              <w:left w:val="single" w:sz="4" w:space="0" w:color="000000"/>
              <w:bottom w:val="single" w:sz="4" w:space="0" w:color="000000"/>
            </w:tcBorders>
            <w:shd w:val="clear" w:color="auto" w:fill="FFFFFF"/>
          </w:tcPr>
          <w:p w14:paraId="1B2A407B"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БСК</w:t>
            </w:r>
            <w:r>
              <w:rPr>
                <w:rFonts w:eastAsia="Arial Unicode MS"/>
                <w:vertAlign w:val="subscript"/>
                <w:lang w:eastAsia="zh-CN"/>
              </w:rPr>
              <w:t>5</w:t>
            </w:r>
          </w:p>
        </w:tc>
        <w:tc>
          <w:tcPr>
            <w:tcW w:w="1134" w:type="dxa"/>
            <w:tcBorders>
              <w:top w:val="single" w:sz="4" w:space="0" w:color="000000"/>
              <w:left w:val="single" w:sz="4" w:space="0" w:color="000000"/>
              <w:bottom w:val="single" w:sz="4" w:space="0" w:color="000000"/>
            </w:tcBorders>
            <w:shd w:val="clear" w:color="auto" w:fill="FFFFFF"/>
          </w:tcPr>
          <w:p w14:paraId="3EF860E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9A9B2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E3BDBE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970DAF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98CA3E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3787F8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0C22BA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410661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428D5A6" w14:textId="77777777" w:rsidR="00DA280D" w:rsidRDefault="00DA280D">
            <w:pPr>
              <w:snapToGrid w:val="0"/>
              <w:rPr>
                <w:rFonts w:eastAsia="Arial Unicode MS"/>
                <w:lang w:eastAsia="zh-CN"/>
              </w:rPr>
            </w:pPr>
          </w:p>
        </w:tc>
        <w:tc>
          <w:tcPr>
            <w:tcW w:w="43" w:type="dxa"/>
          </w:tcPr>
          <w:p w14:paraId="7D99069C" w14:textId="77777777" w:rsidR="00DA280D" w:rsidRDefault="00DA280D"/>
        </w:tc>
      </w:tr>
      <w:tr w:rsidR="00DA280D" w14:paraId="37061879"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6E52D7E1"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5.</w:t>
            </w:r>
          </w:p>
        </w:tc>
        <w:tc>
          <w:tcPr>
            <w:tcW w:w="2649" w:type="dxa"/>
            <w:tcBorders>
              <w:left w:val="single" w:sz="4" w:space="0" w:color="000000"/>
              <w:bottom w:val="single" w:sz="4" w:space="0" w:color="000000"/>
            </w:tcBorders>
            <w:shd w:val="clear" w:color="auto" w:fill="FFFFFF"/>
          </w:tcPr>
          <w:p w14:paraId="7B30D3D6" w14:textId="77777777" w:rsidR="00DA280D" w:rsidRDefault="00000000">
            <w:pPr>
              <w:shd w:val="clear" w:color="auto" w:fill="FFFFFF"/>
              <w:jc w:val="center"/>
              <w:rPr>
                <w:rFonts w:eastAsia="Arial Unicode MS"/>
                <w:lang w:eastAsia="zh-CN"/>
              </w:rPr>
            </w:pPr>
            <w:r>
              <w:rPr>
                <w:rFonts w:eastAsia="Arial Unicode MS"/>
                <w:lang w:eastAsia="zh-CN"/>
              </w:rPr>
              <w:t>ХСК</w:t>
            </w:r>
          </w:p>
        </w:tc>
        <w:tc>
          <w:tcPr>
            <w:tcW w:w="1134" w:type="dxa"/>
            <w:tcBorders>
              <w:top w:val="single" w:sz="4" w:space="0" w:color="000000"/>
              <w:left w:val="single" w:sz="4" w:space="0" w:color="000000"/>
              <w:bottom w:val="single" w:sz="4" w:space="0" w:color="000000"/>
            </w:tcBorders>
            <w:shd w:val="clear" w:color="auto" w:fill="FFFFFF"/>
          </w:tcPr>
          <w:p w14:paraId="1B3BB7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D04EFB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16DAE8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7CC4EF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3FE849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6308D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5FC0F85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902F8A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520994C7" w14:textId="77777777" w:rsidR="00DA280D" w:rsidRDefault="00DA280D">
            <w:pPr>
              <w:snapToGrid w:val="0"/>
              <w:rPr>
                <w:rFonts w:eastAsia="Arial Unicode MS"/>
                <w:lang w:eastAsia="zh-CN"/>
              </w:rPr>
            </w:pPr>
          </w:p>
        </w:tc>
        <w:tc>
          <w:tcPr>
            <w:tcW w:w="43" w:type="dxa"/>
          </w:tcPr>
          <w:p w14:paraId="549D7108" w14:textId="77777777" w:rsidR="00DA280D" w:rsidRDefault="00DA280D"/>
        </w:tc>
      </w:tr>
      <w:tr w:rsidR="00DA280D" w14:paraId="11C8D04B"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7FE5A841" w14:textId="77777777" w:rsidR="00DA280D" w:rsidRDefault="00000000">
            <w:pPr>
              <w:tabs>
                <w:tab w:val="left" w:leader="underscore" w:pos="6835"/>
                <w:tab w:val="left" w:leader="underscore" w:pos="8985"/>
                <w:tab w:val="left" w:leader="underscore" w:pos="9634"/>
              </w:tabs>
              <w:jc w:val="center"/>
              <w:rPr>
                <w:rFonts w:eastAsia="Arial Unicode MS"/>
                <w:spacing w:val="-7"/>
                <w:lang w:eastAsia="zh-CN"/>
              </w:rPr>
            </w:pPr>
            <w:r>
              <w:rPr>
                <w:rFonts w:eastAsia="Arial Unicode MS"/>
                <w:lang w:eastAsia="zh-CN"/>
              </w:rPr>
              <w:t>6.</w:t>
            </w:r>
          </w:p>
        </w:tc>
        <w:tc>
          <w:tcPr>
            <w:tcW w:w="2649" w:type="dxa"/>
            <w:tcBorders>
              <w:left w:val="single" w:sz="4" w:space="0" w:color="000000"/>
              <w:bottom w:val="single" w:sz="4" w:space="0" w:color="000000"/>
            </w:tcBorders>
            <w:shd w:val="clear" w:color="auto" w:fill="FFFFFF"/>
          </w:tcPr>
          <w:p w14:paraId="2874BEB3"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ХСК/БСК</w:t>
            </w:r>
            <w:r>
              <w:rPr>
                <w:rFonts w:eastAsia="Arial Unicode MS"/>
                <w:vertAlign w:val="subscript"/>
                <w:lang w:eastAsia="zh-CN"/>
              </w:rPr>
              <w:t>5</w:t>
            </w:r>
          </w:p>
        </w:tc>
        <w:tc>
          <w:tcPr>
            <w:tcW w:w="1134" w:type="dxa"/>
            <w:tcBorders>
              <w:top w:val="single" w:sz="4" w:space="0" w:color="000000"/>
              <w:left w:val="single" w:sz="4" w:space="0" w:color="000000"/>
              <w:bottom w:val="single" w:sz="4" w:space="0" w:color="000000"/>
            </w:tcBorders>
            <w:shd w:val="clear" w:color="auto" w:fill="FFFFFF"/>
          </w:tcPr>
          <w:p w14:paraId="21C4A0E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F5CDF5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8F19D6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830F94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9D7BF6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4D5DAF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B3EBAD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0933E1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5BC12290" w14:textId="77777777" w:rsidR="00DA280D" w:rsidRDefault="00DA280D">
            <w:pPr>
              <w:snapToGrid w:val="0"/>
              <w:rPr>
                <w:rFonts w:eastAsia="Arial Unicode MS"/>
                <w:lang w:eastAsia="zh-CN"/>
              </w:rPr>
            </w:pPr>
          </w:p>
        </w:tc>
        <w:tc>
          <w:tcPr>
            <w:tcW w:w="43" w:type="dxa"/>
          </w:tcPr>
          <w:p w14:paraId="1B57C90E" w14:textId="77777777" w:rsidR="00DA280D" w:rsidRDefault="00DA280D"/>
        </w:tc>
      </w:tr>
      <w:tr w:rsidR="00DA280D" w14:paraId="3CA1CC1C"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5FEB752E" w14:textId="77777777" w:rsidR="00DA280D" w:rsidRDefault="00000000">
            <w:pPr>
              <w:tabs>
                <w:tab w:val="left" w:leader="underscore" w:pos="6835"/>
                <w:tab w:val="left" w:leader="underscore" w:pos="8985"/>
                <w:tab w:val="left" w:leader="underscore" w:pos="9634"/>
              </w:tabs>
              <w:jc w:val="center"/>
              <w:rPr>
                <w:rFonts w:eastAsia="Arial Unicode MS"/>
                <w:spacing w:val="-7"/>
                <w:lang w:eastAsia="zh-CN"/>
              </w:rPr>
            </w:pPr>
            <w:r>
              <w:rPr>
                <w:rFonts w:eastAsia="Arial Unicode MS"/>
                <w:lang w:eastAsia="zh-CN"/>
              </w:rPr>
              <w:t>7.</w:t>
            </w:r>
          </w:p>
        </w:tc>
        <w:tc>
          <w:tcPr>
            <w:tcW w:w="2649" w:type="dxa"/>
            <w:tcBorders>
              <w:top w:val="single" w:sz="4" w:space="0" w:color="000000"/>
              <w:left w:val="single" w:sz="4" w:space="0" w:color="000000"/>
              <w:bottom w:val="single" w:sz="4" w:space="0" w:color="000000"/>
            </w:tcBorders>
            <w:shd w:val="clear" w:color="auto" w:fill="FFFFFF"/>
          </w:tcPr>
          <w:p w14:paraId="66FB5ECB"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spacing w:val="-7"/>
                <w:lang w:eastAsia="zh-CN"/>
              </w:rPr>
              <w:t>Азот амонійний</w:t>
            </w:r>
          </w:p>
        </w:tc>
        <w:tc>
          <w:tcPr>
            <w:tcW w:w="1134" w:type="dxa"/>
            <w:tcBorders>
              <w:top w:val="single" w:sz="4" w:space="0" w:color="000000"/>
              <w:left w:val="single" w:sz="4" w:space="0" w:color="000000"/>
              <w:bottom w:val="single" w:sz="4" w:space="0" w:color="000000"/>
            </w:tcBorders>
            <w:shd w:val="clear" w:color="auto" w:fill="FFFFFF"/>
          </w:tcPr>
          <w:p w14:paraId="54707FF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AEA07F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F4145E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623BC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40D327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956173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66C44DF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3F12D5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666410C" w14:textId="77777777" w:rsidR="00DA280D" w:rsidRDefault="00DA280D">
            <w:pPr>
              <w:snapToGrid w:val="0"/>
              <w:rPr>
                <w:rFonts w:eastAsia="Arial Unicode MS"/>
                <w:lang w:eastAsia="zh-CN"/>
              </w:rPr>
            </w:pPr>
          </w:p>
        </w:tc>
        <w:tc>
          <w:tcPr>
            <w:tcW w:w="43" w:type="dxa"/>
          </w:tcPr>
          <w:p w14:paraId="3BDA314B" w14:textId="77777777" w:rsidR="00DA280D" w:rsidRDefault="00DA280D"/>
        </w:tc>
      </w:tr>
      <w:tr w:rsidR="00DA280D" w14:paraId="2553B1E4"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6201B0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8.</w:t>
            </w:r>
          </w:p>
        </w:tc>
        <w:tc>
          <w:tcPr>
            <w:tcW w:w="2649" w:type="dxa"/>
            <w:tcBorders>
              <w:top w:val="single" w:sz="4" w:space="0" w:color="000000"/>
              <w:left w:val="single" w:sz="4" w:space="0" w:color="000000"/>
              <w:bottom w:val="single" w:sz="4" w:space="0" w:color="000000"/>
            </w:tcBorders>
            <w:shd w:val="clear" w:color="auto" w:fill="FFFFFF"/>
          </w:tcPr>
          <w:p w14:paraId="38BA8323"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Нітрати</w:t>
            </w:r>
          </w:p>
        </w:tc>
        <w:tc>
          <w:tcPr>
            <w:tcW w:w="1134" w:type="dxa"/>
            <w:tcBorders>
              <w:top w:val="single" w:sz="4" w:space="0" w:color="000000"/>
              <w:left w:val="single" w:sz="4" w:space="0" w:color="000000"/>
              <w:bottom w:val="single" w:sz="4" w:space="0" w:color="000000"/>
            </w:tcBorders>
            <w:shd w:val="clear" w:color="auto" w:fill="FFFFFF"/>
          </w:tcPr>
          <w:p w14:paraId="66459F2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7F7289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FDCA3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E71FCF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60285E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9D766D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790952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0B7C81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5843E5F" w14:textId="77777777" w:rsidR="00DA280D" w:rsidRDefault="00DA280D">
            <w:pPr>
              <w:snapToGrid w:val="0"/>
              <w:rPr>
                <w:rFonts w:eastAsia="Arial Unicode MS"/>
                <w:lang w:eastAsia="zh-CN"/>
              </w:rPr>
            </w:pPr>
          </w:p>
        </w:tc>
        <w:tc>
          <w:tcPr>
            <w:tcW w:w="43" w:type="dxa"/>
          </w:tcPr>
          <w:p w14:paraId="6D59B3CD" w14:textId="77777777" w:rsidR="00DA280D" w:rsidRDefault="00DA280D"/>
        </w:tc>
      </w:tr>
      <w:tr w:rsidR="00DA280D" w14:paraId="48337057"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16DC3965"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9.</w:t>
            </w:r>
          </w:p>
        </w:tc>
        <w:tc>
          <w:tcPr>
            <w:tcW w:w="2649" w:type="dxa"/>
            <w:tcBorders>
              <w:top w:val="single" w:sz="4" w:space="0" w:color="000000"/>
              <w:left w:val="single" w:sz="4" w:space="0" w:color="000000"/>
              <w:bottom w:val="single" w:sz="4" w:space="0" w:color="000000"/>
            </w:tcBorders>
            <w:shd w:val="clear" w:color="auto" w:fill="FFFFFF"/>
          </w:tcPr>
          <w:p w14:paraId="199288B2"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Нітрити</w:t>
            </w:r>
          </w:p>
        </w:tc>
        <w:tc>
          <w:tcPr>
            <w:tcW w:w="1134" w:type="dxa"/>
            <w:tcBorders>
              <w:top w:val="single" w:sz="4" w:space="0" w:color="000000"/>
              <w:left w:val="single" w:sz="4" w:space="0" w:color="000000"/>
              <w:bottom w:val="single" w:sz="4" w:space="0" w:color="000000"/>
            </w:tcBorders>
            <w:shd w:val="clear" w:color="auto" w:fill="FFFFFF"/>
          </w:tcPr>
          <w:p w14:paraId="2592E69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FA3EA3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E5E34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F1A76A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545BFE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FDFCA5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762927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B99F33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C1454ED" w14:textId="77777777" w:rsidR="00DA280D" w:rsidRDefault="00DA280D">
            <w:pPr>
              <w:snapToGrid w:val="0"/>
              <w:rPr>
                <w:rFonts w:eastAsia="Arial Unicode MS"/>
                <w:lang w:eastAsia="zh-CN"/>
              </w:rPr>
            </w:pPr>
          </w:p>
        </w:tc>
        <w:tc>
          <w:tcPr>
            <w:tcW w:w="43" w:type="dxa"/>
          </w:tcPr>
          <w:p w14:paraId="330B0108" w14:textId="77777777" w:rsidR="00DA280D" w:rsidRDefault="00DA280D"/>
        </w:tc>
      </w:tr>
      <w:tr w:rsidR="00DA280D" w14:paraId="46138100"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78698AA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10.</w:t>
            </w:r>
          </w:p>
        </w:tc>
        <w:tc>
          <w:tcPr>
            <w:tcW w:w="2649" w:type="dxa"/>
            <w:tcBorders>
              <w:top w:val="single" w:sz="4" w:space="0" w:color="000000"/>
              <w:left w:val="single" w:sz="4" w:space="0" w:color="000000"/>
              <w:bottom w:val="single" w:sz="4" w:space="0" w:color="000000"/>
            </w:tcBorders>
            <w:shd w:val="clear" w:color="auto" w:fill="FFFFFF"/>
          </w:tcPr>
          <w:p w14:paraId="03F9FD39"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Фосфати</w:t>
            </w:r>
          </w:p>
        </w:tc>
        <w:tc>
          <w:tcPr>
            <w:tcW w:w="1134" w:type="dxa"/>
            <w:tcBorders>
              <w:top w:val="single" w:sz="4" w:space="0" w:color="000000"/>
              <w:left w:val="single" w:sz="4" w:space="0" w:color="000000"/>
              <w:bottom w:val="single" w:sz="4" w:space="0" w:color="000000"/>
            </w:tcBorders>
            <w:shd w:val="clear" w:color="auto" w:fill="FFFFFF"/>
          </w:tcPr>
          <w:p w14:paraId="2874164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88664F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6DC887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56CE9B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E4E13A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455AEB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61D48E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C81866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00DECC5" w14:textId="77777777" w:rsidR="00DA280D" w:rsidRDefault="00DA280D">
            <w:pPr>
              <w:snapToGrid w:val="0"/>
              <w:rPr>
                <w:rFonts w:eastAsia="Arial Unicode MS"/>
                <w:lang w:eastAsia="zh-CN"/>
              </w:rPr>
            </w:pPr>
          </w:p>
        </w:tc>
        <w:tc>
          <w:tcPr>
            <w:tcW w:w="43" w:type="dxa"/>
          </w:tcPr>
          <w:p w14:paraId="514102C1" w14:textId="77777777" w:rsidR="00DA280D" w:rsidRDefault="00DA280D"/>
        </w:tc>
      </w:tr>
      <w:tr w:rsidR="00DA280D" w14:paraId="16121F7D"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7548C380"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11.</w:t>
            </w:r>
          </w:p>
        </w:tc>
        <w:tc>
          <w:tcPr>
            <w:tcW w:w="2649" w:type="dxa"/>
            <w:tcBorders>
              <w:top w:val="single" w:sz="4" w:space="0" w:color="000000"/>
              <w:left w:val="single" w:sz="4" w:space="0" w:color="000000"/>
              <w:bottom w:val="single" w:sz="4" w:space="0" w:color="000000"/>
            </w:tcBorders>
            <w:shd w:val="clear" w:color="auto" w:fill="FFFFFF"/>
          </w:tcPr>
          <w:p w14:paraId="0380F1E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Хлориди</w:t>
            </w:r>
          </w:p>
        </w:tc>
        <w:tc>
          <w:tcPr>
            <w:tcW w:w="1134" w:type="dxa"/>
            <w:tcBorders>
              <w:top w:val="single" w:sz="4" w:space="0" w:color="000000"/>
              <w:left w:val="single" w:sz="4" w:space="0" w:color="000000"/>
              <w:bottom w:val="single" w:sz="4" w:space="0" w:color="000000"/>
            </w:tcBorders>
            <w:shd w:val="clear" w:color="auto" w:fill="FFFFFF"/>
          </w:tcPr>
          <w:p w14:paraId="04CDBE4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40997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F16AC7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3E3997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D8244B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992F0F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5329DA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1D5ECE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6EF05DB" w14:textId="77777777" w:rsidR="00DA280D" w:rsidRDefault="00DA280D">
            <w:pPr>
              <w:snapToGrid w:val="0"/>
              <w:rPr>
                <w:rFonts w:eastAsia="Arial Unicode MS"/>
                <w:lang w:eastAsia="zh-CN"/>
              </w:rPr>
            </w:pPr>
          </w:p>
        </w:tc>
        <w:tc>
          <w:tcPr>
            <w:tcW w:w="43" w:type="dxa"/>
          </w:tcPr>
          <w:p w14:paraId="0AC08099" w14:textId="77777777" w:rsidR="00DA280D" w:rsidRDefault="00DA280D"/>
        </w:tc>
      </w:tr>
      <w:tr w:rsidR="00DA280D" w14:paraId="4AB12A05"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504EB0D6"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12.</w:t>
            </w:r>
          </w:p>
        </w:tc>
        <w:tc>
          <w:tcPr>
            <w:tcW w:w="2649" w:type="dxa"/>
            <w:tcBorders>
              <w:top w:val="single" w:sz="4" w:space="0" w:color="000000"/>
              <w:left w:val="single" w:sz="4" w:space="0" w:color="000000"/>
              <w:bottom w:val="single" w:sz="4" w:space="0" w:color="000000"/>
            </w:tcBorders>
            <w:shd w:val="clear" w:color="auto" w:fill="FFFFFF"/>
          </w:tcPr>
          <w:p w14:paraId="75E2E4F2"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Сульфати</w:t>
            </w:r>
          </w:p>
        </w:tc>
        <w:tc>
          <w:tcPr>
            <w:tcW w:w="1134" w:type="dxa"/>
            <w:tcBorders>
              <w:top w:val="single" w:sz="4" w:space="0" w:color="000000"/>
              <w:left w:val="single" w:sz="4" w:space="0" w:color="000000"/>
              <w:bottom w:val="single" w:sz="4" w:space="0" w:color="000000"/>
            </w:tcBorders>
            <w:shd w:val="clear" w:color="auto" w:fill="FFFFFF"/>
          </w:tcPr>
          <w:p w14:paraId="1C7604A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69CAA4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33CF6B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4D2198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B29654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E1EE82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2BBE83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DC888F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13AE5F7" w14:textId="77777777" w:rsidR="00DA280D" w:rsidRDefault="00DA280D">
            <w:pPr>
              <w:snapToGrid w:val="0"/>
              <w:rPr>
                <w:rFonts w:eastAsia="Arial Unicode MS"/>
                <w:lang w:eastAsia="zh-CN"/>
              </w:rPr>
            </w:pPr>
          </w:p>
        </w:tc>
        <w:tc>
          <w:tcPr>
            <w:tcW w:w="43" w:type="dxa"/>
          </w:tcPr>
          <w:p w14:paraId="6B94E8BA" w14:textId="77777777" w:rsidR="00DA280D" w:rsidRDefault="00DA280D"/>
        </w:tc>
      </w:tr>
      <w:tr w:rsidR="00DA280D" w14:paraId="091E970F"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09A5E4C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13.</w:t>
            </w:r>
          </w:p>
        </w:tc>
        <w:tc>
          <w:tcPr>
            <w:tcW w:w="2649" w:type="dxa"/>
            <w:tcBorders>
              <w:top w:val="single" w:sz="4" w:space="0" w:color="000000"/>
              <w:left w:val="single" w:sz="4" w:space="0" w:color="000000"/>
              <w:bottom w:val="single" w:sz="4" w:space="0" w:color="000000"/>
            </w:tcBorders>
            <w:shd w:val="clear" w:color="auto" w:fill="FFFFFF"/>
          </w:tcPr>
          <w:p w14:paraId="3C473DE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Сульфіди</w:t>
            </w:r>
          </w:p>
        </w:tc>
        <w:tc>
          <w:tcPr>
            <w:tcW w:w="1134" w:type="dxa"/>
            <w:tcBorders>
              <w:top w:val="single" w:sz="4" w:space="0" w:color="000000"/>
              <w:left w:val="single" w:sz="4" w:space="0" w:color="000000"/>
              <w:bottom w:val="single" w:sz="4" w:space="0" w:color="000000"/>
            </w:tcBorders>
            <w:shd w:val="clear" w:color="auto" w:fill="FFFFFF"/>
          </w:tcPr>
          <w:p w14:paraId="141F827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7DBFE9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DC3DDD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E23922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5A98E8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54CC72C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25D2C6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B7DC7B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363457D" w14:textId="77777777" w:rsidR="00DA280D" w:rsidRDefault="00DA280D">
            <w:pPr>
              <w:snapToGrid w:val="0"/>
              <w:rPr>
                <w:rFonts w:eastAsia="Arial Unicode MS"/>
                <w:lang w:eastAsia="zh-CN"/>
              </w:rPr>
            </w:pPr>
          </w:p>
        </w:tc>
        <w:tc>
          <w:tcPr>
            <w:tcW w:w="43" w:type="dxa"/>
          </w:tcPr>
          <w:p w14:paraId="426DCB57" w14:textId="77777777" w:rsidR="00DA280D" w:rsidRDefault="00DA280D"/>
        </w:tc>
      </w:tr>
      <w:tr w:rsidR="00DA280D" w14:paraId="5ECA46B2"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7595D4BE"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14.</w:t>
            </w:r>
          </w:p>
        </w:tc>
        <w:tc>
          <w:tcPr>
            <w:tcW w:w="2649" w:type="dxa"/>
            <w:tcBorders>
              <w:top w:val="single" w:sz="4" w:space="0" w:color="000000"/>
              <w:left w:val="single" w:sz="4" w:space="0" w:color="000000"/>
              <w:bottom w:val="single" w:sz="4" w:space="0" w:color="000000"/>
            </w:tcBorders>
            <w:shd w:val="clear" w:color="auto" w:fill="FFFFFF"/>
          </w:tcPr>
          <w:p w14:paraId="100F6301"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Мінеральний склад</w:t>
            </w:r>
          </w:p>
        </w:tc>
        <w:tc>
          <w:tcPr>
            <w:tcW w:w="1134" w:type="dxa"/>
            <w:tcBorders>
              <w:top w:val="single" w:sz="4" w:space="0" w:color="000000"/>
              <w:left w:val="single" w:sz="4" w:space="0" w:color="000000"/>
              <w:bottom w:val="single" w:sz="4" w:space="0" w:color="000000"/>
            </w:tcBorders>
            <w:shd w:val="clear" w:color="auto" w:fill="FFFFFF"/>
          </w:tcPr>
          <w:p w14:paraId="3955D91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2D75CB8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B0EC0A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001BE1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E6D9D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C3EEFC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580AE3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4A8F59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0E24168" w14:textId="77777777" w:rsidR="00DA280D" w:rsidRDefault="00DA280D">
            <w:pPr>
              <w:snapToGrid w:val="0"/>
              <w:rPr>
                <w:rFonts w:eastAsia="Arial Unicode MS"/>
                <w:lang w:eastAsia="zh-CN"/>
              </w:rPr>
            </w:pPr>
          </w:p>
        </w:tc>
        <w:tc>
          <w:tcPr>
            <w:tcW w:w="43" w:type="dxa"/>
          </w:tcPr>
          <w:p w14:paraId="02F3D1F5" w14:textId="77777777" w:rsidR="00DA280D" w:rsidRDefault="00DA280D"/>
        </w:tc>
      </w:tr>
      <w:tr w:rsidR="00DA280D" w14:paraId="4EEA7E52"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110703D4" w14:textId="77777777" w:rsidR="00DA280D" w:rsidRDefault="00000000">
            <w:pPr>
              <w:tabs>
                <w:tab w:val="left" w:leader="underscore" w:pos="6835"/>
                <w:tab w:val="left" w:leader="underscore" w:pos="8985"/>
                <w:tab w:val="left" w:leader="underscore" w:pos="9634"/>
              </w:tabs>
              <w:jc w:val="center"/>
              <w:rPr>
                <w:rFonts w:eastAsia="Arial Unicode MS"/>
                <w:spacing w:val="-7"/>
                <w:lang w:eastAsia="zh-CN"/>
              </w:rPr>
            </w:pPr>
            <w:r>
              <w:rPr>
                <w:rFonts w:eastAsia="Arial Unicode MS"/>
                <w:lang w:eastAsia="zh-CN"/>
              </w:rPr>
              <w:t>15.</w:t>
            </w:r>
          </w:p>
        </w:tc>
        <w:tc>
          <w:tcPr>
            <w:tcW w:w="2649" w:type="dxa"/>
            <w:tcBorders>
              <w:top w:val="single" w:sz="4" w:space="0" w:color="000000"/>
              <w:left w:val="single" w:sz="4" w:space="0" w:color="000000"/>
              <w:bottom w:val="single" w:sz="4" w:space="0" w:color="000000"/>
            </w:tcBorders>
            <w:shd w:val="clear" w:color="auto" w:fill="FFFFFF"/>
          </w:tcPr>
          <w:p w14:paraId="552A891F"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spacing w:val="-7"/>
                <w:lang w:eastAsia="zh-CN"/>
              </w:rPr>
              <w:t>Залізо (загальне)</w:t>
            </w:r>
          </w:p>
        </w:tc>
        <w:tc>
          <w:tcPr>
            <w:tcW w:w="1134" w:type="dxa"/>
            <w:tcBorders>
              <w:top w:val="single" w:sz="4" w:space="0" w:color="000000"/>
              <w:left w:val="single" w:sz="4" w:space="0" w:color="000000"/>
              <w:bottom w:val="single" w:sz="4" w:space="0" w:color="000000"/>
            </w:tcBorders>
            <w:shd w:val="clear" w:color="auto" w:fill="FFFFFF"/>
          </w:tcPr>
          <w:p w14:paraId="5BDB517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7D0141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49FD7D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327A4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2D31D9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8239E6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9816A4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4D705D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80850F0" w14:textId="77777777" w:rsidR="00DA280D" w:rsidRDefault="00DA280D">
            <w:pPr>
              <w:snapToGrid w:val="0"/>
              <w:rPr>
                <w:rFonts w:eastAsia="Arial Unicode MS"/>
                <w:lang w:eastAsia="zh-CN"/>
              </w:rPr>
            </w:pPr>
          </w:p>
        </w:tc>
        <w:tc>
          <w:tcPr>
            <w:tcW w:w="43" w:type="dxa"/>
          </w:tcPr>
          <w:p w14:paraId="7215F1CF" w14:textId="77777777" w:rsidR="00DA280D" w:rsidRDefault="00DA280D"/>
        </w:tc>
      </w:tr>
      <w:tr w:rsidR="00DA280D" w14:paraId="1B5F68E7"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14FCEDD4"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16.</w:t>
            </w:r>
          </w:p>
        </w:tc>
        <w:tc>
          <w:tcPr>
            <w:tcW w:w="2649" w:type="dxa"/>
            <w:tcBorders>
              <w:top w:val="single" w:sz="4" w:space="0" w:color="000000"/>
              <w:left w:val="single" w:sz="4" w:space="0" w:color="000000"/>
              <w:bottom w:val="single" w:sz="4" w:space="0" w:color="000000"/>
            </w:tcBorders>
            <w:shd w:val="clear" w:color="auto" w:fill="FFFFFF"/>
          </w:tcPr>
          <w:p w14:paraId="463C8FEB"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Жири</w:t>
            </w:r>
          </w:p>
        </w:tc>
        <w:tc>
          <w:tcPr>
            <w:tcW w:w="1134" w:type="dxa"/>
            <w:tcBorders>
              <w:top w:val="single" w:sz="4" w:space="0" w:color="000000"/>
              <w:left w:val="single" w:sz="4" w:space="0" w:color="000000"/>
              <w:bottom w:val="single" w:sz="4" w:space="0" w:color="000000"/>
            </w:tcBorders>
            <w:shd w:val="clear" w:color="auto" w:fill="FFFFFF"/>
          </w:tcPr>
          <w:p w14:paraId="1C6A032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2A081F1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49DEEC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9DF1DD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F87B19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3B5DA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284CF5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C13BA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6BF66937" w14:textId="77777777" w:rsidR="00DA280D" w:rsidRDefault="00DA280D">
            <w:pPr>
              <w:snapToGrid w:val="0"/>
              <w:rPr>
                <w:rFonts w:eastAsia="Arial Unicode MS"/>
                <w:lang w:eastAsia="zh-CN"/>
              </w:rPr>
            </w:pPr>
          </w:p>
        </w:tc>
        <w:tc>
          <w:tcPr>
            <w:tcW w:w="43" w:type="dxa"/>
          </w:tcPr>
          <w:p w14:paraId="672F4463" w14:textId="77777777" w:rsidR="00DA280D" w:rsidRDefault="00DA280D"/>
        </w:tc>
      </w:tr>
      <w:tr w:rsidR="00DA280D" w14:paraId="46BF3BCE"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36481EB7"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17.</w:t>
            </w:r>
          </w:p>
        </w:tc>
        <w:tc>
          <w:tcPr>
            <w:tcW w:w="2649" w:type="dxa"/>
            <w:tcBorders>
              <w:top w:val="single" w:sz="4" w:space="0" w:color="000000"/>
              <w:left w:val="single" w:sz="4" w:space="0" w:color="000000"/>
              <w:bottom w:val="single" w:sz="4" w:space="0" w:color="000000"/>
            </w:tcBorders>
            <w:shd w:val="clear" w:color="auto" w:fill="FFFFFF"/>
          </w:tcPr>
          <w:p w14:paraId="07CF202F"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Нафтопродукти</w:t>
            </w:r>
          </w:p>
        </w:tc>
        <w:tc>
          <w:tcPr>
            <w:tcW w:w="1134" w:type="dxa"/>
            <w:tcBorders>
              <w:top w:val="single" w:sz="4" w:space="0" w:color="000000"/>
              <w:left w:val="single" w:sz="4" w:space="0" w:color="000000"/>
              <w:bottom w:val="single" w:sz="4" w:space="0" w:color="000000"/>
            </w:tcBorders>
            <w:shd w:val="clear" w:color="auto" w:fill="FFFFFF"/>
          </w:tcPr>
          <w:p w14:paraId="30126C6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4DD5E0F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124685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CC431D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DB9DE1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E89633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7B0B09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07368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68643B3" w14:textId="77777777" w:rsidR="00DA280D" w:rsidRDefault="00DA280D">
            <w:pPr>
              <w:snapToGrid w:val="0"/>
              <w:rPr>
                <w:rFonts w:eastAsia="Arial Unicode MS"/>
                <w:lang w:eastAsia="zh-CN"/>
              </w:rPr>
            </w:pPr>
          </w:p>
        </w:tc>
        <w:tc>
          <w:tcPr>
            <w:tcW w:w="43" w:type="dxa"/>
          </w:tcPr>
          <w:p w14:paraId="57DFFB79" w14:textId="77777777" w:rsidR="00DA280D" w:rsidRDefault="00DA280D"/>
        </w:tc>
      </w:tr>
      <w:tr w:rsidR="00DA280D" w14:paraId="7DD66B21"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3166286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18.</w:t>
            </w:r>
          </w:p>
        </w:tc>
        <w:tc>
          <w:tcPr>
            <w:tcW w:w="2649" w:type="dxa"/>
            <w:tcBorders>
              <w:top w:val="single" w:sz="4" w:space="0" w:color="000000"/>
              <w:left w:val="single" w:sz="4" w:space="0" w:color="000000"/>
              <w:bottom w:val="single" w:sz="4" w:space="0" w:color="000000"/>
            </w:tcBorders>
            <w:shd w:val="clear" w:color="auto" w:fill="FFFFFF"/>
          </w:tcPr>
          <w:p w14:paraId="3729A83A"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СПАР</w:t>
            </w:r>
          </w:p>
        </w:tc>
        <w:tc>
          <w:tcPr>
            <w:tcW w:w="1134" w:type="dxa"/>
            <w:tcBorders>
              <w:top w:val="single" w:sz="4" w:space="0" w:color="000000"/>
              <w:left w:val="single" w:sz="4" w:space="0" w:color="000000"/>
              <w:bottom w:val="single" w:sz="4" w:space="0" w:color="000000"/>
            </w:tcBorders>
            <w:shd w:val="clear" w:color="auto" w:fill="FFFFFF"/>
          </w:tcPr>
          <w:p w14:paraId="54278F9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CBD4C0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519B7A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6A6593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6B9F9A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7AC92D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6289AA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65368E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58EC41DB" w14:textId="77777777" w:rsidR="00DA280D" w:rsidRDefault="00DA280D">
            <w:pPr>
              <w:snapToGrid w:val="0"/>
              <w:rPr>
                <w:rFonts w:eastAsia="Arial Unicode MS"/>
                <w:lang w:eastAsia="zh-CN"/>
              </w:rPr>
            </w:pPr>
          </w:p>
        </w:tc>
        <w:tc>
          <w:tcPr>
            <w:tcW w:w="43" w:type="dxa"/>
          </w:tcPr>
          <w:p w14:paraId="7AA74386" w14:textId="77777777" w:rsidR="00DA280D" w:rsidRDefault="00DA280D"/>
        </w:tc>
      </w:tr>
      <w:tr w:rsidR="00DA280D" w14:paraId="54C15C36"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5D8D025"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19.</w:t>
            </w:r>
          </w:p>
        </w:tc>
        <w:tc>
          <w:tcPr>
            <w:tcW w:w="2649" w:type="dxa"/>
            <w:tcBorders>
              <w:top w:val="single" w:sz="4" w:space="0" w:color="000000"/>
              <w:left w:val="single" w:sz="4" w:space="0" w:color="000000"/>
              <w:bottom w:val="single" w:sz="4" w:space="0" w:color="000000"/>
            </w:tcBorders>
            <w:shd w:val="clear" w:color="auto" w:fill="FFFFFF"/>
          </w:tcPr>
          <w:p w14:paraId="09B5D85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Феноли</w:t>
            </w:r>
          </w:p>
        </w:tc>
        <w:tc>
          <w:tcPr>
            <w:tcW w:w="1134" w:type="dxa"/>
            <w:tcBorders>
              <w:top w:val="single" w:sz="4" w:space="0" w:color="000000"/>
              <w:left w:val="single" w:sz="4" w:space="0" w:color="000000"/>
              <w:bottom w:val="single" w:sz="4" w:space="0" w:color="000000"/>
            </w:tcBorders>
            <w:shd w:val="clear" w:color="auto" w:fill="FFFFFF"/>
          </w:tcPr>
          <w:p w14:paraId="203A0E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E54A09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FA257B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20CCA3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FB5C68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0B8D947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5184686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FA5F77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D140F22" w14:textId="77777777" w:rsidR="00DA280D" w:rsidRDefault="00DA280D">
            <w:pPr>
              <w:snapToGrid w:val="0"/>
              <w:rPr>
                <w:rFonts w:eastAsia="Arial Unicode MS"/>
                <w:lang w:eastAsia="zh-CN"/>
              </w:rPr>
            </w:pPr>
          </w:p>
        </w:tc>
        <w:tc>
          <w:tcPr>
            <w:tcW w:w="43" w:type="dxa"/>
          </w:tcPr>
          <w:p w14:paraId="0595894F" w14:textId="77777777" w:rsidR="00DA280D" w:rsidRDefault="00DA280D"/>
        </w:tc>
      </w:tr>
      <w:tr w:rsidR="00DA280D" w14:paraId="014A7E6D"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18FB6C85"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20.</w:t>
            </w:r>
          </w:p>
        </w:tc>
        <w:tc>
          <w:tcPr>
            <w:tcW w:w="2649" w:type="dxa"/>
            <w:tcBorders>
              <w:top w:val="single" w:sz="4" w:space="0" w:color="000000"/>
              <w:left w:val="single" w:sz="4" w:space="0" w:color="000000"/>
              <w:bottom w:val="single" w:sz="4" w:space="0" w:color="000000"/>
            </w:tcBorders>
            <w:shd w:val="clear" w:color="auto" w:fill="FFFFFF"/>
          </w:tcPr>
          <w:p w14:paraId="007EE92F"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Формальдегід</w:t>
            </w:r>
          </w:p>
        </w:tc>
        <w:tc>
          <w:tcPr>
            <w:tcW w:w="1134" w:type="dxa"/>
            <w:tcBorders>
              <w:top w:val="single" w:sz="4" w:space="0" w:color="000000"/>
              <w:left w:val="single" w:sz="4" w:space="0" w:color="000000"/>
              <w:bottom w:val="single" w:sz="4" w:space="0" w:color="000000"/>
            </w:tcBorders>
            <w:shd w:val="clear" w:color="auto" w:fill="FFFFFF"/>
          </w:tcPr>
          <w:p w14:paraId="1FC472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4E736FA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D8ED2E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B3D2AA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49925F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2539AB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C63AB6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6B3ACD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45F9A751" w14:textId="77777777" w:rsidR="00DA280D" w:rsidRDefault="00DA280D">
            <w:pPr>
              <w:snapToGrid w:val="0"/>
              <w:rPr>
                <w:rFonts w:eastAsia="Arial Unicode MS"/>
                <w:lang w:eastAsia="zh-CN"/>
              </w:rPr>
            </w:pPr>
          </w:p>
        </w:tc>
        <w:tc>
          <w:tcPr>
            <w:tcW w:w="43" w:type="dxa"/>
          </w:tcPr>
          <w:p w14:paraId="15949CA7" w14:textId="77777777" w:rsidR="00DA280D" w:rsidRDefault="00DA280D"/>
        </w:tc>
      </w:tr>
      <w:tr w:rsidR="00DA280D" w14:paraId="42BE9D4A"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1E0C137"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21.</w:t>
            </w:r>
          </w:p>
        </w:tc>
        <w:tc>
          <w:tcPr>
            <w:tcW w:w="2649" w:type="dxa"/>
            <w:tcBorders>
              <w:top w:val="single" w:sz="4" w:space="0" w:color="000000"/>
              <w:left w:val="single" w:sz="4" w:space="0" w:color="000000"/>
              <w:bottom w:val="single" w:sz="4" w:space="0" w:color="000000"/>
            </w:tcBorders>
            <w:shd w:val="clear" w:color="auto" w:fill="FFFFFF"/>
          </w:tcPr>
          <w:p w14:paraId="46611580"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Кадмій</w:t>
            </w:r>
          </w:p>
        </w:tc>
        <w:tc>
          <w:tcPr>
            <w:tcW w:w="1134" w:type="dxa"/>
            <w:tcBorders>
              <w:top w:val="single" w:sz="4" w:space="0" w:color="000000"/>
              <w:left w:val="single" w:sz="4" w:space="0" w:color="000000"/>
              <w:bottom w:val="single" w:sz="4" w:space="0" w:color="000000"/>
            </w:tcBorders>
            <w:shd w:val="clear" w:color="auto" w:fill="FFFFFF"/>
          </w:tcPr>
          <w:p w14:paraId="1582AF8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194659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5096D3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5B0261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1B1CF9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D74C2A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35C0D0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3D6CC49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0BFE400" w14:textId="77777777" w:rsidR="00DA280D" w:rsidRDefault="00DA280D">
            <w:pPr>
              <w:snapToGrid w:val="0"/>
              <w:rPr>
                <w:rFonts w:eastAsia="Arial Unicode MS"/>
                <w:lang w:eastAsia="zh-CN"/>
              </w:rPr>
            </w:pPr>
          </w:p>
        </w:tc>
        <w:tc>
          <w:tcPr>
            <w:tcW w:w="43" w:type="dxa"/>
          </w:tcPr>
          <w:p w14:paraId="2C9A9E7B" w14:textId="77777777" w:rsidR="00DA280D" w:rsidRDefault="00DA280D"/>
        </w:tc>
      </w:tr>
      <w:tr w:rsidR="00DA280D" w14:paraId="0BBFAEEF"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25A4FA19"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22.</w:t>
            </w:r>
          </w:p>
        </w:tc>
        <w:tc>
          <w:tcPr>
            <w:tcW w:w="2649" w:type="dxa"/>
            <w:tcBorders>
              <w:top w:val="single" w:sz="4" w:space="0" w:color="000000"/>
              <w:left w:val="single" w:sz="4" w:space="0" w:color="000000"/>
              <w:bottom w:val="single" w:sz="4" w:space="0" w:color="000000"/>
            </w:tcBorders>
            <w:shd w:val="clear" w:color="auto" w:fill="FFFFFF"/>
          </w:tcPr>
          <w:p w14:paraId="451B5F3B"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Мідь</w:t>
            </w:r>
          </w:p>
        </w:tc>
        <w:tc>
          <w:tcPr>
            <w:tcW w:w="1134" w:type="dxa"/>
            <w:tcBorders>
              <w:top w:val="single" w:sz="4" w:space="0" w:color="000000"/>
              <w:left w:val="single" w:sz="4" w:space="0" w:color="000000"/>
              <w:bottom w:val="single" w:sz="4" w:space="0" w:color="000000"/>
            </w:tcBorders>
            <w:shd w:val="clear" w:color="auto" w:fill="FFFFFF"/>
          </w:tcPr>
          <w:p w14:paraId="4621459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577353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941D29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384FC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45A7C1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E57215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FA7269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A7FCE0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4101A32" w14:textId="77777777" w:rsidR="00DA280D" w:rsidRDefault="00DA280D">
            <w:pPr>
              <w:snapToGrid w:val="0"/>
              <w:rPr>
                <w:rFonts w:eastAsia="Arial Unicode MS"/>
                <w:lang w:eastAsia="zh-CN"/>
              </w:rPr>
            </w:pPr>
          </w:p>
        </w:tc>
        <w:tc>
          <w:tcPr>
            <w:tcW w:w="43" w:type="dxa"/>
          </w:tcPr>
          <w:p w14:paraId="18C9AB5C" w14:textId="77777777" w:rsidR="00DA280D" w:rsidRDefault="00DA280D"/>
        </w:tc>
      </w:tr>
      <w:tr w:rsidR="00DA280D" w14:paraId="2F5D9FC2"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53A6B760"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23.</w:t>
            </w:r>
          </w:p>
        </w:tc>
        <w:tc>
          <w:tcPr>
            <w:tcW w:w="2649" w:type="dxa"/>
            <w:tcBorders>
              <w:top w:val="single" w:sz="4" w:space="0" w:color="000000"/>
              <w:left w:val="single" w:sz="4" w:space="0" w:color="000000"/>
              <w:bottom w:val="single" w:sz="4" w:space="0" w:color="000000"/>
            </w:tcBorders>
            <w:shd w:val="clear" w:color="auto" w:fill="FFFFFF"/>
          </w:tcPr>
          <w:p w14:paraId="3DD5D2B0"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Нікель</w:t>
            </w:r>
          </w:p>
        </w:tc>
        <w:tc>
          <w:tcPr>
            <w:tcW w:w="1134" w:type="dxa"/>
            <w:tcBorders>
              <w:top w:val="single" w:sz="4" w:space="0" w:color="000000"/>
              <w:left w:val="single" w:sz="4" w:space="0" w:color="000000"/>
              <w:bottom w:val="single" w:sz="4" w:space="0" w:color="000000"/>
            </w:tcBorders>
            <w:shd w:val="clear" w:color="auto" w:fill="FFFFFF"/>
          </w:tcPr>
          <w:p w14:paraId="4F008A9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2D1CF3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606932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548C8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45183B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637E0B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8B4E4B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6EB7DDB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EC23C2E" w14:textId="77777777" w:rsidR="00DA280D" w:rsidRDefault="00DA280D">
            <w:pPr>
              <w:snapToGrid w:val="0"/>
              <w:rPr>
                <w:rFonts w:eastAsia="Arial Unicode MS"/>
                <w:lang w:eastAsia="zh-CN"/>
              </w:rPr>
            </w:pPr>
          </w:p>
        </w:tc>
        <w:tc>
          <w:tcPr>
            <w:tcW w:w="43" w:type="dxa"/>
          </w:tcPr>
          <w:p w14:paraId="1C8B8442" w14:textId="77777777" w:rsidR="00DA280D" w:rsidRDefault="00DA280D"/>
        </w:tc>
      </w:tr>
      <w:tr w:rsidR="00DA280D" w14:paraId="1CE05BE1"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35C6AFC4"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24.</w:t>
            </w:r>
          </w:p>
        </w:tc>
        <w:tc>
          <w:tcPr>
            <w:tcW w:w="2649" w:type="dxa"/>
            <w:tcBorders>
              <w:top w:val="single" w:sz="4" w:space="0" w:color="000000"/>
              <w:left w:val="single" w:sz="4" w:space="0" w:color="000000"/>
              <w:bottom w:val="single" w:sz="4" w:space="0" w:color="000000"/>
            </w:tcBorders>
            <w:shd w:val="clear" w:color="auto" w:fill="FFFFFF"/>
          </w:tcPr>
          <w:p w14:paraId="2251C753" w14:textId="77777777" w:rsidR="00DA280D" w:rsidRDefault="00000000">
            <w:pPr>
              <w:shd w:val="clear" w:color="auto" w:fill="FFFFFF"/>
              <w:jc w:val="center"/>
              <w:rPr>
                <w:rFonts w:eastAsia="Arial Unicode MS"/>
                <w:lang w:eastAsia="zh-CN"/>
              </w:rPr>
            </w:pPr>
            <w:r>
              <w:rPr>
                <w:rFonts w:eastAsia="Arial Unicode MS"/>
                <w:lang w:eastAsia="zh-CN"/>
              </w:rPr>
              <w:t>Ртуть</w:t>
            </w:r>
          </w:p>
        </w:tc>
        <w:tc>
          <w:tcPr>
            <w:tcW w:w="1134" w:type="dxa"/>
            <w:tcBorders>
              <w:top w:val="single" w:sz="4" w:space="0" w:color="000000"/>
              <w:left w:val="single" w:sz="4" w:space="0" w:color="000000"/>
              <w:bottom w:val="single" w:sz="4" w:space="0" w:color="000000"/>
            </w:tcBorders>
            <w:shd w:val="clear" w:color="auto" w:fill="FFFFFF"/>
          </w:tcPr>
          <w:p w14:paraId="36587BD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B92D16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A78130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B7F508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E4057F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57B057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B8E115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43CA97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63D6F01" w14:textId="77777777" w:rsidR="00DA280D" w:rsidRDefault="00DA280D">
            <w:pPr>
              <w:snapToGrid w:val="0"/>
              <w:rPr>
                <w:rFonts w:eastAsia="Arial Unicode MS"/>
                <w:lang w:eastAsia="zh-CN"/>
              </w:rPr>
            </w:pPr>
          </w:p>
        </w:tc>
        <w:tc>
          <w:tcPr>
            <w:tcW w:w="43" w:type="dxa"/>
          </w:tcPr>
          <w:p w14:paraId="6DD8451D" w14:textId="77777777" w:rsidR="00DA280D" w:rsidRDefault="00DA280D"/>
        </w:tc>
      </w:tr>
      <w:tr w:rsidR="00DA280D" w14:paraId="3E07CE08"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66318168"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25.</w:t>
            </w:r>
          </w:p>
        </w:tc>
        <w:tc>
          <w:tcPr>
            <w:tcW w:w="2649" w:type="dxa"/>
            <w:tcBorders>
              <w:top w:val="single" w:sz="4" w:space="0" w:color="000000"/>
              <w:left w:val="single" w:sz="4" w:space="0" w:color="000000"/>
              <w:bottom w:val="single" w:sz="4" w:space="0" w:color="000000"/>
            </w:tcBorders>
            <w:shd w:val="clear" w:color="auto" w:fill="FFFFFF"/>
          </w:tcPr>
          <w:p w14:paraId="143E553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Свинець</w:t>
            </w:r>
          </w:p>
        </w:tc>
        <w:tc>
          <w:tcPr>
            <w:tcW w:w="1134" w:type="dxa"/>
            <w:tcBorders>
              <w:top w:val="single" w:sz="4" w:space="0" w:color="000000"/>
              <w:left w:val="single" w:sz="4" w:space="0" w:color="000000"/>
              <w:bottom w:val="single" w:sz="4" w:space="0" w:color="000000"/>
            </w:tcBorders>
            <w:shd w:val="clear" w:color="auto" w:fill="FFFFFF"/>
          </w:tcPr>
          <w:p w14:paraId="3658D29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892AA2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95FA0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A594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44FB69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11CC55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7CBE94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4C0617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6367FFEC" w14:textId="77777777" w:rsidR="00DA280D" w:rsidRDefault="00DA280D">
            <w:pPr>
              <w:snapToGrid w:val="0"/>
              <w:rPr>
                <w:rFonts w:eastAsia="Arial Unicode MS"/>
                <w:lang w:eastAsia="zh-CN"/>
              </w:rPr>
            </w:pPr>
          </w:p>
        </w:tc>
        <w:tc>
          <w:tcPr>
            <w:tcW w:w="43" w:type="dxa"/>
          </w:tcPr>
          <w:p w14:paraId="27D1FDF1" w14:textId="77777777" w:rsidR="00DA280D" w:rsidRDefault="00DA280D"/>
        </w:tc>
      </w:tr>
      <w:tr w:rsidR="00DA280D" w14:paraId="2FDD7B5B"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4C77EDAF"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26.</w:t>
            </w:r>
          </w:p>
        </w:tc>
        <w:tc>
          <w:tcPr>
            <w:tcW w:w="2649" w:type="dxa"/>
            <w:tcBorders>
              <w:top w:val="single" w:sz="4" w:space="0" w:color="000000"/>
              <w:left w:val="single" w:sz="4" w:space="0" w:color="000000"/>
              <w:bottom w:val="single" w:sz="4" w:space="0" w:color="000000"/>
            </w:tcBorders>
            <w:shd w:val="clear" w:color="auto" w:fill="FFFFFF"/>
          </w:tcPr>
          <w:p w14:paraId="2FE6382E"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Фториди</w:t>
            </w:r>
          </w:p>
        </w:tc>
        <w:tc>
          <w:tcPr>
            <w:tcW w:w="1134" w:type="dxa"/>
            <w:tcBorders>
              <w:top w:val="single" w:sz="4" w:space="0" w:color="000000"/>
              <w:left w:val="single" w:sz="4" w:space="0" w:color="000000"/>
              <w:bottom w:val="single" w:sz="4" w:space="0" w:color="000000"/>
            </w:tcBorders>
            <w:shd w:val="clear" w:color="auto" w:fill="FFFFFF"/>
          </w:tcPr>
          <w:p w14:paraId="2E05FBE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369C9EE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18A198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A014C2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ED3F37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42F56D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0723950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B19115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BBB5B14" w14:textId="77777777" w:rsidR="00DA280D" w:rsidRDefault="00DA280D">
            <w:pPr>
              <w:snapToGrid w:val="0"/>
              <w:rPr>
                <w:rFonts w:eastAsia="Arial Unicode MS"/>
                <w:lang w:eastAsia="zh-CN"/>
              </w:rPr>
            </w:pPr>
          </w:p>
        </w:tc>
        <w:tc>
          <w:tcPr>
            <w:tcW w:w="43" w:type="dxa"/>
          </w:tcPr>
          <w:p w14:paraId="2DA1B65B" w14:textId="77777777" w:rsidR="00DA280D" w:rsidRDefault="00DA280D"/>
        </w:tc>
      </w:tr>
      <w:tr w:rsidR="00DA280D" w14:paraId="32332487"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5ED211AC"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27.</w:t>
            </w:r>
          </w:p>
        </w:tc>
        <w:tc>
          <w:tcPr>
            <w:tcW w:w="2649" w:type="dxa"/>
            <w:tcBorders>
              <w:top w:val="single" w:sz="4" w:space="0" w:color="000000"/>
              <w:left w:val="single" w:sz="4" w:space="0" w:color="000000"/>
              <w:bottom w:val="single" w:sz="4" w:space="0" w:color="000000"/>
            </w:tcBorders>
            <w:shd w:val="clear" w:color="auto" w:fill="FFFFFF"/>
          </w:tcPr>
          <w:p w14:paraId="3BFCD57E"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Алюміній</w:t>
            </w:r>
          </w:p>
        </w:tc>
        <w:tc>
          <w:tcPr>
            <w:tcW w:w="1134" w:type="dxa"/>
            <w:tcBorders>
              <w:top w:val="single" w:sz="4" w:space="0" w:color="000000"/>
              <w:left w:val="single" w:sz="4" w:space="0" w:color="000000"/>
              <w:bottom w:val="single" w:sz="4" w:space="0" w:color="000000"/>
            </w:tcBorders>
            <w:shd w:val="clear" w:color="auto" w:fill="FFFFFF"/>
          </w:tcPr>
          <w:p w14:paraId="6D970CB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6D0201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96D3C7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EB5C76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EB04F6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CE3F69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077F19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47B4B6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9086E56" w14:textId="77777777" w:rsidR="00DA280D" w:rsidRDefault="00DA280D">
            <w:pPr>
              <w:snapToGrid w:val="0"/>
              <w:rPr>
                <w:rFonts w:eastAsia="Arial Unicode MS"/>
                <w:lang w:eastAsia="zh-CN"/>
              </w:rPr>
            </w:pPr>
          </w:p>
        </w:tc>
        <w:tc>
          <w:tcPr>
            <w:tcW w:w="43" w:type="dxa"/>
          </w:tcPr>
          <w:p w14:paraId="737D8A64" w14:textId="77777777" w:rsidR="00DA280D" w:rsidRDefault="00DA280D"/>
        </w:tc>
      </w:tr>
      <w:tr w:rsidR="00DA280D" w14:paraId="3B98DFF6"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6F0D0ECE"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28.</w:t>
            </w:r>
          </w:p>
        </w:tc>
        <w:tc>
          <w:tcPr>
            <w:tcW w:w="2649" w:type="dxa"/>
            <w:tcBorders>
              <w:top w:val="single" w:sz="4" w:space="0" w:color="000000"/>
              <w:left w:val="single" w:sz="4" w:space="0" w:color="000000"/>
              <w:bottom w:val="single" w:sz="4" w:space="0" w:color="000000"/>
            </w:tcBorders>
            <w:shd w:val="clear" w:color="auto" w:fill="FFFFFF"/>
          </w:tcPr>
          <w:p w14:paraId="62FDE4C7"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Хром (6</w:t>
            </w:r>
            <w:r>
              <w:rPr>
                <w:rFonts w:eastAsia="Arial Unicode MS"/>
                <w:vertAlign w:val="superscript"/>
                <w:lang w:eastAsia="zh-CN"/>
              </w:rPr>
              <w:t>+</w:t>
            </w:r>
            <w:r>
              <w:rPr>
                <w:rFonts w:eastAsia="Arial Unicode MS"/>
                <w:lang w:eastAsia="zh-CN"/>
              </w:rPr>
              <w:t>)</w:t>
            </w:r>
          </w:p>
        </w:tc>
        <w:tc>
          <w:tcPr>
            <w:tcW w:w="1134" w:type="dxa"/>
            <w:tcBorders>
              <w:top w:val="single" w:sz="4" w:space="0" w:color="000000"/>
              <w:left w:val="single" w:sz="4" w:space="0" w:color="000000"/>
              <w:bottom w:val="single" w:sz="4" w:space="0" w:color="000000"/>
            </w:tcBorders>
            <w:shd w:val="clear" w:color="auto" w:fill="FFFFFF"/>
          </w:tcPr>
          <w:p w14:paraId="413E8E8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7EE513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CADAC9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DC2733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7CA1F4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01FBA8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C43493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C5CDF6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1F462FE" w14:textId="77777777" w:rsidR="00DA280D" w:rsidRDefault="00DA280D">
            <w:pPr>
              <w:snapToGrid w:val="0"/>
              <w:rPr>
                <w:rFonts w:eastAsia="Arial Unicode MS"/>
                <w:lang w:eastAsia="zh-CN"/>
              </w:rPr>
            </w:pPr>
          </w:p>
        </w:tc>
        <w:tc>
          <w:tcPr>
            <w:tcW w:w="43" w:type="dxa"/>
          </w:tcPr>
          <w:p w14:paraId="3786708F" w14:textId="77777777" w:rsidR="00DA280D" w:rsidRDefault="00DA280D"/>
        </w:tc>
      </w:tr>
      <w:tr w:rsidR="00DA280D" w14:paraId="3E8633E2"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72D4BB2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29.</w:t>
            </w:r>
          </w:p>
        </w:tc>
        <w:tc>
          <w:tcPr>
            <w:tcW w:w="2649" w:type="dxa"/>
            <w:tcBorders>
              <w:top w:val="single" w:sz="4" w:space="0" w:color="000000"/>
              <w:left w:val="single" w:sz="4" w:space="0" w:color="000000"/>
              <w:bottom w:val="single" w:sz="4" w:space="0" w:color="000000"/>
            </w:tcBorders>
            <w:shd w:val="clear" w:color="auto" w:fill="FFFFFF"/>
          </w:tcPr>
          <w:p w14:paraId="661DB33E"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Цинк</w:t>
            </w:r>
          </w:p>
        </w:tc>
        <w:tc>
          <w:tcPr>
            <w:tcW w:w="1134" w:type="dxa"/>
            <w:tcBorders>
              <w:top w:val="single" w:sz="4" w:space="0" w:color="000000"/>
              <w:left w:val="single" w:sz="4" w:space="0" w:color="000000"/>
              <w:bottom w:val="single" w:sz="4" w:space="0" w:color="000000"/>
            </w:tcBorders>
            <w:shd w:val="clear" w:color="auto" w:fill="FFFFFF"/>
          </w:tcPr>
          <w:p w14:paraId="1C72422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660392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47D00A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A8EFA0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A1BE0C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A8BD9A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022A037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0D2876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47A1383C" w14:textId="77777777" w:rsidR="00DA280D" w:rsidRDefault="00DA280D">
            <w:pPr>
              <w:snapToGrid w:val="0"/>
              <w:rPr>
                <w:rFonts w:eastAsia="Arial Unicode MS"/>
                <w:lang w:eastAsia="zh-CN"/>
              </w:rPr>
            </w:pPr>
          </w:p>
        </w:tc>
        <w:tc>
          <w:tcPr>
            <w:tcW w:w="43" w:type="dxa"/>
          </w:tcPr>
          <w:p w14:paraId="0EF74106" w14:textId="77777777" w:rsidR="00DA280D" w:rsidRDefault="00DA280D"/>
        </w:tc>
      </w:tr>
      <w:tr w:rsidR="00DA280D" w14:paraId="3F090D93" w14:textId="77777777">
        <w:trPr>
          <w:trHeight w:val="251"/>
          <w:jc w:val="center"/>
        </w:trPr>
        <w:tc>
          <w:tcPr>
            <w:tcW w:w="662" w:type="dxa"/>
            <w:tcBorders>
              <w:top w:val="single" w:sz="4" w:space="0" w:color="000000"/>
              <w:left w:val="single" w:sz="4" w:space="0" w:color="000000"/>
              <w:bottom w:val="single" w:sz="4" w:space="0" w:color="000000"/>
            </w:tcBorders>
            <w:shd w:val="clear" w:color="auto" w:fill="FFFFFF"/>
          </w:tcPr>
          <w:p w14:paraId="3D81417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30.</w:t>
            </w:r>
          </w:p>
        </w:tc>
        <w:tc>
          <w:tcPr>
            <w:tcW w:w="2649" w:type="dxa"/>
            <w:tcBorders>
              <w:top w:val="single" w:sz="4" w:space="0" w:color="000000"/>
              <w:left w:val="single" w:sz="4" w:space="0" w:color="000000"/>
              <w:bottom w:val="single" w:sz="4" w:space="0" w:color="000000"/>
            </w:tcBorders>
            <w:shd w:val="clear" w:color="auto" w:fill="FFFFFF"/>
          </w:tcPr>
          <w:p w14:paraId="22BA30D4"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Хром (3</w:t>
            </w:r>
            <w:r>
              <w:rPr>
                <w:rFonts w:eastAsia="Arial Unicode MS"/>
                <w:vertAlign w:val="superscript"/>
                <w:lang w:eastAsia="zh-CN"/>
              </w:rPr>
              <w:t>+</w:t>
            </w:r>
            <w:r>
              <w:rPr>
                <w:rFonts w:eastAsia="Arial Unicode MS"/>
                <w:lang w:eastAsia="zh-CN"/>
              </w:rPr>
              <w:t>)</w:t>
            </w:r>
          </w:p>
        </w:tc>
        <w:tc>
          <w:tcPr>
            <w:tcW w:w="1134" w:type="dxa"/>
            <w:tcBorders>
              <w:top w:val="single" w:sz="4" w:space="0" w:color="000000"/>
              <w:left w:val="single" w:sz="4" w:space="0" w:color="000000"/>
              <w:bottom w:val="single" w:sz="4" w:space="0" w:color="000000"/>
            </w:tcBorders>
            <w:shd w:val="clear" w:color="auto" w:fill="FFFFFF"/>
          </w:tcPr>
          <w:p w14:paraId="5BEFF56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FA565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728430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E9F18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88C830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518BAD8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68E371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8E5508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04EB0E5" w14:textId="77777777" w:rsidR="00DA280D" w:rsidRDefault="00DA280D">
            <w:pPr>
              <w:snapToGrid w:val="0"/>
              <w:rPr>
                <w:rFonts w:eastAsia="Arial Unicode MS"/>
                <w:lang w:eastAsia="zh-CN"/>
              </w:rPr>
            </w:pPr>
          </w:p>
        </w:tc>
        <w:tc>
          <w:tcPr>
            <w:tcW w:w="43" w:type="dxa"/>
          </w:tcPr>
          <w:p w14:paraId="05E50BF9" w14:textId="77777777" w:rsidR="00DA280D" w:rsidRDefault="00DA280D"/>
        </w:tc>
      </w:tr>
      <w:tr w:rsidR="00DA280D" w14:paraId="3D11C6CC"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595A8A21"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31.</w:t>
            </w:r>
          </w:p>
        </w:tc>
        <w:tc>
          <w:tcPr>
            <w:tcW w:w="2649" w:type="dxa"/>
            <w:tcBorders>
              <w:top w:val="single" w:sz="4" w:space="0" w:color="000000"/>
              <w:left w:val="single" w:sz="4" w:space="0" w:color="000000"/>
              <w:bottom w:val="single" w:sz="4" w:space="0" w:color="000000"/>
            </w:tcBorders>
            <w:shd w:val="clear" w:color="auto" w:fill="FFFFFF"/>
          </w:tcPr>
          <w:p w14:paraId="01720A01"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Кальцій</w:t>
            </w:r>
          </w:p>
        </w:tc>
        <w:tc>
          <w:tcPr>
            <w:tcW w:w="1134" w:type="dxa"/>
            <w:tcBorders>
              <w:top w:val="single" w:sz="4" w:space="0" w:color="000000"/>
              <w:left w:val="single" w:sz="4" w:space="0" w:color="000000"/>
              <w:bottom w:val="single" w:sz="4" w:space="0" w:color="000000"/>
            </w:tcBorders>
            <w:shd w:val="clear" w:color="auto" w:fill="FFFFFF"/>
          </w:tcPr>
          <w:p w14:paraId="0EF67F1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2175533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D06587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77D53A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DFF95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10FD31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722CA1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CAFA3E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930B78F" w14:textId="77777777" w:rsidR="00DA280D" w:rsidRDefault="00DA280D">
            <w:pPr>
              <w:snapToGrid w:val="0"/>
              <w:rPr>
                <w:rFonts w:eastAsia="Arial Unicode MS"/>
                <w:lang w:eastAsia="zh-CN"/>
              </w:rPr>
            </w:pPr>
          </w:p>
        </w:tc>
        <w:tc>
          <w:tcPr>
            <w:tcW w:w="43" w:type="dxa"/>
          </w:tcPr>
          <w:p w14:paraId="2CFE911D" w14:textId="77777777" w:rsidR="00DA280D" w:rsidRDefault="00DA280D"/>
        </w:tc>
      </w:tr>
      <w:tr w:rsidR="00DA280D" w14:paraId="77FB6FA0" w14:textId="77777777">
        <w:trPr>
          <w:trHeight w:val="193"/>
          <w:jc w:val="center"/>
        </w:trPr>
        <w:tc>
          <w:tcPr>
            <w:tcW w:w="662" w:type="dxa"/>
            <w:tcBorders>
              <w:top w:val="single" w:sz="4" w:space="0" w:color="000000"/>
              <w:left w:val="single" w:sz="4" w:space="0" w:color="000000"/>
              <w:bottom w:val="single" w:sz="4" w:space="0" w:color="000000"/>
            </w:tcBorders>
            <w:shd w:val="clear" w:color="auto" w:fill="FFFFFF"/>
          </w:tcPr>
          <w:p w14:paraId="6E0461F7"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32.</w:t>
            </w:r>
          </w:p>
        </w:tc>
        <w:tc>
          <w:tcPr>
            <w:tcW w:w="2649" w:type="dxa"/>
            <w:tcBorders>
              <w:top w:val="single" w:sz="4" w:space="0" w:color="000000"/>
              <w:left w:val="single" w:sz="4" w:space="0" w:color="000000"/>
              <w:bottom w:val="single" w:sz="4" w:space="0" w:color="000000"/>
            </w:tcBorders>
            <w:shd w:val="clear" w:color="auto" w:fill="FFFFFF"/>
          </w:tcPr>
          <w:p w14:paraId="392F231D" w14:textId="77777777" w:rsidR="00DA280D" w:rsidRDefault="00000000">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Магній</w:t>
            </w:r>
          </w:p>
        </w:tc>
        <w:tc>
          <w:tcPr>
            <w:tcW w:w="1134" w:type="dxa"/>
            <w:tcBorders>
              <w:top w:val="single" w:sz="4" w:space="0" w:color="000000"/>
              <w:left w:val="single" w:sz="4" w:space="0" w:color="000000"/>
              <w:bottom w:val="single" w:sz="4" w:space="0" w:color="000000"/>
            </w:tcBorders>
            <w:shd w:val="clear" w:color="auto" w:fill="FFFFFF"/>
          </w:tcPr>
          <w:p w14:paraId="6062D60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4ABA3A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572F17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5A5F62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AE168D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481150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7102AC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3245AC1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5E8F1F6" w14:textId="77777777" w:rsidR="00DA280D" w:rsidRDefault="00DA280D">
            <w:pPr>
              <w:snapToGrid w:val="0"/>
              <w:rPr>
                <w:rFonts w:eastAsia="Arial Unicode MS"/>
                <w:lang w:eastAsia="zh-CN"/>
              </w:rPr>
            </w:pPr>
          </w:p>
        </w:tc>
        <w:tc>
          <w:tcPr>
            <w:tcW w:w="43" w:type="dxa"/>
          </w:tcPr>
          <w:p w14:paraId="449735E5" w14:textId="77777777" w:rsidR="00DA280D" w:rsidRDefault="00DA280D"/>
        </w:tc>
      </w:tr>
      <w:tr w:rsidR="00DA280D" w14:paraId="1CC3EEBA" w14:textId="77777777">
        <w:trPr>
          <w:trHeight w:val="239"/>
          <w:jc w:val="center"/>
        </w:trPr>
        <w:tc>
          <w:tcPr>
            <w:tcW w:w="9513" w:type="dxa"/>
            <w:gridSpan w:val="10"/>
            <w:tcBorders>
              <w:top w:val="single" w:sz="4" w:space="0" w:color="000080"/>
              <w:left w:val="single" w:sz="4" w:space="0" w:color="000080"/>
              <w:bottom w:val="single" w:sz="4" w:space="0" w:color="000000"/>
            </w:tcBorders>
            <w:shd w:val="clear" w:color="auto" w:fill="FFFFFF"/>
          </w:tcPr>
          <w:p w14:paraId="03F63A60" w14:textId="77777777" w:rsidR="00DA280D" w:rsidRDefault="00000000">
            <w:pPr>
              <w:ind w:left="203"/>
              <w:rPr>
                <w:rFonts w:eastAsia="Arial Unicode MS"/>
                <w:lang w:eastAsia="zh-CN"/>
              </w:rPr>
            </w:pPr>
            <w:r>
              <w:rPr>
                <w:rFonts w:eastAsia="Arial Unicode MS"/>
                <w:lang w:eastAsia="zh-CN"/>
              </w:rPr>
              <w:t>Номер пломби</w:t>
            </w:r>
          </w:p>
        </w:tc>
        <w:tc>
          <w:tcPr>
            <w:tcW w:w="22" w:type="dxa"/>
            <w:tcBorders>
              <w:left w:val="single" w:sz="4" w:space="0" w:color="000000"/>
            </w:tcBorders>
            <w:shd w:val="clear" w:color="auto" w:fill="FFFFFF"/>
          </w:tcPr>
          <w:p w14:paraId="182A220F" w14:textId="77777777" w:rsidR="00DA280D" w:rsidRDefault="00DA280D">
            <w:pPr>
              <w:snapToGrid w:val="0"/>
              <w:rPr>
                <w:rFonts w:eastAsia="Arial Unicode MS"/>
                <w:lang w:eastAsia="zh-CN"/>
              </w:rPr>
            </w:pPr>
          </w:p>
        </w:tc>
        <w:tc>
          <w:tcPr>
            <w:tcW w:w="43" w:type="dxa"/>
          </w:tcPr>
          <w:p w14:paraId="2369613C" w14:textId="77777777" w:rsidR="00DA280D" w:rsidRDefault="00DA280D">
            <w:pPr>
              <w:snapToGrid w:val="0"/>
              <w:rPr>
                <w:rFonts w:eastAsia="Arial Unicode MS"/>
                <w:lang w:eastAsia="zh-CN"/>
              </w:rPr>
            </w:pPr>
          </w:p>
        </w:tc>
      </w:tr>
      <w:tr w:rsidR="00DA280D" w14:paraId="14AD0C10" w14:textId="77777777">
        <w:trPr>
          <w:trHeight w:val="280"/>
          <w:jc w:val="center"/>
        </w:trPr>
        <w:tc>
          <w:tcPr>
            <w:tcW w:w="9513" w:type="dxa"/>
            <w:gridSpan w:val="10"/>
            <w:tcBorders>
              <w:top w:val="single" w:sz="4" w:space="0" w:color="000080"/>
              <w:left w:val="single" w:sz="4" w:space="0" w:color="000080"/>
              <w:bottom w:val="single" w:sz="4" w:space="0" w:color="000080"/>
            </w:tcBorders>
            <w:shd w:val="clear" w:color="auto" w:fill="FFFFFF"/>
          </w:tcPr>
          <w:p w14:paraId="23AA0454" w14:textId="77777777" w:rsidR="00DA280D" w:rsidRDefault="00000000">
            <w:pPr>
              <w:shd w:val="clear" w:color="auto" w:fill="FFFFFF"/>
              <w:ind w:left="203"/>
              <w:rPr>
                <w:rFonts w:eastAsia="Arial Unicode MS"/>
                <w:lang w:eastAsia="zh-CN"/>
              </w:rPr>
            </w:pPr>
            <w:r>
              <w:rPr>
                <w:rFonts w:eastAsia="Arial Unicode MS"/>
                <w:lang w:eastAsia="zh-CN"/>
              </w:rPr>
              <w:t>Дата відбору проби</w:t>
            </w:r>
          </w:p>
        </w:tc>
        <w:tc>
          <w:tcPr>
            <w:tcW w:w="22" w:type="dxa"/>
            <w:tcBorders>
              <w:left w:val="single" w:sz="4" w:space="0" w:color="000000"/>
            </w:tcBorders>
            <w:shd w:val="clear" w:color="auto" w:fill="FFFFFF"/>
          </w:tcPr>
          <w:p w14:paraId="4C74CB2E" w14:textId="77777777" w:rsidR="00DA280D" w:rsidRDefault="00DA280D">
            <w:pPr>
              <w:snapToGrid w:val="0"/>
              <w:rPr>
                <w:rFonts w:eastAsia="Arial Unicode MS"/>
                <w:lang w:eastAsia="zh-CN"/>
              </w:rPr>
            </w:pPr>
          </w:p>
        </w:tc>
        <w:tc>
          <w:tcPr>
            <w:tcW w:w="43" w:type="dxa"/>
          </w:tcPr>
          <w:p w14:paraId="37A3742F" w14:textId="77777777" w:rsidR="00DA280D" w:rsidRDefault="00DA280D">
            <w:pPr>
              <w:snapToGrid w:val="0"/>
              <w:rPr>
                <w:rFonts w:eastAsia="Arial Unicode MS"/>
                <w:lang w:eastAsia="zh-CN"/>
              </w:rPr>
            </w:pPr>
          </w:p>
        </w:tc>
      </w:tr>
      <w:tr w:rsidR="00DA280D" w14:paraId="38D2113C" w14:textId="77777777">
        <w:trPr>
          <w:trHeight w:val="295"/>
          <w:jc w:val="center"/>
        </w:trPr>
        <w:tc>
          <w:tcPr>
            <w:tcW w:w="9513" w:type="dxa"/>
            <w:gridSpan w:val="10"/>
            <w:tcBorders>
              <w:top w:val="single" w:sz="4" w:space="0" w:color="000080"/>
              <w:left w:val="single" w:sz="4" w:space="0" w:color="000080"/>
              <w:bottom w:val="single" w:sz="4" w:space="0" w:color="000080"/>
            </w:tcBorders>
            <w:shd w:val="clear" w:color="auto" w:fill="FFFFFF"/>
          </w:tcPr>
          <w:p w14:paraId="4DB4853F" w14:textId="77777777" w:rsidR="00DA280D" w:rsidRDefault="00000000">
            <w:pPr>
              <w:shd w:val="clear" w:color="auto" w:fill="FFFFFF"/>
              <w:ind w:left="203"/>
              <w:rPr>
                <w:rFonts w:eastAsia="Arial Unicode MS"/>
                <w:lang w:eastAsia="zh-CN"/>
              </w:rPr>
            </w:pPr>
            <w:r>
              <w:rPr>
                <w:rFonts w:eastAsia="Arial Unicode MS"/>
                <w:lang w:eastAsia="zh-CN"/>
              </w:rPr>
              <w:t>Час відбору проби</w:t>
            </w:r>
          </w:p>
        </w:tc>
        <w:tc>
          <w:tcPr>
            <w:tcW w:w="22" w:type="dxa"/>
            <w:tcBorders>
              <w:left w:val="single" w:sz="4" w:space="0" w:color="000000"/>
            </w:tcBorders>
            <w:shd w:val="clear" w:color="auto" w:fill="FFFFFF"/>
          </w:tcPr>
          <w:p w14:paraId="2168AE03" w14:textId="77777777" w:rsidR="00DA280D" w:rsidRDefault="00DA280D">
            <w:pPr>
              <w:snapToGrid w:val="0"/>
              <w:rPr>
                <w:rFonts w:eastAsia="Arial Unicode MS"/>
                <w:lang w:eastAsia="zh-CN"/>
              </w:rPr>
            </w:pPr>
          </w:p>
        </w:tc>
        <w:tc>
          <w:tcPr>
            <w:tcW w:w="43" w:type="dxa"/>
          </w:tcPr>
          <w:p w14:paraId="47E860B0" w14:textId="77777777" w:rsidR="00DA280D" w:rsidRDefault="00DA280D">
            <w:pPr>
              <w:snapToGrid w:val="0"/>
              <w:rPr>
                <w:rFonts w:eastAsia="Arial Unicode MS"/>
                <w:lang w:eastAsia="zh-CN"/>
              </w:rPr>
            </w:pPr>
          </w:p>
        </w:tc>
      </w:tr>
      <w:tr w:rsidR="00DA280D" w14:paraId="5CFD62F7" w14:textId="77777777">
        <w:trPr>
          <w:trHeight w:val="295"/>
          <w:jc w:val="center"/>
        </w:trPr>
        <w:tc>
          <w:tcPr>
            <w:tcW w:w="9513" w:type="dxa"/>
            <w:gridSpan w:val="10"/>
            <w:tcBorders>
              <w:top w:val="single" w:sz="4" w:space="0" w:color="000080"/>
              <w:left w:val="single" w:sz="4" w:space="0" w:color="000080"/>
              <w:bottom w:val="single" w:sz="4" w:space="0" w:color="000080"/>
            </w:tcBorders>
            <w:shd w:val="clear" w:color="auto" w:fill="FFFFFF"/>
          </w:tcPr>
          <w:p w14:paraId="6DEC07B5" w14:textId="77777777" w:rsidR="00DA280D" w:rsidRDefault="00000000">
            <w:pPr>
              <w:shd w:val="clear" w:color="auto" w:fill="FFFFFF"/>
              <w:ind w:left="203"/>
              <w:rPr>
                <w:rFonts w:eastAsia="Arial Unicode MS"/>
                <w:lang w:eastAsia="zh-CN"/>
              </w:rPr>
            </w:pPr>
            <w:r>
              <w:rPr>
                <w:rFonts w:eastAsia="Arial Unicode MS"/>
                <w:lang w:eastAsia="zh-CN"/>
              </w:rPr>
              <w:t>Дата доставки проби на аналіз</w:t>
            </w:r>
          </w:p>
        </w:tc>
        <w:tc>
          <w:tcPr>
            <w:tcW w:w="22" w:type="dxa"/>
            <w:tcBorders>
              <w:left w:val="single" w:sz="4" w:space="0" w:color="000000"/>
            </w:tcBorders>
            <w:shd w:val="clear" w:color="auto" w:fill="FFFFFF"/>
          </w:tcPr>
          <w:p w14:paraId="12F08D96" w14:textId="77777777" w:rsidR="00DA280D" w:rsidRDefault="00DA280D">
            <w:pPr>
              <w:snapToGrid w:val="0"/>
              <w:rPr>
                <w:rFonts w:eastAsia="Arial Unicode MS"/>
                <w:lang w:eastAsia="zh-CN"/>
              </w:rPr>
            </w:pPr>
          </w:p>
        </w:tc>
        <w:tc>
          <w:tcPr>
            <w:tcW w:w="43" w:type="dxa"/>
          </w:tcPr>
          <w:p w14:paraId="31747D73" w14:textId="77777777" w:rsidR="00DA280D" w:rsidRDefault="00DA280D">
            <w:pPr>
              <w:snapToGrid w:val="0"/>
              <w:rPr>
                <w:rFonts w:eastAsia="Arial Unicode MS"/>
                <w:lang w:eastAsia="zh-CN"/>
              </w:rPr>
            </w:pPr>
          </w:p>
        </w:tc>
      </w:tr>
      <w:tr w:rsidR="00DA280D" w14:paraId="6E23D087" w14:textId="77777777">
        <w:trPr>
          <w:trHeight w:val="280"/>
          <w:jc w:val="center"/>
        </w:trPr>
        <w:tc>
          <w:tcPr>
            <w:tcW w:w="9513" w:type="dxa"/>
            <w:gridSpan w:val="10"/>
            <w:tcBorders>
              <w:top w:val="single" w:sz="4" w:space="0" w:color="000080"/>
              <w:left w:val="single" w:sz="4" w:space="0" w:color="000080"/>
              <w:bottom w:val="single" w:sz="4" w:space="0" w:color="000080"/>
            </w:tcBorders>
            <w:shd w:val="clear" w:color="auto" w:fill="FFFFFF"/>
          </w:tcPr>
          <w:p w14:paraId="7FCA94CA" w14:textId="77777777" w:rsidR="00DA280D" w:rsidRDefault="00000000">
            <w:pPr>
              <w:shd w:val="clear" w:color="auto" w:fill="FFFFFF"/>
              <w:ind w:left="203"/>
              <w:rPr>
                <w:rFonts w:eastAsia="Arial Unicode MS"/>
                <w:lang w:eastAsia="zh-CN"/>
              </w:rPr>
            </w:pPr>
            <w:r>
              <w:rPr>
                <w:rFonts w:eastAsia="Arial Unicode MS"/>
                <w:lang w:eastAsia="zh-CN"/>
              </w:rPr>
              <w:t>Час доставки проби на аналіз</w:t>
            </w:r>
          </w:p>
        </w:tc>
        <w:tc>
          <w:tcPr>
            <w:tcW w:w="22" w:type="dxa"/>
            <w:tcBorders>
              <w:left w:val="single" w:sz="4" w:space="0" w:color="000000"/>
            </w:tcBorders>
            <w:shd w:val="clear" w:color="auto" w:fill="FFFFFF"/>
          </w:tcPr>
          <w:p w14:paraId="19BAFB47" w14:textId="77777777" w:rsidR="00DA280D" w:rsidRDefault="00DA280D">
            <w:pPr>
              <w:snapToGrid w:val="0"/>
              <w:rPr>
                <w:rFonts w:eastAsia="Arial Unicode MS"/>
                <w:lang w:eastAsia="zh-CN"/>
              </w:rPr>
            </w:pPr>
          </w:p>
        </w:tc>
        <w:tc>
          <w:tcPr>
            <w:tcW w:w="43" w:type="dxa"/>
          </w:tcPr>
          <w:p w14:paraId="354689DE" w14:textId="77777777" w:rsidR="00DA280D" w:rsidRDefault="00DA280D">
            <w:pPr>
              <w:snapToGrid w:val="0"/>
              <w:rPr>
                <w:rFonts w:eastAsia="Arial Unicode MS"/>
                <w:lang w:eastAsia="zh-CN"/>
              </w:rPr>
            </w:pPr>
          </w:p>
        </w:tc>
      </w:tr>
      <w:tr w:rsidR="00DA280D" w14:paraId="36CC79D7" w14:textId="77777777">
        <w:trPr>
          <w:trHeight w:val="295"/>
          <w:jc w:val="center"/>
        </w:trPr>
        <w:tc>
          <w:tcPr>
            <w:tcW w:w="9513" w:type="dxa"/>
            <w:gridSpan w:val="10"/>
            <w:tcBorders>
              <w:top w:val="single" w:sz="4" w:space="0" w:color="000080"/>
              <w:left w:val="single" w:sz="4" w:space="0" w:color="000080"/>
              <w:bottom w:val="single" w:sz="4" w:space="0" w:color="000080"/>
            </w:tcBorders>
            <w:shd w:val="clear" w:color="auto" w:fill="FFFFFF"/>
          </w:tcPr>
          <w:p w14:paraId="6F03C4CD" w14:textId="77777777" w:rsidR="00DA280D" w:rsidRDefault="00000000">
            <w:pPr>
              <w:shd w:val="clear" w:color="auto" w:fill="FFFFFF"/>
              <w:ind w:left="203"/>
              <w:rPr>
                <w:rFonts w:eastAsia="Arial Unicode MS"/>
                <w:spacing w:val="-7"/>
                <w:lang w:eastAsia="zh-CN"/>
              </w:rPr>
            </w:pPr>
            <w:r>
              <w:rPr>
                <w:rFonts w:eastAsia="Arial Unicode MS"/>
                <w:spacing w:val="-7"/>
                <w:lang w:eastAsia="zh-CN"/>
              </w:rPr>
              <w:t>Прізвище, ім’я, по-батькові представника Виробника,</w:t>
            </w:r>
          </w:p>
          <w:p w14:paraId="7EA1CCC1" w14:textId="77777777" w:rsidR="00DA280D" w:rsidRDefault="00000000">
            <w:pPr>
              <w:shd w:val="clear" w:color="auto" w:fill="FFFFFF"/>
              <w:ind w:left="203"/>
              <w:rPr>
                <w:rFonts w:eastAsia="Arial Unicode MS"/>
                <w:spacing w:val="-7"/>
                <w:lang w:eastAsia="zh-CN"/>
              </w:rPr>
            </w:pPr>
            <w:r>
              <w:rPr>
                <w:rFonts w:eastAsia="Arial Unicode MS"/>
                <w:spacing w:val="-7"/>
                <w:lang w:eastAsia="zh-CN"/>
              </w:rPr>
              <w:t>який доставив пробу</w:t>
            </w:r>
          </w:p>
          <w:p w14:paraId="2038F1B1" w14:textId="77777777" w:rsidR="00DA280D" w:rsidRDefault="00DA280D">
            <w:pPr>
              <w:shd w:val="clear" w:color="auto" w:fill="FFFFFF"/>
              <w:ind w:left="203"/>
              <w:rPr>
                <w:rFonts w:eastAsia="Arial Unicode MS"/>
                <w:lang w:eastAsia="zh-CN"/>
              </w:rPr>
            </w:pPr>
          </w:p>
        </w:tc>
        <w:tc>
          <w:tcPr>
            <w:tcW w:w="22" w:type="dxa"/>
            <w:tcBorders>
              <w:left w:val="single" w:sz="4" w:space="0" w:color="000000"/>
            </w:tcBorders>
            <w:shd w:val="clear" w:color="auto" w:fill="FFFFFF"/>
          </w:tcPr>
          <w:p w14:paraId="439CC43B" w14:textId="77777777" w:rsidR="00DA280D" w:rsidRDefault="00DA280D">
            <w:pPr>
              <w:snapToGrid w:val="0"/>
              <w:rPr>
                <w:rFonts w:eastAsia="Arial Unicode MS"/>
                <w:lang w:eastAsia="zh-CN"/>
              </w:rPr>
            </w:pPr>
          </w:p>
        </w:tc>
        <w:tc>
          <w:tcPr>
            <w:tcW w:w="43" w:type="dxa"/>
          </w:tcPr>
          <w:p w14:paraId="7020D65C" w14:textId="77777777" w:rsidR="00DA280D" w:rsidRDefault="00DA280D">
            <w:pPr>
              <w:snapToGrid w:val="0"/>
              <w:rPr>
                <w:rFonts w:eastAsia="Arial Unicode MS"/>
                <w:lang w:eastAsia="zh-CN"/>
              </w:rPr>
            </w:pPr>
          </w:p>
        </w:tc>
      </w:tr>
      <w:tr w:rsidR="00DA280D" w14:paraId="2B91ECA2" w14:textId="77777777">
        <w:trPr>
          <w:trHeight w:val="590"/>
          <w:jc w:val="center"/>
        </w:trPr>
        <w:tc>
          <w:tcPr>
            <w:tcW w:w="9513" w:type="dxa"/>
            <w:gridSpan w:val="10"/>
            <w:tcBorders>
              <w:top w:val="single" w:sz="4" w:space="0" w:color="000080"/>
              <w:left w:val="single" w:sz="4" w:space="0" w:color="000080"/>
              <w:bottom w:val="single" w:sz="4" w:space="0" w:color="000080"/>
            </w:tcBorders>
            <w:shd w:val="clear" w:color="auto" w:fill="FFFFFF"/>
          </w:tcPr>
          <w:p w14:paraId="5D6AEEAB" w14:textId="77777777" w:rsidR="00DA280D" w:rsidRDefault="00000000">
            <w:pPr>
              <w:shd w:val="clear" w:color="auto" w:fill="FFFFFF"/>
              <w:ind w:left="203"/>
              <w:rPr>
                <w:rFonts w:eastAsia="Arial Unicode MS"/>
                <w:lang w:eastAsia="zh-CN"/>
              </w:rPr>
            </w:pPr>
            <w:r>
              <w:rPr>
                <w:rFonts w:eastAsia="Arial Unicode MS"/>
                <w:spacing w:val="-7"/>
                <w:lang w:eastAsia="zh-CN"/>
              </w:rPr>
              <w:t>Прізвище, ім’я, по-батькові представника Споживача, який  був присутнім про відборі проб</w:t>
            </w:r>
          </w:p>
        </w:tc>
        <w:tc>
          <w:tcPr>
            <w:tcW w:w="22" w:type="dxa"/>
            <w:tcBorders>
              <w:left w:val="single" w:sz="4" w:space="0" w:color="000000"/>
            </w:tcBorders>
            <w:shd w:val="clear" w:color="auto" w:fill="FFFFFF"/>
          </w:tcPr>
          <w:p w14:paraId="6A52ED7C" w14:textId="77777777" w:rsidR="00DA280D" w:rsidRDefault="00DA280D">
            <w:pPr>
              <w:snapToGrid w:val="0"/>
              <w:rPr>
                <w:rFonts w:eastAsia="Arial Unicode MS"/>
                <w:lang w:eastAsia="zh-CN"/>
              </w:rPr>
            </w:pPr>
          </w:p>
        </w:tc>
        <w:tc>
          <w:tcPr>
            <w:tcW w:w="43" w:type="dxa"/>
          </w:tcPr>
          <w:p w14:paraId="0A6DA64F" w14:textId="77777777" w:rsidR="00DA280D" w:rsidRDefault="00DA280D">
            <w:pPr>
              <w:snapToGrid w:val="0"/>
              <w:rPr>
                <w:rFonts w:eastAsia="Arial Unicode MS"/>
                <w:lang w:eastAsia="zh-CN"/>
              </w:rPr>
            </w:pPr>
          </w:p>
        </w:tc>
      </w:tr>
    </w:tbl>
    <w:p w14:paraId="182FC4B7" w14:textId="77777777" w:rsidR="00DA280D" w:rsidRDefault="00DA280D">
      <w:pPr>
        <w:shd w:val="clear" w:color="auto" w:fill="FFFFFF"/>
        <w:jc w:val="both"/>
        <w:rPr>
          <w:lang w:eastAsia="zh-CN"/>
        </w:rPr>
      </w:pPr>
    </w:p>
    <w:p w14:paraId="7B9A6D5B" w14:textId="77777777" w:rsidR="00DA280D" w:rsidRDefault="00DA280D">
      <w:pPr>
        <w:shd w:val="clear" w:color="auto" w:fill="FFFFFF"/>
        <w:jc w:val="both"/>
        <w:rPr>
          <w:lang w:eastAsia="zh-CN"/>
        </w:rPr>
      </w:pPr>
    </w:p>
    <w:p w14:paraId="4605923F" w14:textId="0EBC86ED" w:rsidR="00DA280D" w:rsidRDefault="00000000">
      <w:pPr>
        <w:shd w:val="clear" w:color="auto" w:fill="FFFFFF"/>
        <w:jc w:val="both"/>
        <w:rPr>
          <w:lang w:eastAsia="zh-CN"/>
        </w:rPr>
      </w:pPr>
      <w:r>
        <w:rPr>
          <w:lang w:eastAsia="zh-CN"/>
        </w:rPr>
        <w:t xml:space="preserve">Керівник лабораторії  </w:t>
      </w:r>
      <w:r>
        <w:rPr>
          <w:lang w:eastAsia="zh-CN"/>
        </w:rPr>
        <w:tab/>
      </w:r>
      <w:r>
        <w:rPr>
          <w:lang w:eastAsia="zh-CN"/>
        </w:rPr>
        <w:tab/>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t>________________________________________</w:t>
      </w:r>
    </w:p>
    <w:p w14:paraId="5EC85C11" w14:textId="77777777" w:rsidR="00DA280D" w:rsidRDefault="00000000">
      <w:pPr>
        <w:widowControl/>
        <w:ind w:left="5648" w:right="-427"/>
        <w:rPr>
          <w:lang w:eastAsia="zh-CN"/>
        </w:rPr>
      </w:pPr>
      <w:r>
        <w:rPr>
          <w:lang w:eastAsia="zh-CN"/>
        </w:rPr>
        <w:lastRenderedPageBreak/>
        <w:t>Додаток 8</w:t>
      </w:r>
    </w:p>
    <w:p w14:paraId="4780E891" w14:textId="77777777" w:rsidR="00DA280D" w:rsidRDefault="00000000">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3766EE33" w14:textId="77777777" w:rsidR="00DA280D" w:rsidRDefault="00000000">
      <w:pPr>
        <w:widowControl/>
        <w:ind w:left="4942"/>
        <w:rPr>
          <w:b/>
          <w:lang w:eastAsia="zh-CN"/>
        </w:rPr>
      </w:pPr>
      <w:r>
        <w:rPr>
          <w:lang w:eastAsia="zh-CN"/>
        </w:rPr>
        <w:t>водовідведення міста Чорноморська</w:t>
      </w:r>
    </w:p>
    <w:p w14:paraId="02CCE71C" w14:textId="77777777" w:rsidR="00DA280D" w:rsidRDefault="00DA280D">
      <w:pPr>
        <w:widowControl/>
        <w:rPr>
          <w:b/>
          <w:lang w:eastAsia="zh-CN"/>
        </w:rPr>
      </w:pPr>
    </w:p>
    <w:p w14:paraId="09CAC2B7" w14:textId="77777777" w:rsidR="00DA280D" w:rsidRDefault="00DA280D">
      <w:pPr>
        <w:tabs>
          <w:tab w:val="left" w:pos="2043"/>
        </w:tabs>
        <w:ind w:firstLine="709"/>
        <w:jc w:val="center"/>
        <w:rPr>
          <w:rFonts w:eastAsia="Arial Unicode MS"/>
          <w:b/>
          <w:lang w:eastAsia="zh-CN"/>
        </w:rPr>
      </w:pPr>
    </w:p>
    <w:p w14:paraId="429C9A09" w14:textId="77777777" w:rsidR="00DA280D" w:rsidRDefault="00000000">
      <w:pPr>
        <w:jc w:val="center"/>
        <w:rPr>
          <w:rFonts w:eastAsia="Arial Unicode MS"/>
          <w:b/>
          <w:lang w:eastAsia="zh-CN"/>
        </w:rPr>
      </w:pPr>
      <w:r>
        <w:rPr>
          <w:rFonts w:eastAsia="Arial Unicode MS"/>
          <w:b/>
          <w:lang w:eastAsia="zh-CN"/>
        </w:rPr>
        <w:t>ІНСТРУКЦІЯ</w:t>
      </w:r>
    </w:p>
    <w:p w14:paraId="0CCE148B" w14:textId="77777777" w:rsidR="00DA280D" w:rsidRDefault="00000000">
      <w:pPr>
        <w:jc w:val="center"/>
        <w:rPr>
          <w:rFonts w:eastAsia="Arial Unicode MS"/>
          <w:b/>
          <w:lang w:eastAsia="zh-CN"/>
        </w:rPr>
      </w:pPr>
      <w:r>
        <w:rPr>
          <w:rFonts w:eastAsia="Arial Unicode MS"/>
          <w:b/>
          <w:lang w:eastAsia="zh-CN"/>
        </w:rPr>
        <w:t>про порядок відбору проб для контролю якості стічних вод Споживачів</w:t>
      </w:r>
    </w:p>
    <w:p w14:paraId="58F6D569" w14:textId="77777777" w:rsidR="00DA280D" w:rsidRDefault="00DA280D">
      <w:pPr>
        <w:tabs>
          <w:tab w:val="left" w:pos="2043"/>
        </w:tabs>
        <w:jc w:val="center"/>
        <w:rPr>
          <w:rFonts w:eastAsia="Arial Unicode MS"/>
          <w:b/>
          <w:lang w:eastAsia="zh-CN"/>
        </w:rPr>
      </w:pPr>
    </w:p>
    <w:p w14:paraId="106610D6" w14:textId="77777777" w:rsidR="00DA280D" w:rsidRDefault="00000000">
      <w:pPr>
        <w:jc w:val="center"/>
        <w:rPr>
          <w:rFonts w:eastAsia="Arial Unicode MS"/>
          <w:b/>
          <w:lang w:eastAsia="zh-CN"/>
        </w:rPr>
      </w:pPr>
      <w:r>
        <w:rPr>
          <w:rFonts w:eastAsia="Arial Unicode MS"/>
          <w:b/>
          <w:lang w:eastAsia="zh-CN"/>
        </w:rPr>
        <w:t>Загальні положення</w:t>
      </w:r>
    </w:p>
    <w:p w14:paraId="36A0A69A" w14:textId="77777777" w:rsidR="00DA280D" w:rsidRDefault="00DA280D">
      <w:pPr>
        <w:tabs>
          <w:tab w:val="left" w:pos="2043"/>
        </w:tabs>
        <w:jc w:val="center"/>
        <w:rPr>
          <w:rFonts w:eastAsia="Arial Unicode MS"/>
          <w:lang w:eastAsia="zh-CN"/>
        </w:rPr>
      </w:pPr>
    </w:p>
    <w:p w14:paraId="4C243903" w14:textId="77777777" w:rsidR="00DA280D" w:rsidRDefault="00000000">
      <w:pPr>
        <w:ind w:firstLine="567"/>
        <w:jc w:val="both"/>
        <w:rPr>
          <w:rFonts w:eastAsia="Arial Unicode MS"/>
          <w:lang w:eastAsia="zh-CN"/>
        </w:rPr>
      </w:pPr>
      <w:r>
        <w:rPr>
          <w:rFonts w:eastAsia="Arial Unicode MS"/>
          <w:lang w:eastAsia="zh-CN"/>
        </w:rPr>
        <w:tab/>
        <w:t>1. Інструкція про порядок відбору проб для контролю якості стічних вод Споживачів (далі – Інструкція)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 засобів відбору, частоти, наявності пристроїв та посуду для відбору та зберігання проб, техніки безпеки.</w:t>
      </w:r>
    </w:p>
    <w:p w14:paraId="24AC047A" w14:textId="77777777" w:rsidR="00DA280D" w:rsidRDefault="00000000">
      <w:pPr>
        <w:ind w:firstLine="567"/>
        <w:jc w:val="both"/>
        <w:rPr>
          <w:rFonts w:eastAsia="Arial Unicode MS"/>
          <w:lang w:eastAsia="zh-CN"/>
        </w:rPr>
      </w:pPr>
      <w:r>
        <w:rPr>
          <w:rFonts w:eastAsia="Arial Unicode MS"/>
          <w:lang w:eastAsia="zh-CN"/>
        </w:rPr>
        <w:t xml:space="preserve">2. Інструкція розроблена відповідно до КНД 211.1.0.009-94 «Гідросфера. Відбір проб для визначення складу та властивостей стічних і технологічних вод»,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року № 190, Правил технічної експлуатації систем водопостачання та каналізації населених пунктів України ДСТУ ISO 5667-2-2003 «Якість води. Відбирання проб. Частина 2. Настанови щодо методів відбирання проб», ДСТУ ISO 5667-3-2001 «Якість води. Відбирання проб. Частина 3. Настанови щодо зберігання та поводження з пробами», ДСТУ ISO 5667-10-2005 «Якість води. Відбирання проб.               Частина 10. Настанови щодо відбирання проб стічних вод», </w:t>
      </w:r>
      <w:proofErr w:type="spellStart"/>
      <w:r>
        <w:rPr>
          <w:rFonts w:eastAsia="Arial Unicode MS"/>
          <w:lang w:eastAsia="zh-CN"/>
        </w:rPr>
        <w:t>Методик</w:t>
      </w:r>
      <w:proofErr w:type="spellEnd"/>
      <w:r>
        <w:rPr>
          <w:rFonts w:eastAsia="Arial Unicode MS"/>
          <w:lang w:eastAsia="zh-CN"/>
        </w:rPr>
        <w:t xml:space="preserve"> виконання вимірювання складу та властивостей проб стічних вод   (УНД, МВВ).</w:t>
      </w:r>
    </w:p>
    <w:p w14:paraId="763494BC" w14:textId="77777777" w:rsidR="00DA280D" w:rsidRDefault="00000000">
      <w:pPr>
        <w:ind w:firstLine="567"/>
        <w:jc w:val="both"/>
        <w:rPr>
          <w:rFonts w:eastAsia="Arial Unicode MS"/>
          <w:lang w:eastAsia="zh-CN"/>
        </w:rPr>
      </w:pPr>
      <w:r>
        <w:rPr>
          <w:rFonts w:eastAsia="Arial Unicode MS"/>
          <w:lang w:eastAsia="zh-CN"/>
        </w:rPr>
        <w:tab/>
        <w:t xml:space="preserve">3. Положення цієї Інструкції поширюються на відбір проб господарсько-фекальних, промислових та змішаних стічних вод, які скидаються у міську систему централізованого водовідведення. </w:t>
      </w:r>
    </w:p>
    <w:p w14:paraId="5A3AD706" w14:textId="77777777" w:rsidR="00DA280D" w:rsidRDefault="00000000">
      <w:pPr>
        <w:ind w:firstLine="567"/>
        <w:jc w:val="both"/>
        <w:rPr>
          <w:rFonts w:eastAsia="Arial Unicode MS"/>
          <w:b/>
          <w:lang w:eastAsia="zh-CN"/>
        </w:rPr>
      </w:pPr>
      <w:r>
        <w:rPr>
          <w:rFonts w:eastAsia="Arial Unicode MS"/>
          <w:lang w:eastAsia="zh-CN"/>
        </w:rPr>
        <w:tab/>
        <w:t>4. Засоби відбору та зберігання проб повинні забезпечити стабільність складу та властивостей стічних вод в інтервалі часу між відбором проб та їх аналізом.</w:t>
      </w:r>
    </w:p>
    <w:p w14:paraId="1E57DC38" w14:textId="77777777" w:rsidR="00DA280D" w:rsidRDefault="00DA280D">
      <w:pPr>
        <w:jc w:val="center"/>
        <w:rPr>
          <w:rFonts w:eastAsia="Arial Unicode MS"/>
          <w:b/>
          <w:lang w:eastAsia="zh-CN"/>
        </w:rPr>
      </w:pPr>
    </w:p>
    <w:p w14:paraId="2BA81E6C" w14:textId="77777777" w:rsidR="00DA280D" w:rsidRDefault="00000000">
      <w:pPr>
        <w:jc w:val="center"/>
        <w:rPr>
          <w:rFonts w:eastAsia="Arial Unicode MS"/>
          <w:b/>
          <w:lang w:eastAsia="zh-CN"/>
        </w:rPr>
      </w:pPr>
      <w:r>
        <w:rPr>
          <w:rFonts w:eastAsia="Arial Unicode MS"/>
          <w:b/>
          <w:lang w:eastAsia="zh-CN"/>
        </w:rPr>
        <w:t>Порядок відбору стічних вод</w:t>
      </w:r>
    </w:p>
    <w:p w14:paraId="6BA3D30C" w14:textId="77777777" w:rsidR="00DA280D" w:rsidRDefault="00DA280D">
      <w:pPr>
        <w:jc w:val="center"/>
        <w:rPr>
          <w:rFonts w:eastAsia="Arial Unicode MS"/>
          <w:lang w:eastAsia="zh-CN"/>
        </w:rPr>
      </w:pPr>
    </w:p>
    <w:p w14:paraId="06E46DF2" w14:textId="77777777" w:rsidR="00DA280D" w:rsidRDefault="00000000">
      <w:pPr>
        <w:ind w:firstLine="567"/>
        <w:jc w:val="both"/>
        <w:rPr>
          <w:rFonts w:eastAsia="Arial Unicode MS"/>
          <w:lang w:eastAsia="zh-CN"/>
        </w:rPr>
      </w:pPr>
      <w:r>
        <w:rPr>
          <w:rFonts w:eastAsia="Arial Unicode MS"/>
          <w:lang w:eastAsia="zh-CN"/>
        </w:rPr>
        <w:t>5. З метою контролю якості стічних вод Споживачів Виробник здійснює відбір контрольних проб.</w:t>
      </w:r>
    </w:p>
    <w:p w14:paraId="045A96B0" w14:textId="77777777" w:rsidR="00DA280D" w:rsidRDefault="00000000">
      <w:pPr>
        <w:ind w:firstLine="567"/>
        <w:jc w:val="both"/>
        <w:rPr>
          <w:rFonts w:eastAsia="Arial Unicode MS"/>
          <w:lang w:eastAsia="zh-CN"/>
        </w:rPr>
      </w:pPr>
      <w:r>
        <w:rPr>
          <w:rFonts w:eastAsia="Arial Unicode MS"/>
          <w:lang w:eastAsia="zh-CN"/>
        </w:rPr>
        <w:t xml:space="preserve">6. Перелік речовин, що підлягають контролю, установлюється Правилами приймання стічних вод до системи централізованого водовідведення міста Чорноморська з урахуванням їх специфіки, можливостей незалежних лабораторій, що здійснюють свою діяльність у цій галузі відповідно до вимог </w:t>
      </w:r>
      <w:hyperlink r:id="rId12">
        <w:r w:rsidR="00DA280D">
          <w:rPr>
            <w:lang w:eastAsia="zh-CN"/>
          </w:rPr>
          <w:t>Закону України</w:t>
        </w:r>
      </w:hyperlink>
      <w:r>
        <w:rPr>
          <w:rFonts w:eastAsia="Arial Unicode MS"/>
          <w:lang w:eastAsia="zh-CN"/>
        </w:rPr>
        <w:t xml:space="preserve"> «Про метрологію та метрологічну діяльність» (забезпеченість методиками, реактивами, приладами, обладнанням, собівартістю аналізів та інше). Перелік речовин додається до договору на надання послуг централізованого водопостачання та водовідведення, укладеного між Виробником та Споживачем.</w:t>
      </w:r>
    </w:p>
    <w:p w14:paraId="22539324" w14:textId="77777777" w:rsidR="00DA280D" w:rsidRDefault="00000000">
      <w:pPr>
        <w:ind w:firstLine="567"/>
        <w:jc w:val="both"/>
        <w:rPr>
          <w:rFonts w:eastAsia="Arial Unicode MS"/>
          <w:lang w:eastAsia="zh-CN"/>
        </w:rPr>
      </w:pPr>
      <w:r>
        <w:rPr>
          <w:rFonts w:eastAsia="Arial Unicode MS"/>
          <w:lang w:eastAsia="zh-CN"/>
        </w:rPr>
        <w:t>7. Місцями (точками) відбору проб є контрольні колодязі.</w:t>
      </w:r>
    </w:p>
    <w:p w14:paraId="7B407E34" w14:textId="77777777" w:rsidR="00DA280D" w:rsidRDefault="00000000">
      <w:pPr>
        <w:ind w:firstLine="567"/>
        <w:jc w:val="both"/>
        <w:rPr>
          <w:rFonts w:eastAsia="Arial Unicode MS"/>
          <w:lang w:eastAsia="zh-CN"/>
        </w:rPr>
      </w:pPr>
      <w:r>
        <w:rPr>
          <w:rFonts w:eastAsia="Arial Unicode MS"/>
          <w:lang w:eastAsia="zh-CN"/>
        </w:rPr>
        <w:t xml:space="preserve">Приєднання до комунальної системи централізованого водовідведення повинно провадитися з обов’язковим улаштуванням контрольного колодязя на випусках стічних вод. </w:t>
      </w:r>
    </w:p>
    <w:p w14:paraId="74367E95" w14:textId="77777777" w:rsidR="00DA280D" w:rsidRDefault="00000000">
      <w:pPr>
        <w:ind w:firstLine="567"/>
        <w:jc w:val="both"/>
        <w:rPr>
          <w:rFonts w:eastAsia="Arial Unicode MS"/>
          <w:lang w:eastAsia="zh-CN"/>
        </w:rPr>
      </w:pPr>
      <w:r>
        <w:rPr>
          <w:rFonts w:eastAsia="Arial Unicode MS"/>
          <w:lang w:eastAsia="zh-CN"/>
        </w:rPr>
        <w:t xml:space="preserve">Відбір проб у підприємств загального харчування, включаючи ресторани і фабрики-кухні з приготуванням страв; молокопереробних підприємств; м’ясопереробних комбінатів (підприємств із виробництва ковбасних виробів); </w:t>
      </w:r>
      <w:proofErr w:type="spellStart"/>
      <w:r>
        <w:rPr>
          <w:rFonts w:eastAsia="Arial Unicode MS"/>
          <w:lang w:eastAsia="zh-CN"/>
        </w:rPr>
        <w:t>скотобоєн</w:t>
      </w:r>
      <w:proofErr w:type="spellEnd"/>
      <w:r>
        <w:rPr>
          <w:rFonts w:eastAsia="Arial Unicode MS"/>
          <w:lang w:eastAsia="zh-CN"/>
        </w:rPr>
        <w:t xml:space="preserve"> і установок для бойні худоби; рибоконсервних заводів; підприємств із перероблення або виробництва харчових рослинних жирів і </w:t>
      </w:r>
      <w:proofErr w:type="spellStart"/>
      <w:r>
        <w:rPr>
          <w:rFonts w:eastAsia="Arial Unicode MS"/>
          <w:lang w:eastAsia="zh-CN"/>
        </w:rPr>
        <w:t>масел</w:t>
      </w:r>
      <w:proofErr w:type="spellEnd"/>
      <w:r>
        <w:rPr>
          <w:rFonts w:eastAsia="Arial Unicode MS"/>
          <w:lang w:eastAsia="zh-CN"/>
        </w:rPr>
        <w:t xml:space="preserve">, а також одержаних на їх основі другорядних продуктів; кондитерських </w:t>
      </w:r>
      <w:proofErr w:type="spellStart"/>
      <w:r>
        <w:rPr>
          <w:rFonts w:eastAsia="Arial Unicode MS"/>
          <w:lang w:eastAsia="zh-CN"/>
        </w:rPr>
        <w:t>фабрик</w:t>
      </w:r>
      <w:proofErr w:type="spellEnd"/>
      <w:r>
        <w:rPr>
          <w:rFonts w:eastAsia="Arial Unicode MS"/>
          <w:lang w:eastAsia="zh-CN"/>
        </w:rPr>
        <w:t xml:space="preserve"> і холодильних комбінатів із виробництва морозива з витратою жирів; інших підприємств, які перероблюють жири і масла, здійснюються з контрольного колодязя, стічні води до якого </w:t>
      </w:r>
      <w:r>
        <w:rPr>
          <w:rFonts w:eastAsia="Arial Unicode MS"/>
          <w:lang w:eastAsia="zh-CN"/>
        </w:rPr>
        <w:lastRenderedPageBreak/>
        <w:t xml:space="preserve">надходять після обов’язково встановленого цими Споживачами </w:t>
      </w:r>
      <w:proofErr w:type="spellStart"/>
      <w:r>
        <w:rPr>
          <w:rFonts w:eastAsia="Arial Unicode MS"/>
          <w:lang w:eastAsia="zh-CN"/>
        </w:rPr>
        <w:t>жироуловлювача</w:t>
      </w:r>
      <w:proofErr w:type="spellEnd"/>
      <w:r>
        <w:rPr>
          <w:rFonts w:eastAsia="Arial Unicode MS"/>
          <w:lang w:eastAsia="zh-CN"/>
        </w:rPr>
        <w:t xml:space="preserve">. </w:t>
      </w:r>
    </w:p>
    <w:p w14:paraId="69A31755" w14:textId="77777777" w:rsidR="00DA280D" w:rsidRDefault="00000000">
      <w:pPr>
        <w:ind w:firstLine="567"/>
        <w:jc w:val="both"/>
        <w:rPr>
          <w:rFonts w:eastAsia="Arial Unicode MS"/>
          <w:lang w:eastAsia="zh-CN"/>
        </w:rPr>
      </w:pPr>
      <w:r>
        <w:rPr>
          <w:rFonts w:eastAsia="Arial Unicode MS"/>
          <w:lang w:eastAsia="zh-CN"/>
        </w:rPr>
        <w:t xml:space="preserve">Для забезпечення якості стічної води, яка надходить до контрольного колодязя і яка призначена для скидання у міську систему централізованого водовідведення, Споживач повинен забезпечувати технічне обслуговування </w:t>
      </w:r>
      <w:proofErr w:type="spellStart"/>
      <w:r>
        <w:rPr>
          <w:rFonts w:eastAsia="Arial Unicode MS"/>
          <w:lang w:eastAsia="zh-CN"/>
        </w:rPr>
        <w:t>жироуловлювача</w:t>
      </w:r>
      <w:proofErr w:type="spellEnd"/>
      <w:r>
        <w:rPr>
          <w:rFonts w:eastAsia="Arial Unicode MS"/>
          <w:lang w:eastAsia="zh-CN"/>
        </w:rPr>
        <w:t xml:space="preserve"> та періодичне очищення його від жирових залишків з обов’язковою утилізацією цього залишку в спеціалізованих у сфері утилізації організаціях. </w:t>
      </w:r>
      <w:r>
        <w:rPr>
          <w:lang w:eastAsia="zh-CN"/>
        </w:rPr>
        <w:t xml:space="preserve">За відсутності у цих Споживачів </w:t>
      </w:r>
      <w:proofErr w:type="spellStart"/>
      <w:r>
        <w:rPr>
          <w:rFonts w:eastAsia="Arial Unicode MS"/>
          <w:lang w:eastAsia="zh-CN"/>
        </w:rPr>
        <w:t>жироуловлювачів</w:t>
      </w:r>
      <w:proofErr w:type="spellEnd"/>
      <w:r>
        <w:rPr>
          <w:rFonts w:eastAsia="Arial Unicode MS"/>
          <w:lang w:eastAsia="zh-CN"/>
        </w:rPr>
        <w:t xml:space="preserve"> після сплину терміну, який погоджений з Виробником згідно з додатком до договору на централізоване водовідведення, до моменту його встановлення Споживач повинен </w:t>
      </w:r>
      <w:r>
        <w:rPr>
          <w:lang w:eastAsia="zh-CN"/>
        </w:rPr>
        <w:t xml:space="preserve">сплачувати Виробнику рахунки за скидання стічних вод у 2-кратному розмірі </w:t>
      </w:r>
      <w:r>
        <w:rPr>
          <w:rFonts w:eastAsia="Arial Unicode MS"/>
          <w:lang w:eastAsia="zh-CN"/>
        </w:rPr>
        <w:t>тарифу на централізоване водовідведення, установленого згідно з чинним законодавством України.</w:t>
      </w:r>
      <w:r>
        <w:rPr>
          <w:lang w:eastAsia="zh-CN"/>
        </w:rPr>
        <w:t xml:space="preserve"> </w:t>
      </w:r>
    </w:p>
    <w:p w14:paraId="30C305CD" w14:textId="77777777" w:rsidR="00DA280D" w:rsidRDefault="00000000">
      <w:pPr>
        <w:widowControl/>
        <w:shd w:val="clear" w:color="auto" w:fill="FFFFFF"/>
        <w:ind w:firstLine="567"/>
        <w:jc w:val="both"/>
        <w:rPr>
          <w:lang w:eastAsia="zh-CN"/>
        </w:rPr>
      </w:pPr>
      <w:r>
        <w:rPr>
          <w:lang w:eastAsia="zh-CN"/>
        </w:rPr>
        <w:t>Контроль за дотриманням умов забезпечення якості стічної води, визначених у цьому  пункті, Споживачів здійснює Виробник , а також  органи державної влади та місцевого самоврядування, наділені повноваженнями щодо здійснення такого контролю.</w:t>
      </w:r>
    </w:p>
    <w:p w14:paraId="44C24EDB" w14:textId="77777777" w:rsidR="00DA280D" w:rsidRDefault="00000000">
      <w:pPr>
        <w:tabs>
          <w:tab w:val="left" w:pos="710"/>
        </w:tabs>
        <w:ind w:firstLine="567"/>
        <w:jc w:val="both"/>
        <w:rPr>
          <w:rFonts w:eastAsia="Arial Unicode MS"/>
          <w:lang w:eastAsia="zh-CN"/>
        </w:rPr>
      </w:pPr>
      <w:r>
        <w:rPr>
          <w:rFonts w:eastAsia="Arial Unicode MS"/>
          <w:lang w:eastAsia="zh-CN"/>
        </w:rPr>
        <w:t>8. Відбір контрольних проб провадиться фахівцями контролюючих служб Виробника у присутності уповноважених відповідальних представників Споживача. При відмові представників Споживача брати участь, відбір проб проводиться представниками контролюючих служб Виробника самостійно, що фіксується в акті відбору.</w:t>
      </w:r>
    </w:p>
    <w:p w14:paraId="6D58090A" w14:textId="77777777" w:rsidR="00DA280D" w:rsidRDefault="00000000">
      <w:pPr>
        <w:tabs>
          <w:tab w:val="left" w:pos="710"/>
        </w:tabs>
        <w:ind w:firstLine="567"/>
        <w:jc w:val="both"/>
        <w:rPr>
          <w:rFonts w:eastAsia="Arial Unicode MS"/>
          <w:lang w:eastAsia="zh-CN"/>
        </w:rPr>
      </w:pPr>
      <w:r>
        <w:rPr>
          <w:rFonts w:eastAsia="Arial Unicode MS"/>
          <w:lang w:eastAsia="zh-CN"/>
        </w:rPr>
        <w:t>9. Раптовий, не погоджений зі Споживачем заздалегідь відбір проб провадиться у будь-яку годину доби з контрольних колодязів усіх випусків стічних вод Споживача.</w:t>
      </w:r>
    </w:p>
    <w:p w14:paraId="655FAA89" w14:textId="77777777" w:rsidR="00DA280D" w:rsidRDefault="00000000">
      <w:pPr>
        <w:tabs>
          <w:tab w:val="left" w:pos="710"/>
        </w:tabs>
        <w:ind w:firstLine="567"/>
        <w:jc w:val="both"/>
        <w:rPr>
          <w:rFonts w:eastAsia="Arial Unicode MS"/>
          <w:lang w:eastAsia="zh-CN"/>
        </w:rPr>
      </w:pPr>
      <w:r>
        <w:rPr>
          <w:rFonts w:eastAsia="Arial Unicode MS"/>
          <w:lang w:eastAsia="zh-CN"/>
        </w:rPr>
        <w:t>10. Споживач зобов’язаний забезпечити безперешкодний доступ до місця відбору проб. Підходи до місць відбору проб повинні бути вільними. Захаращування останніх категорично забороняється.</w:t>
      </w:r>
    </w:p>
    <w:p w14:paraId="221E24CF" w14:textId="77777777" w:rsidR="00DA280D" w:rsidRDefault="00000000">
      <w:pPr>
        <w:ind w:firstLine="567"/>
        <w:jc w:val="both"/>
        <w:rPr>
          <w:rFonts w:eastAsia="Arial Unicode MS"/>
          <w:lang w:eastAsia="zh-CN"/>
        </w:rPr>
      </w:pPr>
      <w:r>
        <w:rPr>
          <w:rFonts w:eastAsia="Arial Unicode MS"/>
          <w:lang w:eastAsia="zh-CN"/>
        </w:rPr>
        <w:t>11. Відбір проб оформляється актом, який підписується представниками Виробника та Споживача, які брали участь у відборі проб. В акті обов’язково зазначається посада та прізвище учасників відбору проб</w:t>
      </w:r>
      <w:r>
        <w:rPr>
          <w:rFonts w:eastAsia="Arial Unicode MS"/>
          <w:i/>
          <w:lang w:eastAsia="zh-CN"/>
        </w:rPr>
        <w:t xml:space="preserve">. </w:t>
      </w:r>
      <w:r>
        <w:rPr>
          <w:rFonts w:eastAsia="Arial Unicode MS"/>
          <w:lang w:eastAsia="zh-CN"/>
        </w:rPr>
        <w:t>При наявності декількох випусків у одного Споживача, на  всі випуски складається один акт.</w:t>
      </w:r>
    </w:p>
    <w:p w14:paraId="7976E745" w14:textId="77777777" w:rsidR="00DA280D" w:rsidRDefault="00000000">
      <w:pPr>
        <w:ind w:firstLine="567"/>
        <w:jc w:val="both"/>
        <w:rPr>
          <w:rFonts w:eastAsia="Arial Unicode MS"/>
          <w:lang w:eastAsia="zh-CN"/>
        </w:rPr>
      </w:pPr>
      <w:r>
        <w:rPr>
          <w:rFonts w:eastAsia="Arial Unicode MS"/>
          <w:lang w:eastAsia="zh-CN"/>
        </w:rPr>
        <w:t xml:space="preserve">12. У випадку відмови представників Споживача від підписання </w:t>
      </w:r>
      <w:proofErr w:type="spellStart"/>
      <w:r>
        <w:rPr>
          <w:rFonts w:eastAsia="Arial Unicode MS"/>
          <w:lang w:eastAsia="zh-CN"/>
        </w:rPr>
        <w:t>акта</w:t>
      </w:r>
      <w:proofErr w:type="spellEnd"/>
      <w:r>
        <w:rPr>
          <w:rFonts w:eastAsia="Arial Unicode MS"/>
          <w:lang w:eastAsia="zh-CN"/>
        </w:rPr>
        <w:t xml:space="preserve"> або відмови бути присутніми під час відбору проб, акт підписується представником Виробника, про що робиться відповідний запис із зазначенням посад та прізвищ представників Споживача (при наявності такої інформації), що відмовились від підписання та/або присутності під час відбору проб.</w:t>
      </w:r>
    </w:p>
    <w:p w14:paraId="61934C9B" w14:textId="77777777" w:rsidR="00DA280D" w:rsidRDefault="00000000">
      <w:pPr>
        <w:tabs>
          <w:tab w:val="left" w:pos="710"/>
        </w:tabs>
        <w:ind w:firstLine="567"/>
        <w:jc w:val="both"/>
        <w:rPr>
          <w:rFonts w:eastAsia="Arial Unicode MS"/>
          <w:lang w:eastAsia="zh-CN"/>
        </w:rPr>
      </w:pPr>
      <w:r>
        <w:rPr>
          <w:rFonts w:eastAsia="Arial Unicode MS"/>
          <w:lang w:eastAsia="zh-CN"/>
        </w:rPr>
        <w:t xml:space="preserve">Оформлений акт та аналіз, виконаний таким чином з відібраної контрольної проби, є дійсним для подальших дій реагування, які передбачені цими Правилами. </w:t>
      </w:r>
    </w:p>
    <w:p w14:paraId="6AEED0F7" w14:textId="77777777" w:rsidR="00DA280D" w:rsidRDefault="00000000">
      <w:pPr>
        <w:ind w:firstLine="567"/>
        <w:jc w:val="both"/>
        <w:rPr>
          <w:rFonts w:eastAsia="Arial Unicode MS"/>
          <w:lang w:eastAsia="zh-CN"/>
        </w:rPr>
      </w:pPr>
      <w:r>
        <w:rPr>
          <w:rFonts w:eastAsia="Arial Unicode MS"/>
          <w:lang w:eastAsia="zh-CN"/>
        </w:rPr>
        <w:t>13. Відбір контрольних проб стічних вод проводиться згідно з вимогами чинних нормативів та стандартів. Види посуду, необхідні для вимірювання конкретних показників, наведені у таблиці 1 до цієї Інструкції.</w:t>
      </w:r>
    </w:p>
    <w:p w14:paraId="66D37AD4" w14:textId="77777777" w:rsidR="00DA280D" w:rsidRDefault="00000000">
      <w:pPr>
        <w:ind w:firstLine="567"/>
        <w:jc w:val="both"/>
        <w:rPr>
          <w:rFonts w:eastAsia="Arial Unicode MS"/>
          <w:lang w:eastAsia="zh-CN"/>
        </w:rPr>
      </w:pPr>
      <w:r>
        <w:rPr>
          <w:rFonts w:eastAsia="Arial Unicode MS"/>
          <w:lang w:eastAsia="zh-CN"/>
        </w:rPr>
        <w:t>14. Відбір контрольних проб виконується ручним способом.</w:t>
      </w:r>
    </w:p>
    <w:p w14:paraId="5A1C14D2" w14:textId="77777777" w:rsidR="00DA280D" w:rsidRDefault="00000000">
      <w:pPr>
        <w:ind w:firstLine="567"/>
        <w:jc w:val="both"/>
        <w:rPr>
          <w:rFonts w:eastAsia="Arial Unicode MS"/>
          <w:lang w:eastAsia="zh-CN"/>
        </w:rPr>
      </w:pPr>
      <w:r>
        <w:rPr>
          <w:rFonts w:eastAsia="Arial Unicode MS"/>
          <w:lang w:eastAsia="zh-CN"/>
        </w:rPr>
        <w:t xml:space="preserve">15. Загальний обсяг контрольної проби залежить від кількості і виду інгредієнтів (вимоги </w:t>
      </w:r>
      <w:proofErr w:type="spellStart"/>
      <w:r>
        <w:rPr>
          <w:rFonts w:eastAsia="Arial Unicode MS"/>
          <w:lang w:eastAsia="zh-CN"/>
        </w:rPr>
        <w:t>методик</w:t>
      </w:r>
      <w:proofErr w:type="spellEnd"/>
      <w:r>
        <w:rPr>
          <w:rFonts w:eastAsia="Arial Unicode MS"/>
          <w:lang w:eastAsia="zh-CN"/>
        </w:rPr>
        <w:t xml:space="preserve"> вимірювання) та рішення Споживача щодо відбору арбітражної проби. Об'єм разової проби повинен бути не менше ніж 1000 мл.</w:t>
      </w:r>
    </w:p>
    <w:p w14:paraId="02579528" w14:textId="77777777" w:rsidR="00DA280D" w:rsidRDefault="00000000">
      <w:pPr>
        <w:ind w:firstLine="567"/>
        <w:jc w:val="both"/>
        <w:rPr>
          <w:rFonts w:eastAsia="Arial Unicode MS"/>
          <w:lang w:eastAsia="zh-CN"/>
        </w:rPr>
      </w:pPr>
      <w:r>
        <w:rPr>
          <w:rFonts w:eastAsia="Arial Unicode MS"/>
          <w:lang w:eastAsia="zh-CN"/>
        </w:rPr>
        <w:t xml:space="preserve">При прийнятті рішення про проведення забору арбітражних проб Споживач має право вимагати від представника контролюючої служби Виробника здійснювати проведення забору контрольної проби в обсязі, достатньому для подальшого проведення аналізу арбітражної проби стічних вод Споживача. При цьому Споживач за власний рахунок організовує та здійснює належне зберігання арбітражних проб стічних вод у незалежних лабораторіях, </w:t>
      </w:r>
      <w:r>
        <w:rPr>
          <w:lang w:eastAsia="zh-CN"/>
        </w:rPr>
        <w:t>що</w:t>
      </w:r>
      <w:r>
        <w:rPr>
          <w:rFonts w:eastAsia="Arial Unicode MS"/>
          <w:lang w:eastAsia="zh-CN"/>
        </w:rPr>
        <w:t xml:space="preserve"> здійснюють свою діяльність відповідно до Закону України «Про метрологію та метрологічну діяльність».</w:t>
      </w:r>
    </w:p>
    <w:p w14:paraId="647B6935" w14:textId="77777777" w:rsidR="00DA280D" w:rsidRDefault="00000000">
      <w:pPr>
        <w:jc w:val="center"/>
        <w:rPr>
          <w:rFonts w:eastAsia="Arial Unicode MS"/>
          <w:b/>
          <w:lang w:eastAsia="zh-CN"/>
        </w:rPr>
      </w:pPr>
      <w:r>
        <w:rPr>
          <w:rFonts w:eastAsia="Arial Unicode MS"/>
          <w:b/>
          <w:lang w:eastAsia="zh-CN"/>
        </w:rPr>
        <w:t>Обладнання та посуд для відбору проб</w:t>
      </w:r>
    </w:p>
    <w:p w14:paraId="6D7FF6AF" w14:textId="77777777" w:rsidR="00DA280D" w:rsidRDefault="00DA280D">
      <w:pPr>
        <w:jc w:val="center"/>
        <w:rPr>
          <w:rFonts w:eastAsia="Arial Unicode MS"/>
          <w:lang w:eastAsia="zh-CN"/>
        </w:rPr>
      </w:pPr>
    </w:p>
    <w:p w14:paraId="61278F02" w14:textId="77777777" w:rsidR="00DA280D" w:rsidRDefault="00000000">
      <w:pPr>
        <w:ind w:firstLine="567"/>
        <w:jc w:val="both"/>
        <w:rPr>
          <w:rFonts w:eastAsia="Arial Unicode MS"/>
          <w:lang w:eastAsia="zh-CN"/>
        </w:rPr>
      </w:pPr>
      <w:r>
        <w:rPr>
          <w:rFonts w:eastAsia="Arial Unicode MS"/>
          <w:lang w:eastAsia="zh-CN"/>
        </w:rPr>
        <w:t>16.</w:t>
      </w:r>
      <w:r>
        <w:rPr>
          <w:rFonts w:eastAsia="Arial Unicode MS"/>
          <w:b/>
          <w:lang w:eastAsia="zh-CN"/>
        </w:rPr>
        <w:t xml:space="preserve"> </w:t>
      </w:r>
      <w:r>
        <w:rPr>
          <w:rFonts w:eastAsia="Arial Unicode MS"/>
          <w:lang w:eastAsia="zh-CN"/>
        </w:rPr>
        <w:t>Об’єм відібраних на аналіз стічних вод встановлюється залежно від використаного методу визначення конкретного інгредієнта.</w:t>
      </w:r>
    </w:p>
    <w:p w14:paraId="45A62E3F" w14:textId="77777777" w:rsidR="00DA280D" w:rsidRDefault="00000000">
      <w:pPr>
        <w:ind w:firstLine="567"/>
        <w:jc w:val="both"/>
        <w:rPr>
          <w:rFonts w:eastAsia="Arial Unicode MS"/>
          <w:spacing w:val="4"/>
          <w:lang w:eastAsia="zh-CN"/>
        </w:rPr>
      </w:pPr>
      <w:r>
        <w:rPr>
          <w:rFonts w:eastAsia="Arial Unicode MS"/>
          <w:lang w:eastAsia="zh-CN"/>
        </w:rPr>
        <w:t>17. Посуд для відбору та зберігання контрольних проб, а також засоби його герметизації і консервації не повинні призводити до зміни складу і властивостей стічних вод, відібраних на хімічний аналіз.</w:t>
      </w:r>
      <w:r>
        <w:rPr>
          <w:rFonts w:eastAsia="Arial Unicode MS"/>
          <w:b/>
          <w:lang w:eastAsia="zh-CN"/>
        </w:rPr>
        <w:t xml:space="preserve"> </w:t>
      </w:r>
      <w:r>
        <w:rPr>
          <w:rFonts w:eastAsia="Arial Unicode MS"/>
          <w:lang w:eastAsia="zh-CN"/>
        </w:rPr>
        <w:t>Таким вимогам задовольняє посуд, виготовлений з хімічно стійких матеріалів (скляні банки, поліетиленові каністри).</w:t>
      </w:r>
    </w:p>
    <w:p w14:paraId="1348FDA8" w14:textId="77777777" w:rsidR="00DA280D" w:rsidRDefault="00000000">
      <w:pPr>
        <w:ind w:firstLine="567"/>
        <w:jc w:val="both"/>
        <w:rPr>
          <w:rFonts w:eastAsia="Arial Unicode MS"/>
          <w:lang w:eastAsia="zh-CN"/>
        </w:rPr>
      </w:pPr>
      <w:r>
        <w:rPr>
          <w:rFonts w:eastAsia="Arial Unicode MS"/>
          <w:spacing w:val="4"/>
          <w:lang w:eastAsia="zh-CN"/>
        </w:rPr>
        <w:lastRenderedPageBreak/>
        <w:t>При відборі арбітражної проби</w:t>
      </w:r>
      <w:r>
        <w:rPr>
          <w:rFonts w:eastAsia="Arial Unicode MS"/>
          <w:lang w:eastAsia="zh-CN"/>
        </w:rPr>
        <w:t xml:space="preserve"> Споживач зобов'язаний надати належний посуд (з хімічно стійких матеріалів), який наданий атестованою лабораторією та відповідає чинним нормативним документам у сфері відбирання, зберігання та поводження з пробами.</w:t>
      </w:r>
    </w:p>
    <w:p w14:paraId="7237D68B" w14:textId="77777777" w:rsidR="00DA280D" w:rsidRDefault="00000000">
      <w:pPr>
        <w:ind w:firstLine="567"/>
        <w:jc w:val="both"/>
        <w:rPr>
          <w:rFonts w:eastAsia="Arial Unicode MS"/>
          <w:lang w:eastAsia="zh-CN"/>
        </w:rPr>
      </w:pPr>
      <w:r>
        <w:rPr>
          <w:rFonts w:eastAsia="Arial Unicode MS"/>
          <w:lang w:eastAsia="zh-CN"/>
        </w:rPr>
        <w:t>18. Посуд для відбору та зберігання проб повинен мати незмивне маркування.</w:t>
      </w:r>
    </w:p>
    <w:p w14:paraId="632E7B65" w14:textId="77777777" w:rsidR="00DA280D" w:rsidRDefault="00000000">
      <w:pPr>
        <w:ind w:firstLine="567"/>
        <w:jc w:val="both"/>
        <w:rPr>
          <w:rFonts w:eastAsia="Arial Unicode MS"/>
          <w:lang w:eastAsia="zh-CN"/>
        </w:rPr>
      </w:pPr>
      <w:r>
        <w:rPr>
          <w:rFonts w:eastAsia="Arial Unicode MS"/>
          <w:lang w:eastAsia="zh-CN"/>
        </w:rPr>
        <w:t>19. Для відбору контрольних проб стічної води використовують пробовідбірник з некорозійного матеріалу – широкогорлі посудини  обсягом 0,5-5л.</w:t>
      </w:r>
    </w:p>
    <w:p w14:paraId="0940B6EC" w14:textId="77777777" w:rsidR="00DA280D" w:rsidRDefault="00000000">
      <w:pPr>
        <w:ind w:firstLine="567"/>
        <w:jc w:val="both"/>
        <w:rPr>
          <w:rFonts w:eastAsia="Arial Unicode MS"/>
          <w:lang w:eastAsia="zh-CN"/>
        </w:rPr>
      </w:pPr>
      <w:r>
        <w:rPr>
          <w:rFonts w:eastAsia="Arial Unicode MS"/>
          <w:lang w:eastAsia="zh-CN"/>
        </w:rPr>
        <w:t>20. Перед відбором контрольної проби посуд споліскують стічною водою, яка відбирається на аналіз.</w:t>
      </w:r>
    </w:p>
    <w:p w14:paraId="12B63E6C" w14:textId="77777777" w:rsidR="00DA280D" w:rsidRDefault="00000000">
      <w:pPr>
        <w:ind w:firstLine="567"/>
        <w:jc w:val="both"/>
        <w:rPr>
          <w:rFonts w:eastAsia="Arial Unicode MS"/>
          <w:lang w:eastAsia="zh-CN"/>
        </w:rPr>
      </w:pPr>
      <w:r>
        <w:rPr>
          <w:rFonts w:eastAsia="Arial Unicode MS"/>
          <w:lang w:eastAsia="zh-CN"/>
        </w:rPr>
        <w:t>21. Після відбору проб посуд пломбується представником Виробника.</w:t>
      </w:r>
    </w:p>
    <w:p w14:paraId="74858208" w14:textId="77777777" w:rsidR="00DA280D" w:rsidRDefault="00DA280D">
      <w:pPr>
        <w:tabs>
          <w:tab w:val="left" w:pos="710"/>
        </w:tabs>
        <w:ind w:firstLine="737"/>
        <w:jc w:val="both"/>
        <w:rPr>
          <w:rFonts w:eastAsia="Arial Unicode MS"/>
          <w:lang w:eastAsia="zh-CN"/>
        </w:rPr>
      </w:pPr>
    </w:p>
    <w:p w14:paraId="40DA7414" w14:textId="77777777" w:rsidR="00DA280D" w:rsidRDefault="00000000">
      <w:pPr>
        <w:jc w:val="center"/>
        <w:rPr>
          <w:rFonts w:eastAsia="Arial Unicode MS"/>
          <w:b/>
          <w:lang w:eastAsia="zh-CN"/>
        </w:rPr>
      </w:pPr>
      <w:r>
        <w:rPr>
          <w:rFonts w:eastAsia="Arial Unicode MS"/>
          <w:b/>
          <w:lang w:eastAsia="zh-CN"/>
        </w:rPr>
        <w:t>Реєстрація, зберігання та транспортування</w:t>
      </w:r>
      <w:r>
        <w:rPr>
          <w:rFonts w:eastAsia="Arial Unicode MS"/>
          <w:lang w:eastAsia="zh-CN"/>
        </w:rPr>
        <w:t xml:space="preserve"> </w:t>
      </w:r>
      <w:r>
        <w:rPr>
          <w:rFonts w:eastAsia="Arial Unicode MS"/>
          <w:b/>
          <w:lang w:eastAsia="zh-CN"/>
        </w:rPr>
        <w:t>контрольних (арбітражних) проб</w:t>
      </w:r>
    </w:p>
    <w:p w14:paraId="17A3F0D2" w14:textId="77777777" w:rsidR="00DA280D" w:rsidRDefault="00DA280D">
      <w:pPr>
        <w:tabs>
          <w:tab w:val="left" w:pos="710"/>
          <w:tab w:val="left" w:pos="1276"/>
        </w:tabs>
        <w:jc w:val="center"/>
        <w:rPr>
          <w:rFonts w:eastAsia="Arial Unicode MS"/>
          <w:lang w:eastAsia="zh-CN"/>
        </w:rPr>
      </w:pPr>
    </w:p>
    <w:p w14:paraId="075A5BB2" w14:textId="77777777" w:rsidR="00DA280D" w:rsidRDefault="00000000">
      <w:pPr>
        <w:ind w:firstLine="567"/>
        <w:jc w:val="both"/>
        <w:rPr>
          <w:rFonts w:eastAsia="Arial Unicode MS"/>
          <w:lang w:eastAsia="zh-CN"/>
        </w:rPr>
      </w:pPr>
      <w:r>
        <w:rPr>
          <w:rFonts w:eastAsia="Arial Unicode MS"/>
          <w:lang w:eastAsia="zh-CN"/>
        </w:rPr>
        <w:t>22. Контрольні (арбітражні) проби транспортують до лабораторії, яка буде проводити аналіз стічної води, при температурі нижчій, ніж температура під час відбору контрольної (арбітражної) проби.</w:t>
      </w:r>
    </w:p>
    <w:p w14:paraId="307C6001" w14:textId="77777777" w:rsidR="00DA280D" w:rsidRDefault="00000000">
      <w:pPr>
        <w:ind w:firstLine="567"/>
        <w:jc w:val="both"/>
        <w:rPr>
          <w:rFonts w:eastAsia="Arial Unicode MS"/>
          <w:lang w:eastAsia="zh-CN"/>
        </w:rPr>
      </w:pPr>
      <w:r>
        <w:rPr>
          <w:rFonts w:eastAsia="Arial Unicode MS"/>
          <w:lang w:eastAsia="zh-CN"/>
        </w:rPr>
        <w:t>23. Зберігання контрольних проб допустиме лише у випадку неможливості проведення аналізу одразу після відбору цих проб. При цьому необхідно враховувати можливі зміни у складі та властивостях цієї проби.</w:t>
      </w:r>
    </w:p>
    <w:p w14:paraId="2E7BE3E0" w14:textId="77777777" w:rsidR="00DA280D" w:rsidRDefault="00000000">
      <w:pPr>
        <w:ind w:firstLine="567"/>
        <w:jc w:val="both"/>
        <w:rPr>
          <w:rFonts w:eastAsia="Arial Unicode MS"/>
          <w:lang w:eastAsia="zh-CN"/>
        </w:rPr>
      </w:pPr>
      <w:r>
        <w:rPr>
          <w:rFonts w:eastAsia="Arial Unicode MS"/>
          <w:lang w:eastAsia="zh-CN"/>
        </w:rPr>
        <w:t>24. Час зберігання контрольної проби у холодильнику без консервації – одна доба з моменту відбору до моменту проведення аналізів (крім нафтопродуктів). Нафтопродукти необхідно визначити протягом трьох годин після відбору. За необхідності проба екстрагується і екстракт зберігається в холодильнику протягом трьох діб у склянці з притертою пробкою.</w:t>
      </w:r>
    </w:p>
    <w:p w14:paraId="61E1D639" w14:textId="77777777" w:rsidR="00DA280D" w:rsidRDefault="00000000">
      <w:pPr>
        <w:ind w:firstLine="567"/>
        <w:jc w:val="both"/>
        <w:rPr>
          <w:rFonts w:eastAsia="Arial Unicode MS"/>
          <w:lang w:eastAsia="zh-CN"/>
        </w:rPr>
      </w:pPr>
      <w:r>
        <w:rPr>
          <w:rFonts w:eastAsia="Arial Unicode MS"/>
          <w:lang w:eastAsia="zh-CN"/>
        </w:rPr>
        <w:t>25. Для збільшення строку зберігання контрольної проби її консервують у лабораторії з урахуванням таких вимог:</w:t>
      </w:r>
    </w:p>
    <w:p w14:paraId="2FE43E59" w14:textId="77777777" w:rsidR="00DA280D" w:rsidRDefault="00000000">
      <w:pPr>
        <w:ind w:firstLine="567"/>
        <w:jc w:val="both"/>
        <w:rPr>
          <w:rFonts w:eastAsia="Arial Unicode MS"/>
          <w:lang w:eastAsia="zh-CN"/>
        </w:rPr>
      </w:pPr>
      <w:r>
        <w:rPr>
          <w:rFonts w:eastAsia="Arial Unicode MS"/>
          <w:lang w:eastAsia="zh-CN"/>
        </w:rPr>
        <w:t>- консерванти даного компоненту або групи компонентів не повинні заважати визначенню інших показників;</w:t>
      </w:r>
    </w:p>
    <w:p w14:paraId="6238968D" w14:textId="77777777" w:rsidR="00DA280D" w:rsidRDefault="00000000">
      <w:pPr>
        <w:ind w:firstLine="567"/>
        <w:jc w:val="both"/>
        <w:rPr>
          <w:rFonts w:eastAsia="Arial Unicode MS"/>
          <w:lang w:eastAsia="zh-CN"/>
        </w:rPr>
      </w:pPr>
      <w:r>
        <w:rPr>
          <w:rFonts w:eastAsia="Arial Unicode MS"/>
          <w:lang w:eastAsia="zh-CN"/>
        </w:rPr>
        <w:t>- метод консервування проби повинен співпадати з методикою визначення конкретних показників;</w:t>
      </w:r>
    </w:p>
    <w:p w14:paraId="2FF47E3C" w14:textId="77777777" w:rsidR="00DA280D" w:rsidRDefault="00000000">
      <w:pPr>
        <w:ind w:firstLine="567"/>
        <w:jc w:val="both"/>
        <w:rPr>
          <w:rFonts w:eastAsia="Arial Unicode MS"/>
          <w:lang w:eastAsia="zh-CN"/>
        </w:rPr>
      </w:pPr>
      <w:r>
        <w:rPr>
          <w:rFonts w:eastAsia="Arial Unicode MS"/>
          <w:lang w:eastAsia="zh-CN"/>
        </w:rPr>
        <w:t xml:space="preserve">- конкретні засоби консервування та строки зберігання проби приймають відповідно до </w:t>
      </w:r>
      <w:proofErr w:type="spellStart"/>
      <w:r>
        <w:rPr>
          <w:rFonts w:eastAsia="Arial Unicode MS"/>
          <w:lang w:eastAsia="zh-CN"/>
        </w:rPr>
        <w:t>методик</w:t>
      </w:r>
      <w:proofErr w:type="spellEnd"/>
      <w:r>
        <w:rPr>
          <w:rFonts w:eastAsia="Arial Unicode MS"/>
          <w:lang w:eastAsia="zh-CN"/>
        </w:rPr>
        <w:t xml:space="preserve"> визначення вимірювань.</w:t>
      </w:r>
    </w:p>
    <w:p w14:paraId="519B838F" w14:textId="77777777" w:rsidR="00DA280D" w:rsidRDefault="00000000">
      <w:pPr>
        <w:ind w:firstLine="567"/>
        <w:jc w:val="both"/>
        <w:rPr>
          <w:rFonts w:eastAsia="Arial Unicode MS"/>
          <w:lang w:eastAsia="zh-CN"/>
        </w:rPr>
      </w:pPr>
      <w:r>
        <w:rPr>
          <w:rFonts w:eastAsia="Arial Unicode MS"/>
          <w:lang w:eastAsia="zh-CN"/>
        </w:rPr>
        <w:t>26. Контрольні (арбітражні) проби транспортують з дотриманням необхідних правил безпеки транспортом, який забезпечує їх зберігання та своєчасну доставку.</w:t>
      </w:r>
    </w:p>
    <w:p w14:paraId="5612F4E4" w14:textId="77777777" w:rsidR="00DA280D" w:rsidRDefault="00000000">
      <w:pPr>
        <w:ind w:firstLine="567"/>
        <w:jc w:val="both"/>
        <w:rPr>
          <w:rFonts w:eastAsia="Arial Unicode MS"/>
          <w:lang w:eastAsia="zh-CN"/>
        </w:rPr>
      </w:pPr>
      <w:r>
        <w:rPr>
          <w:rFonts w:eastAsia="Arial Unicode MS"/>
          <w:lang w:eastAsia="zh-CN"/>
        </w:rPr>
        <w:t xml:space="preserve">27. Контрольні проби, які надходять від Виробника у незалежну лабораторію, що здійснює свою діяльність у цій галузі відповідно до вимог </w:t>
      </w:r>
      <w:hyperlink r:id="rId13">
        <w:r w:rsidR="00DA280D">
          <w:rPr>
            <w:lang w:eastAsia="zh-CN"/>
          </w:rPr>
          <w:t>Закону України</w:t>
        </w:r>
      </w:hyperlink>
      <w:r>
        <w:rPr>
          <w:rFonts w:eastAsia="Arial Unicode MS"/>
          <w:lang w:eastAsia="zh-CN"/>
        </w:rPr>
        <w:t xml:space="preserve"> «Про метрологію та метрологічну діяльність», для проведення основного аналізу, реєструються у робочому журналі, де зазначається закодований номер проби, номер маркувальної пломби, конкретні компоненти, дата та час відбору, дата та час доставки проби, прізвище фахівців, які доставили та прийняли на аналіз пробу. Для уникнення будь-якого впливу на результати та неупередженого відношення до аналізу вся інформація про найменування Споживача та місце відбору кодується Виробником і не розголошується в лабораторії, яка виконує основний аналіз стічних вод.</w:t>
      </w:r>
    </w:p>
    <w:p w14:paraId="3049B6E8" w14:textId="57F0EC6C" w:rsidR="00DA280D" w:rsidRDefault="00000000">
      <w:pPr>
        <w:ind w:firstLine="567"/>
        <w:jc w:val="both"/>
        <w:rPr>
          <w:rFonts w:eastAsia="Arial Unicode MS"/>
          <w:lang w:eastAsia="zh-CN"/>
        </w:rPr>
      </w:pPr>
      <w:r>
        <w:rPr>
          <w:rFonts w:eastAsia="Arial Unicode MS"/>
          <w:lang w:eastAsia="zh-CN"/>
        </w:rPr>
        <w:t xml:space="preserve">28. </w:t>
      </w:r>
      <w:r>
        <w:t xml:space="preserve">Арбітражна проба, яка надходить від Споживача, який за своєю ініціативою прийняв рішення про проведення аналізу арбітражної проби, до незалежної лабораторії, що здійснює свою діяльність у цій галузі відповідно до вимог Закону України «Про метрологію та метрологічну діяльність», для проведення аналізу арбітражної проби, повинна бути відібрана відповідно до Правил та цієї Інструкції. Ця проба реєструється у робочому журналі у присутності представника Виробника, де зазначається найменування Споживача, номер проби, наявність та цілісність маркувальної пломби Виробника, її номер, конкретні компоненти, дата та час відбору, дата та час доставки проби, прізвища фахівців, які доставили та прийняли на належне зберігання та подальший аналіз арбітражну пробу. Додатково у присутності представника Виробника заповнюється Акт про розкриття пломби, у якому зазначається номер акту, дата складання, час доставки проби до лабораторії, найменування Споживача, номер та дата складання акту відбору проби, номер проби, прізвища та підписи фахівців, які прийняли на належне зберігання та подальший аналіз арбітражну пробу, прізвище та підпис </w:t>
      </w:r>
      <w:r>
        <w:lastRenderedPageBreak/>
        <w:t>представника Споживача, прізвище та підпис представника Виробника.</w:t>
      </w:r>
    </w:p>
    <w:p w14:paraId="16FAA139" w14:textId="77777777" w:rsidR="00DA280D" w:rsidRDefault="00000000">
      <w:pPr>
        <w:jc w:val="both"/>
      </w:pPr>
      <w:r>
        <w:tab/>
        <w:t>За правильність реєстрації арбітражної проби в лабораторії несе відповідальність Споживач та лабораторія, яку він обрав. При недотриманні цього пункту інструкції, проведені аналізи арбітражної проби визнаються нікчемними і юридичну силу має основний аналіз, виконаний на замовлення Виробника лабораторією, що здійснює свою діяльність у цій галузі відповідно до вимог Закону України «Про метрологію та метрологічну діяльність».</w:t>
      </w:r>
    </w:p>
    <w:p w14:paraId="5106E831" w14:textId="77777777" w:rsidR="00381730" w:rsidRPr="00381730" w:rsidRDefault="00381730">
      <w:pPr>
        <w:jc w:val="center"/>
        <w:rPr>
          <w:rFonts w:eastAsia="Arial Unicode MS"/>
          <w:b/>
          <w:sz w:val="14"/>
          <w:szCs w:val="14"/>
          <w:lang w:eastAsia="zh-CN"/>
        </w:rPr>
      </w:pPr>
    </w:p>
    <w:p w14:paraId="748A5789" w14:textId="4EA2A7A9" w:rsidR="00DA280D" w:rsidRDefault="00000000">
      <w:pPr>
        <w:jc w:val="center"/>
        <w:rPr>
          <w:rFonts w:eastAsia="Arial Unicode MS"/>
          <w:b/>
          <w:lang w:eastAsia="zh-CN"/>
        </w:rPr>
      </w:pPr>
      <w:r>
        <w:rPr>
          <w:rFonts w:eastAsia="Arial Unicode MS"/>
          <w:b/>
          <w:lang w:eastAsia="zh-CN"/>
        </w:rPr>
        <w:t>Техніка безпеки при відборі проб</w:t>
      </w:r>
    </w:p>
    <w:p w14:paraId="7A4D0E4A" w14:textId="77777777" w:rsidR="00DA280D" w:rsidRPr="00381730" w:rsidRDefault="00DA280D">
      <w:pPr>
        <w:jc w:val="center"/>
        <w:rPr>
          <w:rFonts w:eastAsia="Arial Unicode MS"/>
          <w:sz w:val="16"/>
          <w:szCs w:val="16"/>
          <w:lang w:eastAsia="zh-CN"/>
        </w:rPr>
      </w:pPr>
    </w:p>
    <w:p w14:paraId="792A1FE5" w14:textId="77777777" w:rsidR="00DA280D" w:rsidRDefault="00000000">
      <w:pPr>
        <w:ind w:firstLine="567"/>
        <w:jc w:val="both"/>
        <w:rPr>
          <w:rFonts w:eastAsia="Arial Unicode MS"/>
          <w:lang w:eastAsia="zh-CN"/>
        </w:rPr>
      </w:pPr>
      <w:r>
        <w:rPr>
          <w:rFonts w:eastAsia="Arial Unicode MS"/>
          <w:lang w:eastAsia="zh-CN"/>
        </w:rPr>
        <w:t>29. До відбору контрольних проб допускаються особи, які мають підготовку до виконання цієї роботи та пройшли відповідний інструктаж з охорони праці.</w:t>
      </w:r>
    </w:p>
    <w:p w14:paraId="60168D80" w14:textId="77777777" w:rsidR="00DA280D" w:rsidRDefault="00000000">
      <w:pPr>
        <w:ind w:firstLine="567"/>
        <w:jc w:val="both"/>
        <w:rPr>
          <w:rFonts w:eastAsia="Arial Unicode MS"/>
          <w:lang w:eastAsia="zh-CN"/>
        </w:rPr>
      </w:pPr>
      <w:r>
        <w:rPr>
          <w:rFonts w:eastAsia="Arial Unicode MS"/>
          <w:lang w:eastAsia="zh-CN"/>
        </w:rPr>
        <w:t>30. Відбір контрольних проб повинен провадитися у присутності особи, що відповідає за експлуатацію об’єкта, де встановлені місця (точки) відбору, а у разі відмови Споживача бути присутнім на відборі проб – відбір виконується представниками Виробника у кількості не менше двох осіб.</w:t>
      </w:r>
    </w:p>
    <w:p w14:paraId="5C3F4456" w14:textId="77777777" w:rsidR="00DA280D" w:rsidRDefault="00000000">
      <w:pPr>
        <w:ind w:firstLine="567"/>
        <w:jc w:val="both"/>
        <w:rPr>
          <w:rFonts w:eastAsia="Arial Unicode MS"/>
          <w:lang w:eastAsia="zh-CN"/>
        </w:rPr>
      </w:pPr>
      <w:r>
        <w:rPr>
          <w:rFonts w:eastAsia="Arial Unicode MS"/>
          <w:lang w:eastAsia="zh-CN"/>
        </w:rPr>
        <w:t>31. Місця, визначені для ручного відбору контрольних проб, повинні бути забезпечені захисними огорожами і мати вільний доступ.</w:t>
      </w:r>
    </w:p>
    <w:p w14:paraId="022D731C" w14:textId="77777777" w:rsidR="00DA280D" w:rsidRDefault="00000000">
      <w:pPr>
        <w:ind w:firstLine="567"/>
        <w:jc w:val="both"/>
        <w:rPr>
          <w:rFonts w:eastAsia="Arial Unicode MS"/>
          <w:lang w:eastAsia="zh-CN"/>
        </w:rPr>
      </w:pPr>
      <w:r>
        <w:rPr>
          <w:rFonts w:eastAsia="Arial Unicode MS"/>
          <w:lang w:eastAsia="zh-CN"/>
        </w:rPr>
        <w:t xml:space="preserve">32. У місцях відбору з підвищеною електричною небезпекою потрібно додержуватися загальних правил і конкретних інструкцій з електробезпеки для даного місця відбору. </w:t>
      </w:r>
    </w:p>
    <w:p w14:paraId="24A5A0D0" w14:textId="77777777" w:rsidR="00DA280D" w:rsidRDefault="00000000">
      <w:pPr>
        <w:ind w:firstLine="567"/>
        <w:jc w:val="both"/>
        <w:rPr>
          <w:rFonts w:eastAsia="Arial Unicode MS"/>
          <w:lang w:eastAsia="zh-CN"/>
        </w:rPr>
      </w:pPr>
      <w:r>
        <w:rPr>
          <w:rFonts w:eastAsia="Arial Unicode MS"/>
          <w:lang w:eastAsia="zh-CN"/>
        </w:rPr>
        <w:t xml:space="preserve">33. Відбір гарячих контрольних проб (більше 60 </w:t>
      </w:r>
      <w:proofErr w:type="spellStart"/>
      <w:r>
        <w:rPr>
          <w:rFonts w:eastAsia="Arial Unicode MS"/>
          <w:vertAlign w:val="superscript"/>
          <w:lang w:eastAsia="zh-CN"/>
        </w:rPr>
        <w:t>о</w:t>
      </w:r>
      <w:r>
        <w:rPr>
          <w:rFonts w:eastAsia="Arial Unicode MS"/>
          <w:lang w:eastAsia="zh-CN"/>
        </w:rPr>
        <w:t>С</w:t>
      </w:r>
      <w:proofErr w:type="spellEnd"/>
      <w:r>
        <w:rPr>
          <w:rFonts w:eastAsia="Arial Unicode MS"/>
          <w:lang w:eastAsia="zh-CN"/>
        </w:rPr>
        <w:t>) та радіоактивних вод повинен проводитися за допомогою відповідного обладнання з використанням спецодягу.</w:t>
      </w:r>
    </w:p>
    <w:p w14:paraId="0117026B" w14:textId="77777777" w:rsidR="00DA280D" w:rsidRDefault="00000000">
      <w:pPr>
        <w:ind w:firstLine="567"/>
        <w:jc w:val="both"/>
        <w:rPr>
          <w:rFonts w:eastAsia="Arial Unicode MS"/>
          <w:lang w:eastAsia="zh-CN"/>
        </w:rPr>
      </w:pPr>
      <w:r>
        <w:rPr>
          <w:rFonts w:eastAsia="Arial Unicode MS"/>
          <w:lang w:eastAsia="zh-CN"/>
        </w:rPr>
        <w:t>34. Відбір контрольних проб у небезпечних місцях, де можлива наявність шкідливих або токсичних газів, вогненебезпечних речовин, а також там, де існує небезпека мікробіологічного або вірусного характеру, повинен забезпечуватись відповідними засобами індивідуального захисту персоналу, який проводить такий відбір.</w:t>
      </w:r>
    </w:p>
    <w:p w14:paraId="6AC4657C" w14:textId="77777777" w:rsidR="00DA280D" w:rsidRDefault="00000000">
      <w:pPr>
        <w:ind w:firstLine="567"/>
        <w:jc w:val="both"/>
        <w:rPr>
          <w:rFonts w:eastAsia="Arial Unicode MS"/>
          <w:lang w:eastAsia="zh-CN"/>
        </w:rPr>
      </w:pPr>
      <w:r>
        <w:rPr>
          <w:rFonts w:eastAsia="Arial Unicode MS"/>
          <w:lang w:eastAsia="zh-CN"/>
        </w:rPr>
        <w:t xml:space="preserve">35. Відбір контрольних проб з каналізаційних колодязів має виконуватись групою щонайменше з двох осіб, які забезпечені засобами страхування та рятування. </w:t>
      </w:r>
    </w:p>
    <w:p w14:paraId="0B76431B" w14:textId="77777777" w:rsidR="00DA280D" w:rsidRDefault="00000000">
      <w:pPr>
        <w:ind w:firstLine="567"/>
        <w:jc w:val="both"/>
        <w:rPr>
          <w:rFonts w:eastAsia="Arial Unicode MS"/>
          <w:lang w:eastAsia="zh-CN"/>
        </w:rPr>
      </w:pPr>
      <w:r>
        <w:rPr>
          <w:rFonts w:eastAsia="Arial Unicode MS"/>
          <w:lang w:eastAsia="zh-CN"/>
        </w:rPr>
        <w:t>36. Під час проведення відбору проб представниками Виробника проводиться фотофіксація такого відбору.</w:t>
      </w:r>
    </w:p>
    <w:p w14:paraId="52F927D1" w14:textId="77777777" w:rsidR="00DA280D" w:rsidRDefault="00DA280D">
      <w:pPr>
        <w:tabs>
          <w:tab w:val="left" w:pos="1276"/>
        </w:tabs>
        <w:jc w:val="center"/>
        <w:rPr>
          <w:rFonts w:eastAsia="Arial Unicode MS"/>
          <w:b/>
          <w:lang w:eastAsia="zh-CN"/>
        </w:rPr>
      </w:pPr>
    </w:p>
    <w:p w14:paraId="3B7961EE" w14:textId="77777777" w:rsidR="00DA280D" w:rsidRDefault="00000000">
      <w:pPr>
        <w:tabs>
          <w:tab w:val="left" w:pos="1276"/>
        </w:tabs>
        <w:jc w:val="center"/>
        <w:rPr>
          <w:rFonts w:eastAsia="Arial Unicode MS"/>
          <w:b/>
          <w:lang w:eastAsia="zh-CN"/>
        </w:rPr>
      </w:pPr>
      <w:r>
        <w:rPr>
          <w:rFonts w:eastAsia="Arial Unicode MS"/>
          <w:b/>
          <w:lang w:eastAsia="zh-CN"/>
        </w:rPr>
        <w:t>Тип посуду, необхідний для вимірювання показників якості стічних вод</w:t>
      </w:r>
    </w:p>
    <w:p w14:paraId="3AAEBB9B" w14:textId="77777777" w:rsidR="00DA280D" w:rsidRDefault="00DA280D">
      <w:pPr>
        <w:tabs>
          <w:tab w:val="left" w:pos="1276"/>
        </w:tabs>
        <w:jc w:val="center"/>
        <w:rPr>
          <w:b/>
          <w:lang w:eastAsia="zh-CN"/>
        </w:rPr>
      </w:pPr>
    </w:p>
    <w:tbl>
      <w:tblPr>
        <w:tblW w:w="9568" w:type="dxa"/>
        <w:tblInd w:w="66" w:type="dxa"/>
        <w:tblLayout w:type="fixed"/>
        <w:tblCellMar>
          <w:left w:w="48" w:type="dxa"/>
        </w:tblCellMar>
        <w:tblLook w:val="0000" w:firstRow="0" w:lastRow="0" w:firstColumn="0" w:lastColumn="0" w:noHBand="0" w:noVBand="0"/>
      </w:tblPr>
      <w:tblGrid>
        <w:gridCol w:w="621"/>
        <w:gridCol w:w="3022"/>
        <w:gridCol w:w="5925"/>
      </w:tblGrid>
      <w:tr w:rsidR="00DA280D" w14:paraId="69262984" w14:textId="77777777" w:rsidTr="0099430A">
        <w:trPr>
          <w:trHeight w:val="631"/>
        </w:trPr>
        <w:tc>
          <w:tcPr>
            <w:tcW w:w="621" w:type="dxa"/>
            <w:tcBorders>
              <w:top w:val="single" w:sz="4" w:space="0" w:color="000000"/>
              <w:left w:val="single" w:sz="4" w:space="0" w:color="000000"/>
              <w:bottom w:val="single" w:sz="4" w:space="0" w:color="000000"/>
            </w:tcBorders>
            <w:shd w:val="clear" w:color="auto" w:fill="FFFFFF"/>
          </w:tcPr>
          <w:p w14:paraId="5C600279" w14:textId="77777777" w:rsidR="00DA280D" w:rsidRDefault="00000000">
            <w:pPr>
              <w:tabs>
                <w:tab w:val="left" w:pos="1276"/>
              </w:tabs>
              <w:jc w:val="center"/>
              <w:rPr>
                <w:rFonts w:eastAsia="Arial Unicode MS"/>
                <w:lang w:eastAsia="zh-CN"/>
              </w:rPr>
            </w:pPr>
            <w:r>
              <w:rPr>
                <w:lang w:eastAsia="zh-CN"/>
              </w:rPr>
              <w:t xml:space="preserve">№ </w:t>
            </w:r>
            <w:r>
              <w:rPr>
                <w:rFonts w:eastAsia="Arial Unicode MS"/>
                <w:lang w:eastAsia="zh-CN"/>
              </w:rPr>
              <w:t>з/п</w:t>
            </w:r>
          </w:p>
        </w:tc>
        <w:tc>
          <w:tcPr>
            <w:tcW w:w="3022" w:type="dxa"/>
            <w:tcBorders>
              <w:top w:val="single" w:sz="4" w:space="0" w:color="000000"/>
              <w:left w:val="single" w:sz="4" w:space="0" w:color="000000"/>
              <w:bottom w:val="single" w:sz="4" w:space="0" w:color="000000"/>
            </w:tcBorders>
            <w:shd w:val="clear" w:color="auto" w:fill="FFFFFF"/>
          </w:tcPr>
          <w:p w14:paraId="6A4BBBA3" w14:textId="77777777" w:rsidR="00DA280D" w:rsidRDefault="00000000">
            <w:pPr>
              <w:tabs>
                <w:tab w:val="left" w:pos="1276"/>
              </w:tabs>
              <w:jc w:val="center"/>
              <w:rPr>
                <w:rFonts w:eastAsia="Arial Unicode MS"/>
                <w:lang w:eastAsia="zh-CN"/>
              </w:rPr>
            </w:pPr>
            <w:r>
              <w:rPr>
                <w:rFonts w:eastAsia="Arial Unicode MS"/>
                <w:lang w:eastAsia="zh-CN"/>
              </w:rPr>
              <w:t>Найменування показників</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766A5AB1" w14:textId="77777777" w:rsidR="00DA280D" w:rsidRDefault="00000000">
            <w:pPr>
              <w:tabs>
                <w:tab w:val="left" w:pos="1276"/>
              </w:tabs>
              <w:jc w:val="center"/>
              <w:rPr>
                <w:rFonts w:eastAsia="Arial Unicode MS"/>
                <w:lang w:eastAsia="zh-CN"/>
              </w:rPr>
            </w:pPr>
            <w:r>
              <w:rPr>
                <w:rFonts w:eastAsia="Arial Unicode MS"/>
                <w:lang w:eastAsia="zh-CN"/>
              </w:rPr>
              <w:t>Тип посуду для наповнення</w:t>
            </w:r>
          </w:p>
        </w:tc>
      </w:tr>
      <w:tr w:rsidR="00DA280D" w14:paraId="178E2529" w14:textId="77777777" w:rsidTr="0099430A">
        <w:trPr>
          <w:trHeight w:val="268"/>
        </w:trPr>
        <w:tc>
          <w:tcPr>
            <w:tcW w:w="621" w:type="dxa"/>
            <w:tcBorders>
              <w:top w:val="single" w:sz="4" w:space="0" w:color="000000"/>
              <w:left w:val="single" w:sz="4" w:space="0" w:color="000000"/>
              <w:bottom w:val="single" w:sz="4" w:space="0" w:color="000000"/>
            </w:tcBorders>
            <w:shd w:val="clear" w:color="auto" w:fill="FFFFFF"/>
          </w:tcPr>
          <w:p w14:paraId="78139879" w14:textId="77777777" w:rsidR="00DA280D" w:rsidRDefault="00000000">
            <w:pPr>
              <w:tabs>
                <w:tab w:val="left" w:pos="1276"/>
              </w:tabs>
              <w:jc w:val="center"/>
              <w:rPr>
                <w:lang w:val="ru-RU" w:eastAsia="zh-CN"/>
              </w:rPr>
            </w:pPr>
            <w:r>
              <w:rPr>
                <w:lang w:val="ru-RU" w:eastAsia="zh-CN"/>
              </w:rPr>
              <w:t>1</w:t>
            </w:r>
          </w:p>
        </w:tc>
        <w:tc>
          <w:tcPr>
            <w:tcW w:w="3022" w:type="dxa"/>
            <w:tcBorders>
              <w:top w:val="single" w:sz="4" w:space="0" w:color="000000"/>
              <w:left w:val="single" w:sz="4" w:space="0" w:color="000000"/>
              <w:bottom w:val="single" w:sz="4" w:space="0" w:color="000000"/>
            </w:tcBorders>
            <w:shd w:val="clear" w:color="auto" w:fill="FFFFFF"/>
          </w:tcPr>
          <w:p w14:paraId="22CD4CE6" w14:textId="77777777" w:rsidR="00DA280D" w:rsidRDefault="00000000">
            <w:pPr>
              <w:tabs>
                <w:tab w:val="left" w:pos="1276"/>
              </w:tabs>
              <w:jc w:val="center"/>
              <w:rPr>
                <w:rFonts w:eastAsia="Arial Unicode MS"/>
                <w:lang w:val="ru-RU" w:eastAsia="zh-CN"/>
              </w:rPr>
            </w:pPr>
            <w:r>
              <w:rPr>
                <w:rFonts w:eastAsia="Arial Unicode MS"/>
                <w:lang w:val="ru-RU" w:eastAsia="zh-CN"/>
              </w:rPr>
              <w:t>2</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390BDF9C" w14:textId="77777777" w:rsidR="00DA280D" w:rsidRDefault="00000000">
            <w:pPr>
              <w:tabs>
                <w:tab w:val="left" w:pos="1276"/>
              </w:tabs>
              <w:jc w:val="center"/>
              <w:rPr>
                <w:rFonts w:eastAsia="Arial Unicode MS"/>
                <w:lang w:val="ru-RU" w:eastAsia="zh-CN"/>
              </w:rPr>
            </w:pPr>
            <w:r>
              <w:rPr>
                <w:rFonts w:eastAsia="Arial Unicode MS"/>
                <w:lang w:val="ru-RU" w:eastAsia="zh-CN"/>
              </w:rPr>
              <w:t>3</w:t>
            </w:r>
          </w:p>
        </w:tc>
      </w:tr>
      <w:tr w:rsidR="00DA280D" w14:paraId="65E2D0B9" w14:textId="77777777" w:rsidTr="0099430A">
        <w:tc>
          <w:tcPr>
            <w:tcW w:w="621" w:type="dxa"/>
            <w:tcBorders>
              <w:top w:val="single" w:sz="4" w:space="0" w:color="000000"/>
              <w:left w:val="single" w:sz="4" w:space="0" w:color="000000"/>
              <w:bottom w:val="single" w:sz="4" w:space="0" w:color="000000"/>
            </w:tcBorders>
            <w:shd w:val="clear" w:color="auto" w:fill="FFFFFF"/>
          </w:tcPr>
          <w:p w14:paraId="4334664B" w14:textId="77777777" w:rsidR="00DA280D" w:rsidRDefault="00000000">
            <w:pPr>
              <w:tabs>
                <w:tab w:val="left" w:pos="1276"/>
              </w:tabs>
              <w:jc w:val="center"/>
              <w:rPr>
                <w:rFonts w:eastAsia="Arial Unicode MS"/>
                <w:lang w:eastAsia="zh-CN"/>
              </w:rPr>
            </w:pPr>
            <w:r>
              <w:rPr>
                <w:rFonts w:eastAsia="Arial Unicode MS"/>
                <w:lang w:eastAsia="zh-CN"/>
              </w:rPr>
              <w:t>1.</w:t>
            </w:r>
          </w:p>
        </w:tc>
        <w:tc>
          <w:tcPr>
            <w:tcW w:w="3022" w:type="dxa"/>
            <w:tcBorders>
              <w:top w:val="single" w:sz="4" w:space="0" w:color="000000"/>
              <w:left w:val="single" w:sz="4" w:space="0" w:color="000000"/>
              <w:bottom w:val="single" w:sz="4" w:space="0" w:color="000000"/>
            </w:tcBorders>
            <w:shd w:val="clear" w:color="auto" w:fill="FFFFFF"/>
          </w:tcPr>
          <w:p w14:paraId="4C452143" w14:textId="77777777" w:rsidR="00DA280D" w:rsidRDefault="00000000">
            <w:pPr>
              <w:tabs>
                <w:tab w:val="left" w:pos="1276"/>
              </w:tabs>
              <w:jc w:val="center"/>
              <w:rPr>
                <w:rFonts w:eastAsia="Arial Unicode MS"/>
                <w:lang w:eastAsia="zh-CN"/>
              </w:rPr>
            </w:pPr>
            <w:r>
              <w:rPr>
                <w:rFonts w:eastAsia="Arial Unicode MS"/>
                <w:lang w:eastAsia="zh-CN"/>
              </w:rPr>
              <w:t>Нафтопродукти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319F543" w14:textId="77777777" w:rsidR="00DA280D" w:rsidRDefault="00000000">
            <w:pPr>
              <w:jc w:val="center"/>
              <w:rPr>
                <w:rFonts w:eastAsia="Arial Unicode MS"/>
                <w:lang w:eastAsia="zh-CN"/>
              </w:rPr>
            </w:pPr>
            <w:r>
              <w:rPr>
                <w:rFonts w:eastAsia="Arial Unicode MS"/>
                <w:lang w:eastAsia="zh-CN"/>
              </w:rPr>
              <w:t>Скляний посуд</w:t>
            </w:r>
          </w:p>
        </w:tc>
      </w:tr>
      <w:tr w:rsidR="00DA280D" w14:paraId="14013F85" w14:textId="77777777" w:rsidTr="0099430A">
        <w:trPr>
          <w:trHeight w:val="306"/>
        </w:trPr>
        <w:tc>
          <w:tcPr>
            <w:tcW w:w="621" w:type="dxa"/>
            <w:tcBorders>
              <w:top w:val="single" w:sz="4" w:space="0" w:color="000000"/>
              <w:left w:val="single" w:sz="4" w:space="0" w:color="000000"/>
              <w:bottom w:val="single" w:sz="4" w:space="0" w:color="000000"/>
            </w:tcBorders>
            <w:shd w:val="clear" w:color="auto" w:fill="FFFFFF"/>
          </w:tcPr>
          <w:p w14:paraId="496E2AB0" w14:textId="77777777" w:rsidR="00DA280D" w:rsidRDefault="00000000">
            <w:pPr>
              <w:tabs>
                <w:tab w:val="left" w:pos="1276"/>
              </w:tabs>
              <w:jc w:val="center"/>
              <w:rPr>
                <w:rFonts w:eastAsia="Arial Unicode MS"/>
                <w:lang w:eastAsia="zh-CN"/>
              </w:rPr>
            </w:pPr>
            <w:r>
              <w:rPr>
                <w:rFonts w:eastAsia="Arial Unicode MS"/>
                <w:lang w:eastAsia="zh-CN"/>
              </w:rPr>
              <w:t>2.</w:t>
            </w:r>
          </w:p>
        </w:tc>
        <w:tc>
          <w:tcPr>
            <w:tcW w:w="3022" w:type="dxa"/>
            <w:tcBorders>
              <w:top w:val="single" w:sz="4" w:space="0" w:color="000000"/>
              <w:left w:val="single" w:sz="4" w:space="0" w:color="000000"/>
              <w:bottom w:val="single" w:sz="4" w:space="0" w:color="000000"/>
            </w:tcBorders>
            <w:shd w:val="clear" w:color="auto" w:fill="FFFFFF"/>
          </w:tcPr>
          <w:p w14:paraId="226887D8" w14:textId="77777777" w:rsidR="00DA280D" w:rsidRDefault="00000000">
            <w:pPr>
              <w:tabs>
                <w:tab w:val="left" w:pos="1276"/>
              </w:tabs>
              <w:jc w:val="center"/>
              <w:rPr>
                <w:rFonts w:eastAsia="Arial Unicode MS"/>
                <w:lang w:eastAsia="zh-CN"/>
              </w:rPr>
            </w:pPr>
            <w:r>
              <w:rPr>
                <w:rFonts w:eastAsia="Arial Unicode MS"/>
                <w:lang w:eastAsia="zh-CN"/>
              </w:rPr>
              <w:t>Жири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F301E25" w14:textId="77777777" w:rsidR="00DA280D" w:rsidRDefault="00000000">
            <w:pPr>
              <w:jc w:val="center"/>
              <w:rPr>
                <w:rFonts w:eastAsia="Arial Unicode MS"/>
                <w:lang w:eastAsia="zh-CN"/>
              </w:rPr>
            </w:pPr>
            <w:r>
              <w:rPr>
                <w:rFonts w:eastAsia="Arial Unicode MS"/>
                <w:lang w:eastAsia="zh-CN"/>
              </w:rPr>
              <w:t>Скляний посуд</w:t>
            </w:r>
          </w:p>
        </w:tc>
      </w:tr>
      <w:tr w:rsidR="00DA280D" w14:paraId="140FC5D2" w14:textId="77777777" w:rsidTr="0099430A">
        <w:tc>
          <w:tcPr>
            <w:tcW w:w="621" w:type="dxa"/>
            <w:tcBorders>
              <w:top w:val="single" w:sz="4" w:space="0" w:color="000000"/>
              <w:left w:val="single" w:sz="4" w:space="0" w:color="000000"/>
              <w:bottom w:val="single" w:sz="4" w:space="0" w:color="000000"/>
            </w:tcBorders>
            <w:shd w:val="clear" w:color="auto" w:fill="FFFFFF"/>
          </w:tcPr>
          <w:p w14:paraId="62135E38" w14:textId="77777777" w:rsidR="00DA280D" w:rsidRDefault="00000000">
            <w:pPr>
              <w:tabs>
                <w:tab w:val="left" w:pos="1276"/>
              </w:tabs>
              <w:jc w:val="center"/>
              <w:rPr>
                <w:rFonts w:eastAsia="Arial Unicode MS"/>
                <w:lang w:eastAsia="zh-CN"/>
              </w:rPr>
            </w:pPr>
            <w:r>
              <w:rPr>
                <w:rFonts w:eastAsia="Arial Unicode MS"/>
                <w:lang w:eastAsia="zh-CN"/>
              </w:rPr>
              <w:t>3.</w:t>
            </w:r>
          </w:p>
        </w:tc>
        <w:tc>
          <w:tcPr>
            <w:tcW w:w="3022" w:type="dxa"/>
            <w:tcBorders>
              <w:top w:val="single" w:sz="4" w:space="0" w:color="000000"/>
              <w:left w:val="single" w:sz="4" w:space="0" w:color="000000"/>
              <w:bottom w:val="single" w:sz="4" w:space="0" w:color="000000"/>
            </w:tcBorders>
            <w:shd w:val="clear" w:color="auto" w:fill="FFFFFF"/>
          </w:tcPr>
          <w:p w14:paraId="1C1273EC" w14:textId="77777777" w:rsidR="00DA280D" w:rsidRDefault="00000000">
            <w:pPr>
              <w:tabs>
                <w:tab w:val="left" w:pos="1276"/>
              </w:tabs>
              <w:jc w:val="center"/>
              <w:rPr>
                <w:rFonts w:eastAsia="Arial Unicode MS"/>
                <w:lang w:eastAsia="zh-CN"/>
              </w:rPr>
            </w:pPr>
            <w:r>
              <w:rPr>
                <w:rFonts w:eastAsia="Arial Unicode MS"/>
                <w:lang w:eastAsia="zh-CN"/>
              </w:rPr>
              <w:t>Завислі речовини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AF5D597" w14:textId="77777777" w:rsidR="00DA280D" w:rsidRDefault="00000000">
            <w:pPr>
              <w:jc w:val="center"/>
              <w:rPr>
                <w:rFonts w:eastAsia="Arial Unicode MS"/>
                <w:lang w:eastAsia="zh-CN"/>
              </w:rPr>
            </w:pPr>
            <w:r>
              <w:rPr>
                <w:rFonts w:eastAsia="Arial Unicode MS"/>
                <w:lang w:eastAsia="zh-CN"/>
              </w:rPr>
              <w:t>Поліетиленовий посуд/Скляний посуд</w:t>
            </w:r>
          </w:p>
        </w:tc>
      </w:tr>
      <w:tr w:rsidR="00DA280D" w14:paraId="5275A145" w14:textId="77777777" w:rsidTr="0099430A">
        <w:tc>
          <w:tcPr>
            <w:tcW w:w="621" w:type="dxa"/>
            <w:tcBorders>
              <w:top w:val="single" w:sz="4" w:space="0" w:color="000000"/>
              <w:left w:val="single" w:sz="4" w:space="0" w:color="000000"/>
              <w:bottom w:val="single" w:sz="4" w:space="0" w:color="000000"/>
            </w:tcBorders>
            <w:shd w:val="clear" w:color="auto" w:fill="FFFFFF"/>
          </w:tcPr>
          <w:p w14:paraId="3C24B31A" w14:textId="77777777" w:rsidR="00DA280D" w:rsidRDefault="00000000">
            <w:pPr>
              <w:tabs>
                <w:tab w:val="left" w:pos="1276"/>
              </w:tabs>
              <w:jc w:val="center"/>
              <w:rPr>
                <w:rFonts w:eastAsia="Arial Unicode MS"/>
                <w:lang w:eastAsia="zh-CN"/>
              </w:rPr>
            </w:pPr>
            <w:r>
              <w:rPr>
                <w:rFonts w:eastAsia="Arial Unicode MS"/>
                <w:lang w:eastAsia="zh-CN"/>
              </w:rPr>
              <w:t>4.</w:t>
            </w:r>
          </w:p>
        </w:tc>
        <w:tc>
          <w:tcPr>
            <w:tcW w:w="3022" w:type="dxa"/>
            <w:tcBorders>
              <w:top w:val="single" w:sz="4" w:space="0" w:color="000000"/>
              <w:left w:val="single" w:sz="4" w:space="0" w:color="000000"/>
              <w:bottom w:val="single" w:sz="4" w:space="0" w:color="000000"/>
            </w:tcBorders>
            <w:shd w:val="clear" w:color="auto" w:fill="FFFFFF"/>
          </w:tcPr>
          <w:p w14:paraId="66F7AD8E" w14:textId="77777777" w:rsidR="00DA280D" w:rsidRDefault="00000000">
            <w:pPr>
              <w:tabs>
                <w:tab w:val="left" w:pos="1276"/>
              </w:tabs>
              <w:jc w:val="center"/>
              <w:rPr>
                <w:rFonts w:eastAsia="Arial Unicode MS"/>
                <w:lang w:eastAsia="zh-CN"/>
              </w:rPr>
            </w:pPr>
            <w:r>
              <w:rPr>
                <w:rFonts w:eastAsia="Arial Unicode MS"/>
                <w:lang w:eastAsia="zh-CN"/>
              </w:rPr>
              <w:t>СПАР</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46CA1ADE" w14:textId="77777777" w:rsidR="00DA280D" w:rsidRDefault="00000000">
            <w:pPr>
              <w:jc w:val="center"/>
              <w:rPr>
                <w:rFonts w:eastAsia="Arial Unicode MS"/>
                <w:lang w:eastAsia="zh-CN"/>
              </w:rPr>
            </w:pPr>
            <w:r>
              <w:rPr>
                <w:rFonts w:eastAsia="Arial Unicode MS"/>
                <w:lang w:eastAsia="zh-CN"/>
              </w:rPr>
              <w:t>Скляний посуд</w:t>
            </w:r>
          </w:p>
        </w:tc>
      </w:tr>
      <w:tr w:rsidR="00DA280D" w14:paraId="124E0268" w14:textId="77777777" w:rsidTr="0099430A">
        <w:tc>
          <w:tcPr>
            <w:tcW w:w="621" w:type="dxa"/>
            <w:tcBorders>
              <w:top w:val="single" w:sz="4" w:space="0" w:color="000000"/>
              <w:left w:val="single" w:sz="4" w:space="0" w:color="000000"/>
              <w:bottom w:val="single" w:sz="4" w:space="0" w:color="000000"/>
            </w:tcBorders>
            <w:shd w:val="clear" w:color="auto" w:fill="FFFFFF"/>
          </w:tcPr>
          <w:p w14:paraId="05B8C01E" w14:textId="77777777" w:rsidR="00DA280D" w:rsidRDefault="00000000">
            <w:pPr>
              <w:tabs>
                <w:tab w:val="left" w:pos="1276"/>
              </w:tabs>
              <w:jc w:val="center"/>
            </w:pPr>
            <w:r>
              <w:rPr>
                <w:rFonts w:eastAsia="Arial Unicode MS"/>
                <w:lang w:eastAsia="zh-CN"/>
              </w:rPr>
              <w:t>5.</w:t>
            </w:r>
          </w:p>
        </w:tc>
        <w:tc>
          <w:tcPr>
            <w:tcW w:w="3022" w:type="dxa"/>
            <w:tcBorders>
              <w:top w:val="single" w:sz="4" w:space="0" w:color="000000"/>
              <w:left w:val="single" w:sz="4" w:space="0" w:color="000000"/>
              <w:bottom w:val="single" w:sz="4" w:space="0" w:color="000000"/>
            </w:tcBorders>
            <w:shd w:val="clear" w:color="auto" w:fill="FFFFFF"/>
          </w:tcPr>
          <w:p w14:paraId="1BAEEF88" w14:textId="77777777" w:rsidR="00DA280D" w:rsidRDefault="00000000">
            <w:pPr>
              <w:tabs>
                <w:tab w:val="left" w:pos="1276"/>
              </w:tabs>
              <w:jc w:val="center"/>
            </w:pPr>
            <w:r>
              <w:rPr>
                <w:rFonts w:eastAsia="Arial Unicode MS"/>
                <w:lang w:eastAsia="zh-CN"/>
              </w:rPr>
              <w:t>Хлориди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2127E377" w14:textId="77777777" w:rsidR="00DA280D" w:rsidRDefault="00000000">
            <w:pPr>
              <w:jc w:val="center"/>
              <w:rPr>
                <w:rFonts w:eastAsia="Arial Unicode MS"/>
                <w:lang w:eastAsia="zh-CN"/>
              </w:rPr>
            </w:pPr>
            <w:r>
              <w:rPr>
                <w:rFonts w:eastAsia="Arial Unicode MS"/>
                <w:lang w:eastAsia="zh-CN"/>
              </w:rPr>
              <w:t>Скляний посуд</w:t>
            </w:r>
          </w:p>
        </w:tc>
      </w:tr>
      <w:tr w:rsidR="00DA280D" w14:paraId="2BA22DC1" w14:textId="77777777" w:rsidTr="0099430A">
        <w:tc>
          <w:tcPr>
            <w:tcW w:w="621" w:type="dxa"/>
            <w:tcBorders>
              <w:top w:val="single" w:sz="4" w:space="0" w:color="000000"/>
              <w:left w:val="single" w:sz="4" w:space="0" w:color="000000"/>
              <w:bottom w:val="single" w:sz="4" w:space="0" w:color="000000"/>
            </w:tcBorders>
            <w:shd w:val="clear" w:color="auto" w:fill="FFFFFF"/>
          </w:tcPr>
          <w:p w14:paraId="55BF0FC5" w14:textId="77777777" w:rsidR="00DA280D" w:rsidRDefault="00000000">
            <w:pPr>
              <w:tabs>
                <w:tab w:val="left" w:pos="1276"/>
              </w:tabs>
              <w:jc w:val="center"/>
            </w:pPr>
            <w:r>
              <w:rPr>
                <w:rFonts w:eastAsia="Arial Unicode MS"/>
                <w:lang w:eastAsia="zh-CN"/>
              </w:rPr>
              <w:t>6.</w:t>
            </w:r>
          </w:p>
        </w:tc>
        <w:tc>
          <w:tcPr>
            <w:tcW w:w="3022" w:type="dxa"/>
            <w:tcBorders>
              <w:top w:val="single" w:sz="4" w:space="0" w:color="000000"/>
              <w:left w:val="single" w:sz="4" w:space="0" w:color="000000"/>
              <w:bottom w:val="single" w:sz="4" w:space="0" w:color="000000"/>
            </w:tcBorders>
            <w:shd w:val="clear" w:color="auto" w:fill="FFFFFF"/>
          </w:tcPr>
          <w:p w14:paraId="1DCCD70E" w14:textId="77777777" w:rsidR="00DA280D" w:rsidRDefault="00000000">
            <w:pPr>
              <w:tabs>
                <w:tab w:val="left" w:pos="1276"/>
              </w:tabs>
              <w:jc w:val="center"/>
            </w:pPr>
            <w:r>
              <w:rPr>
                <w:rFonts w:eastAsia="Arial Unicode MS"/>
                <w:lang w:eastAsia="zh-CN"/>
              </w:rPr>
              <w:t>ХСК</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662E96F" w14:textId="77777777" w:rsidR="00DA280D" w:rsidRDefault="00000000">
            <w:pPr>
              <w:jc w:val="center"/>
              <w:rPr>
                <w:rFonts w:eastAsia="Arial Unicode MS"/>
                <w:lang w:eastAsia="zh-CN"/>
              </w:rPr>
            </w:pPr>
            <w:r>
              <w:rPr>
                <w:rFonts w:eastAsia="Arial Unicode MS"/>
                <w:lang w:eastAsia="zh-CN"/>
              </w:rPr>
              <w:t>Скляний посуд</w:t>
            </w:r>
          </w:p>
        </w:tc>
      </w:tr>
      <w:tr w:rsidR="00DA280D" w14:paraId="7ED69DFA" w14:textId="77777777" w:rsidTr="0099430A">
        <w:tc>
          <w:tcPr>
            <w:tcW w:w="621" w:type="dxa"/>
            <w:tcBorders>
              <w:top w:val="single" w:sz="4" w:space="0" w:color="000000"/>
              <w:left w:val="single" w:sz="4" w:space="0" w:color="000000"/>
              <w:bottom w:val="single" w:sz="4" w:space="0" w:color="000000"/>
            </w:tcBorders>
            <w:shd w:val="clear" w:color="auto" w:fill="FFFFFF"/>
          </w:tcPr>
          <w:p w14:paraId="07C20435" w14:textId="77777777" w:rsidR="00DA280D" w:rsidRDefault="00000000">
            <w:pPr>
              <w:tabs>
                <w:tab w:val="left" w:pos="1276"/>
              </w:tabs>
              <w:jc w:val="center"/>
            </w:pPr>
            <w:r>
              <w:rPr>
                <w:rFonts w:eastAsia="Arial Unicode MS"/>
                <w:lang w:eastAsia="zh-CN"/>
              </w:rPr>
              <w:t>7.</w:t>
            </w:r>
          </w:p>
        </w:tc>
        <w:tc>
          <w:tcPr>
            <w:tcW w:w="3022" w:type="dxa"/>
            <w:tcBorders>
              <w:top w:val="single" w:sz="4" w:space="0" w:color="000000"/>
              <w:left w:val="single" w:sz="4" w:space="0" w:color="000000"/>
              <w:bottom w:val="single" w:sz="4" w:space="0" w:color="000000"/>
            </w:tcBorders>
            <w:shd w:val="clear" w:color="auto" w:fill="FFFFFF"/>
          </w:tcPr>
          <w:p w14:paraId="3928167C" w14:textId="77777777" w:rsidR="00DA280D" w:rsidRDefault="00000000">
            <w:pPr>
              <w:tabs>
                <w:tab w:val="left" w:pos="1276"/>
              </w:tabs>
              <w:jc w:val="center"/>
            </w:pPr>
            <w:r>
              <w:rPr>
                <w:rFonts w:eastAsia="Arial Unicode MS"/>
                <w:lang w:eastAsia="zh-CN"/>
              </w:rPr>
              <w:t>БСК</w:t>
            </w:r>
            <w:r>
              <w:rPr>
                <w:rFonts w:eastAsia="Arial Unicode MS"/>
                <w:vertAlign w:val="subscript"/>
                <w:lang w:eastAsia="zh-CN"/>
              </w:rPr>
              <w:t>5</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1F3537C" w14:textId="77777777" w:rsidR="00DA280D" w:rsidRDefault="00000000">
            <w:pPr>
              <w:jc w:val="center"/>
              <w:rPr>
                <w:rFonts w:eastAsia="Arial Unicode MS"/>
                <w:lang w:eastAsia="zh-CN"/>
              </w:rPr>
            </w:pPr>
            <w:r>
              <w:rPr>
                <w:rFonts w:eastAsia="Arial Unicode MS"/>
                <w:lang w:eastAsia="zh-CN"/>
              </w:rPr>
              <w:t>Скляний посуд</w:t>
            </w:r>
          </w:p>
        </w:tc>
      </w:tr>
      <w:tr w:rsidR="00DA280D" w14:paraId="221AB1A8" w14:textId="77777777" w:rsidTr="0099430A">
        <w:tc>
          <w:tcPr>
            <w:tcW w:w="621" w:type="dxa"/>
            <w:tcBorders>
              <w:top w:val="single" w:sz="4" w:space="0" w:color="000000"/>
              <w:left w:val="single" w:sz="4" w:space="0" w:color="000000"/>
              <w:bottom w:val="single" w:sz="4" w:space="0" w:color="000000"/>
            </w:tcBorders>
            <w:shd w:val="clear" w:color="auto" w:fill="FFFFFF"/>
          </w:tcPr>
          <w:p w14:paraId="0A77692C" w14:textId="77777777" w:rsidR="00DA280D" w:rsidRDefault="00000000">
            <w:pPr>
              <w:tabs>
                <w:tab w:val="left" w:pos="1276"/>
              </w:tabs>
              <w:jc w:val="center"/>
            </w:pPr>
            <w:r>
              <w:rPr>
                <w:rFonts w:eastAsia="Arial Unicode MS"/>
                <w:lang w:eastAsia="zh-CN"/>
              </w:rPr>
              <w:t>8.</w:t>
            </w:r>
          </w:p>
        </w:tc>
        <w:tc>
          <w:tcPr>
            <w:tcW w:w="3022" w:type="dxa"/>
            <w:tcBorders>
              <w:top w:val="single" w:sz="4" w:space="0" w:color="000000"/>
              <w:left w:val="single" w:sz="4" w:space="0" w:color="000000"/>
              <w:bottom w:val="single" w:sz="4" w:space="0" w:color="000000"/>
            </w:tcBorders>
            <w:shd w:val="clear" w:color="auto" w:fill="FFFFFF"/>
          </w:tcPr>
          <w:p w14:paraId="220A7F73" w14:textId="77777777" w:rsidR="00DA280D" w:rsidRDefault="00000000">
            <w:pPr>
              <w:tabs>
                <w:tab w:val="left" w:pos="1276"/>
              </w:tabs>
              <w:jc w:val="center"/>
            </w:pPr>
            <w:r>
              <w:rPr>
                <w:rFonts w:eastAsia="Arial Unicode MS"/>
                <w:lang w:eastAsia="zh-CN"/>
              </w:rPr>
              <w:t>Феноли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7C816AD" w14:textId="77777777" w:rsidR="00DA280D" w:rsidRDefault="00000000">
            <w:pPr>
              <w:jc w:val="center"/>
              <w:rPr>
                <w:rFonts w:eastAsia="Arial Unicode MS"/>
                <w:lang w:eastAsia="zh-CN"/>
              </w:rPr>
            </w:pPr>
            <w:r>
              <w:rPr>
                <w:rFonts w:eastAsia="Arial Unicode MS"/>
                <w:lang w:eastAsia="zh-CN"/>
              </w:rPr>
              <w:t>Скляний посуд</w:t>
            </w:r>
          </w:p>
        </w:tc>
      </w:tr>
      <w:tr w:rsidR="00DA280D" w14:paraId="17BEE289" w14:textId="77777777" w:rsidTr="0099430A">
        <w:tc>
          <w:tcPr>
            <w:tcW w:w="621" w:type="dxa"/>
            <w:tcBorders>
              <w:top w:val="single" w:sz="4" w:space="0" w:color="000000"/>
              <w:left w:val="single" w:sz="4" w:space="0" w:color="000000"/>
              <w:bottom w:val="single" w:sz="4" w:space="0" w:color="000000"/>
            </w:tcBorders>
            <w:shd w:val="clear" w:color="auto" w:fill="FFFFFF"/>
          </w:tcPr>
          <w:p w14:paraId="751E4675" w14:textId="77777777" w:rsidR="00DA280D" w:rsidRDefault="00000000">
            <w:pPr>
              <w:tabs>
                <w:tab w:val="left" w:pos="1276"/>
              </w:tabs>
              <w:jc w:val="center"/>
              <w:rPr>
                <w:rFonts w:eastAsia="Arial Unicode MS"/>
                <w:lang w:eastAsia="zh-CN"/>
              </w:rPr>
            </w:pPr>
            <w:r>
              <w:rPr>
                <w:rFonts w:eastAsia="Arial Unicode MS"/>
                <w:lang w:eastAsia="zh-CN"/>
              </w:rPr>
              <w:t>9.</w:t>
            </w:r>
          </w:p>
        </w:tc>
        <w:tc>
          <w:tcPr>
            <w:tcW w:w="3022" w:type="dxa"/>
            <w:tcBorders>
              <w:top w:val="single" w:sz="4" w:space="0" w:color="000000"/>
              <w:left w:val="single" w:sz="4" w:space="0" w:color="000000"/>
              <w:bottom w:val="single" w:sz="4" w:space="0" w:color="000000"/>
            </w:tcBorders>
            <w:shd w:val="clear" w:color="auto" w:fill="FFFFFF"/>
          </w:tcPr>
          <w:p w14:paraId="2581DAD6" w14:textId="77777777" w:rsidR="00DA280D" w:rsidRDefault="00000000">
            <w:pPr>
              <w:tabs>
                <w:tab w:val="left" w:pos="1276"/>
              </w:tabs>
              <w:jc w:val="center"/>
              <w:rPr>
                <w:rFonts w:eastAsia="Arial Unicode MS"/>
                <w:lang w:eastAsia="zh-CN"/>
              </w:rPr>
            </w:pPr>
            <w:r>
              <w:rPr>
                <w:rFonts w:eastAsia="Arial Unicode MS"/>
                <w:lang w:eastAsia="zh-CN"/>
              </w:rPr>
              <w:t>Нітрити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1B4FF9D" w14:textId="77777777" w:rsidR="00DA280D" w:rsidRDefault="00000000">
            <w:pPr>
              <w:jc w:val="center"/>
              <w:rPr>
                <w:rFonts w:eastAsia="Arial Unicode MS"/>
                <w:lang w:eastAsia="zh-CN"/>
              </w:rPr>
            </w:pPr>
            <w:r>
              <w:rPr>
                <w:rFonts w:eastAsia="Arial Unicode MS"/>
                <w:lang w:eastAsia="zh-CN"/>
              </w:rPr>
              <w:t>Поліетиленовий посуд/Скляний посуд</w:t>
            </w:r>
          </w:p>
        </w:tc>
      </w:tr>
      <w:tr w:rsidR="00DA280D" w14:paraId="02B035CF" w14:textId="77777777" w:rsidTr="0099430A">
        <w:tc>
          <w:tcPr>
            <w:tcW w:w="621" w:type="dxa"/>
            <w:tcBorders>
              <w:top w:val="single" w:sz="4" w:space="0" w:color="000000"/>
              <w:left w:val="single" w:sz="4" w:space="0" w:color="000000"/>
              <w:bottom w:val="single" w:sz="4" w:space="0" w:color="000000"/>
            </w:tcBorders>
            <w:shd w:val="clear" w:color="auto" w:fill="FFFFFF"/>
          </w:tcPr>
          <w:p w14:paraId="1105539A" w14:textId="77777777" w:rsidR="00DA280D" w:rsidRDefault="00000000">
            <w:pPr>
              <w:tabs>
                <w:tab w:val="left" w:pos="1276"/>
              </w:tabs>
              <w:jc w:val="center"/>
              <w:rPr>
                <w:rFonts w:eastAsia="Arial Unicode MS"/>
                <w:lang w:eastAsia="zh-CN"/>
              </w:rPr>
            </w:pPr>
            <w:r>
              <w:rPr>
                <w:rFonts w:eastAsia="Arial Unicode MS"/>
                <w:lang w:eastAsia="zh-CN"/>
              </w:rPr>
              <w:t>10.</w:t>
            </w:r>
          </w:p>
        </w:tc>
        <w:tc>
          <w:tcPr>
            <w:tcW w:w="3022" w:type="dxa"/>
            <w:tcBorders>
              <w:top w:val="single" w:sz="4" w:space="0" w:color="000000"/>
              <w:left w:val="single" w:sz="4" w:space="0" w:color="000000"/>
              <w:bottom w:val="single" w:sz="4" w:space="0" w:color="000000"/>
            </w:tcBorders>
            <w:shd w:val="clear" w:color="auto" w:fill="FFFFFF"/>
          </w:tcPr>
          <w:p w14:paraId="1464FD69" w14:textId="77777777" w:rsidR="00DA280D" w:rsidRDefault="00000000">
            <w:pPr>
              <w:tabs>
                <w:tab w:val="left" w:pos="1276"/>
              </w:tabs>
              <w:jc w:val="center"/>
              <w:rPr>
                <w:rFonts w:eastAsia="Arial Unicode MS"/>
                <w:lang w:eastAsia="zh-CN"/>
              </w:rPr>
            </w:pPr>
            <w:r>
              <w:rPr>
                <w:rFonts w:eastAsia="Arial Unicode MS"/>
                <w:lang w:eastAsia="zh-CN"/>
              </w:rPr>
              <w:t>Нітрати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15A5D0C" w14:textId="77777777" w:rsidR="00DA280D" w:rsidRDefault="00000000">
            <w:pPr>
              <w:jc w:val="center"/>
              <w:rPr>
                <w:rFonts w:eastAsia="Arial Unicode MS"/>
                <w:lang w:eastAsia="zh-CN"/>
              </w:rPr>
            </w:pPr>
            <w:r>
              <w:rPr>
                <w:rFonts w:eastAsia="Arial Unicode MS"/>
                <w:lang w:eastAsia="zh-CN"/>
              </w:rPr>
              <w:t>Поліетиленовий посуд/Скляний посуд</w:t>
            </w:r>
          </w:p>
        </w:tc>
      </w:tr>
      <w:tr w:rsidR="00DA280D" w14:paraId="5D7FA58A" w14:textId="77777777" w:rsidTr="0099430A">
        <w:tc>
          <w:tcPr>
            <w:tcW w:w="621" w:type="dxa"/>
            <w:tcBorders>
              <w:top w:val="single" w:sz="4" w:space="0" w:color="000000"/>
              <w:left w:val="single" w:sz="4" w:space="0" w:color="000000"/>
              <w:bottom w:val="single" w:sz="4" w:space="0" w:color="000000"/>
            </w:tcBorders>
            <w:shd w:val="clear" w:color="auto" w:fill="FFFFFF"/>
          </w:tcPr>
          <w:p w14:paraId="3D0CEC44" w14:textId="77777777" w:rsidR="00DA280D" w:rsidRDefault="00000000">
            <w:pPr>
              <w:tabs>
                <w:tab w:val="left" w:pos="1276"/>
              </w:tabs>
              <w:jc w:val="center"/>
              <w:rPr>
                <w:rFonts w:eastAsia="Arial Unicode MS"/>
                <w:lang w:eastAsia="zh-CN"/>
              </w:rPr>
            </w:pPr>
            <w:r>
              <w:rPr>
                <w:rFonts w:eastAsia="Arial Unicode MS"/>
                <w:lang w:eastAsia="zh-CN"/>
              </w:rPr>
              <w:t>11.</w:t>
            </w:r>
          </w:p>
        </w:tc>
        <w:tc>
          <w:tcPr>
            <w:tcW w:w="3022" w:type="dxa"/>
            <w:tcBorders>
              <w:top w:val="single" w:sz="4" w:space="0" w:color="000000"/>
              <w:left w:val="single" w:sz="4" w:space="0" w:color="000000"/>
              <w:bottom w:val="single" w:sz="4" w:space="0" w:color="000000"/>
            </w:tcBorders>
            <w:shd w:val="clear" w:color="auto" w:fill="FFFFFF"/>
          </w:tcPr>
          <w:p w14:paraId="33D0B62B" w14:textId="77777777" w:rsidR="00DA280D" w:rsidRDefault="00000000">
            <w:pPr>
              <w:tabs>
                <w:tab w:val="left" w:pos="1276"/>
              </w:tabs>
              <w:jc w:val="center"/>
              <w:rPr>
                <w:rFonts w:eastAsia="Arial Unicode MS"/>
                <w:lang w:eastAsia="zh-CN"/>
              </w:rPr>
            </w:pPr>
            <w:r>
              <w:rPr>
                <w:rFonts w:eastAsia="Arial Unicode MS"/>
                <w:lang w:eastAsia="zh-CN"/>
              </w:rPr>
              <w:t>Залізо</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68E96975" w14:textId="77777777" w:rsidR="00DA280D" w:rsidRDefault="00000000">
            <w:pPr>
              <w:jc w:val="center"/>
              <w:rPr>
                <w:rFonts w:eastAsia="Arial Unicode MS"/>
                <w:lang w:eastAsia="zh-CN"/>
              </w:rPr>
            </w:pPr>
            <w:r>
              <w:rPr>
                <w:rFonts w:eastAsia="Arial Unicode MS"/>
                <w:lang w:eastAsia="zh-CN"/>
              </w:rPr>
              <w:t>Поліетиленовий посуд/Скляний посуд</w:t>
            </w:r>
          </w:p>
        </w:tc>
      </w:tr>
      <w:tr w:rsidR="00DA280D" w14:paraId="0B193F40" w14:textId="77777777" w:rsidTr="0099430A">
        <w:tc>
          <w:tcPr>
            <w:tcW w:w="621" w:type="dxa"/>
            <w:tcBorders>
              <w:top w:val="single" w:sz="4" w:space="0" w:color="000000"/>
              <w:left w:val="single" w:sz="4" w:space="0" w:color="000000"/>
              <w:bottom w:val="single" w:sz="4" w:space="0" w:color="000000"/>
            </w:tcBorders>
            <w:shd w:val="clear" w:color="auto" w:fill="FFFFFF"/>
          </w:tcPr>
          <w:p w14:paraId="04FE7887" w14:textId="77777777" w:rsidR="00DA280D" w:rsidRDefault="00000000">
            <w:pPr>
              <w:tabs>
                <w:tab w:val="left" w:pos="1276"/>
              </w:tabs>
              <w:jc w:val="center"/>
              <w:rPr>
                <w:rFonts w:eastAsia="Arial Unicode MS"/>
                <w:lang w:eastAsia="zh-CN"/>
              </w:rPr>
            </w:pPr>
            <w:r>
              <w:rPr>
                <w:rFonts w:eastAsia="Arial Unicode MS"/>
                <w:lang w:eastAsia="zh-CN"/>
              </w:rPr>
              <w:t>12.</w:t>
            </w:r>
          </w:p>
        </w:tc>
        <w:tc>
          <w:tcPr>
            <w:tcW w:w="3022" w:type="dxa"/>
            <w:tcBorders>
              <w:top w:val="single" w:sz="4" w:space="0" w:color="000000"/>
              <w:left w:val="single" w:sz="4" w:space="0" w:color="000000"/>
              <w:bottom w:val="single" w:sz="4" w:space="0" w:color="000000"/>
            </w:tcBorders>
            <w:shd w:val="clear" w:color="auto" w:fill="FFFFFF"/>
          </w:tcPr>
          <w:p w14:paraId="31627AE8" w14:textId="77777777" w:rsidR="00DA280D" w:rsidRDefault="00000000">
            <w:pPr>
              <w:tabs>
                <w:tab w:val="left" w:pos="1276"/>
              </w:tabs>
              <w:jc w:val="center"/>
              <w:rPr>
                <w:rFonts w:eastAsia="Arial Unicode MS"/>
                <w:lang w:eastAsia="zh-CN"/>
              </w:rPr>
            </w:pPr>
            <w:r>
              <w:rPr>
                <w:rFonts w:eastAsia="Arial Unicode MS"/>
                <w:lang w:eastAsia="zh-CN"/>
              </w:rPr>
              <w:t>Сухий залишок</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2A11E209"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6546E34B" w14:textId="77777777" w:rsidTr="0099430A">
        <w:tc>
          <w:tcPr>
            <w:tcW w:w="621" w:type="dxa"/>
            <w:tcBorders>
              <w:top w:val="single" w:sz="4" w:space="0" w:color="000000"/>
              <w:left w:val="single" w:sz="4" w:space="0" w:color="000000"/>
              <w:bottom w:val="single" w:sz="4" w:space="0" w:color="000000"/>
            </w:tcBorders>
            <w:shd w:val="clear" w:color="auto" w:fill="FFFFFF"/>
          </w:tcPr>
          <w:p w14:paraId="629C34C4" w14:textId="77777777" w:rsidR="00DA280D" w:rsidRDefault="00000000">
            <w:pPr>
              <w:tabs>
                <w:tab w:val="left" w:pos="1276"/>
              </w:tabs>
              <w:jc w:val="center"/>
              <w:rPr>
                <w:rFonts w:eastAsia="Arial Unicode MS"/>
                <w:lang w:eastAsia="zh-CN"/>
              </w:rPr>
            </w:pPr>
            <w:r>
              <w:rPr>
                <w:rFonts w:eastAsia="Arial Unicode MS"/>
                <w:lang w:eastAsia="zh-CN"/>
              </w:rPr>
              <w:t>13.</w:t>
            </w:r>
          </w:p>
        </w:tc>
        <w:tc>
          <w:tcPr>
            <w:tcW w:w="3022" w:type="dxa"/>
            <w:tcBorders>
              <w:top w:val="single" w:sz="4" w:space="0" w:color="000000"/>
              <w:left w:val="single" w:sz="4" w:space="0" w:color="000000"/>
              <w:bottom w:val="single" w:sz="4" w:space="0" w:color="000000"/>
            </w:tcBorders>
            <w:shd w:val="clear" w:color="auto" w:fill="FFFFFF"/>
          </w:tcPr>
          <w:p w14:paraId="1DA13E17" w14:textId="77777777" w:rsidR="00DA280D" w:rsidRDefault="00000000">
            <w:pPr>
              <w:tabs>
                <w:tab w:val="left" w:pos="1276"/>
              </w:tabs>
              <w:jc w:val="center"/>
              <w:rPr>
                <w:rFonts w:eastAsia="Arial Unicode MS"/>
                <w:lang w:eastAsia="zh-CN"/>
              </w:rPr>
            </w:pPr>
            <w:r>
              <w:rPr>
                <w:rFonts w:eastAsia="Arial Unicode MS"/>
                <w:lang w:eastAsia="zh-CN"/>
              </w:rPr>
              <w:t>Азот амонійний</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4DD7A7A2"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599DD26F" w14:textId="77777777" w:rsidTr="0099430A">
        <w:tc>
          <w:tcPr>
            <w:tcW w:w="621" w:type="dxa"/>
            <w:tcBorders>
              <w:top w:val="single" w:sz="4" w:space="0" w:color="000000"/>
              <w:left w:val="single" w:sz="4" w:space="0" w:color="000000"/>
              <w:bottom w:val="single" w:sz="4" w:space="0" w:color="000000"/>
            </w:tcBorders>
            <w:shd w:val="clear" w:color="auto" w:fill="FFFFFF"/>
          </w:tcPr>
          <w:p w14:paraId="6B8A8E3C" w14:textId="77777777" w:rsidR="00DA280D" w:rsidRDefault="00000000">
            <w:pPr>
              <w:tabs>
                <w:tab w:val="left" w:pos="1276"/>
              </w:tabs>
              <w:jc w:val="center"/>
              <w:rPr>
                <w:rFonts w:eastAsia="Arial Unicode MS"/>
                <w:lang w:eastAsia="zh-CN"/>
              </w:rPr>
            </w:pPr>
            <w:r>
              <w:rPr>
                <w:rFonts w:eastAsia="Arial Unicode MS"/>
                <w:lang w:eastAsia="zh-CN"/>
              </w:rPr>
              <w:t>14.</w:t>
            </w:r>
          </w:p>
        </w:tc>
        <w:tc>
          <w:tcPr>
            <w:tcW w:w="3022" w:type="dxa"/>
            <w:tcBorders>
              <w:top w:val="single" w:sz="4" w:space="0" w:color="000000"/>
              <w:left w:val="single" w:sz="4" w:space="0" w:color="000000"/>
              <w:bottom w:val="single" w:sz="4" w:space="0" w:color="000000"/>
            </w:tcBorders>
            <w:shd w:val="clear" w:color="auto" w:fill="FFFFFF"/>
          </w:tcPr>
          <w:p w14:paraId="3D7F7368" w14:textId="77777777" w:rsidR="00DA280D" w:rsidRDefault="00000000">
            <w:pPr>
              <w:tabs>
                <w:tab w:val="left" w:pos="1276"/>
              </w:tabs>
              <w:jc w:val="center"/>
              <w:rPr>
                <w:rFonts w:eastAsia="Arial Unicode MS"/>
                <w:lang w:eastAsia="zh-CN"/>
              </w:rPr>
            </w:pPr>
            <w:r>
              <w:rPr>
                <w:rFonts w:eastAsia="Arial Unicode MS"/>
                <w:lang w:eastAsia="zh-CN"/>
              </w:rPr>
              <w:t>Сульфати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D7B2DED"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1545F90F" w14:textId="77777777" w:rsidTr="0099430A">
        <w:tc>
          <w:tcPr>
            <w:tcW w:w="621" w:type="dxa"/>
            <w:tcBorders>
              <w:top w:val="single" w:sz="4" w:space="0" w:color="000000"/>
              <w:left w:val="single" w:sz="4" w:space="0" w:color="000000"/>
              <w:bottom w:val="single" w:sz="4" w:space="0" w:color="000000"/>
            </w:tcBorders>
            <w:shd w:val="clear" w:color="auto" w:fill="FFFFFF"/>
          </w:tcPr>
          <w:p w14:paraId="169ED766" w14:textId="77777777" w:rsidR="00DA280D" w:rsidRDefault="00000000">
            <w:pPr>
              <w:tabs>
                <w:tab w:val="left" w:pos="1276"/>
              </w:tabs>
              <w:jc w:val="center"/>
              <w:rPr>
                <w:rFonts w:eastAsia="Arial Unicode MS"/>
                <w:lang w:eastAsia="zh-CN"/>
              </w:rPr>
            </w:pPr>
            <w:r>
              <w:rPr>
                <w:rFonts w:eastAsia="Arial Unicode MS"/>
                <w:lang w:eastAsia="zh-CN"/>
              </w:rPr>
              <w:t>15.</w:t>
            </w:r>
          </w:p>
        </w:tc>
        <w:tc>
          <w:tcPr>
            <w:tcW w:w="3022" w:type="dxa"/>
            <w:tcBorders>
              <w:top w:val="single" w:sz="4" w:space="0" w:color="000000"/>
              <w:left w:val="single" w:sz="4" w:space="0" w:color="000000"/>
              <w:bottom w:val="single" w:sz="4" w:space="0" w:color="000000"/>
            </w:tcBorders>
            <w:shd w:val="clear" w:color="auto" w:fill="FFFFFF"/>
          </w:tcPr>
          <w:p w14:paraId="66BA2D2F" w14:textId="77777777" w:rsidR="00DA280D" w:rsidRDefault="00000000">
            <w:pPr>
              <w:tabs>
                <w:tab w:val="left" w:pos="1276"/>
              </w:tabs>
              <w:jc w:val="center"/>
              <w:rPr>
                <w:lang w:eastAsia="zh-CN"/>
              </w:rPr>
            </w:pPr>
            <w:r>
              <w:rPr>
                <w:rFonts w:eastAsia="Arial Unicode MS"/>
                <w:lang w:eastAsia="zh-CN"/>
              </w:rPr>
              <w:t>Алюміній</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F6448B5"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7332C12A" w14:textId="77777777" w:rsidTr="0099430A">
        <w:tc>
          <w:tcPr>
            <w:tcW w:w="621" w:type="dxa"/>
            <w:tcBorders>
              <w:top w:val="single" w:sz="4" w:space="0" w:color="000000"/>
              <w:left w:val="single" w:sz="4" w:space="0" w:color="000000"/>
              <w:bottom w:val="single" w:sz="4" w:space="0" w:color="000000"/>
            </w:tcBorders>
            <w:shd w:val="clear" w:color="auto" w:fill="FFFFFF"/>
          </w:tcPr>
          <w:p w14:paraId="38707BDB" w14:textId="77777777" w:rsidR="00DA280D" w:rsidRDefault="00000000">
            <w:pPr>
              <w:tabs>
                <w:tab w:val="left" w:pos="1276"/>
              </w:tabs>
              <w:jc w:val="center"/>
              <w:rPr>
                <w:rFonts w:eastAsia="Arial Unicode MS"/>
                <w:lang w:eastAsia="zh-CN"/>
              </w:rPr>
            </w:pPr>
            <w:r>
              <w:rPr>
                <w:rFonts w:eastAsia="Arial Unicode MS"/>
                <w:lang w:eastAsia="zh-CN"/>
              </w:rPr>
              <w:t>16.</w:t>
            </w:r>
          </w:p>
        </w:tc>
        <w:tc>
          <w:tcPr>
            <w:tcW w:w="3022" w:type="dxa"/>
            <w:tcBorders>
              <w:top w:val="single" w:sz="4" w:space="0" w:color="000000"/>
              <w:left w:val="single" w:sz="4" w:space="0" w:color="000000"/>
              <w:bottom w:val="single" w:sz="4" w:space="0" w:color="000000"/>
            </w:tcBorders>
            <w:shd w:val="clear" w:color="auto" w:fill="FFFFFF"/>
          </w:tcPr>
          <w:p w14:paraId="4E4C5E5E" w14:textId="77777777" w:rsidR="00DA280D" w:rsidRDefault="00000000">
            <w:pPr>
              <w:tabs>
                <w:tab w:val="left" w:pos="1276"/>
              </w:tabs>
              <w:jc w:val="center"/>
              <w:rPr>
                <w:rFonts w:eastAsia="Arial Unicode MS"/>
                <w:lang w:eastAsia="zh-CN"/>
              </w:rPr>
            </w:pPr>
            <w:proofErr w:type="spellStart"/>
            <w:r>
              <w:rPr>
                <w:rFonts w:eastAsia="Arial Unicode MS"/>
                <w:lang w:eastAsia="zh-CN"/>
              </w:rPr>
              <w:t>Ортофосфати</w:t>
            </w:r>
            <w:proofErr w:type="spellEnd"/>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62CD25DF"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034DCE28" w14:textId="77777777" w:rsidTr="0099430A">
        <w:tc>
          <w:tcPr>
            <w:tcW w:w="621" w:type="dxa"/>
            <w:tcBorders>
              <w:top w:val="single" w:sz="4" w:space="0" w:color="000000"/>
              <w:left w:val="single" w:sz="4" w:space="0" w:color="000000"/>
              <w:bottom w:val="single" w:sz="4" w:space="0" w:color="000000"/>
            </w:tcBorders>
            <w:shd w:val="clear" w:color="auto" w:fill="FFFFFF"/>
          </w:tcPr>
          <w:p w14:paraId="7D294A56" w14:textId="77777777" w:rsidR="00DA280D" w:rsidRDefault="00000000">
            <w:pPr>
              <w:tabs>
                <w:tab w:val="left" w:pos="1276"/>
              </w:tabs>
              <w:jc w:val="center"/>
              <w:rPr>
                <w:rFonts w:eastAsia="Arial Unicode MS"/>
                <w:lang w:eastAsia="zh-CN"/>
              </w:rPr>
            </w:pPr>
            <w:r>
              <w:rPr>
                <w:rFonts w:eastAsia="Arial Unicode MS"/>
                <w:lang w:eastAsia="zh-CN"/>
              </w:rPr>
              <w:t>17.</w:t>
            </w:r>
          </w:p>
        </w:tc>
        <w:tc>
          <w:tcPr>
            <w:tcW w:w="3022" w:type="dxa"/>
            <w:tcBorders>
              <w:top w:val="single" w:sz="4" w:space="0" w:color="000000"/>
              <w:left w:val="single" w:sz="4" w:space="0" w:color="000000"/>
              <w:bottom w:val="single" w:sz="4" w:space="0" w:color="000000"/>
            </w:tcBorders>
            <w:shd w:val="clear" w:color="auto" w:fill="FFFFFF"/>
          </w:tcPr>
          <w:p w14:paraId="3415BC9B" w14:textId="77777777" w:rsidR="00DA280D" w:rsidRDefault="00000000">
            <w:pPr>
              <w:tabs>
                <w:tab w:val="left" w:pos="1276"/>
              </w:tabs>
              <w:jc w:val="center"/>
              <w:rPr>
                <w:rFonts w:eastAsia="Arial Unicode MS"/>
                <w:lang w:eastAsia="zh-CN"/>
              </w:rPr>
            </w:pPr>
            <w:proofErr w:type="spellStart"/>
            <w:r>
              <w:rPr>
                <w:rFonts w:eastAsia="Arial Unicode MS"/>
                <w:lang w:eastAsia="zh-CN"/>
              </w:rPr>
              <w:t>рН</w:t>
            </w:r>
            <w:proofErr w:type="spellEnd"/>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40F1476C"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6EE2195A" w14:textId="77777777" w:rsidTr="0099430A">
        <w:tc>
          <w:tcPr>
            <w:tcW w:w="621" w:type="dxa"/>
            <w:tcBorders>
              <w:top w:val="single" w:sz="4" w:space="0" w:color="000000"/>
              <w:left w:val="single" w:sz="4" w:space="0" w:color="000000"/>
              <w:bottom w:val="single" w:sz="4" w:space="0" w:color="000000"/>
            </w:tcBorders>
            <w:shd w:val="clear" w:color="auto" w:fill="FFFFFF"/>
          </w:tcPr>
          <w:p w14:paraId="5AEA98CA" w14:textId="77777777" w:rsidR="00DA280D" w:rsidRDefault="00000000">
            <w:pPr>
              <w:tabs>
                <w:tab w:val="left" w:pos="1276"/>
              </w:tabs>
              <w:jc w:val="center"/>
              <w:rPr>
                <w:rFonts w:eastAsia="Arial Unicode MS"/>
                <w:lang w:eastAsia="zh-CN"/>
              </w:rPr>
            </w:pPr>
            <w:r>
              <w:rPr>
                <w:rFonts w:eastAsia="Arial Unicode MS"/>
                <w:lang w:eastAsia="zh-CN"/>
              </w:rPr>
              <w:t>18.</w:t>
            </w:r>
          </w:p>
        </w:tc>
        <w:tc>
          <w:tcPr>
            <w:tcW w:w="3022" w:type="dxa"/>
            <w:tcBorders>
              <w:top w:val="single" w:sz="4" w:space="0" w:color="000000"/>
              <w:left w:val="single" w:sz="4" w:space="0" w:color="000000"/>
              <w:bottom w:val="single" w:sz="4" w:space="0" w:color="000000"/>
            </w:tcBorders>
            <w:shd w:val="clear" w:color="auto" w:fill="FFFFFF"/>
          </w:tcPr>
          <w:p w14:paraId="74F4696E" w14:textId="77777777" w:rsidR="00DA280D" w:rsidRDefault="00000000">
            <w:pPr>
              <w:tabs>
                <w:tab w:val="left" w:pos="1276"/>
              </w:tabs>
              <w:jc w:val="center"/>
              <w:rPr>
                <w:rFonts w:eastAsia="Arial Unicode MS"/>
                <w:lang w:eastAsia="zh-CN"/>
              </w:rPr>
            </w:pPr>
            <w:r>
              <w:rPr>
                <w:rFonts w:eastAsia="Arial Unicode MS"/>
                <w:lang w:eastAsia="zh-CN"/>
              </w:rPr>
              <w:t>Мідь</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F7D8EF4"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5F0F3246" w14:textId="77777777" w:rsidTr="0099430A">
        <w:tc>
          <w:tcPr>
            <w:tcW w:w="621" w:type="dxa"/>
            <w:tcBorders>
              <w:top w:val="single" w:sz="4" w:space="0" w:color="000000"/>
              <w:left w:val="single" w:sz="4" w:space="0" w:color="000000"/>
              <w:bottom w:val="single" w:sz="4" w:space="0" w:color="000000"/>
            </w:tcBorders>
            <w:shd w:val="clear" w:color="auto" w:fill="FFFFFF"/>
          </w:tcPr>
          <w:p w14:paraId="72F3956B" w14:textId="77777777" w:rsidR="00DA280D" w:rsidRDefault="00000000">
            <w:pPr>
              <w:tabs>
                <w:tab w:val="left" w:pos="1276"/>
              </w:tabs>
              <w:jc w:val="center"/>
              <w:rPr>
                <w:rFonts w:eastAsia="Arial Unicode MS"/>
                <w:lang w:eastAsia="zh-CN"/>
              </w:rPr>
            </w:pPr>
            <w:r>
              <w:rPr>
                <w:rFonts w:eastAsia="Arial Unicode MS"/>
                <w:lang w:eastAsia="zh-CN"/>
              </w:rPr>
              <w:t>19.</w:t>
            </w:r>
          </w:p>
        </w:tc>
        <w:tc>
          <w:tcPr>
            <w:tcW w:w="3022" w:type="dxa"/>
            <w:tcBorders>
              <w:top w:val="single" w:sz="4" w:space="0" w:color="000000"/>
              <w:left w:val="single" w:sz="4" w:space="0" w:color="000000"/>
              <w:bottom w:val="single" w:sz="4" w:space="0" w:color="000000"/>
            </w:tcBorders>
            <w:shd w:val="clear" w:color="auto" w:fill="FFFFFF"/>
          </w:tcPr>
          <w:p w14:paraId="05B8104D" w14:textId="77777777" w:rsidR="00DA280D" w:rsidRDefault="00000000">
            <w:pPr>
              <w:tabs>
                <w:tab w:val="left" w:pos="1276"/>
              </w:tabs>
              <w:jc w:val="center"/>
              <w:rPr>
                <w:rFonts w:eastAsia="Arial Unicode MS"/>
                <w:lang w:eastAsia="zh-CN"/>
              </w:rPr>
            </w:pPr>
            <w:r>
              <w:rPr>
                <w:rFonts w:eastAsia="Arial Unicode MS"/>
                <w:lang w:eastAsia="zh-CN"/>
              </w:rPr>
              <w:t>Хром</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1561924" w14:textId="77777777" w:rsidR="00DA280D" w:rsidRDefault="00000000">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2976EB26" w14:textId="77777777" w:rsidTr="0099430A">
        <w:tc>
          <w:tcPr>
            <w:tcW w:w="621" w:type="dxa"/>
            <w:tcBorders>
              <w:top w:val="single" w:sz="4" w:space="0" w:color="000000"/>
              <w:left w:val="single" w:sz="4" w:space="0" w:color="000000"/>
              <w:bottom w:val="single" w:sz="4" w:space="0" w:color="000000"/>
            </w:tcBorders>
            <w:shd w:val="clear" w:color="auto" w:fill="FFFFFF"/>
          </w:tcPr>
          <w:p w14:paraId="65088A1C" w14:textId="77777777" w:rsidR="00DA280D" w:rsidRDefault="00000000">
            <w:pPr>
              <w:tabs>
                <w:tab w:val="left" w:pos="1276"/>
              </w:tabs>
              <w:jc w:val="center"/>
              <w:rPr>
                <w:rFonts w:eastAsia="Arial Unicode MS"/>
                <w:lang w:eastAsia="zh-CN"/>
              </w:rPr>
            </w:pPr>
            <w:r>
              <w:rPr>
                <w:rFonts w:eastAsia="Arial Unicode MS"/>
                <w:lang w:eastAsia="zh-CN"/>
              </w:rPr>
              <w:lastRenderedPageBreak/>
              <w:t>20.</w:t>
            </w:r>
          </w:p>
        </w:tc>
        <w:tc>
          <w:tcPr>
            <w:tcW w:w="3022" w:type="dxa"/>
            <w:tcBorders>
              <w:top w:val="single" w:sz="4" w:space="0" w:color="000000"/>
              <w:left w:val="single" w:sz="4" w:space="0" w:color="000000"/>
              <w:bottom w:val="single" w:sz="4" w:space="0" w:color="000000"/>
            </w:tcBorders>
            <w:shd w:val="clear" w:color="auto" w:fill="FFFFFF"/>
          </w:tcPr>
          <w:p w14:paraId="13A741F2" w14:textId="77777777" w:rsidR="00DA280D" w:rsidRDefault="00000000">
            <w:pPr>
              <w:tabs>
                <w:tab w:val="left" w:pos="1276"/>
              </w:tabs>
              <w:jc w:val="center"/>
              <w:rPr>
                <w:rFonts w:eastAsia="Arial Unicode MS"/>
                <w:lang w:eastAsia="zh-CN"/>
              </w:rPr>
            </w:pPr>
            <w:r>
              <w:rPr>
                <w:rFonts w:eastAsia="Arial Unicode MS"/>
                <w:lang w:eastAsia="zh-CN"/>
              </w:rPr>
              <w:t>Нікель</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299985D" w14:textId="77777777" w:rsidR="00DA280D" w:rsidRDefault="00000000">
            <w:pPr>
              <w:jc w:val="center"/>
              <w:rPr>
                <w:rFonts w:eastAsia="Arial Unicode MS"/>
                <w:lang w:eastAsia="zh-CN"/>
              </w:rPr>
            </w:pPr>
            <w:r>
              <w:rPr>
                <w:rFonts w:eastAsia="Arial Unicode MS"/>
                <w:lang w:eastAsia="zh-CN"/>
              </w:rPr>
              <w:t>Поліетиленовий посуд/Скляний посуд</w:t>
            </w:r>
          </w:p>
        </w:tc>
      </w:tr>
      <w:tr w:rsidR="00DA280D" w14:paraId="1BA79FA0" w14:textId="77777777" w:rsidTr="0099430A">
        <w:tc>
          <w:tcPr>
            <w:tcW w:w="621" w:type="dxa"/>
            <w:tcBorders>
              <w:top w:val="single" w:sz="4" w:space="0" w:color="000000"/>
              <w:left w:val="single" w:sz="4" w:space="0" w:color="000000"/>
              <w:bottom w:val="single" w:sz="4" w:space="0" w:color="000000"/>
            </w:tcBorders>
            <w:shd w:val="clear" w:color="auto" w:fill="FFFFFF"/>
          </w:tcPr>
          <w:p w14:paraId="5227CF98" w14:textId="77777777" w:rsidR="00DA280D" w:rsidRDefault="00000000">
            <w:pPr>
              <w:tabs>
                <w:tab w:val="left" w:pos="1276"/>
              </w:tabs>
              <w:jc w:val="center"/>
              <w:rPr>
                <w:rFonts w:eastAsia="Arial Unicode MS"/>
                <w:lang w:eastAsia="zh-CN"/>
              </w:rPr>
            </w:pPr>
            <w:r>
              <w:rPr>
                <w:rFonts w:eastAsia="Arial Unicode MS"/>
                <w:lang w:eastAsia="zh-CN"/>
              </w:rPr>
              <w:t>21.</w:t>
            </w:r>
          </w:p>
        </w:tc>
        <w:tc>
          <w:tcPr>
            <w:tcW w:w="3022" w:type="dxa"/>
            <w:tcBorders>
              <w:top w:val="single" w:sz="4" w:space="0" w:color="000000"/>
              <w:left w:val="single" w:sz="4" w:space="0" w:color="000000"/>
              <w:bottom w:val="single" w:sz="4" w:space="0" w:color="000000"/>
            </w:tcBorders>
            <w:shd w:val="clear" w:color="auto" w:fill="FFFFFF"/>
          </w:tcPr>
          <w:p w14:paraId="5C53DC4C" w14:textId="77777777" w:rsidR="00DA280D" w:rsidRDefault="00000000">
            <w:pPr>
              <w:tabs>
                <w:tab w:val="left" w:pos="1276"/>
              </w:tabs>
              <w:jc w:val="center"/>
              <w:rPr>
                <w:rFonts w:eastAsia="Arial Unicode MS"/>
                <w:lang w:eastAsia="zh-CN"/>
              </w:rPr>
            </w:pPr>
            <w:r>
              <w:rPr>
                <w:rFonts w:eastAsia="Arial Unicode MS"/>
                <w:lang w:eastAsia="zh-CN"/>
              </w:rPr>
              <w:t>Цинк</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83746E6" w14:textId="77777777" w:rsidR="00DA280D" w:rsidRDefault="00000000">
            <w:pPr>
              <w:jc w:val="center"/>
              <w:rPr>
                <w:rFonts w:eastAsia="Arial Unicode MS"/>
                <w:lang w:eastAsia="zh-CN"/>
              </w:rPr>
            </w:pPr>
            <w:r>
              <w:rPr>
                <w:rFonts w:eastAsia="Arial Unicode MS"/>
                <w:lang w:eastAsia="zh-CN"/>
              </w:rPr>
              <w:t>Поліетиленовий посуд/Скляний посуд</w:t>
            </w:r>
          </w:p>
        </w:tc>
      </w:tr>
      <w:tr w:rsidR="00DA280D" w14:paraId="4F047EB3" w14:textId="77777777" w:rsidTr="0099430A">
        <w:tc>
          <w:tcPr>
            <w:tcW w:w="621" w:type="dxa"/>
            <w:tcBorders>
              <w:top w:val="single" w:sz="4" w:space="0" w:color="000000"/>
              <w:left w:val="single" w:sz="4" w:space="0" w:color="000000"/>
              <w:bottom w:val="single" w:sz="4" w:space="0" w:color="000000"/>
            </w:tcBorders>
            <w:shd w:val="clear" w:color="auto" w:fill="FFFFFF"/>
          </w:tcPr>
          <w:p w14:paraId="08A38E33" w14:textId="77777777" w:rsidR="00DA280D" w:rsidRDefault="00000000">
            <w:pPr>
              <w:tabs>
                <w:tab w:val="left" w:pos="1276"/>
              </w:tabs>
              <w:jc w:val="center"/>
              <w:rPr>
                <w:rFonts w:eastAsia="Arial Unicode MS"/>
                <w:lang w:eastAsia="zh-CN"/>
              </w:rPr>
            </w:pPr>
            <w:r>
              <w:rPr>
                <w:rFonts w:eastAsia="Arial Unicode MS"/>
                <w:lang w:eastAsia="zh-CN"/>
              </w:rPr>
              <w:t>22.</w:t>
            </w:r>
          </w:p>
        </w:tc>
        <w:tc>
          <w:tcPr>
            <w:tcW w:w="3022" w:type="dxa"/>
            <w:tcBorders>
              <w:top w:val="single" w:sz="4" w:space="0" w:color="000000"/>
              <w:left w:val="single" w:sz="4" w:space="0" w:color="000000"/>
              <w:bottom w:val="single" w:sz="4" w:space="0" w:color="000000"/>
            </w:tcBorders>
            <w:shd w:val="clear" w:color="auto" w:fill="FFFFFF"/>
          </w:tcPr>
          <w:p w14:paraId="0593028A" w14:textId="77777777" w:rsidR="00DA280D" w:rsidRDefault="00000000">
            <w:pPr>
              <w:tabs>
                <w:tab w:val="left" w:pos="1276"/>
              </w:tabs>
              <w:jc w:val="center"/>
              <w:rPr>
                <w:rFonts w:eastAsia="Arial Unicode MS"/>
                <w:lang w:eastAsia="zh-CN"/>
              </w:rPr>
            </w:pPr>
            <w:r>
              <w:rPr>
                <w:rFonts w:eastAsia="Arial Unicode MS"/>
                <w:lang w:eastAsia="zh-CN"/>
              </w:rPr>
              <w:t>Всі інші показники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73D50A99" w14:textId="77777777" w:rsidR="00DA280D" w:rsidRDefault="00000000">
            <w:pPr>
              <w:jc w:val="center"/>
              <w:rPr>
                <w:rFonts w:eastAsia="Arial Unicode MS"/>
                <w:lang w:eastAsia="zh-CN"/>
              </w:rPr>
            </w:pPr>
            <w:r>
              <w:rPr>
                <w:rFonts w:eastAsia="Arial Unicode MS"/>
                <w:lang w:eastAsia="zh-CN"/>
              </w:rPr>
              <w:t>Поліетиленовий посуд/Скляний посуд</w:t>
            </w:r>
          </w:p>
        </w:tc>
      </w:tr>
    </w:tbl>
    <w:p w14:paraId="7A7D8140" w14:textId="77777777" w:rsidR="00DA280D" w:rsidRDefault="00DA280D" w:rsidP="00890A19">
      <w:pPr>
        <w:rPr>
          <w:rFonts w:eastAsia="Arial Unicode MS"/>
          <w:lang w:eastAsia="zh-CN"/>
        </w:rPr>
      </w:pPr>
    </w:p>
    <w:p w14:paraId="728E3874" w14:textId="77777777" w:rsidR="00890A19" w:rsidRDefault="00000000" w:rsidP="00890A19">
      <w:r>
        <w:rPr>
          <w:bCs/>
        </w:rPr>
        <w:t xml:space="preserve"> </w:t>
      </w:r>
      <w:bookmarkStart w:id="33" w:name="_Hlk198025842"/>
      <w:r w:rsidR="00890A19">
        <w:t>Начальник відділу комунального</w:t>
      </w:r>
    </w:p>
    <w:p w14:paraId="38E42982" w14:textId="57E49CC4" w:rsidR="00890A19" w:rsidRPr="001F3116" w:rsidRDefault="00890A19" w:rsidP="00890A19">
      <w:r>
        <w:t xml:space="preserve"> господарства та благоустрою                                                                           Оксана КІЛАР                                                                                           </w:t>
      </w:r>
    </w:p>
    <w:bookmarkEnd w:id="33"/>
    <w:p w14:paraId="4A99D09C" w14:textId="241924CA" w:rsidR="00DA280D" w:rsidRDefault="00DA280D">
      <w:pPr>
        <w:spacing w:line="228" w:lineRule="auto"/>
      </w:pPr>
    </w:p>
    <w:sectPr w:rsidR="00DA280D" w:rsidSect="00596106">
      <w:pgSz w:w="11906" w:h="16838"/>
      <w:pgMar w:top="1134"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0D"/>
    <w:rsid w:val="00073DF1"/>
    <w:rsid w:val="00264C99"/>
    <w:rsid w:val="00381730"/>
    <w:rsid w:val="003877AA"/>
    <w:rsid w:val="004D6792"/>
    <w:rsid w:val="00512130"/>
    <w:rsid w:val="00596106"/>
    <w:rsid w:val="005A2695"/>
    <w:rsid w:val="00624022"/>
    <w:rsid w:val="006F22B5"/>
    <w:rsid w:val="00890A19"/>
    <w:rsid w:val="0099430A"/>
    <w:rsid w:val="00B13B40"/>
    <w:rsid w:val="00B94C13"/>
    <w:rsid w:val="00C66CC0"/>
    <w:rsid w:val="00D34ADB"/>
    <w:rsid w:val="00DA280D"/>
    <w:rsid w:val="00ED6B9D"/>
    <w:rsid w:val="00F94AD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FBCF"/>
  <w15:docId w15:val="{0E0B9267-9052-47A6-B563-BF2184E8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D30"/>
    <w:pPr>
      <w:widowControl w:val="0"/>
    </w:pPr>
    <w:rPr>
      <w:kern w:val="2"/>
      <w:sz w:val="24"/>
      <w:szCs w:val="24"/>
      <w:lang w:eastAsia="ru-RU"/>
    </w:rPr>
  </w:style>
  <w:style w:type="paragraph" w:styleId="2">
    <w:name w:val="heading 2"/>
    <w:basedOn w:val="a"/>
    <w:next w:val="a0"/>
    <w:link w:val="20"/>
    <w:uiPriority w:val="9"/>
    <w:qFormat/>
    <w:rsid w:val="00CB406B"/>
    <w:pPr>
      <w:keepNext/>
      <w:keepLines/>
      <w:spacing w:before="40"/>
      <w:outlineLvl w:val="1"/>
    </w:pPr>
    <w:rPr>
      <w:rFonts w:ascii="Calibri Light" w:hAnsi="Calibri Light"/>
      <w:color w:val="2E74B5"/>
      <w:sz w:val="26"/>
      <w:szCs w:val="26"/>
      <w:lang w:eastAsia="zh-CN"/>
    </w:rPr>
  </w:style>
  <w:style w:type="paragraph" w:styleId="3">
    <w:name w:val="heading 3"/>
    <w:basedOn w:val="a"/>
    <w:next w:val="a0"/>
    <w:link w:val="30"/>
    <w:uiPriority w:val="9"/>
    <w:qFormat/>
    <w:rsid w:val="00CB406B"/>
    <w:pPr>
      <w:keepNext/>
      <w:keepLines/>
      <w:spacing w:before="40"/>
      <w:outlineLvl w:val="2"/>
    </w:pPr>
    <w:rPr>
      <w:rFonts w:ascii="Calibri Light" w:eastAsia="Arial Unicode MS" w:hAnsi="Calibri Light"/>
      <w:color w:val="1F4D7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qFormat/>
    <w:locked/>
    <w:rsid w:val="00CB406B"/>
    <w:rPr>
      <w:rFonts w:ascii="Calibri Light" w:hAnsi="Calibri Light" w:cs="Times New Roman"/>
      <w:color w:val="2E74B5"/>
      <w:kern w:val="2"/>
      <w:sz w:val="26"/>
      <w:szCs w:val="26"/>
      <w:lang w:eastAsia="zh-CN"/>
    </w:rPr>
  </w:style>
  <w:style w:type="character" w:customStyle="1" w:styleId="30">
    <w:name w:val="Заголовок 3 Знак"/>
    <w:basedOn w:val="a1"/>
    <w:link w:val="3"/>
    <w:uiPriority w:val="9"/>
    <w:qFormat/>
    <w:locked/>
    <w:rsid w:val="00CB406B"/>
    <w:rPr>
      <w:rFonts w:ascii="Calibri Light" w:eastAsia="Arial Unicode MS" w:hAnsi="Calibri Light" w:cs="Times New Roman"/>
      <w:color w:val="1F4D78"/>
      <w:kern w:val="2"/>
      <w:sz w:val="24"/>
      <w:szCs w:val="24"/>
      <w:lang w:eastAsia="zh-CN"/>
    </w:rPr>
  </w:style>
  <w:style w:type="character" w:customStyle="1" w:styleId="a4">
    <w:name w:val="Основний текст Знак"/>
    <w:basedOn w:val="a1"/>
    <w:link w:val="a0"/>
    <w:uiPriority w:val="99"/>
    <w:qFormat/>
    <w:locked/>
    <w:rsid w:val="00CB406B"/>
    <w:rPr>
      <w:rFonts w:eastAsia="Times New Roman" w:cs="Times New Roman"/>
      <w:kern w:val="2"/>
      <w:sz w:val="24"/>
    </w:rPr>
  </w:style>
  <w:style w:type="character" w:customStyle="1" w:styleId="InternetLink">
    <w:name w:val="Internet Link"/>
    <w:basedOn w:val="a1"/>
    <w:uiPriority w:val="99"/>
    <w:qFormat/>
    <w:rsid w:val="00921ACD"/>
    <w:rPr>
      <w:rFonts w:cs="Times New Roman"/>
      <w:color w:val="0000FF"/>
      <w:u w:val="single"/>
    </w:rPr>
  </w:style>
  <w:style w:type="character" w:customStyle="1" w:styleId="FontStyle12">
    <w:name w:val="Font Style12"/>
    <w:qFormat/>
    <w:rsid w:val="00921ACD"/>
    <w:rPr>
      <w:rFonts w:ascii="Times New Roman" w:hAnsi="Times New Roman"/>
      <w:b/>
      <w:sz w:val="24"/>
    </w:rPr>
  </w:style>
  <w:style w:type="character" w:customStyle="1" w:styleId="WW8Num1z0">
    <w:name w:val="WW8Num1z0"/>
    <w:qFormat/>
    <w:rsid w:val="00CB406B"/>
  </w:style>
  <w:style w:type="character" w:customStyle="1" w:styleId="WW8Num1z1">
    <w:name w:val="WW8Num1z1"/>
    <w:qFormat/>
    <w:rsid w:val="00CB406B"/>
  </w:style>
  <w:style w:type="character" w:customStyle="1" w:styleId="WW8Num1z2">
    <w:name w:val="WW8Num1z2"/>
    <w:qFormat/>
    <w:rsid w:val="00CB406B"/>
  </w:style>
  <w:style w:type="character" w:customStyle="1" w:styleId="WW8Num1z3">
    <w:name w:val="WW8Num1z3"/>
    <w:qFormat/>
    <w:rsid w:val="00CB406B"/>
  </w:style>
  <w:style w:type="character" w:customStyle="1" w:styleId="WW8Num1z4">
    <w:name w:val="WW8Num1z4"/>
    <w:qFormat/>
    <w:rsid w:val="00CB406B"/>
  </w:style>
  <w:style w:type="character" w:customStyle="1" w:styleId="WW8Num1z5">
    <w:name w:val="WW8Num1z5"/>
    <w:qFormat/>
    <w:rsid w:val="00CB406B"/>
  </w:style>
  <w:style w:type="character" w:customStyle="1" w:styleId="WW8Num1z6">
    <w:name w:val="WW8Num1z6"/>
    <w:qFormat/>
    <w:rsid w:val="00CB406B"/>
  </w:style>
  <w:style w:type="character" w:customStyle="1" w:styleId="WW8Num1z7">
    <w:name w:val="WW8Num1z7"/>
    <w:qFormat/>
    <w:rsid w:val="00CB406B"/>
  </w:style>
  <w:style w:type="character" w:customStyle="1" w:styleId="WW8Num1z8">
    <w:name w:val="WW8Num1z8"/>
    <w:qFormat/>
    <w:rsid w:val="00CB406B"/>
  </w:style>
  <w:style w:type="character" w:customStyle="1" w:styleId="WW8Num2z0">
    <w:name w:val="WW8Num2z0"/>
    <w:qFormat/>
    <w:rsid w:val="00CB406B"/>
    <w:rPr>
      <w:sz w:val="28"/>
    </w:rPr>
  </w:style>
  <w:style w:type="character" w:customStyle="1" w:styleId="WW8Num2z1">
    <w:name w:val="WW8Num2z1"/>
    <w:qFormat/>
    <w:rsid w:val="00CB406B"/>
  </w:style>
  <w:style w:type="character" w:customStyle="1" w:styleId="WW8Num2z2">
    <w:name w:val="WW8Num2z2"/>
    <w:qFormat/>
    <w:rsid w:val="00CB406B"/>
  </w:style>
  <w:style w:type="character" w:customStyle="1" w:styleId="WW8Num2z3">
    <w:name w:val="WW8Num2z3"/>
    <w:qFormat/>
    <w:rsid w:val="00CB406B"/>
  </w:style>
  <w:style w:type="character" w:customStyle="1" w:styleId="WW8Num2z4">
    <w:name w:val="WW8Num2z4"/>
    <w:qFormat/>
    <w:rsid w:val="00CB406B"/>
  </w:style>
  <w:style w:type="character" w:customStyle="1" w:styleId="WW8Num2z5">
    <w:name w:val="WW8Num2z5"/>
    <w:qFormat/>
    <w:rsid w:val="00CB406B"/>
  </w:style>
  <w:style w:type="character" w:customStyle="1" w:styleId="WW8Num2z6">
    <w:name w:val="WW8Num2z6"/>
    <w:qFormat/>
    <w:rsid w:val="00CB406B"/>
  </w:style>
  <w:style w:type="character" w:customStyle="1" w:styleId="WW8Num2z7">
    <w:name w:val="WW8Num2z7"/>
    <w:qFormat/>
    <w:rsid w:val="00CB406B"/>
  </w:style>
  <w:style w:type="character" w:customStyle="1" w:styleId="WW8Num2z8">
    <w:name w:val="WW8Num2z8"/>
    <w:qFormat/>
    <w:rsid w:val="00CB406B"/>
  </w:style>
  <w:style w:type="character" w:customStyle="1" w:styleId="WW8Num3z0">
    <w:name w:val="WW8Num3z0"/>
    <w:qFormat/>
    <w:rsid w:val="00CB406B"/>
  </w:style>
  <w:style w:type="character" w:customStyle="1" w:styleId="WW8Num3z1">
    <w:name w:val="WW8Num3z1"/>
    <w:qFormat/>
    <w:rsid w:val="00CB406B"/>
  </w:style>
  <w:style w:type="character" w:customStyle="1" w:styleId="WW8Num3z2">
    <w:name w:val="WW8Num3z2"/>
    <w:qFormat/>
    <w:rsid w:val="00CB406B"/>
  </w:style>
  <w:style w:type="character" w:customStyle="1" w:styleId="WW8Num3z3">
    <w:name w:val="WW8Num3z3"/>
    <w:qFormat/>
    <w:rsid w:val="00CB406B"/>
  </w:style>
  <w:style w:type="character" w:customStyle="1" w:styleId="WW8Num3z4">
    <w:name w:val="WW8Num3z4"/>
    <w:qFormat/>
    <w:rsid w:val="00CB406B"/>
  </w:style>
  <w:style w:type="character" w:customStyle="1" w:styleId="WW8Num3z5">
    <w:name w:val="WW8Num3z5"/>
    <w:qFormat/>
    <w:rsid w:val="00CB406B"/>
  </w:style>
  <w:style w:type="character" w:customStyle="1" w:styleId="WW8Num3z6">
    <w:name w:val="WW8Num3z6"/>
    <w:qFormat/>
    <w:rsid w:val="00CB406B"/>
  </w:style>
  <w:style w:type="character" w:customStyle="1" w:styleId="WW8Num3z7">
    <w:name w:val="WW8Num3z7"/>
    <w:qFormat/>
    <w:rsid w:val="00CB406B"/>
  </w:style>
  <w:style w:type="character" w:customStyle="1" w:styleId="WW8Num3z8">
    <w:name w:val="WW8Num3z8"/>
    <w:qFormat/>
    <w:rsid w:val="00CB406B"/>
  </w:style>
  <w:style w:type="character" w:customStyle="1" w:styleId="7">
    <w:name w:val="Основной шрифт абзаца7"/>
    <w:qFormat/>
    <w:rsid w:val="00CB406B"/>
  </w:style>
  <w:style w:type="character" w:customStyle="1" w:styleId="6">
    <w:name w:val="Основной шрифт абзаца6"/>
    <w:qFormat/>
    <w:rsid w:val="00CB406B"/>
  </w:style>
  <w:style w:type="character" w:customStyle="1" w:styleId="5">
    <w:name w:val="Основной шрифт абзаца5"/>
    <w:qFormat/>
    <w:rsid w:val="00CB406B"/>
  </w:style>
  <w:style w:type="character" w:customStyle="1" w:styleId="4">
    <w:name w:val="Основной шрифт абзаца4"/>
    <w:qFormat/>
    <w:rsid w:val="00CB406B"/>
  </w:style>
  <w:style w:type="character" w:customStyle="1" w:styleId="31">
    <w:name w:val="Основной шрифт абзаца3"/>
    <w:qFormat/>
    <w:rsid w:val="00CB406B"/>
  </w:style>
  <w:style w:type="character" w:customStyle="1" w:styleId="WW8Num4z0">
    <w:name w:val="WW8Num4z0"/>
    <w:qFormat/>
    <w:rsid w:val="00CB406B"/>
  </w:style>
  <w:style w:type="character" w:customStyle="1" w:styleId="WW8Num4z1">
    <w:name w:val="WW8Num4z1"/>
    <w:qFormat/>
    <w:rsid w:val="00CB406B"/>
  </w:style>
  <w:style w:type="character" w:customStyle="1" w:styleId="WW8Num4z2">
    <w:name w:val="WW8Num4z2"/>
    <w:qFormat/>
    <w:rsid w:val="00CB406B"/>
  </w:style>
  <w:style w:type="character" w:customStyle="1" w:styleId="WW8Num4z3">
    <w:name w:val="WW8Num4z3"/>
    <w:qFormat/>
    <w:rsid w:val="00CB406B"/>
  </w:style>
  <w:style w:type="character" w:customStyle="1" w:styleId="WW8Num4z4">
    <w:name w:val="WW8Num4z4"/>
    <w:qFormat/>
    <w:rsid w:val="00CB406B"/>
  </w:style>
  <w:style w:type="character" w:customStyle="1" w:styleId="WW8Num4z5">
    <w:name w:val="WW8Num4z5"/>
    <w:qFormat/>
    <w:rsid w:val="00CB406B"/>
  </w:style>
  <w:style w:type="character" w:customStyle="1" w:styleId="WW8Num4z6">
    <w:name w:val="WW8Num4z6"/>
    <w:qFormat/>
    <w:rsid w:val="00CB406B"/>
  </w:style>
  <w:style w:type="character" w:customStyle="1" w:styleId="WW8Num4z7">
    <w:name w:val="WW8Num4z7"/>
    <w:qFormat/>
    <w:rsid w:val="00CB406B"/>
  </w:style>
  <w:style w:type="character" w:customStyle="1" w:styleId="WW8Num4z8">
    <w:name w:val="WW8Num4z8"/>
    <w:qFormat/>
    <w:rsid w:val="00CB406B"/>
  </w:style>
  <w:style w:type="character" w:customStyle="1" w:styleId="21">
    <w:name w:val="Основной шрифт абзаца2"/>
    <w:qFormat/>
    <w:rsid w:val="00CB406B"/>
  </w:style>
  <w:style w:type="character" w:customStyle="1" w:styleId="1">
    <w:name w:val="Основной шрифт абзаца1"/>
    <w:qFormat/>
    <w:rsid w:val="00CB406B"/>
  </w:style>
  <w:style w:type="character" w:customStyle="1" w:styleId="3Exact">
    <w:name w:val="Основной текст (3) Exact"/>
    <w:qFormat/>
    <w:rsid w:val="00CB406B"/>
    <w:rPr>
      <w:rFonts w:ascii="Tahoma" w:hAnsi="Tahoma"/>
    </w:rPr>
  </w:style>
  <w:style w:type="character" w:customStyle="1" w:styleId="Exact">
    <w:name w:val="Подпись к картинке Exact"/>
    <w:qFormat/>
    <w:rsid w:val="00CB406B"/>
    <w:rPr>
      <w:rFonts w:ascii="Sylfaen" w:hAnsi="Sylfaen"/>
      <w:sz w:val="26"/>
    </w:rPr>
  </w:style>
  <w:style w:type="character" w:customStyle="1" w:styleId="2Exact">
    <w:name w:val="Основной текст (2) Exact"/>
    <w:qFormat/>
    <w:rsid w:val="00CB406B"/>
    <w:rPr>
      <w:rFonts w:ascii="Sylfaen" w:hAnsi="Sylfaen"/>
      <w:spacing w:val="0"/>
      <w:sz w:val="26"/>
      <w:u w:val="none"/>
    </w:rPr>
  </w:style>
  <w:style w:type="character" w:customStyle="1" w:styleId="40">
    <w:name w:val="Основной текст (4)_"/>
    <w:qFormat/>
    <w:rsid w:val="00CB406B"/>
    <w:rPr>
      <w:rFonts w:ascii="Sylfaen" w:hAnsi="Sylfaen"/>
      <w:sz w:val="28"/>
    </w:rPr>
  </w:style>
  <w:style w:type="character" w:customStyle="1" w:styleId="10">
    <w:name w:val="Заголовок №1_"/>
    <w:qFormat/>
    <w:rsid w:val="00CB406B"/>
    <w:rPr>
      <w:rFonts w:ascii="Sylfaen" w:hAnsi="Sylfaen"/>
      <w:spacing w:val="-20"/>
      <w:sz w:val="36"/>
    </w:rPr>
  </w:style>
  <w:style w:type="character" w:customStyle="1" w:styleId="50">
    <w:name w:val="Основной текст (5)_"/>
    <w:qFormat/>
    <w:rsid w:val="00CB406B"/>
    <w:rPr>
      <w:rFonts w:ascii="Sylfaen" w:hAnsi="Sylfaen"/>
      <w:b/>
      <w:sz w:val="26"/>
      <w:u w:val="none"/>
    </w:rPr>
  </w:style>
  <w:style w:type="character" w:customStyle="1" w:styleId="51">
    <w:name w:val="Основной текст (5)"/>
    <w:qFormat/>
    <w:rsid w:val="00CB406B"/>
    <w:rPr>
      <w:rFonts w:ascii="Sylfaen" w:hAnsi="Sylfaen"/>
      <w:color w:val="000000"/>
      <w:spacing w:val="0"/>
      <w:w w:val="100"/>
      <w:sz w:val="26"/>
      <w:u w:val="single"/>
      <w:lang w:val="uk-UA"/>
    </w:rPr>
  </w:style>
  <w:style w:type="character" w:customStyle="1" w:styleId="5TimesNewRoman">
    <w:name w:val="Основной текст (5) + Times New Roman"/>
    <w:qFormat/>
    <w:rsid w:val="00CB406B"/>
    <w:rPr>
      <w:rFonts w:ascii="Times New Roman" w:hAnsi="Times New Roman"/>
      <w:i/>
      <w:color w:val="000000"/>
      <w:spacing w:val="0"/>
      <w:w w:val="100"/>
      <w:sz w:val="23"/>
      <w:u w:val="none"/>
      <w:lang w:val="uk-UA"/>
    </w:rPr>
  </w:style>
  <w:style w:type="character" w:customStyle="1" w:styleId="22">
    <w:name w:val="Основной текст (2)_"/>
    <w:qFormat/>
    <w:rsid w:val="00CB406B"/>
    <w:rPr>
      <w:rFonts w:ascii="Sylfaen" w:hAnsi="Sylfaen"/>
      <w:spacing w:val="0"/>
      <w:sz w:val="26"/>
      <w:u w:val="none"/>
    </w:rPr>
  </w:style>
  <w:style w:type="character" w:customStyle="1" w:styleId="23">
    <w:name w:val="Основной текст (2)"/>
    <w:qFormat/>
    <w:rsid w:val="00CB406B"/>
    <w:rPr>
      <w:rFonts w:ascii="Sylfaen" w:hAnsi="Sylfaen"/>
      <w:color w:val="000000"/>
      <w:spacing w:val="0"/>
      <w:w w:val="100"/>
      <w:sz w:val="26"/>
      <w:u w:val="single"/>
      <w:lang w:val="uk-UA"/>
    </w:rPr>
  </w:style>
  <w:style w:type="character" w:customStyle="1" w:styleId="a5">
    <w:name w:val="Колонтитул_"/>
    <w:qFormat/>
    <w:rsid w:val="00CB406B"/>
    <w:rPr>
      <w:rFonts w:ascii="Sylfaen" w:hAnsi="Sylfaen"/>
      <w:sz w:val="26"/>
      <w:u w:val="none"/>
    </w:rPr>
  </w:style>
  <w:style w:type="character" w:customStyle="1" w:styleId="a6">
    <w:name w:val="Колонтитул"/>
    <w:qFormat/>
    <w:rsid w:val="00CB406B"/>
    <w:rPr>
      <w:rFonts w:ascii="Sylfaen" w:hAnsi="Sylfaen"/>
      <w:color w:val="000000"/>
      <w:spacing w:val="0"/>
      <w:w w:val="100"/>
      <w:sz w:val="26"/>
      <w:u w:val="none"/>
      <w:lang w:val="uk-UA"/>
    </w:rPr>
  </w:style>
  <w:style w:type="character" w:customStyle="1" w:styleId="60">
    <w:name w:val="Основной текст (6)_"/>
    <w:qFormat/>
    <w:rsid w:val="00CB406B"/>
    <w:rPr>
      <w:rFonts w:ascii="Sylfaen" w:hAnsi="Sylfaen"/>
      <w:sz w:val="8"/>
    </w:rPr>
  </w:style>
  <w:style w:type="character" w:customStyle="1" w:styleId="65pt">
    <w:name w:val="Основной текст (6) + 5 pt"/>
    <w:qFormat/>
    <w:rsid w:val="00CB406B"/>
    <w:rPr>
      <w:rFonts w:ascii="Sylfaen" w:hAnsi="Sylfaen"/>
      <w:i/>
      <w:color w:val="000000"/>
      <w:spacing w:val="-10"/>
      <w:w w:val="100"/>
      <w:sz w:val="10"/>
      <w:lang w:val="uk-UA"/>
    </w:rPr>
  </w:style>
  <w:style w:type="character" w:customStyle="1" w:styleId="6Consolas">
    <w:name w:val="Основной текст (6) + Consolas"/>
    <w:qFormat/>
    <w:rsid w:val="00CB406B"/>
    <w:rPr>
      <w:rFonts w:ascii="Consolas" w:hAnsi="Consolas"/>
      <w:i/>
      <w:color w:val="000000"/>
      <w:spacing w:val="0"/>
      <w:w w:val="100"/>
      <w:sz w:val="8"/>
      <w:lang w:val="uk-UA"/>
    </w:rPr>
  </w:style>
  <w:style w:type="character" w:customStyle="1" w:styleId="24">
    <w:name w:val="Заголовок №2_"/>
    <w:qFormat/>
    <w:rsid w:val="00CB406B"/>
    <w:rPr>
      <w:rFonts w:ascii="Sylfaen" w:hAnsi="Sylfaen"/>
      <w:w w:val="80"/>
      <w:sz w:val="36"/>
    </w:rPr>
  </w:style>
  <w:style w:type="character" w:customStyle="1" w:styleId="212pt">
    <w:name w:val="Основной текст (2) + 12 pt"/>
    <w:qFormat/>
    <w:rsid w:val="00CB406B"/>
    <w:rPr>
      <w:rFonts w:ascii="Sylfaen" w:hAnsi="Sylfaen"/>
      <w:b/>
      <w:color w:val="000000"/>
      <w:spacing w:val="0"/>
      <w:w w:val="100"/>
      <w:sz w:val="24"/>
      <w:u w:val="none"/>
      <w:lang w:val="uk-UA"/>
    </w:rPr>
  </w:style>
  <w:style w:type="character" w:customStyle="1" w:styleId="70">
    <w:name w:val="Основной текст (7)_"/>
    <w:qFormat/>
    <w:rsid w:val="00CB406B"/>
    <w:rPr>
      <w:rFonts w:ascii="Times New Roman" w:hAnsi="Times New Roman"/>
      <w:w w:val="20"/>
      <w:sz w:val="8"/>
    </w:rPr>
  </w:style>
  <w:style w:type="character" w:customStyle="1" w:styleId="7TrebuchetMS">
    <w:name w:val="Основной текст (7) + Trebuchet MS"/>
    <w:qFormat/>
    <w:rsid w:val="00CB406B"/>
    <w:rPr>
      <w:rFonts w:ascii="Trebuchet MS" w:hAnsi="Trebuchet MS"/>
      <w:i/>
      <w:color w:val="000000"/>
      <w:spacing w:val="-10"/>
      <w:w w:val="100"/>
      <w:sz w:val="8"/>
      <w:lang w:val="uk-UA"/>
    </w:rPr>
  </w:style>
  <w:style w:type="character" w:customStyle="1" w:styleId="7Sylfaen">
    <w:name w:val="Основной текст (7) + Sylfaen"/>
    <w:qFormat/>
    <w:rsid w:val="00CB406B"/>
    <w:rPr>
      <w:rFonts w:ascii="Sylfaen" w:hAnsi="Sylfaen"/>
      <w:color w:val="000000"/>
      <w:spacing w:val="0"/>
      <w:w w:val="100"/>
      <w:sz w:val="8"/>
      <w:lang w:val="uk-UA"/>
    </w:rPr>
  </w:style>
  <w:style w:type="character" w:customStyle="1" w:styleId="8">
    <w:name w:val="Основной текст (8)_"/>
    <w:qFormat/>
    <w:rsid w:val="00CB406B"/>
    <w:rPr>
      <w:rFonts w:ascii="Sylfaen" w:hAnsi="Sylfaen"/>
      <w:sz w:val="26"/>
    </w:rPr>
  </w:style>
  <w:style w:type="character" w:customStyle="1" w:styleId="220">
    <w:name w:val="Заголовок №2 (2)_"/>
    <w:qFormat/>
    <w:rsid w:val="00CB406B"/>
    <w:rPr>
      <w:rFonts w:ascii="Sylfaen" w:hAnsi="Sylfaen"/>
      <w:sz w:val="26"/>
      <w:lang w:val="ru-RU"/>
    </w:rPr>
  </w:style>
  <w:style w:type="character" w:customStyle="1" w:styleId="2Exact0">
    <w:name w:val="Подпись к картинке (2) Exact"/>
    <w:qFormat/>
    <w:rsid w:val="00CB406B"/>
    <w:rPr>
      <w:rFonts w:ascii="Sylfaen" w:hAnsi="Sylfaen"/>
      <w:i/>
      <w:spacing w:val="-10"/>
      <w:sz w:val="26"/>
    </w:rPr>
  </w:style>
  <w:style w:type="character" w:customStyle="1" w:styleId="3Exact0">
    <w:name w:val="Подпись к картинке (3) Exact"/>
    <w:qFormat/>
    <w:rsid w:val="00CB406B"/>
    <w:rPr>
      <w:rFonts w:ascii="Times New Roman" w:hAnsi="Times New Roman"/>
      <w:i/>
      <w:sz w:val="26"/>
    </w:rPr>
  </w:style>
  <w:style w:type="character" w:customStyle="1" w:styleId="21pt">
    <w:name w:val="Основной текст (2) + Интервал 1 pt"/>
    <w:qFormat/>
    <w:rsid w:val="00CB406B"/>
    <w:rPr>
      <w:rFonts w:ascii="Sylfaen" w:hAnsi="Sylfaen"/>
      <w:color w:val="000000"/>
      <w:spacing w:val="20"/>
      <w:w w:val="100"/>
      <w:sz w:val="26"/>
      <w:u w:val="none"/>
      <w:lang w:val="uk-UA"/>
    </w:rPr>
  </w:style>
  <w:style w:type="character" w:customStyle="1" w:styleId="9">
    <w:name w:val="Основной текст (9)_"/>
    <w:qFormat/>
    <w:rsid w:val="00CB406B"/>
    <w:rPr>
      <w:rFonts w:ascii="Times New Roman" w:hAnsi="Times New Roman"/>
      <w:i/>
      <w:sz w:val="26"/>
    </w:rPr>
  </w:style>
  <w:style w:type="character" w:customStyle="1" w:styleId="9Sylfaen">
    <w:name w:val="Основной текст (9) + Sylfaen"/>
    <w:qFormat/>
    <w:rsid w:val="00CB406B"/>
    <w:rPr>
      <w:rFonts w:ascii="Sylfaen" w:hAnsi="Sylfaen"/>
      <w:color w:val="000000"/>
      <w:spacing w:val="0"/>
      <w:w w:val="100"/>
      <w:sz w:val="26"/>
      <w:lang w:val="uk-UA"/>
    </w:rPr>
  </w:style>
  <w:style w:type="character" w:customStyle="1" w:styleId="100">
    <w:name w:val="Основной текст (10)_"/>
    <w:qFormat/>
    <w:rsid w:val="00CB406B"/>
    <w:rPr>
      <w:rFonts w:ascii="Sylfaen" w:hAnsi="Sylfaen"/>
      <w:i/>
      <w:spacing w:val="-10"/>
      <w:sz w:val="26"/>
    </w:rPr>
  </w:style>
  <w:style w:type="character" w:customStyle="1" w:styleId="2TimesNewRoman">
    <w:name w:val="Основной текст (2) + Times New Roman"/>
    <w:qFormat/>
    <w:rsid w:val="00CB406B"/>
    <w:rPr>
      <w:rFonts w:ascii="Times New Roman" w:hAnsi="Times New Roman"/>
      <w:i/>
      <w:color w:val="000000"/>
      <w:spacing w:val="0"/>
      <w:w w:val="100"/>
      <w:sz w:val="26"/>
      <w:u w:val="none"/>
      <w:lang w:val="uk-UA"/>
    </w:rPr>
  </w:style>
  <w:style w:type="character" w:customStyle="1" w:styleId="25">
    <w:name w:val="Основной текст (2) + Малые прописные"/>
    <w:qFormat/>
    <w:rsid w:val="00CB406B"/>
    <w:rPr>
      <w:rFonts w:ascii="Sylfaen" w:hAnsi="Sylfaen"/>
      <w:color w:val="000000"/>
      <w:spacing w:val="0"/>
      <w:w w:val="100"/>
      <w:sz w:val="26"/>
      <w:u w:val="none"/>
      <w:lang w:val="uk-UA"/>
    </w:rPr>
  </w:style>
  <w:style w:type="character" w:customStyle="1" w:styleId="11">
    <w:name w:val="Основной текст (11)_"/>
    <w:qFormat/>
    <w:rsid w:val="00CB406B"/>
    <w:rPr>
      <w:rFonts w:ascii="Sylfaen" w:hAnsi="Sylfaen"/>
      <w:i/>
      <w:sz w:val="20"/>
    </w:rPr>
  </w:style>
  <w:style w:type="character" w:customStyle="1" w:styleId="12">
    <w:name w:val="Основной текст (12)_"/>
    <w:qFormat/>
    <w:rsid w:val="00CB406B"/>
    <w:rPr>
      <w:rFonts w:ascii="Sylfaen" w:hAnsi="Sylfaen"/>
      <w:i/>
      <w:sz w:val="16"/>
    </w:rPr>
  </w:style>
  <w:style w:type="character" w:customStyle="1" w:styleId="120">
    <w:name w:val="Основной текст (12) + Не курсив"/>
    <w:qFormat/>
    <w:rsid w:val="00CB406B"/>
    <w:rPr>
      <w:rFonts w:ascii="Sylfaen" w:hAnsi="Sylfaen"/>
      <w:color w:val="000000"/>
      <w:spacing w:val="0"/>
      <w:w w:val="100"/>
      <w:sz w:val="16"/>
      <w:lang w:val="uk-UA"/>
    </w:rPr>
  </w:style>
  <w:style w:type="character" w:customStyle="1" w:styleId="12TimesNewRoman">
    <w:name w:val="Основной текст (12) + Times New Roman"/>
    <w:qFormat/>
    <w:rsid w:val="00CB406B"/>
    <w:rPr>
      <w:rFonts w:ascii="Times New Roman" w:hAnsi="Times New Roman"/>
      <w:color w:val="000000"/>
      <w:spacing w:val="0"/>
      <w:w w:val="100"/>
      <w:sz w:val="17"/>
      <w:lang w:val="uk-UA"/>
    </w:rPr>
  </w:style>
  <w:style w:type="character" w:customStyle="1" w:styleId="216pt">
    <w:name w:val="Основной текст (2) + 16 pt"/>
    <w:qFormat/>
    <w:rsid w:val="00CB406B"/>
    <w:rPr>
      <w:rFonts w:ascii="Sylfaen" w:hAnsi="Sylfaen"/>
      <w:b/>
      <w:color w:val="000000"/>
      <w:spacing w:val="0"/>
      <w:w w:val="100"/>
      <w:sz w:val="32"/>
      <w:u w:val="none"/>
      <w:lang w:val="uk-UA"/>
    </w:rPr>
  </w:style>
  <w:style w:type="character" w:customStyle="1" w:styleId="13">
    <w:name w:val="Основной текст (13)_"/>
    <w:qFormat/>
    <w:rsid w:val="00CB406B"/>
    <w:rPr>
      <w:rFonts w:ascii="Consolas" w:hAnsi="Consolas"/>
      <w:i/>
      <w:sz w:val="8"/>
    </w:rPr>
  </w:style>
  <w:style w:type="character" w:customStyle="1" w:styleId="a7">
    <w:name w:val="Оглавление_"/>
    <w:qFormat/>
    <w:rsid w:val="00CB406B"/>
    <w:rPr>
      <w:rFonts w:ascii="Sylfaen" w:hAnsi="Sylfaen"/>
      <w:sz w:val="26"/>
    </w:rPr>
  </w:style>
  <w:style w:type="character" w:customStyle="1" w:styleId="TimesNewRoman">
    <w:name w:val="Оглавление + Times New Roman"/>
    <w:qFormat/>
    <w:rsid w:val="00CB406B"/>
    <w:rPr>
      <w:rFonts w:ascii="Times New Roman" w:hAnsi="Times New Roman"/>
      <w:i/>
      <w:color w:val="000000"/>
      <w:w w:val="100"/>
      <w:sz w:val="26"/>
      <w:lang w:val="uk-UA"/>
    </w:rPr>
  </w:style>
  <w:style w:type="character" w:customStyle="1" w:styleId="26">
    <w:name w:val="Оглавление (2)_"/>
    <w:qFormat/>
    <w:rsid w:val="00CB406B"/>
    <w:rPr>
      <w:rFonts w:ascii="Sylfaen" w:hAnsi="Sylfaen"/>
      <w:sz w:val="28"/>
    </w:rPr>
  </w:style>
  <w:style w:type="character" w:customStyle="1" w:styleId="218pt">
    <w:name w:val="Основной текст (2) + 18 pt"/>
    <w:qFormat/>
    <w:rsid w:val="00CB406B"/>
    <w:rPr>
      <w:rFonts w:ascii="Sylfaen" w:hAnsi="Sylfaen"/>
      <w:color w:val="000000"/>
      <w:spacing w:val="0"/>
      <w:w w:val="20"/>
      <w:sz w:val="36"/>
      <w:u w:val="none"/>
      <w:lang w:val="uk-UA"/>
    </w:rPr>
  </w:style>
  <w:style w:type="character" w:customStyle="1" w:styleId="14Exact">
    <w:name w:val="Основной текст (14) Exact"/>
    <w:qFormat/>
    <w:rsid w:val="00CB406B"/>
    <w:rPr>
      <w:rFonts w:ascii="Tahoma" w:hAnsi="Tahoma"/>
      <w:sz w:val="9"/>
    </w:rPr>
  </w:style>
  <w:style w:type="character" w:customStyle="1" w:styleId="15Exact">
    <w:name w:val="Основной текст (15) Exact"/>
    <w:qFormat/>
    <w:rsid w:val="00CB406B"/>
    <w:rPr>
      <w:rFonts w:ascii="Sylfaen" w:hAnsi="Sylfaen"/>
      <w:sz w:val="20"/>
    </w:rPr>
  </w:style>
  <w:style w:type="character" w:customStyle="1" w:styleId="a8">
    <w:name w:val="Подпись к таблице_"/>
    <w:qFormat/>
    <w:rsid w:val="00CB406B"/>
    <w:rPr>
      <w:rFonts w:ascii="Sylfaen" w:hAnsi="Sylfaen"/>
      <w:sz w:val="28"/>
    </w:rPr>
  </w:style>
  <w:style w:type="character" w:customStyle="1" w:styleId="210">
    <w:name w:val="Основной текст (2) + 10"/>
    <w:qFormat/>
    <w:rsid w:val="00CB406B"/>
    <w:rPr>
      <w:rFonts w:ascii="Sylfaen" w:hAnsi="Sylfaen"/>
      <w:color w:val="000000"/>
      <w:spacing w:val="0"/>
      <w:w w:val="100"/>
      <w:sz w:val="21"/>
      <w:u w:val="none"/>
      <w:lang w:val="uk-UA"/>
    </w:rPr>
  </w:style>
  <w:style w:type="character" w:customStyle="1" w:styleId="2TimesNewRoman2">
    <w:name w:val="Основной текст (2) + Times New Roman2"/>
    <w:qFormat/>
    <w:rsid w:val="00CB406B"/>
    <w:rPr>
      <w:rFonts w:ascii="Times New Roman" w:hAnsi="Times New Roman"/>
      <w:color w:val="000000"/>
      <w:spacing w:val="0"/>
      <w:w w:val="20"/>
      <w:sz w:val="8"/>
      <w:u w:val="none"/>
      <w:lang w:val="uk-UA"/>
    </w:rPr>
  </w:style>
  <w:style w:type="character" w:customStyle="1" w:styleId="24pt">
    <w:name w:val="Основной текст (2) + 4 pt"/>
    <w:qFormat/>
    <w:rsid w:val="00CB406B"/>
    <w:rPr>
      <w:rFonts w:ascii="Sylfaen" w:hAnsi="Sylfaen"/>
      <w:color w:val="000000"/>
      <w:spacing w:val="0"/>
      <w:w w:val="100"/>
      <w:sz w:val="8"/>
      <w:u w:val="none"/>
      <w:lang w:val="uk-UA"/>
    </w:rPr>
  </w:style>
  <w:style w:type="character" w:customStyle="1" w:styleId="2TrebuchetMS">
    <w:name w:val="Основной текст (2) + Trebuchet MS"/>
    <w:qFormat/>
    <w:rsid w:val="00CB406B"/>
    <w:rPr>
      <w:rFonts w:ascii="Trebuchet MS" w:hAnsi="Trebuchet MS"/>
      <w:i/>
      <w:color w:val="000000"/>
      <w:spacing w:val="-10"/>
      <w:w w:val="100"/>
      <w:sz w:val="8"/>
      <w:u w:val="none"/>
      <w:lang w:val="uk-UA"/>
    </w:rPr>
  </w:style>
  <w:style w:type="character" w:customStyle="1" w:styleId="2TimesNewRoman1">
    <w:name w:val="Основной текст (2) + Times New Roman1"/>
    <w:qFormat/>
    <w:rsid w:val="00CB406B"/>
    <w:rPr>
      <w:rFonts w:ascii="Times New Roman" w:hAnsi="Times New Roman"/>
      <w:color w:val="000000"/>
      <w:spacing w:val="0"/>
      <w:w w:val="20"/>
      <w:sz w:val="8"/>
      <w:u w:val="none"/>
      <w:lang w:val="uk-UA"/>
    </w:rPr>
  </w:style>
  <w:style w:type="character" w:customStyle="1" w:styleId="HTML">
    <w:name w:val="Стандартный HTML Знак"/>
    <w:qFormat/>
    <w:rsid w:val="00CB406B"/>
    <w:rPr>
      <w:rFonts w:ascii="Courier New" w:hAnsi="Courier New"/>
      <w:color w:val="000000"/>
      <w:sz w:val="21"/>
      <w:lang w:val="ru-RU"/>
    </w:rPr>
  </w:style>
  <w:style w:type="character" w:customStyle="1" w:styleId="a9">
    <w:name w:val="Верхний колонтитул Знак"/>
    <w:uiPriority w:val="99"/>
    <w:qFormat/>
    <w:rsid w:val="00CB406B"/>
    <w:rPr>
      <w:rFonts w:ascii="Arial Unicode MS" w:eastAsia="Arial Unicode MS" w:hAnsi="Arial Unicode MS"/>
      <w:color w:val="000000"/>
      <w:sz w:val="24"/>
    </w:rPr>
  </w:style>
  <w:style w:type="character" w:customStyle="1" w:styleId="aa">
    <w:name w:val="Нижний колонтитул Знак"/>
    <w:qFormat/>
    <w:rsid w:val="00CB406B"/>
    <w:rPr>
      <w:rFonts w:ascii="Arial Unicode MS" w:eastAsia="Arial Unicode MS" w:hAnsi="Arial Unicode MS"/>
      <w:color w:val="000000"/>
      <w:sz w:val="24"/>
    </w:rPr>
  </w:style>
  <w:style w:type="character" w:customStyle="1" w:styleId="ab">
    <w:name w:val="Текст выноски Знак"/>
    <w:qFormat/>
    <w:rsid w:val="00CB406B"/>
    <w:rPr>
      <w:rFonts w:ascii="Tahoma" w:eastAsia="Arial Unicode MS" w:hAnsi="Tahoma"/>
      <w:color w:val="000000"/>
      <w:sz w:val="16"/>
    </w:rPr>
  </w:style>
  <w:style w:type="character" w:customStyle="1" w:styleId="rvts6">
    <w:name w:val="rvts6"/>
    <w:qFormat/>
    <w:rsid w:val="00CB406B"/>
  </w:style>
  <w:style w:type="character" w:customStyle="1" w:styleId="rvts11">
    <w:name w:val="rvts11"/>
    <w:qFormat/>
    <w:rsid w:val="00CB406B"/>
  </w:style>
  <w:style w:type="character" w:customStyle="1" w:styleId="apple-converted-space">
    <w:name w:val="apple-converted-space"/>
    <w:qFormat/>
    <w:rsid w:val="00CB406B"/>
  </w:style>
  <w:style w:type="character" w:customStyle="1" w:styleId="rvts16">
    <w:name w:val="rvts16"/>
    <w:qFormat/>
    <w:rsid w:val="00CB406B"/>
  </w:style>
  <w:style w:type="character" w:customStyle="1" w:styleId="rvts15">
    <w:name w:val="rvts15"/>
    <w:qFormat/>
    <w:rsid w:val="00CB406B"/>
  </w:style>
  <w:style w:type="character" w:customStyle="1" w:styleId="14">
    <w:name w:val="Заголовок №1 + Не полужирный"/>
    <w:qFormat/>
    <w:rsid w:val="00CB406B"/>
    <w:rPr>
      <w:rFonts w:ascii="Times New Roman" w:hAnsi="Times New Roman"/>
      <w:color w:val="000000"/>
      <w:spacing w:val="0"/>
      <w:w w:val="100"/>
      <w:position w:val="0"/>
      <w:sz w:val="19"/>
      <w:vertAlign w:val="baseline"/>
      <w:lang w:val="uk-UA"/>
    </w:rPr>
  </w:style>
  <w:style w:type="character" w:customStyle="1" w:styleId="15">
    <w:name w:val="Замещающий текст1"/>
    <w:qFormat/>
    <w:rsid w:val="00CB406B"/>
    <w:rPr>
      <w:color w:val="808080"/>
    </w:rPr>
  </w:style>
  <w:style w:type="character" w:customStyle="1" w:styleId="rvts40">
    <w:name w:val="rvts40"/>
    <w:qFormat/>
    <w:rsid w:val="00CB406B"/>
  </w:style>
  <w:style w:type="character" w:customStyle="1" w:styleId="rvts37">
    <w:name w:val="rvts37"/>
    <w:qFormat/>
    <w:rsid w:val="00CB406B"/>
  </w:style>
  <w:style w:type="character" w:customStyle="1" w:styleId="rvts82">
    <w:name w:val="rvts82"/>
    <w:qFormat/>
    <w:rsid w:val="00CB406B"/>
  </w:style>
  <w:style w:type="character" w:customStyle="1" w:styleId="ac">
    <w:name w:val="Символ нумерации"/>
    <w:qFormat/>
    <w:rsid w:val="00CB406B"/>
  </w:style>
  <w:style w:type="character" w:customStyle="1" w:styleId="ad">
    <w:name w:val="Маркеры списка"/>
    <w:qFormat/>
    <w:rsid w:val="00CB406B"/>
    <w:rPr>
      <w:rFonts w:ascii="OpenSymbol" w:hAnsi="OpenSymbol"/>
    </w:rPr>
  </w:style>
  <w:style w:type="character" w:customStyle="1" w:styleId="16">
    <w:name w:val="Текст выноски Знак1"/>
    <w:qFormat/>
    <w:rsid w:val="00CB406B"/>
    <w:rPr>
      <w:rFonts w:ascii="Segoe UI" w:eastAsia="Arial Unicode MS" w:hAnsi="Segoe UI"/>
      <w:color w:val="000000"/>
      <w:sz w:val="18"/>
      <w:lang w:val="uk-UA"/>
    </w:rPr>
  </w:style>
  <w:style w:type="character" w:customStyle="1" w:styleId="27">
    <w:name w:val="Текст выноски Знак2"/>
    <w:qFormat/>
    <w:rsid w:val="00CB406B"/>
    <w:rPr>
      <w:rFonts w:ascii="Tahoma" w:eastAsia="Arial Unicode MS" w:hAnsi="Tahoma"/>
      <w:color w:val="000000"/>
      <w:kern w:val="2"/>
      <w:sz w:val="16"/>
      <w:lang w:eastAsia="zh-CN"/>
    </w:rPr>
  </w:style>
  <w:style w:type="character" w:customStyle="1" w:styleId="ae">
    <w:name w:val="Підзаголовок Знак"/>
    <w:basedOn w:val="a1"/>
    <w:link w:val="af"/>
    <w:uiPriority w:val="11"/>
    <w:qFormat/>
    <w:locked/>
    <w:rsid w:val="00CB406B"/>
    <w:rPr>
      <w:rFonts w:ascii="Liberation Sans" w:eastAsia="Microsoft YaHei" w:hAnsi="Liberation Sans" w:cs="Mangal"/>
      <w:i/>
      <w:iCs/>
      <w:color w:val="000000"/>
      <w:kern w:val="2"/>
      <w:sz w:val="28"/>
      <w:szCs w:val="28"/>
      <w:lang w:eastAsia="zh-CN"/>
    </w:rPr>
  </w:style>
  <w:style w:type="character" w:customStyle="1" w:styleId="af0">
    <w:name w:val="Верхній колонтитул Знак"/>
    <w:basedOn w:val="a1"/>
    <w:link w:val="af1"/>
    <w:uiPriority w:val="99"/>
    <w:qFormat/>
    <w:locked/>
    <w:rsid w:val="00CB406B"/>
    <w:rPr>
      <w:rFonts w:ascii="Arial Unicode MS" w:eastAsia="Arial Unicode MS" w:hAnsi="Arial Unicode MS" w:cs="Arial Unicode MS"/>
      <w:color w:val="000000"/>
      <w:kern w:val="2"/>
      <w:sz w:val="24"/>
      <w:szCs w:val="24"/>
      <w:lang w:eastAsia="zh-CN"/>
    </w:rPr>
  </w:style>
  <w:style w:type="character" w:customStyle="1" w:styleId="af2">
    <w:name w:val="Нижній колонтитул Знак"/>
    <w:basedOn w:val="a1"/>
    <w:link w:val="af3"/>
    <w:uiPriority w:val="99"/>
    <w:qFormat/>
    <w:locked/>
    <w:rsid w:val="00CB406B"/>
    <w:rPr>
      <w:rFonts w:ascii="Arial Unicode MS" w:eastAsia="Arial Unicode MS" w:hAnsi="Arial Unicode MS" w:cs="Arial Unicode MS"/>
      <w:color w:val="000000"/>
      <w:kern w:val="2"/>
      <w:sz w:val="24"/>
      <w:szCs w:val="24"/>
      <w:lang w:eastAsia="zh-CN"/>
    </w:rPr>
  </w:style>
  <w:style w:type="character" w:customStyle="1" w:styleId="af4">
    <w:name w:val="Текст у виносці Знак"/>
    <w:basedOn w:val="a1"/>
    <w:link w:val="af5"/>
    <w:uiPriority w:val="99"/>
    <w:qFormat/>
    <w:locked/>
    <w:rsid w:val="00CB406B"/>
    <w:rPr>
      <w:rFonts w:ascii="Tahoma" w:eastAsia="Arial Unicode MS" w:hAnsi="Tahoma" w:cs="Tahoma"/>
      <w:color w:val="000000"/>
      <w:kern w:val="2"/>
      <w:sz w:val="16"/>
      <w:szCs w:val="16"/>
      <w:lang w:eastAsia="zh-CN"/>
    </w:rPr>
  </w:style>
  <w:style w:type="character" w:customStyle="1" w:styleId="af6">
    <w:name w:val="Схема документа Знак"/>
    <w:basedOn w:val="a1"/>
    <w:link w:val="af7"/>
    <w:uiPriority w:val="99"/>
    <w:semiHidden/>
    <w:qFormat/>
    <w:rsid w:val="00DF0789"/>
    <w:rPr>
      <w:rFonts w:ascii="Tahoma" w:hAnsi="Tahoma" w:cs="Tahoma"/>
      <w:kern w:val="2"/>
      <w:sz w:val="16"/>
      <w:szCs w:val="16"/>
    </w:rPr>
  </w:style>
  <w:style w:type="character" w:customStyle="1" w:styleId="InternetLink1">
    <w:name w:val="Internet Link1"/>
    <w:qFormat/>
    <w:rPr>
      <w:color w:val="000080"/>
      <w:u w:val="single"/>
    </w:rPr>
  </w:style>
  <w:style w:type="character" w:customStyle="1" w:styleId="af8">
    <w:name w:val="Символ нумерації"/>
    <w:qFormat/>
  </w:style>
  <w:style w:type="character" w:customStyle="1" w:styleId="InternetLink2">
    <w:name w:val="Internet Link2"/>
    <w:qFormat/>
    <w:rPr>
      <w:color w:val="000080"/>
      <w:u w:val="single"/>
    </w:rPr>
  </w:style>
  <w:style w:type="character" w:styleId="af9">
    <w:name w:val="Hyperlink"/>
    <w:rPr>
      <w:color w:val="000080"/>
      <w:u w:val="single"/>
    </w:rPr>
  </w:style>
  <w:style w:type="paragraph" w:customStyle="1" w:styleId="17">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link w:val="a4"/>
    <w:uiPriority w:val="99"/>
    <w:rsid w:val="00192D30"/>
    <w:pPr>
      <w:spacing w:after="120"/>
    </w:pPr>
  </w:style>
  <w:style w:type="paragraph" w:styleId="afa">
    <w:name w:val="List"/>
    <w:basedOn w:val="a0"/>
    <w:uiPriority w:val="99"/>
    <w:rsid w:val="00192D30"/>
    <w:rPr>
      <w:rFonts w:cs="Tahoma"/>
    </w:rPr>
  </w:style>
  <w:style w:type="paragraph" w:styleId="afb">
    <w:name w:val="caption"/>
    <w:basedOn w:val="a"/>
    <w:qFormat/>
    <w:pPr>
      <w:suppressLineNumbers/>
      <w:spacing w:before="120" w:after="120"/>
    </w:pPr>
    <w:rPr>
      <w:rFonts w:cs="Arial"/>
      <w:i/>
      <w:iCs/>
    </w:rPr>
  </w:style>
  <w:style w:type="paragraph" w:customStyle="1" w:styleId="18">
    <w:name w:val="Указатель1"/>
    <w:basedOn w:val="a"/>
    <w:qFormat/>
    <w:pPr>
      <w:suppressLineNumbers/>
    </w:pPr>
    <w:rPr>
      <w:rFonts w:cs="Arial"/>
    </w:rPr>
  </w:style>
  <w:style w:type="paragraph" w:customStyle="1" w:styleId="caption1">
    <w:name w:val="caption1"/>
    <w:basedOn w:val="a"/>
    <w:qFormat/>
    <w:pPr>
      <w:suppressLineNumbers/>
      <w:spacing w:before="120" w:after="120"/>
    </w:pPr>
    <w:rPr>
      <w:rFonts w:cs="Arial"/>
      <w:i/>
      <w:iCs/>
    </w:rPr>
  </w:style>
  <w:style w:type="paragraph" w:customStyle="1" w:styleId="caption11">
    <w:name w:val="caption11"/>
    <w:basedOn w:val="a"/>
    <w:uiPriority w:val="35"/>
    <w:qFormat/>
    <w:rsid w:val="00192D30"/>
    <w:pPr>
      <w:suppressLineNumbers/>
      <w:spacing w:before="120" w:after="120"/>
    </w:pPr>
    <w:rPr>
      <w:rFonts w:cs="Tahoma"/>
      <w:i/>
      <w:iCs/>
    </w:rPr>
  </w:style>
  <w:style w:type="paragraph" w:customStyle="1" w:styleId="afc">
    <w:name w:val="Покажчик"/>
    <w:basedOn w:val="a"/>
    <w:qFormat/>
    <w:pPr>
      <w:suppressLineNumbers/>
    </w:pPr>
    <w:rPr>
      <w:rFonts w:cs="Arial"/>
    </w:rPr>
  </w:style>
  <w:style w:type="paragraph" w:customStyle="1" w:styleId="19">
    <w:name w:val="Заголовок1"/>
    <w:basedOn w:val="a"/>
    <w:next w:val="a0"/>
    <w:qFormat/>
    <w:rsid w:val="00192D30"/>
    <w:pPr>
      <w:keepNext/>
      <w:spacing w:before="240" w:after="120"/>
    </w:pPr>
    <w:rPr>
      <w:rFonts w:ascii="Arial" w:hAnsi="Arial" w:cs="Tahoma"/>
      <w:sz w:val="28"/>
      <w:szCs w:val="28"/>
    </w:rPr>
  </w:style>
  <w:style w:type="paragraph" w:customStyle="1" w:styleId="101">
    <w:name w:val="Указатель10"/>
    <w:basedOn w:val="a"/>
    <w:qFormat/>
    <w:rsid w:val="00CB406B"/>
    <w:pPr>
      <w:suppressLineNumbers/>
    </w:pPr>
    <w:rPr>
      <w:rFonts w:ascii="Arial Unicode MS" w:eastAsia="Arial Unicode MS" w:hAnsi="Arial Unicode MS" w:cs="Mangal"/>
      <w:color w:val="000000"/>
      <w:lang w:eastAsia="zh-CN"/>
    </w:rPr>
  </w:style>
  <w:style w:type="paragraph" w:customStyle="1" w:styleId="1a">
    <w:name w:val="Указатель1"/>
    <w:basedOn w:val="a"/>
    <w:qFormat/>
    <w:rsid w:val="00192D30"/>
    <w:pPr>
      <w:suppressLineNumbers/>
    </w:pPr>
    <w:rPr>
      <w:rFonts w:cs="Tahoma"/>
    </w:rPr>
  </w:style>
  <w:style w:type="paragraph" w:customStyle="1" w:styleId="Style1">
    <w:name w:val="Style1"/>
    <w:basedOn w:val="a"/>
    <w:qFormat/>
    <w:rsid w:val="00921ACD"/>
    <w:rPr>
      <w:kern w:val="0"/>
      <w:lang w:eastAsia="zh-CN"/>
    </w:rPr>
  </w:style>
  <w:style w:type="paragraph" w:customStyle="1" w:styleId="61">
    <w:name w:val="Название объекта6"/>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90">
    <w:name w:val="Указатель9"/>
    <w:basedOn w:val="a"/>
    <w:qFormat/>
    <w:rsid w:val="00CB406B"/>
    <w:pPr>
      <w:suppressLineNumbers/>
    </w:pPr>
    <w:rPr>
      <w:rFonts w:ascii="Arial Unicode MS" w:eastAsia="Arial Unicode MS" w:hAnsi="Arial Unicode MS" w:cs="Mangal"/>
      <w:color w:val="000000"/>
      <w:lang w:eastAsia="zh-CN"/>
    </w:rPr>
  </w:style>
  <w:style w:type="paragraph" w:customStyle="1" w:styleId="52">
    <w:name w:val="Название объекта5"/>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80">
    <w:name w:val="Указатель8"/>
    <w:basedOn w:val="a"/>
    <w:qFormat/>
    <w:rsid w:val="00CB406B"/>
    <w:pPr>
      <w:suppressLineNumbers/>
    </w:pPr>
    <w:rPr>
      <w:rFonts w:ascii="Arial Unicode MS" w:eastAsia="Arial Unicode MS" w:hAnsi="Arial Unicode MS" w:cs="Mangal"/>
      <w:color w:val="000000"/>
      <w:lang w:eastAsia="zh-CN"/>
    </w:rPr>
  </w:style>
  <w:style w:type="paragraph" w:customStyle="1" w:styleId="41">
    <w:name w:val="Название объекта4"/>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71">
    <w:name w:val="Указатель7"/>
    <w:basedOn w:val="a"/>
    <w:qFormat/>
    <w:rsid w:val="00CB406B"/>
    <w:pPr>
      <w:suppressLineNumbers/>
    </w:pPr>
    <w:rPr>
      <w:rFonts w:ascii="Arial Unicode MS" w:eastAsia="Arial Unicode MS" w:hAnsi="Arial Unicode MS" w:cs="Mangal"/>
      <w:color w:val="000000"/>
      <w:lang w:eastAsia="zh-CN"/>
    </w:rPr>
  </w:style>
  <w:style w:type="paragraph" w:customStyle="1" w:styleId="32">
    <w:name w:val="Название объекта3"/>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62">
    <w:name w:val="Указатель6"/>
    <w:basedOn w:val="a"/>
    <w:qFormat/>
    <w:rsid w:val="00CB406B"/>
    <w:pPr>
      <w:suppressLineNumbers/>
    </w:pPr>
    <w:rPr>
      <w:rFonts w:ascii="Arial Unicode MS" w:eastAsia="Arial Unicode MS" w:hAnsi="Arial Unicode MS" w:cs="Mangal"/>
      <w:color w:val="000000"/>
      <w:lang w:eastAsia="zh-CN"/>
    </w:rPr>
  </w:style>
  <w:style w:type="paragraph" w:customStyle="1" w:styleId="28">
    <w:name w:val="Название объекта2"/>
    <w:basedOn w:val="a"/>
    <w:qFormat/>
    <w:rsid w:val="00CB406B"/>
    <w:pPr>
      <w:suppressLineNumbers/>
      <w:spacing w:before="120" w:after="120"/>
    </w:pPr>
    <w:rPr>
      <w:rFonts w:ascii="Arial Unicode MS" w:eastAsia="Arial Unicode MS" w:hAnsi="Arial Unicode MS" w:cs="Mangal"/>
      <w:b/>
      <w:bCs/>
      <w:i/>
      <w:iCs/>
      <w:color w:val="000000"/>
      <w:sz w:val="36"/>
      <w:szCs w:val="36"/>
      <w:lang w:eastAsia="zh-CN"/>
    </w:rPr>
  </w:style>
  <w:style w:type="paragraph" w:customStyle="1" w:styleId="53">
    <w:name w:val="Указатель5"/>
    <w:basedOn w:val="a"/>
    <w:qFormat/>
    <w:rsid w:val="00CB406B"/>
    <w:pPr>
      <w:suppressLineNumbers/>
    </w:pPr>
    <w:rPr>
      <w:rFonts w:ascii="Arial Unicode MS" w:eastAsia="Arial Unicode MS" w:hAnsi="Arial Unicode MS" w:cs="Mangal"/>
      <w:color w:val="000000"/>
      <w:lang w:eastAsia="zh-CN"/>
    </w:rPr>
  </w:style>
  <w:style w:type="paragraph" w:customStyle="1" w:styleId="1b">
    <w:name w:val="Название объекта1"/>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42">
    <w:name w:val="Указатель4"/>
    <w:basedOn w:val="a"/>
    <w:qFormat/>
    <w:rsid w:val="00CB406B"/>
    <w:pPr>
      <w:suppressLineNumbers/>
    </w:pPr>
    <w:rPr>
      <w:rFonts w:ascii="Arial Unicode MS" w:eastAsia="Arial Unicode MS" w:hAnsi="Arial Unicode MS" w:cs="Mangal"/>
      <w:color w:val="000000"/>
      <w:lang w:eastAsia="zh-CN"/>
    </w:rPr>
  </w:style>
  <w:style w:type="paragraph" w:styleId="1c">
    <w:name w:val="index 1"/>
    <w:basedOn w:val="a"/>
    <w:next w:val="a"/>
    <w:autoRedefine/>
    <w:uiPriority w:val="99"/>
    <w:semiHidden/>
    <w:unhideWhenUsed/>
    <w:qFormat/>
    <w:rsid w:val="00192D30"/>
    <w:pPr>
      <w:ind w:left="240" w:hanging="240"/>
    </w:pPr>
  </w:style>
  <w:style w:type="paragraph" w:styleId="afd">
    <w:name w:val="index heading"/>
    <w:basedOn w:val="a"/>
    <w:uiPriority w:val="99"/>
    <w:qFormat/>
    <w:rsid w:val="00CB406B"/>
    <w:pPr>
      <w:suppressLineNumbers/>
    </w:pPr>
    <w:rPr>
      <w:rFonts w:ascii="Arial Unicode MS" w:eastAsia="Arial Unicode MS" w:hAnsi="Arial Unicode MS" w:cs="Mangal"/>
      <w:color w:val="000000"/>
      <w:lang w:eastAsia="zh-CN"/>
    </w:rPr>
  </w:style>
  <w:style w:type="paragraph" w:customStyle="1" w:styleId="29">
    <w:name w:val="Название2"/>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2a">
    <w:name w:val="Указатель2"/>
    <w:basedOn w:val="a"/>
    <w:qFormat/>
    <w:rsid w:val="00CB406B"/>
    <w:pPr>
      <w:suppressLineNumbers/>
    </w:pPr>
    <w:rPr>
      <w:rFonts w:ascii="Arial Unicode MS" w:eastAsia="Arial Unicode MS" w:hAnsi="Arial Unicode MS" w:cs="Mangal"/>
      <w:color w:val="000000"/>
      <w:lang w:eastAsia="zh-CN"/>
    </w:rPr>
  </w:style>
  <w:style w:type="paragraph" w:customStyle="1" w:styleId="1d">
    <w:name w:val="Название1"/>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1e">
    <w:name w:val="Основной текст1"/>
    <w:basedOn w:val="a"/>
    <w:qFormat/>
    <w:rsid w:val="00CB406B"/>
    <w:pPr>
      <w:spacing w:after="120" w:line="288" w:lineRule="auto"/>
      <w:jc w:val="center"/>
    </w:pPr>
    <w:rPr>
      <w:rFonts w:cs="Tahoma"/>
      <w:color w:val="00000A"/>
      <w:sz w:val="28"/>
      <w:szCs w:val="28"/>
      <w:lang w:val="en-US" w:eastAsia="zh-CN"/>
    </w:rPr>
  </w:style>
  <w:style w:type="paragraph" w:styleId="af">
    <w:name w:val="Subtitle"/>
    <w:basedOn w:val="19"/>
    <w:next w:val="a0"/>
    <w:link w:val="ae"/>
    <w:uiPriority w:val="11"/>
    <w:qFormat/>
    <w:rsid w:val="00CB406B"/>
    <w:pPr>
      <w:jc w:val="center"/>
    </w:pPr>
    <w:rPr>
      <w:rFonts w:ascii="Liberation Sans" w:eastAsia="Microsoft YaHei" w:hAnsi="Liberation Sans" w:cs="Mangal"/>
      <w:i/>
      <w:iCs/>
      <w:color w:val="000000"/>
      <w:lang w:eastAsia="zh-CN"/>
    </w:rPr>
  </w:style>
  <w:style w:type="paragraph" w:customStyle="1" w:styleId="33">
    <w:name w:val="Указатель3"/>
    <w:basedOn w:val="a"/>
    <w:qFormat/>
    <w:rsid w:val="00CB406B"/>
    <w:pPr>
      <w:suppressLineNumbers/>
    </w:pPr>
    <w:rPr>
      <w:rFonts w:ascii="Arial Unicode MS" w:eastAsia="Arial Unicode MS" w:hAnsi="Arial Unicode MS" w:cs="Mangal"/>
      <w:color w:val="000000"/>
      <w:lang w:eastAsia="zh-CN"/>
    </w:rPr>
  </w:style>
  <w:style w:type="paragraph" w:customStyle="1" w:styleId="WW-">
    <w:name w:val="WW-Заглавие"/>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34">
    <w:name w:val="Основной текст (3)"/>
    <w:basedOn w:val="a"/>
    <w:qFormat/>
    <w:rsid w:val="00CB406B"/>
    <w:pPr>
      <w:shd w:val="clear" w:color="auto" w:fill="FFFFFF"/>
      <w:spacing w:line="274" w:lineRule="exact"/>
      <w:jc w:val="both"/>
    </w:pPr>
    <w:rPr>
      <w:rFonts w:ascii="Tahoma" w:hAnsi="Tahoma" w:cs="Tahoma"/>
      <w:b/>
      <w:bCs/>
      <w:color w:val="00000A"/>
      <w:sz w:val="22"/>
      <w:szCs w:val="22"/>
      <w:lang w:eastAsia="zh-CN"/>
    </w:rPr>
  </w:style>
  <w:style w:type="paragraph" w:customStyle="1" w:styleId="afe">
    <w:name w:val="Подпись к картинке"/>
    <w:basedOn w:val="a"/>
    <w:qFormat/>
    <w:rsid w:val="00CB406B"/>
    <w:pPr>
      <w:shd w:val="clear" w:color="auto" w:fill="FFFFFF"/>
    </w:pPr>
    <w:rPr>
      <w:rFonts w:ascii="Sylfaen" w:hAnsi="Sylfaen" w:cs="Sylfaen"/>
      <w:color w:val="00000A"/>
      <w:sz w:val="26"/>
      <w:szCs w:val="26"/>
      <w:lang w:eastAsia="zh-CN"/>
    </w:rPr>
  </w:style>
  <w:style w:type="paragraph" w:customStyle="1" w:styleId="43">
    <w:name w:val="Основной текст (4)"/>
    <w:basedOn w:val="a"/>
    <w:qFormat/>
    <w:rsid w:val="00CB406B"/>
    <w:pPr>
      <w:shd w:val="clear" w:color="auto" w:fill="FFFFFF"/>
      <w:spacing w:after="240" w:line="547" w:lineRule="exact"/>
    </w:pPr>
    <w:rPr>
      <w:rFonts w:ascii="Sylfaen" w:hAnsi="Sylfaen" w:cs="Sylfaen"/>
      <w:b/>
      <w:bCs/>
      <w:color w:val="00000A"/>
      <w:sz w:val="28"/>
      <w:szCs w:val="28"/>
      <w:lang w:eastAsia="zh-CN"/>
    </w:rPr>
  </w:style>
  <w:style w:type="paragraph" w:customStyle="1" w:styleId="1f">
    <w:name w:val="Заголовок №1"/>
    <w:basedOn w:val="a"/>
    <w:qFormat/>
    <w:rsid w:val="00CB406B"/>
    <w:pPr>
      <w:shd w:val="clear" w:color="auto" w:fill="FFFFFF"/>
      <w:spacing w:before="240" w:after="360"/>
      <w:jc w:val="center"/>
    </w:pPr>
    <w:rPr>
      <w:rFonts w:ascii="Sylfaen" w:hAnsi="Sylfaen" w:cs="Sylfaen"/>
      <w:color w:val="00000A"/>
      <w:spacing w:val="-20"/>
      <w:sz w:val="36"/>
      <w:szCs w:val="36"/>
      <w:lang w:eastAsia="zh-CN"/>
    </w:rPr>
  </w:style>
  <w:style w:type="paragraph" w:customStyle="1" w:styleId="63">
    <w:name w:val="Основной текст (6)"/>
    <w:basedOn w:val="a"/>
    <w:qFormat/>
    <w:rsid w:val="00CB406B"/>
    <w:pPr>
      <w:shd w:val="clear" w:color="auto" w:fill="FFFFFF"/>
      <w:jc w:val="both"/>
    </w:pPr>
    <w:rPr>
      <w:rFonts w:ascii="Sylfaen" w:hAnsi="Sylfaen" w:cs="Sylfaen"/>
      <w:color w:val="00000A"/>
      <w:sz w:val="8"/>
      <w:szCs w:val="8"/>
      <w:lang w:eastAsia="zh-CN"/>
    </w:rPr>
  </w:style>
  <w:style w:type="paragraph" w:customStyle="1" w:styleId="2b">
    <w:name w:val="Заголовок №2"/>
    <w:basedOn w:val="a"/>
    <w:qFormat/>
    <w:rsid w:val="00CB406B"/>
    <w:pPr>
      <w:shd w:val="clear" w:color="auto" w:fill="FFFFFF"/>
      <w:spacing w:after="300"/>
      <w:jc w:val="center"/>
    </w:pPr>
    <w:rPr>
      <w:rFonts w:ascii="Sylfaen" w:hAnsi="Sylfaen" w:cs="Sylfaen"/>
      <w:color w:val="00000A"/>
      <w:w w:val="80"/>
      <w:sz w:val="36"/>
      <w:szCs w:val="36"/>
      <w:lang w:eastAsia="zh-CN"/>
    </w:rPr>
  </w:style>
  <w:style w:type="paragraph" w:customStyle="1" w:styleId="72">
    <w:name w:val="Основной текст (7)"/>
    <w:basedOn w:val="a"/>
    <w:qFormat/>
    <w:rsid w:val="00CB406B"/>
    <w:pPr>
      <w:shd w:val="clear" w:color="auto" w:fill="FFFFFF"/>
      <w:jc w:val="both"/>
    </w:pPr>
    <w:rPr>
      <w:color w:val="00000A"/>
      <w:w w:val="20"/>
      <w:sz w:val="8"/>
      <w:szCs w:val="8"/>
      <w:lang w:eastAsia="zh-CN"/>
    </w:rPr>
  </w:style>
  <w:style w:type="paragraph" w:customStyle="1" w:styleId="81">
    <w:name w:val="Основной текст (8)"/>
    <w:basedOn w:val="a"/>
    <w:qFormat/>
    <w:rsid w:val="00CB406B"/>
    <w:pPr>
      <w:shd w:val="clear" w:color="auto" w:fill="FFFFFF"/>
      <w:spacing w:after="300" w:line="317" w:lineRule="exact"/>
      <w:jc w:val="both"/>
    </w:pPr>
    <w:rPr>
      <w:rFonts w:ascii="Sylfaen" w:hAnsi="Sylfaen" w:cs="Sylfaen"/>
      <w:b/>
      <w:bCs/>
      <w:color w:val="00000A"/>
      <w:sz w:val="26"/>
      <w:szCs w:val="26"/>
      <w:lang w:eastAsia="zh-CN"/>
    </w:rPr>
  </w:style>
  <w:style w:type="paragraph" w:customStyle="1" w:styleId="221">
    <w:name w:val="Заголовок №2 (2)"/>
    <w:basedOn w:val="a"/>
    <w:qFormat/>
    <w:rsid w:val="00CB406B"/>
    <w:pPr>
      <w:shd w:val="clear" w:color="auto" w:fill="FFFFFF"/>
      <w:spacing w:after="300"/>
      <w:jc w:val="center"/>
    </w:pPr>
    <w:rPr>
      <w:rFonts w:ascii="Sylfaen" w:hAnsi="Sylfaen" w:cs="Sylfaen"/>
      <w:color w:val="00000A"/>
      <w:sz w:val="26"/>
      <w:szCs w:val="26"/>
      <w:lang w:eastAsia="zh-CN"/>
    </w:rPr>
  </w:style>
  <w:style w:type="paragraph" w:customStyle="1" w:styleId="2c">
    <w:name w:val="Подпись к картинке (2)"/>
    <w:basedOn w:val="a"/>
    <w:qFormat/>
    <w:rsid w:val="00CB406B"/>
    <w:pPr>
      <w:shd w:val="clear" w:color="auto" w:fill="FFFFFF"/>
      <w:spacing w:after="120"/>
    </w:pPr>
    <w:rPr>
      <w:rFonts w:ascii="Sylfaen" w:hAnsi="Sylfaen" w:cs="Sylfaen"/>
      <w:i/>
      <w:iCs/>
      <w:color w:val="00000A"/>
      <w:spacing w:val="-10"/>
      <w:sz w:val="26"/>
      <w:szCs w:val="26"/>
      <w:lang w:eastAsia="zh-CN"/>
    </w:rPr>
  </w:style>
  <w:style w:type="paragraph" w:customStyle="1" w:styleId="35">
    <w:name w:val="Подпись к картинке (3)"/>
    <w:basedOn w:val="a"/>
    <w:qFormat/>
    <w:rsid w:val="00CB406B"/>
    <w:pPr>
      <w:shd w:val="clear" w:color="auto" w:fill="FFFFFF"/>
      <w:spacing w:before="120"/>
    </w:pPr>
    <w:rPr>
      <w:i/>
      <w:iCs/>
      <w:color w:val="00000A"/>
      <w:sz w:val="26"/>
      <w:szCs w:val="26"/>
      <w:lang w:eastAsia="zh-CN"/>
    </w:rPr>
  </w:style>
  <w:style w:type="paragraph" w:customStyle="1" w:styleId="91">
    <w:name w:val="Основной текст (9)"/>
    <w:basedOn w:val="a"/>
    <w:qFormat/>
    <w:rsid w:val="00CB406B"/>
    <w:pPr>
      <w:shd w:val="clear" w:color="auto" w:fill="FFFFFF"/>
      <w:spacing w:before="300" w:after="300"/>
      <w:jc w:val="both"/>
    </w:pPr>
    <w:rPr>
      <w:i/>
      <w:iCs/>
      <w:color w:val="00000A"/>
      <w:sz w:val="26"/>
      <w:szCs w:val="26"/>
      <w:lang w:eastAsia="zh-CN"/>
    </w:rPr>
  </w:style>
  <w:style w:type="paragraph" w:customStyle="1" w:styleId="102">
    <w:name w:val="Основной текст (10)"/>
    <w:basedOn w:val="a"/>
    <w:qFormat/>
    <w:rsid w:val="00CB406B"/>
    <w:pPr>
      <w:shd w:val="clear" w:color="auto" w:fill="FFFFFF"/>
      <w:spacing w:before="300" w:line="389" w:lineRule="exact"/>
      <w:jc w:val="center"/>
    </w:pPr>
    <w:rPr>
      <w:rFonts w:ascii="Sylfaen" w:hAnsi="Sylfaen" w:cs="Sylfaen"/>
      <w:i/>
      <w:iCs/>
      <w:color w:val="00000A"/>
      <w:spacing w:val="-10"/>
      <w:sz w:val="26"/>
      <w:szCs w:val="26"/>
      <w:lang w:eastAsia="zh-CN"/>
    </w:rPr>
  </w:style>
  <w:style w:type="paragraph" w:customStyle="1" w:styleId="110">
    <w:name w:val="Основной текст (11)"/>
    <w:basedOn w:val="a"/>
    <w:qFormat/>
    <w:rsid w:val="00CB406B"/>
    <w:pPr>
      <w:shd w:val="clear" w:color="auto" w:fill="FFFFFF"/>
      <w:spacing w:before="60" w:line="302" w:lineRule="exact"/>
    </w:pPr>
    <w:rPr>
      <w:rFonts w:ascii="Sylfaen" w:hAnsi="Sylfaen" w:cs="Sylfaen"/>
      <w:i/>
      <w:iCs/>
      <w:color w:val="00000A"/>
      <w:sz w:val="20"/>
      <w:szCs w:val="20"/>
      <w:lang w:eastAsia="zh-CN"/>
    </w:rPr>
  </w:style>
  <w:style w:type="paragraph" w:customStyle="1" w:styleId="121">
    <w:name w:val="Основной текст (12)"/>
    <w:basedOn w:val="a"/>
    <w:qFormat/>
    <w:rsid w:val="00CB406B"/>
    <w:pPr>
      <w:shd w:val="clear" w:color="auto" w:fill="FFFFFF"/>
      <w:spacing w:before="60" w:after="480"/>
    </w:pPr>
    <w:rPr>
      <w:rFonts w:ascii="Sylfaen" w:hAnsi="Sylfaen" w:cs="Sylfaen"/>
      <w:i/>
      <w:iCs/>
      <w:color w:val="00000A"/>
      <w:sz w:val="16"/>
      <w:szCs w:val="16"/>
      <w:lang w:eastAsia="zh-CN"/>
    </w:rPr>
  </w:style>
  <w:style w:type="paragraph" w:customStyle="1" w:styleId="130">
    <w:name w:val="Основной текст (13)"/>
    <w:basedOn w:val="a"/>
    <w:qFormat/>
    <w:rsid w:val="00CB406B"/>
    <w:pPr>
      <w:shd w:val="clear" w:color="auto" w:fill="FFFFFF"/>
      <w:spacing w:before="180" w:after="420"/>
    </w:pPr>
    <w:rPr>
      <w:rFonts w:ascii="Consolas" w:hAnsi="Consolas" w:cs="Consolas"/>
      <w:i/>
      <w:iCs/>
      <w:color w:val="00000A"/>
      <w:sz w:val="8"/>
      <w:szCs w:val="8"/>
      <w:lang w:eastAsia="zh-CN"/>
    </w:rPr>
  </w:style>
  <w:style w:type="paragraph" w:customStyle="1" w:styleId="aff">
    <w:name w:val="Оглавление"/>
    <w:basedOn w:val="a"/>
    <w:qFormat/>
    <w:rsid w:val="00CB406B"/>
    <w:pPr>
      <w:shd w:val="clear" w:color="auto" w:fill="FFFFFF"/>
      <w:spacing w:after="720"/>
      <w:jc w:val="both"/>
    </w:pPr>
    <w:rPr>
      <w:rFonts w:ascii="Sylfaen" w:hAnsi="Sylfaen" w:cs="Sylfaen"/>
      <w:color w:val="00000A"/>
      <w:sz w:val="26"/>
      <w:szCs w:val="26"/>
      <w:lang w:eastAsia="zh-CN"/>
    </w:rPr>
  </w:style>
  <w:style w:type="paragraph" w:customStyle="1" w:styleId="2d">
    <w:name w:val="Оглавление (2)"/>
    <w:basedOn w:val="a"/>
    <w:qFormat/>
    <w:rsid w:val="00CB406B"/>
    <w:pPr>
      <w:shd w:val="clear" w:color="auto" w:fill="FFFFFF"/>
      <w:spacing w:before="720" w:after="360"/>
      <w:jc w:val="center"/>
    </w:pPr>
    <w:rPr>
      <w:rFonts w:ascii="Sylfaen" w:hAnsi="Sylfaen" w:cs="Sylfaen"/>
      <w:b/>
      <w:bCs/>
      <w:color w:val="00000A"/>
      <w:sz w:val="28"/>
      <w:szCs w:val="28"/>
      <w:lang w:eastAsia="zh-CN"/>
    </w:rPr>
  </w:style>
  <w:style w:type="paragraph" w:customStyle="1" w:styleId="140">
    <w:name w:val="Основной текст (14)"/>
    <w:basedOn w:val="a"/>
    <w:qFormat/>
    <w:rsid w:val="00CB406B"/>
    <w:pPr>
      <w:shd w:val="clear" w:color="auto" w:fill="FFFFFF"/>
    </w:pPr>
    <w:rPr>
      <w:rFonts w:ascii="Tahoma" w:hAnsi="Tahoma" w:cs="Tahoma"/>
      <w:b/>
      <w:bCs/>
      <w:color w:val="00000A"/>
      <w:sz w:val="9"/>
      <w:szCs w:val="9"/>
      <w:lang w:eastAsia="zh-CN"/>
    </w:rPr>
  </w:style>
  <w:style w:type="paragraph" w:customStyle="1" w:styleId="150">
    <w:name w:val="Основной текст (15)"/>
    <w:basedOn w:val="a"/>
    <w:qFormat/>
    <w:rsid w:val="00CB406B"/>
    <w:pPr>
      <w:shd w:val="clear" w:color="auto" w:fill="FFFFFF"/>
      <w:spacing w:before="360"/>
      <w:jc w:val="both"/>
    </w:pPr>
    <w:rPr>
      <w:rFonts w:ascii="Sylfaen" w:hAnsi="Sylfaen" w:cs="Sylfaen"/>
      <w:color w:val="00000A"/>
      <w:sz w:val="20"/>
      <w:szCs w:val="20"/>
      <w:lang w:eastAsia="zh-CN"/>
    </w:rPr>
  </w:style>
  <w:style w:type="paragraph" w:customStyle="1" w:styleId="aff0">
    <w:name w:val="Подпись к таблице"/>
    <w:basedOn w:val="a"/>
    <w:qFormat/>
    <w:rsid w:val="00CB406B"/>
    <w:pPr>
      <w:shd w:val="clear" w:color="auto" w:fill="FFFFFF"/>
    </w:pPr>
    <w:rPr>
      <w:rFonts w:ascii="Sylfaen" w:hAnsi="Sylfaen" w:cs="Sylfaen"/>
      <w:b/>
      <w:bCs/>
      <w:color w:val="00000A"/>
      <w:sz w:val="28"/>
      <w:szCs w:val="28"/>
      <w:lang w:eastAsia="zh-CN"/>
    </w:rPr>
  </w:style>
  <w:style w:type="paragraph" w:customStyle="1" w:styleId="1f0">
    <w:name w:val="Без интервала1"/>
    <w:qFormat/>
    <w:rsid w:val="00CB406B"/>
    <w:rPr>
      <w:rFonts w:ascii="Calibri" w:hAnsi="Calibri" w:cs="Calibri"/>
      <w:color w:val="00000A"/>
      <w:kern w:val="2"/>
      <w:sz w:val="24"/>
      <w:szCs w:val="22"/>
      <w:lang w:eastAsia="zh-CN"/>
    </w:rPr>
  </w:style>
  <w:style w:type="paragraph" w:customStyle="1" w:styleId="HTML1">
    <w:name w:val="Стандартный HTML1"/>
    <w:basedOn w:val="a"/>
    <w:qFormat/>
    <w:rsid w:val="00CB406B"/>
    <w:pPr>
      <w:widowControl/>
    </w:pPr>
    <w:rPr>
      <w:rFonts w:ascii="Courier New" w:hAnsi="Courier New" w:cs="Courier New"/>
      <w:color w:val="000000"/>
      <w:sz w:val="21"/>
      <w:szCs w:val="21"/>
      <w:lang w:eastAsia="zh-CN"/>
    </w:rPr>
  </w:style>
  <w:style w:type="paragraph" w:customStyle="1" w:styleId="1f1">
    <w:name w:val="Колонтитул1"/>
    <w:basedOn w:val="a"/>
    <w:qFormat/>
  </w:style>
  <w:style w:type="paragraph" w:customStyle="1" w:styleId="2e">
    <w:name w:val="Колонтитул2"/>
    <w:basedOn w:val="a"/>
    <w:qFormat/>
  </w:style>
  <w:style w:type="paragraph" w:customStyle="1" w:styleId="36">
    <w:name w:val="Колонтитул3"/>
    <w:basedOn w:val="a"/>
    <w:qFormat/>
  </w:style>
  <w:style w:type="paragraph" w:styleId="af1">
    <w:name w:val="header"/>
    <w:basedOn w:val="a"/>
    <w:link w:val="af0"/>
    <w:uiPriority w:val="99"/>
    <w:rsid w:val="00CB406B"/>
    <w:pPr>
      <w:suppressLineNumbers/>
      <w:tabs>
        <w:tab w:val="center" w:pos="4819"/>
        <w:tab w:val="right" w:pos="9638"/>
      </w:tabs>
    </w:pPr>
    <w:rPr>
      <w:rFonts w:ascii="Arial Unicode MS" w:eastAsia="Arial Unicode MS" w:hAnsi="Arial Unicode MS" w:cs="Arial Unicode MS"/>
      <w:color w:val="000000"/>
      <w:lang w:eastAsia="zh-CN"/>
    </w:rPr>
  </w:style>
  <w:style w:type="paragraph" w:styleId="af3">
    <w:name w:val="footer"/>
    <w:basedOn w:val="a"/>
    <w:link w:val="af2"/>
    <w:uiPriority w:val="99"/>
    <w:rsid w:val="00CB406B"/>
    <w:pPr>
      <w:suppressLineNumbers/>
      <w:tabs>
        <w:tab w:val="center" w:pos="4819"/>
        <w:tab w:val="right" w:pos="9638"/>
      </w:tabs>
    </w:pPr>
    <w:rPr>
      <w:rFonts w:ascii="Arial Unicode MS" w:eastAsia="Arial Unicode MS" w:hAnsi="Arial Unicode MS" w:cs="Arial Unicode MS"/>
      <w:color w:val="000000"/>
      <w:lang w:eastAsia="zh-CN"/>
    </w:rPr>
  </w:style>
  <w:style w:type="paragraph" w:customStyle="1" w:styleId="1f2">
    <w:name w:val="Текст выноски1"/>
    <w:basedOn w:val="a"/>
    <w:qFormat/>
    <w:rsid w:val="00CB406B"/>
    <w:rPr>
      <w:rFonts w:ascii="Tahoma" w:eastAsia="Arial Unicode MS" w:hAnsi="Tahoma" w:cs="Tahoma"/>
      <w:color w:val="000000"/>
      <w:sz w:val="16"/>
      <w:szCs w:val="16"/>
      <w:lang w:eastAsia="zh-CN"/>
    </w:rPr>
  </w:style>
  <w:style w:type="paragraph" w:customStyle="1" w:styleId="rvps6">
    <w:name w:val="rvps6"/>
    <w:basedOn w:val="a"/>
    <w:qFormat/>
    <w:rsid w:val="00CB406B"/>
    <w:pPr>
      <w:widowControl/>
      <w:spacing w:before="100" w:after="100"/>
    </w:pPr>
    <w:rPr>
      <w:color w:val="00000A"/>
      <w:lang w:eastAsia="zh-CN"/>
    </w:rPr>
  </w:style>
  <w:style w:type="paragraph" w:customStyle="1" w:styleId="1f3">
    <w:name w:val="Абзац списка1"/>
    <w:basedOn w:val="a"/>
    <w:qFormat/>
    <w:rsid w:val="00CB406B"/>
    <w:pPr>
      <w:ind w:left="720"/>
    </w:pPr>
    <w:rPr>
      <w:rFonts w:ascii="Arial Unicode MS" w:eastAsia="Arial Unicode MS" w:hAnsi="Arial Unicode MS" w:cs="Arial Unicode MS"/>
      <w:color w:val="000000"/>
      <w:lang w:eastAsia="zh-CN"/>
    </w:rPr>
  </w:style>
  <w:style w:type="paragraph" w:customStyle="1" w:styleId="rvps116">
    <w:name w:val="rvps116"/>
    <w:basedOn w:val="a"/>
    <w:qFormat/>
    <w:rsid w:val="00CB406B"/>
    <w:pPr>
      <w:widowControl/>
      <w:spacing w:before="100" w:after="100"/>
    </w:pPr>
    <w:rPr>
      <w:color w:val="00000A"/>
      <w:lang w:eastAsia="zh-CN"/>
    </w:rPr>
  </w:style>
  <w:style w:type="paragraph" w:customStyle="1" w:styleId="rvps37">
    <w:name w:val="rvps37"/>
    <w:basedOn w:val="a"/>
    <w:qFormat/>
    <w:rsid w:val="00CB406B"/>
    <w:pPr>
      <w:widowControl/>
      <w:spacing w:before="100" w:after="100"/>
    </w:pPr>
    <w:rPr>
      <w:color w:val="00000A"/>
      <w:lang w:eastAsia="zh-CN"/>
    </w:rPr>
  </w:style>
  <w:style w:type="paragraph" w:customStyle="1" w:styleId="aff1">
    <w:name w:val="Текст в заданном формате"/>
    <w:basedOn w:val="a"/>
    <w:qFormat/>
    <w:rsid w:val="00CB406B"/>
    <w:rPr>
      <w:rFonts w:ascii="Liberation Mono" w:hAnsi="Liberation Mono" w:cs="Liberation Mono"/>
      <w:color w:val="00000A"/>
      <w:sz w:val="20"/>
      <w:szCs w:val="20"/>
      <w:lang w:val="en-US" w:eastAsia="zh-CN"/>
    </w:rPr>
  </w:style>
  <w:style w:type="paragraph" w:customStyle="1" w:styleId="aff2">
    <w:name w:val="Содержимое таблицы"/>
    <w:basedOn w:val="a"/>
    <w:qFormat/>
    <w:rsid w:val="00CB406B"/>
    <w:pPr>
      <w:suppressLineNumbers/>
    </w:pPr>
    <w:rPr>
      <w:rFonts w:cs="Tahoma"/>
      <w:color w:val="00000A"/>
      <w:lang w:val="en-US" w:eastAsia="zh-CN"/>
    </w:rPr>
  </w:style>
  <w:style w:type="paragraph" w:customStyle="1" w:styleId="rvps12">
    <w:name w:val="rvps12"/>
    <w:basedOn w:val="a"/>
    <w:qFormat/>
    <w:rsid w:val="00CB406B"/>
    <w:pPr>
      <w:widowControl/>
      <w:spacing w:before="280" w:after="280"/>
    </w:pPr>
    <w:rPr>
      <w:color w:val="00000A"/>
      <w:lang w:eastAsia="zh-CN"/>
    </w:rPr>
  </w:style>
  <w:style w:type="paragraph" w:customStyle="1" w:styleId="rvps14">
    <w:name w:val="rvps14"/>
    <w:basedOn w:val="a"/>
    <w:qFormat/>
    <w:rsid w:val="00CB406B"/>
    <w:pPr>
      <w:widowControl/>
      <w:spacing w:before="280" w:after="280"/>
    </w:pPr>
    <w:rPr>
      <w:color w:val="00000A"/>
      <w:lang w:eastAsia="zh-CN"/>
    </w:rPr>
  </w:style>
  <w:style w:type="paragraph" w:customStyle="1" w:styleId="rvps7">
    <w:name w:val="rvps7"/>
    <w:basedOn w:val="a"/>
    <w:qFormat/>
    <w:rsid w:val="00CB406B"/>
    <w:pPr>
      <w:widowControl/>
      <w:spacing w:before="280" w:after="280"/>
    </w:pPr>
    <w:rPr>
      <w:color w:val="00000A"/>
      <w:lang w:eastAsia="zh-CN"/>
    </w:rPr>
  </w:style>
  <w:style w:type="paragraph" w:customStyle="1" w:styleId="rvps2">
    <w:name w:val="rvps2"/>
    <w:basedOn w:val="a"/>
    <w:qFormat/>
    <w:rsid w:val="00CB406B"/>
    <w:pPr>
      <w:widowControl/>
      <w:spacing w:before="280" w:after="280"/>
    </w:pPr>
    <w:rPr>
      <w:color w:val="00000A"/>
      <w:lang w:eastAsia="zh-CN"/>
    </w:rPr>
  </w:style>
  <w:style w:type="paragraph" w:customStyle="1" w:styleId="aff3">
    <w:name w:val="Содержимое врезки"/>
    <w:basedOn w:val="a"/>
    <w:qFormat/>
    <w:rsid w:val="00CB406B"/>
    <w:rPr>
      <w:rFonts w:ascii="Arial Unicode MS" w:eastAsia="Arial Unicode MS" w:hAnsi="Arial Unicode MS" w:cs="Arial Unicode MS"/>
      <w:color w:val="000000"/>
      <w:lang w:eastAsia="zh-CN"/>
    </w:rPr>
  </w:style>
  <w:style w:type="paragraph" w:customStyle="1" w:styleId="aff4">
    <w:name w:val="Заголовок таблицы"/>
    <w:basedOn w:val="aff2"/>
    <w:qFormat/>
    <w:rsid w:val="00CB406B"/>
    <w:pPr>
      <w:jc w:val="center"/>
    </w:pPr>
    <w:rPr>
      <w:b/>
      <w:bCs/>
    </w:rPr>
  </w:style>
  <w:style w:type="paragraph" w:customStyle="1" w:styleId="1f4">
    <w:name w:val="Обычный (веб)1"/>
    <w:basedOn w:val="a"/>
    <w:qFormat/>
    <w:rsid w:val="00CB406B"/>
    <w:pPr>
      <w:widowControl/>
      <w:suppressAutoHyphens w:val="0"/>
      <w:spacing w:before="100" w:after="119"/>
    </w:pPr>
    <w:rPr>
      <w:color w:val="00000A"/>
      <w:lang w:eastAsia="zh-CN"/>
    </w:rPr>
  </w:style>
  <w:style w:type="paragraph" w:styleId="af5">
    <w:name w:val="Balloon Text"/>
    <w:basedOn w:val="a"/>
    <w:link w:val="af4"/>
    <w:uiPriority w:val="99"/>
    <w:qFormat/>
    <w:rsid w:val="00CB406B"/>
    <w:rPr>
      <w:rFonts w:ascii="Tahoma" w:eastAsia="Arial Unicode MS" w:hAnsi="Tahoma" w:cs="Tahoma"/>
      <w:color w:val="000000"/>
      <w:sz w:val="16"/>
      <w:szCs w:val="16"/>
      <w:lang w:eastAsia="zh-CN"/>
    </w:rPr>
  </w:style>
  <w:style w:type="paragraph" w:styleId="aff5">
    <w:name w:val="List Paragraph"/>
    <w:basedOn w:val="a"/>
    <w:uiPriority w:val="34"/>
    <w:qFormat/>
    <w:rsid w:val="00CB406B"/>
    <w:pPr>
      <w:spacing w:after="160"/>
      <w:ind w:left="720"/>
      <w:contextualSpacing/>
    </w:pPr>
    <w:rPr>
      <w:rFonts w:ascii="Arial Unicode MS" w:eastAsia="Arial Unicode MS" w:hAnsi="Arial Unicode MS" w:cs="Arial Unicode MS"/>
      <w:color w:val="000000"/>
      <w:lang w:eastAsia="zh-CN"/>
    </w:rPr>
  </w:style>
  <w:style w:type="paragraph" w:customStyle="1" w:styleId="font5">
    <w:name w:val="font5"/>
    <w:basedOn w:val="a"/>
    <w:qFormat/>
    <w:rsid w:val="00CB406B"/>
    <w:pPr>
      <w:spacing w:after="280"/>
    </w:pPr>
    <w:rPr>
      <w:color w:val="00000A"/>
      <w:sz w:val="26"/>
      <w:szCs w:val="26"/>
      <w:lang w:eastAsia="zh-CN"/>
    </w:rPr>
  </w:style>
  <w:style w:type="paragraph" w:customStyle="1" w:styleId="tjbmf">
    <w:name w:val="tj bmf"/>
    <w:basedOn w:val="a"/>
    <w:qFormat/>
    <w:rsid w:val="00CB406B"/>
    <w:pPr>
      <w:spacing w:after="280"/>
    </w:pPr>
    <w:rPr>
      <w:color w:val="00000A"/>
      <w:lang w:eastAsia="zh-CN"/>
    </w:rPr>
  </w:style>
  <w:style w:type="paragraph" w:styleId="aff6">
    <w:name w:val="Normal (Web)"/>
    <w:basedOn w:val="a"/>
    <w:uiPriority w:val="99"/>
    <w:qFormat/>
    <w:rsid w:val="00CB406B"/>
    <w:pPr>
      <w:spacing w:after="280"/>
    </w:pPr>
    <w:rPr>
      <w:color w:val="00000A"/>
      <w:lang w:eastAsia="zh-CN"/>
    </w:rPr>
  </w:style>
  <w:style w:type="paragraph" w:styleId="aff7">
    <w:name w:val="No Spacing"/>
    <w:uiPriority w:val="1"/>
    <w:qFormat/>
    <w:rsid w:val="000E1259"/>
    <w:rPr>
      <w:sz w:val="24"/>
      <w:szCs w:val="24"/>
      <w:lang w:val="ru-RU" w:eastAsia="ru-RU"/>
    </w:rPr>
  </w:style>
  <w:style w:type="paragraph" w:customStyle="1" w:styleId="aff8">
    <w:name w:val="a"/>
    <w:basedOn w:val="a"/>
    <w:qFormat/>
    <w:rsid w:val="00E13611"/>
    <w:pPr>
      <w:widowControl/>
      <w:suppressAutoHyphens w:val="0"/>
      <w:spacing w:beforeAutospacing="1" w:afterAutospacing="1"/>
    </w:pPr>
    <w:rPr>
      <w:kern w:val="0"/>
    </w:rPr>
  </w:style>
  <w:style w:type="paragraph" w:styleId="af7">
    <w:name w:val="Document Map"/>
    <w:basedOn w:val="a"/>
    <w:link w:val="af6"/>
    <w:uiPriority w:val="99"/>
    <w:semiHidden/>
    <w:unhideWhenUsed/>
    <w:qFormat/>
    <w:rsid w:val="00DF0789"/>
    <w:rPr>
      <w:rFonts w:ascii="Tahoma" w:hAnsi="Tahoma" w:cs="Tahoma"/>
      <w:sz w:val="16"/>
      <w:szCs w:val="16"/>
    </w:rPr>
  </w:style>
  <w:style w:type="paragraph" w:customStyle="1" w:styleId="aff9">
    <w:name w:val="Базовий"/>
    <w:qFormat/>
    <w:rsid w:val="004411F4"/>
    <w:pPr>
      <w:widowControl w:val="0"/>
      <w:tabs>
        <w:tab w:val="left" w:pos="708"/>
      </w:tabs>
      <w:spacing w:line="100" w:lineRule="atLeast"/>
    </w:pPr>
    <w:rPr>
      <w:rFonts w:ascii="Arial" w:eastAsia="Arial Unicode MS" w:hAnsi="Arial" w:cs="Mangal"/>
      <w:color w:val="00000A"/>
      <w:sz w:val="21"/>
      <w:szCs w:val="24"/>
      <w:lang w:eastAsia="zh-CN" w:bidi="hi-IN"/>
    </w:rPr>
  </w:style>
  <w:style w:type="paragraph" w:customStyle="1" w:styleId="Standard">
    <w:name w:val="Standard"/>
    <w:qFormat/>
    <w:rsid w:val="00F3201A"/>
    <w:pPr>
      <w:widowControl w:val="0"/>
      <w:textAlignment w:val="baseline"/>
    </w:pPr>
    <w:rPr>
      <w:kern w:val="2"/>
      <w:sz w:val="24"/>
      <w:szCs w:val="24"/>
      <w:lang w:eastAsia="ru-RU"/>
    </w:rPr>
  </w:style>
  <w:style w:type="paragraph" w:customStyle="1" w:styleId="affa">
    <w:name w:val="Вміст таблиці"/>
    <w:basedOn w:val="a"/>
    <w:qFormat/>
    <w:pPr>
      <w:suppressLineNumbers/>
    </w:pPr>
  </w:style>
  <w:style w:type="paragraph" w:customStyle="1" w:styleId="affb">
    <w:name w:val="Заголовок таблиці"/>
    <w:basedOn w:val="affa"/>
    <w:qFormat/>
    <w:pPr>
      <w:jc w:val="center"/>
    </w:pPr>
    <w:rPr>
      <w:b/>
      <w:bCs/>
    </w:rPr>
  </w:style>
  <w:style w:type="numbering" w:customStyle="1" w:styleId="affc">
    <w:name w:val="Без маркерів"/>
    <w:uiPriority w:val="99"/>
    <w:semiHidden/>
    <w:unhideWhenUsed/>
    <w:qFormat/>
  </w:style>
  <w:style w:type="table" w:styleId="affd">
    <w:name w:val="Table Grid"/>
    <w:basedOn w:val="a2"/>
    <w:uiPriority w:val="59"/>
    <w:rsid w:val="0031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zakon3.rada.gov.ua/laws/show/1314-18" TargetMode="External"/><Relationship Id="rId13" Type="http://schemas.openxmlformats.org/officeDocument/2006/relationships/hyperlink" Target="http://zakon3.rada.gov.ua/laws/show/1314-18" TargetMode="External"/><Relationship Id="rId3" Type="http://schemas.openxmlformats.org/officeDocument/2006/relationships/settings" Target="settings.xml"/><Relationship Id="rId7" Type="http://schemas.openxmlformats.org/officeDocument/2006/relationships/hyperlink" Target="http://zakon3.rada.gov.ua/laws/show/1314-18" TargetMode="External"/><Relationship Id="rId12" Type="http://schemas.openxmlformats.org/officeDocument/2006/relationships/hyperlink" Target="http://zakon3.rada.gov.ua/laws/show/1314-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2.rada.gov.ua/laws/show/z0452-10" TargetMode="External"/><Relationship Id="rId11" Type="http://schemas.openxmlformats.org/officeDocument/2006/relationships/image" Target="media/image1.png"/><Relationship Id="rId5" Type="http://schemas.openxmlformats.org/officeDocument/2006/relationships/hyperlink" Target="http://zakon3.rada.gov.ua/laws/show/465-99-&#1087;" TargetMode="External"/><Relationship Id="rId15" Type="http://schemas.openxmlformats.org/officeDocument/2006/relationships/theme" Target="theme/theme1.xml"/><Relationship Id="rId10" Type="http://schemas.openxmlformats.org/officeDocument/2006/relationships/hyperlink" Target="http://zakon3.rada.gov.ua/laws/show/1314-18" TargetMode="External"/><Relationship Id="rId4" Type="http://schemas.openxmlformats.org/officeDocument/2006/relationships/webSettings" Target="webSettings.xml"/><Relationship Id="rId9" Type="http://schemas.openxmlformats.org/officeDocument/2006/relationships/hyperlink" Target="http://zakon3.rada.gov.ua/laws/show/1314-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6D28-7B10-4A1A-B691-415F263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12951</Words>
  <Characters>73823</Characters>
  <Application>Microsoft Office Word</Application>
  <DocSecurity>0</DocSecurity>
  <Lines>615</Lines>
  <Paragraphs>173</Paragraphs>
  <ScaleCrop>false</ScaleCrop>
  <HeadingPairs>
    <vt:vector size="2" baseType="variant">
      <vt:variant>
        <vt:lpstr>Назва</vt:lpstr>
      </vt:variant>
      <vt:variant>
        <vt:i4>1</vt:i4>
      </vt:variant>
    </vt:vector>
  </HeadingPairs>
  <TitlesOfParts>
    <vt:vector size="1" baseType="lpstr">
      <vt:lpstr/>
    </vt:vector>
  </TitlesOfParts>
  <Company>Microsoft Corporation</Company>
  <LinksUpToDate>false</LinksUpToDate>
  <CharactersWithSpaces>86601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СТАНЕВ</dc:creator>
  <dc:description/>
  <cp:lastModifiedBy>Пользователь</cp:lastModifiedBy>
  <cp:revision>2</cp:revision>
  <cp:lastPrinted>2025-05-19T08:12:00Z</cp:lastPrinted>
  <dcterms:created xsi:type="dcterms:W3CDTF">2025-07-24T12:48:00Z</dcterms:created>
  <dcterms:modified xsi:type="dcterms:W3CDTF">2025-07-24T12:48:00Z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