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441"/>
        <w:gridCol w:w="2213"/>
        <w:gridCol w:w="5465"/>
      </w:tblGrid>
      <w:tr w:rsidR="008A71D4" w14:paraId="53BFCA50" w14:textId="77777777" w:rsidTr="00BF0321">
        <w:tc>
          <w:tcPr>
            <w:tcW w:w="1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98051" w14:textId="6A300FB3" w:rsidR="00061C76" w:rsidRPr="00061C76" w:rsidRDefault="00BF0321" w:rsidP="00061C76">
            <w:pPr>
              <w:ind w:left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6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Порівняльна таблиця </w:t>
            </w:r>
            <w:r w:rsidR="00061C76" w:rsidRPr="00061C76">
              <w:rPr>
                <w:rFonts w:ascii="Times New Roman" w:hAnsi="Times New Roman"/>
                <w:b/>
                <w:bCs/>
                <w:sz w:val="24"/>
                <w:szCs w:val="24"/>
              </w:rPr>
              <w:t>Порядку надання адресної матеріальної допомоги громадянам</w:t>
            </w:r>
          </w:p>
          <w:p w14:paraId="7EBFEFA2" w14:textId="0C7C87E8" w:rsidR="008A71D4" w:rsidRPr="00061C76" w:rsidRDefault="00061C76" w:rsidP="00061C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C76">
              <w:rPr>
                <w:rFonts w:ascii="Times New Roman" w:hAnsi="Times New Roman"/>
                <w:b/>
                <w:bCs/>
                <w:sz w:val="24"/>
                <w:szCs w:val="24"/>
              </w:rPr>
              <w:t>Чорноморської міської  територіальної   громади, що опинилися у скрутному матеріальному становищі та потребують допомоги, затвердженого рішенням виконавчого комітету Чорноморської міської ради Одеського району Одеської області від 20.12.2024 № 474  «Про  затвердження порядку адресної матеріальної допомоги громадянам Чорноморської міської  територіальної громади, що опинилися у скрутному матеріальному становищі та потребують допомоги»</w:t>
            </w:r>
          </w:p>
          <w:p w14:paraId="0E7C5B1B" w14:textId="24EEF87F" w:rsidR="004A1A96" w:rsidRPr="00BF0321" w:rsidRDefault="004A1A96" w:rsidP="00BF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96" w:rsidRPr="004A1A96" w14:paraId="783D3278" w14:textId="77777777" w:rsidTr="004A1A96">
        <w:tc>
          <w:tcPr>
            <w:tcW w:w="2235" w:type="dxa"/>
          </w:tcPr>
          <w:p w14:paraId="06309F63" w14:textId="0DA96F42" w:rsidR="004A1A96" w:rsidRPr="004A1A96" w:rsidRDefault="004A1A96" w:rsidP="004A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96">
              <w:rPr>
                <w:rFonts w:ascii="Times New Roman" w:hAnsi="Times New Roman" w:cs="Times New Roman"/>
                <w:sz w:val="24"/>
                <w:szCs w:val="24"/>
              </w:rPr>
              <w:t>Номер пункту</w:t>
            </w:r>
          </w:p>
        </w:tc>
        <w:tc>
          <w:tcPr>
            <w:tcW w:w="5441" w:type="dxa"/>
          </w:tcPr>
          <w:p w14:paraId="125F46C0" w14:textId="4CA22DEC" w:rsidR="004A1A96" w:rsidRPr="004A1A96" w:rsidRDefault="004A1A96" w:rsidP="004A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96">
              <w:rPr>
                <w:rFonts w:ascii="Times New Roman" w:hAnsi="Times New Roman" w:cs="Times New Roman"/>
                <w:sz w:val="24"/>
                <w:szCs w:val="24"/>
              </w:rPr>
              <w:t>Діюча редакція</w:t>
            </w:r>
          </w:p>
        </w:tc>
        <w:tc>
          <w:tcPr>
            <w:tcW w:w="2213" w:type="dxa"/>
          </w:tcPr>
          <w:p w14:paraId="6C29E68D" w14:textId="54301530" w:rsidR="004A1A96" w:rsidRPr="004A1A96" w:rsidRDefault="004A1A96" w:rsidP="004A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96">
              <w:rPr>
                <w:rFonts w:ascii="Times New Roman" w:hAnsi="Times New Roman" w:cs="Times New Roman"/>
                <w:sz w:val="24"/>
                <w:szCs w:val="24"/>
              </w:rPr>
              <w:t>Номер пункту</w:t>
            </w:r>
          </w:p>
        </w:tc>
        <w:tc>
          <w:tcPr>
            <w:tcW w:w="5465" w:type="dxa"/>
          </w:tcPr>
          <w:p w14:paraId="1E7E8EE9" w14:textId="687286D4" w:rsidR="004A1A96" w:rsidRPr="004A1A96" w:rsidRDefault="004A1A96" w:rsidP="004A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A96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</w:tr>
      <w:tr w:rsidR="0041688A" w:rsidRPr="004A1A96" w14:paraId="777E1C1F" w14:textId="77777777" w:rsidTr="004A1A96">
        <w:tc>
          <w:tcPr>
            <w:tcW w:w="2235" w:type="dxa"/>
          </w:tcPr>
          <w:p w14:paraId="43877F8A" w14:textId="56F268FD" w:rsidR="0041688A" w:rsidRPr="004A1A96" w:rsidRDefault="00061C76" w:rsidP="0041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2.3.12</w:t>
            </w:r>
          </w:p>
        </w:tc>
        <w:tc>
          <w:tcPr>
            <w:tcW w:w="5441" w:type="dxa"/>
          </w:tcPr>
          <w:p w14:paraId="4034B769" w14:textId="3A504DAC" w:rsidR="0041688A" w:rsidRPr="002B3FE7" w:rsidRDefault="00061C76" w:rsidP="0041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  <w:r w:rsidR="00FC799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13" w:type="dxa"/>
          </w:tcPr>
          <w:p w14:paraId="416D0EA9" w14:textId="4984EB35" w:rsidR="0041688A" w:rsidRPr="004A1A96" w:rsidRDefault="00061C76" w:rsidP="0041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2.3.12</w:t>
            </w:r>
          </w:p>
        </w:tc>
        <w:tc>
          <w:tcPr>
            <w:tcW w:w="5465" w:type="dxa"/>
          </w:tcPr>
          <w:p w14:paraId="0113A811" w14:textId="05E96629" w:rsidR="00061C76" w:rsidRPr="00061C76" w:rsidRDefault="00061C76" w:rsidP="00061C7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C76">
              <w:rPr>
                <w:rFonts w:ascii="Times New Roman" w:hAnsi="Times New Roman"/>
                <w:b/>
                <w:bCs/>
                <w:sz w:val="24"/>
                <w:szCs w:val="24"/>
              </w:rPr>
              <w:t>В разі компенсації вартості виготовлення та встановлення меморіальної дошки  загиблому Захиснику/Захисниці України та особи</w:t>
            </w:r>
            <w:r w:rsidRPr="00061C76">
              <w:rPr>
                <w:rFonts w:ascii="Times New Roman" w:hAnsi="Times New Roman"/>
                <w:b/>
                <w:bCs/>
              </w:rPr>
              <w:t xml:space="preserve">, </w:t>
            </w:r>
            <w:r w:rsidRPr="00061C76">
              <w:rPr>
                <w:rFonts w:ascii="Times New Roman" w:hAnsi="Times New Roman"/>
                <w:b/>
                <w:bCs/>
                <w:sz w:val="24"/>
                <w:szCs w:val="24"/>
              </w:rPr>
              <w:t>на яку поширюється Закон України “Про статус ветеранів війни, гарантії їх соціального захисту”:</w:t>
            </w:r>
          </w:p>
          <w:p w14:paraId="6A233E22" w14:textId="3AAD5F6F" w:rsidR="00061C76" w:rsidRPr="00061C76" w:rsidRDefault="00061C76" w:rsidP="00061C7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1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фото меморіальної дошки;</w:t>
            </w:r>
          </w:p>
          <w:p w14:paraId="651393C3" w14:textId="6D75EC02" w:rsidR="00061C76" w:rsidRPr="00061C76" w:rsidRDefault="00061C76" w:rsidP="00061C76">
            <w:pPr>
              <w:shd w:val="clear" w:color="auto" w:fill="FFFFFF"/>
              <w:tabs>
                <w:tab w:val="left" w:pos="851"/>
              </w:tabs>
              <w:ind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документ, що підтверджує факт оплати виконаних робіт по виготовленню та </w:t>
            </w:r>
          </w:p>
          <w:p w14:paraId="3B189D58" w14:textId="77777777" w:rsidR="00061C76" w:rsidRPr="00061C76" w:rsidRDefault="00061C76" w:rsidP="00061C76">
            <w:pPr>
              <w:pStyle w:val="a4"/>
              <w:shd w:val="clear" w:color="auto" w:fill="FFFFFF"/>
              <w:tabs>
                <w:tab w:val="left" w:pos="851"/>
              </w:tabs>
              <w:spacing w:after="0"/>
              <w:ind w:left="0"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61C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встановленню </w:t>
            </w:r>
            <w:r w:rsidRPr="00061C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меморіальної дошки</w:t>
            </w:r>
            <w:r w:rsidRPr="00061C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0FD8493B" w14:textId="46B0A0BF" w:rsidR="0041688A" w:rsidRPr="002B3FE7" w:rsidRDefault="0041688A" w:rsidP="0041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76" w:rsidRPr="004A1A96" w14:paraId="120DB2D8" w14:textId="77777777" w:rsidTr="004A1A96">
        <w:tc>
          <w:tcPr>
            <w:tcW w:w="2235" w:type="dxa"/>
          </w:tcPr>
          <w:p w14:paraId="7A0D19E0" w14:textId="4609581C" w:rsidR="00061C76" w:rsidRDefault="00061C76" w:rsidP="00061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2.3.12.1</w:t>
            </w:r>
          </w:p>
        </w:tc>
        <w:tc>
          <w:tcPr>
            <w:tcW w:w="5441" w:type="dxa"/>
          </w:tcPr>
          <w:p w14:paraId="63A6A454" w14:textId="3E80CF31" w:rsidR="00061C76" w:rsidRDefault="00061C76" w:rsidP="00061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відсутній      </w:t>
            </w:r>
          </w:p>
        </w:tc>
        <w:tc>
          <w:tcPr>
            <w:tcW w:w="2213" w:type="dxa"/>
          </w:tcPr>
          <w:p w14:paraId="0AFB2853" w14:textId="5143184C" w:rsidR="00061C76" w:rsidRDefault="00061C76" w:rsidP="00061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2.3.12.1</w:t>
            </w:r>
          </w:p>
        </w:tc>
        <w:tc>
          <w:tcPr>
            <w:tcW w:w="5465" w:type="dxa"/>
          </w:tcPr>
          <w:p w14:paraId="3E9D584C" w14:textId="36AFB64C" w:rsidR="00061C76" w:rsidRPr="00061C76" w:rsidRDefault="00061C76" w:rsidP="00061C76">
            <w:pPr>
              <w:pStyle w:val="a4"/>
              <w:shd w:val="clear" w:color="auto" w:fill="FFFFFF"/>
              <w:tabs>
                <w:tab w:val="left" w:pos="567"/>
              </w:tabs>
              <w:spacing w:after="0"/>
              <w:ind w:left="0"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61C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Управління архітектури та містобудування виконавчого комітету Чорноморської міської ради Одеського району Одеської області на запит Управління соціальної політики надсилає:</w:t>
            </w:r>
          </w:p>
          <w:p w14:paraId="35512FFB" w14:textId="77777777" w:rsidR="00061C76" w:rsidRPr="00061C76" w:rsidRDefault="00061C76" w:rsidP="00061C76">
            <w:pPr>
              <w:pStyle w:val="a4"/>
              <w:shd w:val="clear" w:color="auto" w:fill="FFFFFF"/>
              <w:tabs>
                <w:tab w:val="left" w:pos="567"/>
              </w:tabs>
              <w:spacing w:after="0"/>
              <w:ind w:left="0"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61C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 копію рішення виконавчого комітету Чорноморської міської ради Одеського району Одеської області про надання дозволу на встановлення меморіальної дошки;</w:t>
            </w:r>
          </w:p>
          <w:p w14:paraId="06AA77E5" w14:textId="77777777" w:rsidR="00061C76" w:rsidRPr="00061C76" w:rsidRDefault="00061C76" w:rsidP="00061C76">
            <w:pPr>
              <w:shd w:val="clear" w:color="auto" w:fill="FFFFFF"/>
              <w:tabs>
                <w:tab w:val="left" w:pos="567"/>
              </w:tabs>
              <w:ind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C76">
              <w:rPr>
                <w:rFonts w:ascii="Times New Roman" w:hAnsi="Times New Roman"/>
                <w:b/>
                <w:bCs/>
                <w:sz w:val="24"/>
                <w:szCs w:val="24"/>
              </w:rPr>
              <w:t>- копію затвердженого ескізу (проєкту);</w:t>
            </w:r>
          </w:p>
          <w:p w14:paraId="54C63926" w14:textId="77777777" w:rsidR="00061C76" w:rsidRPr="00061C76" w:rsidRDefault="00061C76" w:rsidP="00061C76">
            <w:pPr>
              <w:shd w:val="clear" w:color="auto" w:fill="FFFFFF"/>
              <w:tabs>
                <w:tab w:val="left" w:pos="567"/>
              </w:tabs>
              <w:ind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C76">
              <w:rPr>
                <w:rFonts w:ascii="Times New Roman" w:hAnsi="Times New Roman"/>
                <w:b/>
                <w:bCs/>
                <w:sz w:val="24"/>
                <w:szCs w:val="24"/>
              </w:rPr>
              <w:t>- копію затвердженого тексту напису.</w:t>
            </w:r>
          </w:p>
          <w:p w14:paraId="6046AAA7" w14:textId="77777777" w:rsidR="00061C76" w:rsidRPr="00061C76" w:rsidRDefault="00061C76" w:rsidP="00061C76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1C76" w:rsidRPr="004A1A96" w14:paraId="50B3FB68" w14:textId="77777777" w:rsidTr="004A1A96">
        <w:tc>
          <w:tcPr>
            <w:tcW w:w="2235" w:type="dxa"/>
          </w:tcPr>
          <w:p w14:paraId="57CAA8BB" w14:textId="525FE04F" w:rsidR="00061C76" w:rsidRDefault="00061C76" w:rsidP="00061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3.3…</w:t>
            </w:r>
          </w:p>
        </w:tc>
        <w:tc>
          <w:tcPr>
            <w:tcW w:w="5441" w:type="dxa"/>
          </w:tcPr>
          <w:p w14:paraId="14B7F0FE" w14:textId="2CE9E5F6" w:rsidR="00061C76" w:rsidRDefault="00061C76" w:rsidP="00061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 відсутній</w:t>
            </w:r>
          </w:p>
        </w:tc>
        <w:tc>
          <w:tcPr>
            <w:tcW w:w="2213" w:type="dxa"/>
          </w:tcPr>
          <w:p w14:paraId="6FA4F8B1" w14:textId="495DCAE6" w:rsidR="00061C76" w:rsidRDefault="00061C76" w:rsidP="00061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3.3…</w:t>
            </w:r>
          </w:p>
        </w:tc>
        <w:tc>
          <w:tcPr>
            <w:tcW w:w="5465" w:type="dxa"/>
          </w:tcPr>
          <w:p w14:paraId="26E595E3" w14:textId="3E891539" w:rsidR="00061C76" w:rsidRPr="00061C76" w:rsidRDefault="00061C76" w:rsidP="00061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C76">
              <w:rPr>
                <w:rFonts w:ascii="Times New Roman" w:hAnsi="Times New Roman"/>
                <w:b/>
                <w:bCs/>
                <w:sz w:val="24"/>
                <w:szCs w:val="24"/>
              </w:rPr>
              <w:t>- у разі компенсації вартості виготовлення та встановлення меморіальної дошки  загиблому Захиснику/Захисниці України та особи</w:t>
            </w:r>
            <w:r w:rsidRPr="00061C76">
              <w:rPr>
                <w:rFonts w:ascii="Times New Roman" w:hAnsi="Times New Roman"/>
                <w:b/>
                <w:bCs/>
              </w:rPr>
              <w:t xml:space="preserve">, </w:t>
            </w:r>
            <w:r w:rsidRPr="00061C76">
              <w:rPr>
                <w:rFonts w:ascii="Times New Roman" w:hAnsi="Times New Roman"/>
                <w:b/>
                <w:bCs/>
                <w:sz w:val="24"/>
                <w:szCs w:val="24"/>
              </w:rPr>
              <w:t>на яку поширюється Закон України “Про статус ветеранів війни, гарантії їх соціального захисту” до 15 000 (п’ятнадцять тисяч) гривень.</w:t>
            </w:r>
          </w:p>
        </w:tc>
      </w:tr>
      <w:tr w:rsidR="00061C76" w:rsidRPr="004A1A96" w14:paraId="5623A758" w14:textId="77777777" w:rsidTr="004A1A96">
        <w:tc>
          <w:tcPr>
            <w:tcW w:w="2235" w:type="dxa"/>
          </w:tcPr>
          <w:p w14:paraId="36648B9F" w14:textId="1E548442" w:rsidR="00061C76" w:rsidRDefault="00061C76" w:rsidP="00061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441" w:type="dxa"/>
          </w:tcPr>
          <w:p w14:paraId="60D71307" w14:textId="42FC07C9" w:rsidR="000A700E" w:rsidRDefault="000A700E" w:rsidP="000A7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A7172">
              <w:rPr>
                <w:rFonts w:ascii="Times New Roman" w:hAnsi="Times New Roman"/>
                <w:sz w:val="24"/>
                <w:szCs w:val="24"/>
              </w:rPr>
              <w:t>Заявнику в наданні матеріальної допомоги може бути відмовлено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172">
              <w:rPr>
                <w:rFonts w:ascii="Times New Roman" w:hAnsi="Times New Roman"/>
                <w:sz w:val="24"/>
                <w:szCs w:val="24"/>
              </w:rPr>
              <w:t>випадках:</w:t>
            </w:r>
          </w:p>
          <w:p w14:paraId="3601EE80" w14:textId="77777777" w:rsidR="000A700E" w:rsidRPr="004B21C3" w:rsidRDefault="000A700E" w:rsidP="000A70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21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відсутність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декларації/</w:t>
            </w:r>
            <w:r w:rsidRPr="004B21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реєстрації місця проживання на території Чорноморської міської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4B21C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327811E" w14:textId="25E9C702" w:rsidR="000A700E" w:rsidRPr="004B21C3" w:rsidRDefault="000A700E" w:rsidP="000A7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21C3">
              <w:rPr>
                <w:rFonts w:ascii="Times New Roman" w:hAnsi="Times New Roman"/>
                <w:sz w:val="24"/>
                <w:szCs w:val="24"/>
              </w:rPr>
              <w:t xml:space="preserve">ненадання письмової згоди на збір інформації про сім’ю, доходи, власність та </w:t>
            </w:r>
          </w:p>
          <w:p w14:paraId="1D90FC7F" w14:textId="77777777" w:rsidR="000A700E" w:rsidRPr="004B21C3" w:rsidRDefault="000A700E" w:rsidP="000A7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1C3">
              <w:rPr>
                <w:rFonts w:ascii="Times New Roman" w:hAnsi="Times New Roman"/>
                <w:sz w:val="24"/>
                <w:szCs w:val="24"/>
              </w:rPr>
              <w:t xml:space="preserve">майно для встановлення матеріального стану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B21C3">
              <w:rPr>
                <w:rFonts w:ascii="Times New Roman" w:hAnsi="Times New Roman"/>
                <w:sz w:val="24"/>
                <w:szCs w:val="24"/>
              </w:rPr>
              <w:t xml:space="preserve">аявника; </w:t>
            </w:r>
          </w:p>
          <w:p w14:paraId="318D33B6" w14:textId="77777777" w:rsidR="000A700E" w:rsidRPr="000A700E" w:rsidRDefault="000A700E" w:rsidP="000A700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перешкоджання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відмова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обстеження</w:t>
            </w:r>
            <w:proofErr w:type="spellEnd"/>
          </w:p>
          <w:p w14:paraId="470EE294" w14:textId="7533393D" w:rsidR="000A700E" w:rsidRPr="004B21C3" w:rsidRDefault="000A700E" w:rsidP="000A7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матеріально-побутових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00E">
              <w:rPr>
                <w:rFonts w:ascii="Times New Roman" w:hAnsi="Times New Roman"/>
                <w:sz w:val="24"/>
                <w:szCs w:val="24"/>
              </w:rPr>
              <w:t>умов проживання Заявника, членів його сім’ї або осіб, які зареєстровані і фактично проживають разом із ним, внаслідок чого неможливо скласти акт обстеження;</w:t>
            </w:r>
          </w:p>
          <w:p w14:paraId="5498B686" w14:textId="77777777" w:rsidR="000A700E" w:rsidRPr="000A700E" w:rsidRDefault="000A700E" w:rsidP="000A700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Заявником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171206" w14:textId="58F54659" w:rsidR="000A700E" w:rsidRPr="000A700E" w:rsidRDefault="000A700E" w:rsidP="000A700E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виправленням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завірених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належним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чином;</w:t>
            </w:r>
          </w:p>
          <w:p w14:paraId="48C7320C" w14:textId="77777777" w:rsidR="000A700E" w:rsidRDefault="000A700E" w:rsidP="000A700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якщо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Заявник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, член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сім’ї або </w:t>
            </w:r>
          </w:p>
          <w:p w14:paraId="653C5550" w14:textId="3C80E829" w:rsidR="000A700E" w:rsidRDefault="000A700E" w:rsidP="000A700E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особи,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зареєстровані і фактично </w:t>
            </w:r>
            <w:r w:rsidRPr="003A7172">
              <w:rPr>
                <w:rFonts w:ascii="Times New Roman" w:hAnsi="Times New Roman"/>
                <w:sz w:val="24"/>
                <w:szCs w:val="24"/>
              </w:rPr>
              <w:t>проживають разом із ним, раніше вже отримували матеріальну допомогу на заявлені цілі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40A1CC" w14:textId="77777777" w:rsidR="000A700E" w:rsidRDefault="000A700E" w:rsidP="000A700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3" w:hanging="1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відсутність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оригіналів документів, </w:t>
            </w:r>
          </w:p>
          <w:p w14:paraId="56A1D173" w14:textId="462082A4" w:rsidR="000A700E" w:rsidRPr="000A700E" w:rsidRDefault="000A700E" w:rsidP="000A700E">
            <w:pPr>
              <w:autoSpaceDE w:val="0"/>
              <w:autoSpaceDN w:val="0"/>
              <w:adjustRightInd w:val="0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вказані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пункті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2.3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цього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порядку;</w:t>
            </w:r>
          </w:p>
          <w:p w14:paraId="6F74767F" w14:textId="77777777" w:rsidR="000A700E" w:rsidRDefault="000A700E" w:rsidP="000A700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E">
              <w:rPr>
                <w:rFonts w:ascii="Times New Roman" w:hAnsi="Times New Roman"/>
                <w:sz w:val="24"/>
                <w:szCs w:val="24"/>
              </w:rPr>
              <w:t xml:space="preserve">в разі, якщо фото меморіальної </w:t>
            </w:r>
          </w:p>
          <w:p w14:paraId="5BB788F6" w14:textId="4D328369" w:rsidR="000A700E" w:rsidRDefault="000A700E" w:rsidP="000A700E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lastRenderedPageBreak/>
              <w:t>дошки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вказаного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пункті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2.3.12, відрізняється від </w:t>
            </w:r>
            <w:r>
              <w:rPr>
                <w:rFonts w:ascii="Times New Roman" w:hAnsi="Times New Roman"/>
                <w:sz w:val="24"/>
                <w:szCs w:val="24"/>
              </w:rPr>
              <w:t>ескізу (проєкту) та затвердженого тексту напису, вказаного в пункті 2.3.12.1.</w:t>
            </w:r>
          </w:p>
          <w:p w14:paraId="4A4D257B" w14:textId="77777777" w:rsidR="00061C76" w:rsidRDefault="00061C76" w:rsidP="00061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CA3CDE8" w14:textId="28DADF4F" w:rsidR="00061C76" w:rsidRDefault="000A700E" w:rsidP="00061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465" w:type="dxa"/>
          </w:tcPr>
          <w:p w14:paraId="06973DA0" w14:textId="77777777" w:rsidR="000A700E" w:rsidRDefault="000A700E" w:rsidP="000A7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172">
              <w:rPr>
                <w:rFonts w:ascii="Times New Roman" w:hAnsi="Times New Roman"/>
                <w:sz w:val="24"/>
                <w:szCs w:val="24"/>
              </w:rPr>
              <w:t>Заявнику в наданні матеріальної допомоги може бути відмовлено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172">
              <w:rPr>
                <w:rFonts w:ascii="Times New Roman" w:hAnsi="Times New Roman"/>
                <w:sz w:val="24"/>
                <w:szCs w:val="24"/>
              </w:rPr>
              <w:t>випадках:</w:t>
            </w:r>
          </w:p>
          <w:p w14:paraId="7323CCC8" w14:textId="77777777" w:rsidR="000A700E" w:rsidRPr="004B21C3" w:rsidRDefault="000A700E" w:rsidP="000A70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21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відсутність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декларації/</w:t>
            </w:r>
            <w:r w:rsidRPr="004B21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реєстрації місця проживання на території Чорноморської міської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4B21C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3F74148F" w14:textId="77777777" w:rsidR="000A700E" w:rsidRPr="004B21C3" w:rsidRDefault="000A700E" w:rsidP="000A7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21C3">
              <w:rPr>
                <w:rFonts w:ascii="Times New Roman" w:hAnsi="Times New Roman"/>
                <w:sz w:val="24"/>
                <w:szCs w:val="24"/>
              </w:rPr>
              <w:t xml:space="preserve">ненадання письмової згоди на збір інформації про сім’ю, доходи, власність та </w:t>
            </w:r>
          </w:p>
          <w:p w14:paraId="63458E2F" w14:textId="77777777" w:rsidR="000A700E" w:rsidRPr="004B21C3" w:rsidRDefault="000A700E" w:rsidP="000A7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1C3">
              <w:rPr>
                <w:rFonts w:ascii="Times New Roman" w:hAnsi="Times New Roman"/>
                <w:sz w:val="24"/>
                <w:szCs w:val="24"/>
              </w:rPr>
              <w:t xml:space="preserve">майно для встановлення матеріального стану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B21C3">
              <w:rPr>
                <w:rFonts w:ascii="Times New Roman" w:hAnsi="Times New Roman"/>
                <w:sz w:val="24"/>
                <w:szCs w:val="24"/>
              </w:rPr>
              <w:t xml:space="preserve">аявника; </w:t>
            </w:r>
          </w:p>
          <w:p w14:paraId="7E6C91EA" w14:textId="77777777" w:rsidR="000A700E" w:rsidRPr="000A700E" w:rsidRDefault="000A700E" w:rsidP="000A700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перешкоджання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відмова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обстеження</w:t>
            </w:r>
            <w:proofErr w:type="spellEnd"/>
          </w:p>
          <w:p w14:paraId="2626ACFB" w14:textId="77777777" w:rsidR="000A700E" w:rsidRPr="004B21C3" w:rsidRDefault="000A700E" w:rsidP="000A7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E">
              <w:rPr>
                <w:rFonts w:ascii="Times New Roman" w:hAnsi="Times New Roman"/>
                <w:sz w:val="24"/>
                <w:szCs w:val="24"/>
              </w:rPr>
              <w:t>матеріально-побутових умов проживання Заявника, членів його сім’ї або осіб, які зареєстровані і фактично проживають разом із ним, внаслідок чого неможливо скласти акт обстеження;</w:t>
            </w:r>
          </w:p>
          <w:p w14:paraId="34C6CD1C" w14:textId="77777777" w:rsidR="000A700E" w:rsidRPr="000A700E" w:rsidRDefault="000A700E" w:rsidP="000A700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Заявником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B7804A" w14:textId="77777777" w:rsidR="000A700E" w:rsidRPr="000A700E" w:rsidRDefault="000A700E" w:rsidP="000A700E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0A700E">
              <w:rPr>
                <w:rFonts w:ascii="Times New Roman" w:hAnsi="Times New Roman"/>
                <w:sz w:val="24"/>
                <w:szCs w:val="24"/>
              </w:rPr>
              <w:t>виправленням, не завірених належним чином;</w:t>
            </w:r>
          </w:p>
          <w:p w14:paraId="1FC17DE9" w14:textId="77777777" w:rsidR="000A700E" w:rsidRDefault="000A700E" w:rsidP="000A700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якщо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Заявник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, член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08241E" w14:textId="77777777" w:rsidR="000A700E" w:rsidRDefault="000A700E" w:rsidP="000A700E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E">
              <w:rPr>
                <w:rFonts w:ascii="Times New Roman" w:hAnsi="Times New Roman"/>
                <w:sz w:val="24"/>
                <w:szCs w:val="24"/>
              </w:rPr>
              <w:t xml:space="preserve">інші особи, які зареєстровані і фактично </w:t>
            </w:r>
            <w:r w:rsidRPr="003A7172">
              <w:rPr>
                <w:rFonts w:ascii="Times New Roman" w:hAnsi="Times New Roman"/>
                <w:sz w:val="24"/>
                <w:szCs w:val="24"/>
              </w:rPr>
              <w:t>проживають разом із ним, раніше вже отримували матеріальну допомогу на заявлені цілі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5E6FE3" w14:textId="77777777" w:rsidR="000A700E" w:rsidRDefault="000A700E" w:rsidP="000A700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3" w:hanging="1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відсутність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оригіналів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00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0A70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DF71AE6" w14:textId="77777777" w:rsidR="000A700E" w:rsidRPr="000A700E" w:rsidRDefault="000A700E" w:rsidP="000A700E">
            <w:pPr>
              <w:autoSpaceDE w:val="0"/>
              <w:autoSpaceDN w:val="0"/>
              <w:adjustRightInd w:val="0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E">
              <w:rPr>
                <w:rFonts w:ascii="Times New Roman" w:hAnsi="Times New Roman"/>
                <w:sz w:val="24"/>
                <w:szCs w:val="24"/>
              </w:rPr>
              <w:t>що вказані в пункті 2.3 цього порядку;</w:t>
            </w:r>
          </w:p>
          <w:p w14:paraId="3BCFD5AD" w14:textId="77777777" w:rsidR="000A700E" w:rsidRPr="000A700E" w:rsidRDefault="000A700E" w:rsidP="000A700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5"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0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0A700E">
              <w:rPr>
                <w:rFonts w:ascii="Times New Roman" w:hAnsi="Times New Roman"/>
                <w:b/>
                <w:bCs/>
                <w:sz w:val="24"/>
                <w:szCs w:val="24"/>
              </w:rPr>
              <w:t>разі</w:t>
            </w:r>
            <w:proofErr w:type="spellEnd"/>
            <w:r w:rsidRPr="000A70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A700E">
              <w:rPr>
                <w:rFonts w:ascii="Times New Roman" w:hAnsi="Times New Roman"/>
                <w:b/>
                <w:bCs/>
                <w:sz w:val="24"/>
                <w:szCs w:val="24"/>
              </w:rPr>
              <w:t>якщо</w:t>
            </w:r>
            <w:proofErr w:type="spellEnd"/>
            <w:r w:rsidRPr="000A70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фото </w:t>
            </w:r>
            <w:proofErr w:type="spellStart"/>
            <w:r w:rsidRPr="000A700E">
              <w:rPr>
                <w:rFonts w:ascii="Times New Roman" w:hAnsi="Times New Roman"/>
                <w:b/>
                <w:bCs/>
                <w:sz w:val="24"/>
                <w:szCs w:val="24"/>
              </w:rPr>
              <w:t>меморіальної</w:t>
            </w:r>
            <w:proofErr w:type="spellEnd"/>
            <w:r w:rsidRPr="000A70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F452BE2" w14:textId="77777777" w:rsidR="000A700E" w:rsidRPr="000A700E" w:rsidRDefault="000A700E" w:rsidP="000A700E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0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дошки, вказаного в пункті 2.3.12, відрізняється від ескізу (проєкту) та затвердженого тексту напису, вказаного в пункті 2.3.12.1.</w:t>
            </w:r>
          </w:p>
          <w:p w14:paraId="031EF82E" w14:textId="77777777" w:rsidR="00061C76" w:rsidRPr="00061C76" w:rsidRDefault="00061C76" w:rsidP="00061C76">
            <w:pPr>
              <w:pStyle w:val="a4"/>
              <w:shd w:val="clear" w:color="auto" w:fill="FFFFFF"/>
              <w:tabs>
                <w:tab w:val="left" w:pos="567"/>
              </w:tabs>
              <w:spacing w:after="0"/>
              <w:ind w:left="0"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8F0495C" w14:textId="77777777" w:rsidR="002B3FE7" w:rsidRDefault="002B3FE7" w:rsidP="004A1A96">
      <w:pPr>
        <w:rPr>
          <w:rFonts w:ascii="Times New Roman" w:hAnsi="Times New Roman" w:cs="Times New Roman"/>
          <w:sz w:val="24"/>
          <w:szCs w:val="24"/>
        </w:rPr>
      </w:pPr>
    </w:p>
    <w:p w14:paraId="794806B9" w14:textId="77777777" w:rsidR="002B3FE7" w:rsidRDefault="002B3FE7" w:rsidP="004A1A96">
      <w:pPr>
        <w:rPr>
          <w:rFonts w:ascii="Times New Roman" w:hAnsi="Times New Roman" w:cs="Times New Roman"/>
          <w:sz w:val="24"/>
          <w:szCs w:val="24"/>
        </w:rPr>
      </w:pPr>
    </w:p>
    <w:p w14:paraId="65C2A898" w14:textId="77777777" w:rsidR="002B3FE7" w:rsidRDefault="002B3FE7" w:rsidP="004A1A96">
      <w:pPr>
        <w:rPr>
          <w:rFonts w:ascii="Times New Roman" w:hAnsi="Times New Roman" w:cs="Times New Roman"/>
          <w:sz w:val="24"/>
          <w:szCs w:val="24"/>
        </w:rPr>
      </w:pPr>
    </w:p>
    <w:p w14:paraId="386AAC17" w14:textId="184C9501" w:rsidR="002B3FE7" w:rsidRPr="004A1A96" w:rsidRDefault="002B3FE7" w:rsidP="004A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Начальни</w:t>
      </w:r>
      <w:r w:rsidR="00B35EB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B35EBD">
        <w:rPr>
          <w:rFonts w:ascii="Times New Roman" w:hAnsi="Times New Roman" w:cs="Times New Roman"/>
          <w:sz w:val="24"/>
          <w:szCs w:val="24"/>
        </w:rPr>
        <w:t xml:space="preserve"> соціальної політики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Тетяна ПРИЩЕПА</w:t>
      </w:r>
    </w:p>
    <w:sectPr w:rsidR="002B3FE7" w:rsidRPr="004A1A96" w:rsidSect="003C4DAA">
      <w:pgSz w:w="16838" w:h="11906" w:orient="landscape"/>
      <w:pgMar w:top="1701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55F2"/>
    <w:multiLevelType w:val="hybridMultilevel"/>
    <w:tmpl w:val="49C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3BF7"/>
    <w:multiLevelType w:val="hybridMultilevel"/>
    <w:tmpl w:val="F4FCF7C4"/>
    <w:lvl w:ilvl="0" w:tplc="9C0CFF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A65CE"/>
    <w:multiLevelType w:val="hybridMultilevel"/>
    <w:tmpl w:val="7C4CF10A"/>
    <w:lvl w:ilvl="0" w:tplc="1DCC9634">
      <w:start w:val="4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4" w15:restartNumberingAfterBreak="0">
    <w:nsid w:val="620C4495"/>
    <w:multiLevelType w:val="hybridMultilevel"/>
    <w:tmpl w:val="D04A1DF2"/>
    <w:lvl w:ilvl="0" w:tplc="3E48BD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5FA"/>
    <w:rsid w:val="00061C76"/>
    <w:rsid w:val="000A5FB3"/>
    <w:rsid w:val="000A700E"/>
    <w:rsid w:val="000C3190"/>
    <w:rsid w:val="001B6221"/>
    <w:rsid w:val="00277A51"/>
    <w:rsid w:val="002B3FE7"/>
    <w:rsid w:val="003B17B3"/>
    <w:rsid w:val="003C4DAA"/>
    <w:rsid w:val="003E646E"/>
    <w:rsid w:val="0041688A"/>
    <w:rsid w:val="004A1A96"/>
    <w:rsid w:val="005B2509"/>
    <w:rsid w:val="006315DB"/>
    <w:rsid w:val="00667A87"/>
    <w:rsid w:val="006756DE"/>
    <w:rsid w:val="006C741E"/>
    <w:rsid w:val="007A4316"/>
    <w:rsid w:val="007C37D0"/>
    <w:rsid w:val="008A71D4"/>
    <w:rsid w:val="00921E88"/>
    <w:rsid w:val="009C59EF"/>
    <w:rsid w:val="00A57BF3"/>
    <w:rsid w:val="00AB4362"/>
    <w:rsid w:val="00B006A4"/>
    <w:rsid w:val="00B23CAF"/>
    <w:rsid w:val="00B35EBD"/>
    <w:rsid w:val="00BF0321"/>
    <w:rsid w:val="00C325FA"/>
    <w:rsid w:val="00C75F0E"/>
    <w:rsid w:val="00D07F79"/>
    <w:rsid w:val="00D668BA"/>
    <w:rsid w:val="00E00CD4"/>
    <w:rsid w:val="00E77E98"/>
    <w:rsid w:val="00E97418"/>
    <w:rsid w:val="00EC1351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5240"/>
  <w15:docId w15:val="{EC2D1CCB-D064-4F3F-91EE-AA317F4F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DB"/>
  </w:style>
  <w:style w:type="paragraph" w:styleId="2">
    <w:name w:val="heading 2"/>
    <w:basedOn w:val="a"/>
    <w:next w:val="a"/>
    <w:link w:val="20"/>
    <w:uiPriority w:val="99"/>
    <w:qFormat/>
    <w:rsid w:val="00061C7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6A4"/>
    <w:pPr>
      <w:suppressAutoHyphens/>
      <w:spacing w:after="160" w:line="259" w:lineRule="auto"/>
      <w:ind w:left="720"/>
      <w:contextualSpacing/>
    </w:pPr>
    <w:rPr>
      <w:lang w:val="ru-RU"/>
    </w:rPr>
  </w:style>
  <w:style w:type="character" w:customStyle="1" w:styleId="20">
    <w:name w:val="Заголовок 2 Знак"/>
    <w:basedOn w:val="a0"/>
    <w:link w:val="2"/>
    <w:uiPriority w:val="99"/>
    <w:rsid w:val="00061C7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5">
    <w:name w:val="No Spacing"/>
    <w:uiPriority w:val="99"/>
    <w:qFormat/>
    <w:rsid w:val="000A700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2434</Words>
  <Characters>1388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17</cp:revision>
  <cp:lastPrinted>2025-08-05T06:34:00Z</cp:lastPrinted>
  <dcterms:created xsi:type="dcterms:W3CDTF">2020-12-15T08:38:00Z</dcterms:created>
  <dcterms:modified xsi:type="dcterms:W3CDTF">2025-08-05T06:34:00Z</dcterms:modified>
</cp:coreProperties>
</file>