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3EF4" w14:textId="53068D85" w:rsidR="00B50E27" w:rsidRDefault="00B50E27" w:rsidP="00B5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спільного засідання постійних комісій з питань будівництва, регулювання земельних відносин, охорони навколишнього середовища та благоустрою та </w:t>
      </w:r>
    </w:p>
    <w:p w14:paraId="41F70DED" w14:textId="3D6FF7B7" w:rsidR="00B50E27" w:rsidRDefault="00B50E27" w:rsidP="00B5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діяльності, законності, правопорядку та соціального захисту громадян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VIII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від 07.08.2025</w:t>
      </w:r>
    </w:p>
    <w:p w14:paraId="0B7EFD80" w14:textId="77777777" w:rsidR="00B50E27" w:rsidRDefault="00B50E27" w:rsidP="00B5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DE1D88" w14:textId="77777777" w:rsidR="00B50E27" w:rsidRDefault="00B50E27" w:rsidP="00B50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13:00</w:t>
      </w:r>
    </w:p>
    <w:p w14:paraId="0D1FBB7B" w14:textId="77777777" w:rsidR="00B50E27" w:rsidRDefault="00B50E27" w:rsidP="00B50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A3B0F2" w14:textId="77777777" w:rsidR="00B50E27" w:rsidRDefault="00B50E27" w:rsidP="00B50E27">
      <w:pPr>
        <w:pStyle w:val="a3"/>
        <w:ind w:right="-1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0" w:name="_Hlk134613917"/>
      <w:bookmarkStart w:id="1" w:name="_Hlk148713842"/>
      <w:r>
        <w:rPr>
          <w:rStyle w:val="fontstyle01"/>
          <w:rFonts w:ascii="Times New Roman" w:hAnsi="Times New Roman"/>
          <w:bCs/>
          <w:sz w:val="24"/>
          <w:szCs w:val="24"/>
          <w:lang w:val="uk-UA"/>
        </w:rPr>
        <w:t xml:space="preserve">1. Про  інформацію від 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ТОВ «АВТО СЕРВІС КОМПАНІЯ» на виконання рекомендації постійної комісії  від 26.02.2025 (протокол № 38). </w:t>
      </w:r>
    </w:p>
    <w:p w14:paraId="6FC80A3B" w14:textId="77777777" w:rsidR="00B50E27" w:rsidRDefault="00B50E27" w:rsidP="00B50E27">
      <w:pPr>
        <w:pStyle w:val="a3"/>
        <w:ind w:right="-1" w:firstLine="426"/>
        <w:jc w:val="both"/>
        <w:rPr>
          <w:rStyle w:val="fontstyle01"/>
          <w:rFonts w:ascii="Times New Roman" w:hAnsi="Times New Roman"/>
          <w:bC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bookmarkEnd w:id="0"/>
    <w:bookmarkEnd w:id="1"/>
    <w:p w14:paraId="683D5CDC" w14:textId="77777777" w:rsidR="00B50E27" w:rsidRDefault="00B50E27" w:rsidP="00B50E27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Про земельні правовідносини (лист управління комунальної власності та земельних відносин та управління архітектури та містобудування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№ б/н,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05.08.2025                        № 1144–ПК). </w:t>
      </w:r>
    </w:p>
    <w:p w14:paraId="16E76EB7" w14:textId="77777777" w:rsidR="00B50E27" w:rsidRDefault="00B50E27" w:rsidP="00B50E27">
      <w:pPr>
        <w:pStyle w:val="a3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78F0FD0" w14:textId="77777777" w:rsidR="00B50E27" w:rsidRDefault="00B50E27" w:rsidP="00B50E27">
      <w:pPr>
        <w:pStyle w:val="a3"/>
        <w:tabs>
          <w:tab w:val="left" w:pos="0"/>
          <w:tab w:val="left" w:pos="993"/>
        </w:tabs>
        <w:ind w:right="-1" w:firstLine="426"/>
        <w:jc w:val="right"/>
        <w:rPr>
          <w:color w:val="000000"/>
          <w:sz w:val="24"/>
          <w:szCs w:val="24"/>
          <w:lang w:val="uk-UA"/>
        </w:rPr>
      </w:pPr>
    </w:p>
    <w:p w14:paraId="565E7448" w14:textId="77777777" w:rsidR="00B50E27" w:rsidRDefault="00B50E27" w:rsidP="00B50E27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009FC035" w14:textId="77777777" w:rsidR="00B50E27" w:rsidRDefault="00B50E27" w:rsidP="00B50E27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E4C1D4E" w14:textId="77777777" w:rsidR="003A7577" w:rsidRDefault="003A7577"/>
    <w:sectPr w:rsidR="003A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31"/>
    <w:rsid w:val="000C6531"/>
    <w:rsid w:val="003A7577"/>
    <w:rsid w:val="00B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76F0"/>
  <w15:chartTrackingRefBased/>
  <w15:docId w15:val="{24F8D8D5-1E45-43AC-B2E7-B083F1A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2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E27"/>
    <w:pPr>
      <w:spacing w:after="0" w:line="240" w:lineRule="auto"/>
    </w:pPr>
    <w:rPr>
      <w:lang w:val="ru-RU"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B50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B50E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B50E27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2025-08-06T02:02:00Z</dcterms:created>
  <dcterms:modified xsi:type="dcterms:W3CDTF">2025-08-06T02:03:00Z</dcterms:modified>
</cp:coreProperties>
</file>