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9E73C" w14:textId="68E89C99" w:rsidR="00703547" w:rsidRDefault="00703547" w:rsidP="00703547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60868BB1" wp14:editId="49B2BC24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8ABC9" w14:textId="77777777" w:rsidR="00703547" w:rsidRDefault="00703547" w:rsidP="00703547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</w:rPr>
        <w:t>УКРАЇНА</w:t>
      </w:r>
    </w:p>
    <w:p w14:paraId="3E830055" w14:textId="77777777" w:rsidR="00703547" w:rsidRDefault="00703547" w:rsidP="00703547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</w:rPr>
        <w:t>ЧОРНОМОРСЬКА МІСЬКА РАДА</w:t>
      </w:r>
    </w:p>
    <w:p w14:paraId="42B08D34" w14:textId="77777777" w:rsidR="00703547" w:rsidRDefault="00703547" w:rsidP="00703547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="Times New Roman"/>
          <w:noProof/>
          <w:color w:val="000000"/>
          <w:kern w:val="2"/>
          <w:sz w:val="24"/>
        </w:rPr>
      </w:pPr>
      <w:r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0A25D2F2" w14:textId="77777777" w:rsidR="00703547" w:rsidRDefault="00703547" w:rsidP="0070354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20"/>
          <w:szCs w:val="20"/>
          <w:lang w:val="ru-RU" w:eastAsia="ar-SA"/>
        </w:rPr>
      </w:pPr>
    </w:p>
    <w:p w14:paraId="681A333A" w14:textId="77777777" w:rsidR="00703547" w:rsidRDefault="00703547" w:rsidP="00703547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pacing w:val="100"/>
          <w:kern w:val="2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502C2371" w14:textId="77777777" w:rsidR="00703547" w:rsidRDefault="00703547" w:rsidP="0070354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32"/>
          <w:szCs w:val="32"/>
          <w:lang w:val="ru-RU"/>
        </w:rPr>
      </w:pPr>
    </w:p>
    <w:p w14:paraId="48588B0E" w14:textId="4837BC95" w:rsidR="00703547" w:rsidRDefault="00703547" w:rsidP="007035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08.08.2025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№ 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3-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07DB6C3C" w14:textId="77777777" w:rsidR="00703547" w:rsidRDefault="00703547" w:rsidP="00703547">
      <w:pPr>
        <w:tabs>
          <w:tab w:val="left" w:pos="1276"/>
        </w:tabs>
        <w:spacing w:after="0" w:line="240" w:lineRule="auto"/>
        <w:ind w:left="1274" w:right="1303"/>
        <w:jc w:val="center"/>
        <w:rPr>
          <w:rFonts w:ascii="Times New Roman" w:eastAsia="Times New Roman" w:hAnsi="Times New Roman" w:cs="Times New Roman"/>
          <w:noProof/>
          <w:color w:val="FFFFFF"/>
          <w:sz w:val="24"/>
          <w:szCs w:val="24"/>
        </w:rPr>
      </w:pPr>
    </w:p>
    <w:p w14:paraId="1BC0309B" w14:textId="77777777" w:rsidR="00DE1249" w:rsidRPr="007311B3" w:rsidRDefault="00DE1249" w:rsidP="00AC7745">
      <w:pPr>
        <w:spacing w:line="240" w:lineRule="auto"/>
        <w:ind w:right="4110"/>
        <w:jc w:val="both"/>
        <w:rPr>
          <w:rFonts w:ascii="Times New Roman" w:hAnsi="Times New Roman" w:cs="Times New Roman"/>
          <w:sz w:val="24"/>
          <w:szCs w:val="24"/>
        </w:rPr>
      </w:pPr>
    </w:p>
    <w:p w14:paraId="2EF2F6B9" w14:textId="3D634197" w:rsidR="00283372" w:rsidRPr="007311B3" w:rsidRDefault="008A5ECD" w:rsidP="00AC7745">
      <w:pPr>
        <w:spacing w:line="240" w:lineRule="auto"/>
        <w:ind w:right="411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311B3">
        <w:rPr>
          <w:rFonts w:ascii="Times New Roman" w:hAnsi="Times New Roman" w:cs="Times New Roman"/>
          <w:sz w:val="24"/>
          <w:szCs w:val="24"/>
        </w:rPr>
        <w:t xml:space="preserve">Про схвалення звернення Чорноморської міської ради Одеського району Одеської області </w:t>
      </w:r>
      <w:r w:rsidR="00DE1249" w:rsidRPr="007311B3">
        <w:rPr>
          <w:rFonts w:ascii="Times New Roman" w:hAnsi="Times New Roman" w:cs="Times New Roman"/>
          <w:sz w:val="24"/>
          <w:szCs w:val="24"/>
        </w:rPr>
        <w:t xml:space="preserve">щодо ситуації навколо діяльності портових операторів </w:t>
      </w:r>
      <w:r w:rsidR="00E251FD" w:rsidRPr="00E251FD">
        <w:rPr>
          <w:rFonts w:ascii="Times New Roman" w:hAnsi="Times New Roman" w:cs="Times New Roman"/>
          <w:sz w:val="24"/>
          <w:szCs w:val="24"/>
        </w:rPr>
        <w:t>морського порту Чорноморськ</w:t>
      </w:r>
    </w:p>
    <w:p w14:paraId="79503D83" w14:textId="2F0A37E0" w:rsidR="008A5ECD" w:rsidRPr="007311B3" w:rsidRDefault="008A5ECD" w:rsidP="00AC7745">
      <w:pPr>
        <w:spacing w:line="240" w:lineRule="auto"/>
        <w:ind w:right="411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311B3">
        <w:rPr>
          <w:rFonts w:ascii="Times New Roman" w:hAnsi="Times New Roman" w:cs="Times New Roman"/>
          <w:sz w:val="24"/>
          <w:szCs w:val="24"/>
          <w:lang w:eastAsia="uk-UA"/>
        </w:rPr>
        <w:tab/>
      </w:r>
    </w:p>
    <w:p w14:paraId="6118302D" w14:textId="793FFE83" w:rsidR="008A5ECD" w:rsidRPr="007311B3" w:rsidRDefault="00096698" w:rsidP="00731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1B3">
        <w:rPr>
          <w:rFonts w:ascii="Times New Roman" w:hAnsi="Times New Roman" w:cs="Times New Roman"/>
          <w:sz w:val="24"/>
          <w:szCs w:val="24"/>
        </w:rPr>
        <w:t>Враховуючи</w:t>
      </w:r>
      <w:r w:rsidR="00DE1249" w:rsidRPr="007311B3">
        <w:rPr>
          <w:rFonts w:ascii="Times New Roman" w:hAnsi="Times New Roman" w:cs="Times New Roman"/>
          <w:sz w:val="24"/>
          <w:szCs w:val="24"/>
        </w:rPr>
        <w:t xml:space="preserve"> звернення портових операторів</w:t>
      </w:r>
      <w:r w:rsidRPr="007311B3">
        <w:rPr>
          <w:rFonts w:ascii="Times New Roman" w:hAnsi="Times New Roman" w:cs="Times New Roman"/>
          <w:sz w:val="24"/>
          <w:szCs w:val="24"/>
        </w:rPr>
        <w:t xml:space="preserve">, які здійснюють діяльність на території </w:t>
      </w:r>
      <w:r w:rsidR="00DE1249" w:rsidRPr="007311B3">
        <w:rPr>
          <w:rFonts w:ascii="Times New Roman" w:hAnsi="Times New Roman" w:cs="Times New Roman"/>
          <w:sz w:val="24"/>
          <w:szCs w:val="24"/>
        </w:rPr>
        <w:t xml:space="preserve">  </w:t>
      </w:r>
      <w:r w:rsidR="00E251FD" w:rsidRPr="00E251FD">
        <w:rPr>
          <w:rFonts w:ascii="Times New Roman" w:hAnsi="Times New Roman" w:cs="Times New Roman"/>
          <w:sz w:val="24"/>
          <w:szCs w:val="24"/>
        </w:rPr>
        <w:t>м</w:t>
      </w:r>
      <w:r w:rsidRPr="00E251FD">
        <w:rPr>
          <w:rFonts w:ascii="Times New Roman" w:hAnsi="Times New Roman" w:cs="Times New Roman"/>
          <w:sz w:val="24"/>
          <w:szCs w:val="24"/>
        </w:rPr>
        <w:t>орськ</w:t>
      </w:r>
      <w:r w:rsidR="00652E1F" w:rsidRPr="00E251FD">
        <w:rPr>
          <w:rFonts w:ascii="Times New Roman" w:hAnsi="Times New Roman" w:cs="Times New Roman"/>
          <w:sz w:val="24"/>
          <w:szCs w:val="24"/>
        </w:rPr>
        <w:t xml:space="preserve">ого </w:t>
      </w:r>
      <w:r w:rsidRPr="00E251FD">
        <w:rPr>
          <w:rFonts w:ascii="Times New Roman" w:hAnsi="Times New Roman" w:cs="Times New Roman"/>
          <w:sz w:val="24"/>
          <w:szCs w:val="24"/>
        </w:rPr>
        <w:t>порт</w:t>
      </w:r>
      <w:r w:rsidR="00652E1F" w:rsidRPr="00E251FD">
        <w:rPr>
          <w:rFonts w:ascii="Times New Roman" w:hAnsi="Times New Roman" w:cs="Times New Roman"/>
          <w:sz w:val="24"/>
          <w:szCs w:val="24"/>
        </w:rPr>
        <w:t>у</w:t>
      </w:r>
      <w:r w:rsidRPr="00E251FD">
        <w:rPr>
          <w:rFonts w:ascii="Times New Roman" w:hAnsi="Times New Roman" w:cs="Times New Roman"/>
          <w:sz w:val="24"/>
          <w:szCs w:val="24"/>
        </w:rPr>
        <w:t xml:space="preserve"> Чорноморськ,</w:t>
      </w:r>
      <w:r w:rsidRPr="007311B3">
        <w:rPr>
          <w:rFonts w:ascii="Times New Roman" w:hAnsi="Times New Roman" w:cs="Times New Roman"/>
          <w:sz w:val="24"/>
          <w:szCs w:val="24"/>
        </w:rPr>
        <w:t xml:space="preserve"> </w:t>
      </w:r>
      <w:r w:rsidR="001B24DF">
        <w:rPr>
          <w:rFonts w:ascii="Times New Roman" w:hAnsi="Times New Roman" w:cs="Times New Roman"/>
          <w:sz w:val="24"/>
          <w:szCs w:val="24"/>
        </w:rPr>
        <w:t>а також</w:t>
      </w:r>
      <w:r w:rsidRPr="007311B3">
        <w:rPr>
          <w:rFonts w:ascii="Times New Roman" w:hAnsi="Times New Roman" w:cs="Times New Roman"/>
          <w:sz w:val="24"/>
          <w:szCs w:val="24"/>
        </w:rPr>
        <w:t xml:space="preserve"> </w:t>
      </w:r>
      <w:r w:rsidR="008A5ECD" w:rsidRPr="007311B3">
        <w:rPr>
          <w:rFonts w:ascii="Times New Roman" w:hAnsi="Times New Roman" w:cs="Times New Roman"/>
          <w:sz w:val="24"/>
          <w:szCs w:val="24"/>
        </w:rPr>
        <w:t xml:space="preserve">рекомендації </w:t>
      </w:r>
      <w:r w:rsidR="007311B3" w:rsidRPr="007311B3">
        <w:rPr>
          <w:rFonts w:ascii="Times New Roman" w:hAnsi="Times New Roman" w:cs="Times New Roman"/>
          <w:bCs/>
          <w:sz w:val="24"/>
          <w:szCs w:val="24"/>
        </w:rPr>
        <w:t>постійної комісії з питань депутатської діяльності, законності, правопорядку та соціального захисту громадян</w:t>
      </w:r>
      <w:r w:rsidR="008A5ECD" w:rsidRPr="007311B3">
        <w:rPr>
          <w:rFonts w:ascii="Times New Roman" w:hAnsi="Times New Roman" w:cs="Times New Roman"/>
          <w:sz w:val="24"/>
          <w:szCs w:val="24"/>
        </w:rPr>
        <w:t>, керуючись ст. 140  Конституції України, ст. ст. 2, 25, 59 Закону України «Про місцеве самоврядування в Україні»,</w:t>
      </w:r>
    </w:p>
    <w:p w14:paraId="77FD13B9" w14:textId="77777777" w:rsidR="008A5ECD" w:rsidRPr="007311B3" w:rsidRDefault="008A5ECD" w:rsidP="00AC77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EA9731" w14:textId="77777777" w:rsidR="008A5ECD" w:rsidRPr="007311B3" w:rsidRDefault="008A5ECD" w:rsidP="00AC774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1B3">
        <w:rPr>
          <w:rFonts w:ascii="Times New Roman" w:hAnsi="Times New Roman" w:cs="Times New Roman"/>
          <w:b/>
          <w:bCs/>
          <w:sz w:val="24"/>
          <w:szCs w:val="24"/>
        </w:rPr>
        <w:t>Чорноморська  міська рада Одеського району Одеської області вирішила:</w:t>
      </w:r>
    </w:p>
    <w:p w14:paraId="3CB71DB9" w14:textId="3245EE07" w:rsidR="008A5ECD" w:rsidRPr="007311B3" w:rsidRDefault="00C72217" w:rsidP="00AC774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7311B3">
        <w:rPr>
          <w:rFonts w:ascii="Times New Roman" w:hAnsi="Times New Roman" w:cs="Times New Roman"/>
          <w:sz w:val="24"/>
          <w:szCs w:val="24"/>
          <w:lang w:val="uk-UA"/>
        </w:rPr>
        <w:t xml:space="preserve">Схвалити </w:t>
      </w:r>
      <w:bookmarkStart w:id="0" w:name="_Hlk199751625"/>
      <w:r w:rsidRPr="007311B3">
        <w:rPr>
          <w:rFonts w:ascii="Times New Roman" w:hAnsi="Times New Roman" w:cs="Times New Roman"/>
          <w:sz w:val="24"/>
          <w:szCs w:val="24"/>
          <w:lang w:val="uk-UA"/>
        </w:rPr>
        <w:t xml:space="preserve">звернення Чорноморської міської ради Одеського району Одеської області до </w:t>
      </w:r>
      <w:r w:rsidR="00D70FAF">
        <w:rPr>
          <w:rFonts w:ascii="Times New Roman" w:hAnsi="Times New Roman" w:cs="Times New Roman"/>
          <w:sz w:val="24"/>
          <w:szCs w:val="24"/>
          <w:lang w:val="uk-UA"/>
        </w:rPr>
        <w:t>Прем’єр – міністра України Юлії Свириденко</w:t>
      </w:r>
      <w:r w:rsidRPr="007311B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bookmarkEnd w:id="0"/>
      <w:r w:rsidR="00D70FAF" w:rsidRPr="007311B3">
        <w:rPr>
          <w:rFonts w:ascii="Times New Roman" w:hAnsi="Times New Roman" w:cs="Times New Roman"/>
          <w:sz w:val="24"/>
          <w:szCs w:val="24"/>
          <w:lang w:val="uk-UA"/>
        </w:rPr>
        <w:t>щодо ситуації навколо діяльності портових операторів</w:t>
      </w:r>
      <w:r w:rsidR="00E251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51FD" w:rsidRPr="00E251FD">
        <w:rPr>
          <w:rFonts w:ascii="Times New Roman" w:hAnsi="Times New Roman" w:cs="Times New Roman"/>
          <w:sz w:val="24"/>
          <w:szCs w:val="24"/>
          <w:lang w:val="uk-UA"/>
        </w:rPr>
        <w:t>морського порту Чорноморськ</w:t>
      </w:r>
      <w:r w:rsidR="00D70FAF" w:rsidRPr="007311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A5ECD" w:rsidRPr="007311B3">
        <w:rPr>
          <w:rFonts w:ascii="Times New Roman" w:hAnsi="Times New Roman" w:cs="Times New Roman"/>
          <w:bCs/>
          <w:sz w:val="24"/>
          <w:szCs w:val="24"/>
          <w:lang w:val="uk-UA"/>
        </w:rPr>
        <w:t>(додається).</w:t>
      </w:r>
    </w:p>
    <w:p w14:paraId="6A70C17E" w14:textId="731D52B8" w:rsidR="00C72217" w:rsidRPr="007311B3" w:rsidRDefault="00C72217" w:rsidP="00AC774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7311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Направити </w:t>
      </w:r>
      <w:r w:rsidR="00D70FAF">
        <w:rPr>
          <w:rFonts w:ascii="Times New Roman" w:hAnsi="Times New Roman" w:cs="Times New Roman"/>
          <w:bCs/>
          <w:sz w:val="24"/>
          <w:szCs w:val="24"/>
          <w:lang w:val="uk-UA"/>
        </w:rPr>
        <w:t>це</w:t>
      </w:r>
      <w:r w:rsidRPr="007311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звернення до</w:t>
      </w:r>
      <w:r w:rsidR="00D70FA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Кабінету Міністрів України. </w:t>
      </w:r>
    </w:p>
    <w:p w14:paraId="57FC23C3" w14:textId="46FB4871" w:rsidR="008A5ECD" w:rsidRPr="007311B3" w:rsidRDefault="007311B3" w:rsidP="00AC774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7311B3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цього рішення покласти на </w:t>
      </w:r>
      <w:r w:rsidRPr="007311B3">
        <w:rPr>
          <w:rFonts w:ascii="Times New Roman" w:hAnsi="Times New Roman" w:cs="Times New Roman"/>
          <w:bCs/>
          <w:sz w:val="24"/>
          <w:szCs w:val="24"/>
          <w:lang w:val="uk-UA"/>
        </w:rPr>
        <w:t>постійну комісію з питань депутатської діяльності, законності, правопорядку та соціального захисту громадян</w:t>
      </w:r>
      <w:r w:rsidR="008A5ECD" w:rsidRPr="007311B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7311B3">
        <w:rPr>
          <w:rFonts w:ascii="Times New Roman" w:hAnsi="Times New Roman" w:cs="Times New Roman"/>
          <w:sz w:val="24"/>
          <w:szCs w:val="24"/>
          <w:lang w:val="uk-UA"/>
        </w:rPr>
        <w:t xml:space="preserve">першого </w:t>
      </w:r>
      <w:r w:rsidR="008A5ECD" w:rsidRPr="007311B3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311B3">
        <w:rPr>
          <w:rFonts w:ascii="Times New Roman" w:hAnsi="Times New Roman" w:cs="Times New Roman"/>
          <w:sz w:val="24"/>
          <w:szCs w:val="24"/>
          <w:lang w:val="uk-UA"/>
        </w:rPr>
        <w:t>Ігоря Лубковського</w:t>
      </w:r>
      <w:r w:rsidR="008A5ECD" w:rsidRPr="007311B3">
        <w:rPr>
          <w:rFonts w:ascii="Times New Roman" w:hAnsi="Times New Roman" w:cs="Times New Roman"/>
          <w:sz w:val="24"/>
          <w:szCs w:val="24"/>
          <w:lang w:val="uk-UA"/>
        </w:rPr>
        <w:t xml:space="preserve">.     </w:t>
      </w:r>
    </w:p>
    <w:p w14:paraId="7EF4DCB5" w14:textId="7B4B690F" w:rsidR="008A5ECD" w:rsidRPr="007311B3" w:rsidRDefault="008A5ECD" w:rsidP="008A5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C40909" w14:textId="77777777" w:rsidR="008A5ECD" w:rsidRPr="007311B3" w:rsidRDefault="008A5ECD" w:rsidP="008A5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9B6CB9" w14:textId="77777777" w:rsidR="008A5ECD" w:rsidRPr="007311B3" w:rsidRDefault="008A5ECD" w:rsidP="008A5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1B3">
        <w:rPr>
          <w:rFonts w:ascii="Times New Roman" w:hAnsi="Times New Roman" w:cs="Times New Roman"/>
          <w:sz w:val="24"/>
          <w:szCs w:val="24"/>
        </w:rPr>
        <w:t xml:space="preserve">    Міський голова </w:t>
      </w:r>
      <w:r w:rsidRPr="007311B3">
        <w:rPr>
          <w:rFonts w:ascii="Times New Roman" w:hAnsi="Times New Roman" w:cs="Times New Roman"/>
          <w:sz w:val="24"/>
          <w:szCs w:val="24"/>
        </w:rPr>
        <w:tab/>
      </w:r>
      <w:r w:rsidRPr="007311B3">
        <w:rPr>
          <w:rFonts w:ascii="Times New Roman" w:hAnsi="Times New Roman" w:cs="Times New Roman"/>
          <w:sz w:val="24"/>
          <w:szCs w:val="24"/>
        </w:rPr>
        <w:tab/>
      </w:r>
      <w:r w:rsidRPr="007311B3">
        <w:rPr>
          <w:rFonts w:ascii="Times New Roman" w:hAnsi="Times New Roman" w:cs="Times New Roman"/>
          <w:sz w:val="24"/>
          <w:szCs w:val="24"/>
        </w:rPr>
        <w:tab/>
      </w:r>
      <w:r w:rsidRPr="007311B3">
        <w:rPr>
          <w:rFonts w:ascii="Times New Roman" w:hAnsi="Times New Roman" w:cs="Times New Roman"/>
          <w:sz w:val="24"/>
          <w:szCs w:val="24"/>
        </w:rPr>
        <w:tab/>
      </w:r>
      <w:r w:rsidRPr="007311B3">
        <w:rPr>
          <w:rFonts w:ascii="Times New Roman" w:hAnsi="Times New Roman" w:cs="Times New Roman"/>
          <w:sz w:val="24"/>
          <w:szCs w:val="24"/>
        </w:rPr>
        <w:tab/>
      </w:r>
      <w:r w:rsidRPr="007311B3">
        <w:rPr>
          <w:rFonts w:ascii="Times New Roman" w:hAnsi="Times New Roman" w:cs="Times New Roman"/>
          <w:sz w:val="24"/>
          <w:szCs w:val="24"/>
        </w:rPr>
        <w:tab/>
      </w:r>
      <w:r w:rsidRPr="007311B3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36A6AF81" w14:textId="77777777" w:rsidR="008A5ECD" w:rsidRPr="007311B3" w:rsidRDefault="008A5ECD" w:rsidP="008A5E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0E63D2" w14:textId="77777777" w:rsidR="008A5ECD" w:rsidRPr="007311B3" w:rsidRDefault="008A5ECD" w:rsidP="008A5ECD">
      <w:pPr>
        <w:ind w:right="4110"/>
        <w:jc w:val="both"/>
      </w:pPr>
    </w:p>
    <w:sectPr w:rsidR="008A5ECD" w:rsidRPr="0073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346BC"/>
    <w:multiLevelType w:val="hybridMultilevel"/>
    <w:tmpl w:val="E5DA9CF2"/>
    <w:lvl w:ilvl="0" w:tplc="78EE9F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41"/>
    <w:rsid w:val="00096698"/>
    <w:rsid w:val="001B24DF"/>
    <w:rsid w:val="00283372"/>
    <w:rsid w:val="00370A4F"/>
    <w:rsid w:val="00652E1F"/>
    <w:rsid w:val="00703547"/>
    <w:rsid w:val="007311B3"/>
    <w:rsid w:val="007849BF"/>
    <w:rsid w:val="008A5ECD"/>
    <w:rsid w:val="00AC7745"/>
    <w:rsid w:val="00B864AB"/>
    <w:rsid w:val="00C72217"/>
    <w:rsid w:val="00D70FAF"/>
    <w:rsid w:val="00DE1249"/>
    <w:rsid w:val="00DE2C90"/>
    <w:rsid w:val="00E251FD"/>
    <w:rsid w:val="00E75A59"/>
    <w:rsid w:val="00EF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3858"/>
  <w15:chartTrackingRefBased/>
  <w15:docId w15:val="{13C880E8-3733-41D5-A922-1773A904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5ECD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Tofan</cp:lastModifiedBy>
  <cp:revision>4</cp:revision>
  <cp:lastPrinted>2025-06-02T08:08:00Z</cp:lastPrinted>
  <dcterms:created xsi:type="dcterms:W3CDTF">2025-08-08T05:27:00Z</dcterms:created>
  <dcterms:modified xsi:type="dcterms:W3CDTF">2025-08-11T06:54:00Z</dcterms:modified>
</cp:coreProperties>
</file>