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312AB076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B0C68" w:rsidRPr="004B0C6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0667BD" w:rsidRPr="004B0C68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717710" w:rsidRPr="004B0C68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0667BD" w:rsidRPr="004B0C68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717710" w:rsidRPr="004B0C68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4C1899ED" w:rsidR="003645CE" w:rsidRPr="00BA17D5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2BB36" w14:textId="3DA0CD78" w:rsidR="003645CE" w:rsidRDefault="003645CE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0667B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0C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67B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5CF748BD" w14:textId="15AE53D4" w:rsidR="00B00EB4" w:rsidRDefault="00B00EB4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D2A556" w14:textId="77777777" w:rsidR="00B00EB4" w:rsidRDefault="00B00EB4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57A4B7" w14:textId="65D2D4AB" w:rsidR="00B00EB4" w:rsidRPr="00B00EB4" w:rsidRDefault="00B00EB4" w:rsidP="00B00EB4">
      <w:pPr>
        <w:pStyle w:val="a4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0" w:name="_Hlk178761509"/>
      <w:bookmarkStart w:id="1" w:name="_Hlk184107402"/>
      <w:bookmarkStart w:id="2" w:name="_Hlk190328248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</w:t>
      </w:r>
      <w:r w:rsidRPr="00430400">
        <w:rPr>
          <w:rFonts w:ascii="Times New Roman" w:hAnsi="Times New Roman" w:cs="Times New Roman"/>
          <w:sz w:val="24"/>
          <w:szCs w:val="24"/>
          <w:lang w:val="uk-UA"/>
        </w:rPr>
        <w:t>керуючої справами Кушніренко 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30400">
        <w:rPr>
          <w:rFonts w:ascii="Times New Roman" w:hAnsi="Times New Roman" w:cs="Times New Roman"/>
          <w:sz w:val="24"/>
          <w:szCs w:val="24"/>
          <w:lang w:val="uk-UA"/>
        </w:rPr>
        <w:t xml:space="preserve"> вх. від 26.08.2025 № 1</w:t>
      </w:r>
      <w:r>
        <w:rPr>
          <w:rFonts w:ascii="Times New Roman" w:hAnsi="Times New Roman" w:cs="Times New Roman"/>
          <w:sz w:val="24"/>
          <w:szCs w:val="24"/>
          <w:lang w:val="uk-UA"/>
        </w:rPr>
        <w:t>146</w:t>
      </w:r>
      <w:r w:rsidRPr="00430400">
        <w:rPr>
          <w:rFonts w:ascii="Times New Roman" w:hAnsi="Times New Roman" w:cs="Times New Roman"/>
          <w:sz w:val="24"/>
          <w:szCs w:val="24"/>
          <w:lang w:val="uk-UA"/>
        </w:rPr>
        <w:t>-ПК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0400">
        <w:rPr>
          <w:rFonts w:ascii="Times New Roman" w:hAnsi="Times New Roman" w:cs="Times New Roman"/>
          <w:sz w:val="24"/>
          <w:szCs w:val="24"/>
          <w:lang w:val="uk-UA"/>
        </w:rPr>
        <w:t>(вих.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0400">
        <w:rPr>
          <w:rFonts w:ascii="Times New Roman" w:hAnsi="Times New Roman" w:cs="Times New Roman"/>
          <w:sz w:val="24"/>
          <w:szCs w:val="24"/>
          <w:lang w:val="uk-UA"/>
        </w:rPr>
        <w:t>№ ВИХ-ІНЦ-2473-2025 від 26.08.2025)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bookmarkEnd w:id="0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2"/>
      <w:r w:rsidRPr="00B00E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00E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00E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00EB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</w:p>
    <w:p w14:paraId="6856C56A" w14:textId="77777777" w:rsidR="00B00EB4" w:rsidRDefault="00B00EB4" w:rsidP="00B00EB4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63E0518A" w14:textId="73AF7237" w:rsidR="00B00EB4" w:rsidRDefault="00B00EB4" w:rsidP="00B00EB4">
      <w:pPr>
        <w:pStyle w:val="a4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lang w:val="uk-UA" w:eastAsia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 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укладен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договор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закупівлі товарів, послуг і робіт за бюджетні кошти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</w:t>
      </w:r>
      <w:r w:rsidRPr="009A310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півріччя  (2 квартал) 2025 року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59E16F11" w14:textId="386EB724" w:rsidR="004043D5" w:rsidRDefault="00404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43D5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0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5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35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7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54083"/>
    <w:rsid w:val="000667BD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27E97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43D5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B0C68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67D73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C787E"/>
    <w:rsid w:val="006D1826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00EB4"/>
    <w:rsid w:val="00B20D1C"/>
    <w:rsid w:val="00B32507"/>
    <w:rsid w:val="00B36D86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4B3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fm65045023">
    <w:name w:val="xfm_65045023"/>
    <w:basedOn w:val="a0"/>
    <w:rsid w:val="001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195</cp:revision>
  <cp:lastPrinted>2025-08-07T05:59:00Z</cp:lastPrinted>
  <dcterms:created xsi:type="dcterms:W3CDTF">2023-12-25T05:34:00Z</dcterms:created>
  <dcterms:modified xsi:type="dcterms:W3CDTF">2025-08-26T12:10:00Z</dcterms:modified>
</cp:coreProperties>
</file>