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1" w:rsidRPr="003158AC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3158AC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3158AC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1B4B81" w:rsidRPr="003158AC" w:rsidRDefault="00B23F09" w:rsidP="003A1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необхідності внесення змін до бюджету Чорноморської міської територіальної громади на 202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рік, затвердженого 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Чорноморської міської ради </w:t>
      </w:r>
      <w:r w:rsidR="001B4B81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3158A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3158AC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3158A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754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3158A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II</w:t>
      </w:r>
      <w:r w:rsidR="00F05CA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(зі змінами)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5332E" w:rsidRPr="003158AC" w:rsidRDefault="0075332E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7345" w:rsidRDefault="006B2BEA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sz w:val="24"/>
          <w:szCs w:val="24"/>
          <w:lang w:val="uk-UA"/>
        </w:rPr>
        <w:t>На підставі частини 4 статті 14, статті 72, частин</w:t>
      </w:r>
      <w:r w:rsidR="004212EF">
        <w:rPr>
          <w:rFonts w:ascii="Times New Roman" w:hAnsi="Times New Roman" w:cs="Times New Roman"/>
          <w:sz w:val="24"/>
          <w:szCs w:val="24"/>
          <w:lang w:val="uk-UA"/>
        </w:rPr>
        <w:t xml:space="preserve"> 7 та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8 статті 78, </w:t>
      </w:r>
      <w:r w:rsidR="00924BA4"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22</w:t>
      </w:r>
      <w:r w:rsidR="00924BA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пунктів 22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8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 розділу </w:t>
      </w:r>
      <w:r w:rsidRPr="003158AC">
        <w:rPr>
          <w:rFonts w:ascii="Times New Roman" w:hAnsi="Times New Roman" w:cs="Times New Roman"/>
          <w:sz w:val="24"/>
          <w:szCs w:val="24"/>
        </w:rPr>
        <w:t>VI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"Прикінцеві та перехідні положення" Бюджетного кодексу України</w:t>
      </w:r>
      <w:r w:rsidR="0075332E" w:rsidRPr="003158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фінансовим управлінням сформовано про</w:t>
      </w:r>
      <w:r w:rsidR="00234D76" w:rsidRPr="003158A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 2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754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81F48" w:rsidRPr="003158AC">
        <w:rPr>
          <w:rFonts w:ascii="Times New Roman" w:hAnsi="Times New Roman" w:cs="Times New Roman"/>
          <w:sz w:val="24"/>
          <w:szCs w:val="24"/>
        </w:rPr>
        <w:t>V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81F48" w:rsidRPr="003158AC">
        <w:rPr>
          <w:rFonts w:ascii="Times New Roman" w:hAnsi="Times New Roman" w:cs="Times New Roman"/>
          <w:sz w:val="24"/>
          <w:szCs w:val="24"/>
        </w:rPr>
        <w:t>II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"Про бюджет Чорноморської місько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ї територіальної громади на 2025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рік""</w:t>
      </w:r>
      <w:r w:rsidR="00234D76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6994" w:rsidRPr="003158AC">
        <w:rPr>
          <w:rFonts w:ascii="Times New Roman" w:hAnsi="Times New Roman" w:cs="Times New Roman"/>
          <w:sz w:val="24"/>
          <w:szCs w:val="24"/>
          <w:lang w:val="uk-UA"/>
        </w:rPr>
        <w:t>(далі-проє</w:t>
      </w:r>
      <w:r w:rsidR="00067345" w:rsidRPr="003158AC">
        <w:rPr>
          <w:rFonts w:ascii="Times New Roman" w:hAnsi="Times New Roman" w:cs="Times New Roman"/>
          <w:sz w:val="24"/>
          <w:szCs w:val="24"/>
          <w:lang w:val="uk-UA"/>
        </w:rPr>
        <w:t>кт Рішення).</w:t>
      </w:r>
    </w:p>
    <w:p w:rsidR="00B87346" w:rsidRDefault="00B87346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Доходна частина бюджету Чорноморської міської територіальної громади збільшується на </w:t>
      </w:r>
      <w:r w:rsidR="004212EF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212EF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212EF">
        <w:rPr>
          <w:rFonts w:ascii="Times New Roman" w:hAnsi="Times New Roman" w:cs="Times New Roman"/>
          <w:sz w:val="24"/>
          <w:szCs w:val="24"/>
          <w:lang w:val="uk-UA"/>
        </w:rPr>
        <w:t>715,06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 xml:space="preserve"> (за джерелами в порівняльній таблиці до додатку</w:t>
      </w:r>
      <w:r w:rsidR="009046C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>1)</w:t>
      </w:r>
      <w:r>
        <w:rPr>
          <w:rFonts w:ascii="Times New Roman" w:hAnsi="Times New Roman" w:cs="Times New Roman"/>
          <w:sz w:val="24"/>
          <w:szCs w:val="24"/>
          <w:lang w:val="uk-UA"/>
        </w:rPr>
        <w:t>, в тому числі:</w:t>
      </w:r>
    </w:p>
    <w:p w:rsidR="004212EF" w:rsidRDefault="004212EF" w:rsidP="00924BA4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загальним фондом на 10 021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302 грив</w:t>
      </w:r>
      <w:r w:rsidR="009046C0">
        <w:rPr>
          <w:rFonts w:ascii="Times New Roman" w:hAnsi="Times New Roman" w:cs="Times New Roman"/>
          <w:sz w:val="24"/>
          <w:szCs w:val="24"/>
          <w:lang w:val="uk-UA"/>
        </w:rPr>
        <w:t>ень</w:t>
      </w:r>
      <w:r>
        <w:rPr>
          <w:rFonts w:ascii="Times New Roman" w:hAnsi="Times New Roman" w:cs="Times New Roman"/>
          <w:sz w:val="24"/>
          <w:szCs w:val="24"/>
          <w:lang w:val="uk-UA"/>
        </w:rPr>
        <w:t>, із них:</w:t>
      </w:r>
    </w:p>
    <w:p w:rsidR="00924BA4" w:rsidRDefault="0006012D" w:rsidP="00924BA4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>9 063 300 гривень – за рахунок перевиконання доходів загального фонду за підсумками січня – серпня поточного року</w:t>
      </w:r>
      <w:r w:rsidR="00924BA4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  <w:r w:rsidR="00924BA4" w:rsidRPr="00924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06012D" w:rsidRPr="00924BA4" w:rsidRDefault="0006012D" w:rsidP="00924BA4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>958</w:t>
      </w:r>
      <w:r w:rsidR="00FF5057" w:rsidRPr="00924BA4">
        <w:rPr>
          <w:rFonts w:ascii="Times New Roman" w:hAnsi="Times New Roman" w:cs="Times New Roman"/>
          <w:i/>
          <w:sz w:val="24"/>
          <w:szCs w:val="24"/>
          <w:lang w:val="uk-UA"/>
        </w:rPr>
        <w:t> </w:t>
      </w:r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>002</w:t>
      </w:r>
      <w:r w:rsidR="00FF5057" w:rsidRPr="00924BA4">
        <w:rPr>
          <w:rFonts w:ascii="Times New Roman" w:hAnsi="Times New Roman" w:cs="Times New Roman"/>
          <w:i/>
          <w:sz w:val="24"/>
          <w:szCs w:val="24"/>
          <w:lang w:val="uk-UA"/>
        </w:rPr>
        <w:t> </w:t>
      </w:r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гривень - </w:t>
      </w:r>
      <w:r w:rsidR="004212EF" w:rsidRPr="00924BA4">
        <w:rPr>
          <w:rFonts w:ascii="Times New Roman" w:hAnsi="Times New Roman" w:cs="Times New Roman"/>
          <w:i/>
          <w:sz w:val="24"/>
          <w:szCs w:val="24"/>
          <w:lang w:val="uk-UA"/>
        </w:rPr>
        <w:t>за рахунок субвенці</w:t>
      </w:r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ї з місцевого бюджету на здійснення переданих видатків у сфері освіти за рахунок коштів освітньої субвенції (оплата праці з нарахуваннями </w:t>
      </w:r>
      <w:proofErr w:type="spellStart"/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>інклюзивно</w:t>
      </w:r>
      <w:proofErr w:type="spellEnd"/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>-ресурсного центру</w:t>
      </w:r>
      <w:r w:rsidR="00924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приватного закладу освіти</w:t>
      </w:r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9046C0" w:rsidRPr="00924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 розпорядження Одеської обласної державної (військової) адміністрації від 14.08.2025</w:t>
      </w:r>
      <w:r w:rsidR="00924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</w:t>
      </w:r>
      <w:r w:rsidR="009046C0" w:rsidRPr="00924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№ 777/А-2025, розпорядження Чорноморського міського голови від 27.08.2025 № 261</w:t>
      </w:r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4212EF" w:rsidRPr="009046C0" w:rsidRDefault="0006012D" w:rsidP="00924BA4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46C0">
        <w:rPr>
          <w:rFonts w:ascii="Times New Roman" w:hAnsi="Times New Roman" w:cs="Times New Roman"/>
          <w:sz w:val="24"/>
          <w:szCs w:val="24"/>
          <w:lang w:val="uk-UA"/>
        </w:rPr>
        <w:t xml:space="preserve">за спеціальним фондом на </w:t>
      </w:r>
      <w:r w:rsidR="009046C0" w:rsidRPr="009046C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046C0" w:rsidRPr="009046C0">
        <w:rPr>
          <w:rFonts w:ascii="Times New Roman" w:hAnsi="Times New Roman" w:cs="Times New Roman"/>
          <w:sz w:val="24"/>
          <w:szCs w:val="24"/>
          <w:lang w:val="uk-UA"/>
        </w:rPr>
        <w:t>230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046C0" w:rsidRPr="009046C0">
        <w:rPr>
          <w:rFonts w:ascii="Times New Roman" w:hAnsi="Times New Roman" w:cs="Times New Roman"/>
          <w:sz w:val="24"/>
          <w:szCs w:val="24"/>
          <w:lang w:val="uk-UA"/>
        </w:rPr>
        <w:t>413,06 гривень, із них:</w:t>
      </w:r>
    </w:p>
    <w:p w:rsidR="009046C0" w:rsidRPr="00924BA4" w:rsidRDefault="009046C0" w:rsidP="00924BA4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21</w:t>
      </w:r>
      <w:r w:rsidR="00FF5057"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 </w:t>
      </w:r>
      <w:r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113,06 гривень – за рахунок коштів</w:t>
      </w:r>
      <w:r w:rsidR="00924BA4"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924BA4" w:rsidRPr="00924BA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k-UA"/>
        </w:rPr>
        <w:t>дольової участі ОСББ</w:t>
      </w:r>
      <w:r w:rsidR="00924BA4" w:rsidRPr="00924BA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k-UA"/>
        </w:rPr>
        <w:t xml:space="preserve"> у </w:t>
      </w:r>
      <w:r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співфінансуванн</w:t>
      </w:r>
      <w:r w:rsidR="00924BA4"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і</w:t>
      </w:r>
      <w:proofErr w:type="spellEnd"/>
      <w:r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заходів Міської цільової програми сприяння діяльності об’єднань співвласників багатоквартирних будинків, житлово-будівельних кооперативів у  багатоквартирних будинках на території Чорноморської міської територіальної громади  на 2023-2025 роки, затвердженої рішенням Чорноморської міської ради Одеського району Одеської області від 31.01.2023 № 295 – VIII (зі змінами);</w:t>
      </w:r>
    </w:p>
    <w:p w:rsidR="009046C0" w:rsidRPr="00FF5057" w:rsidRDefault="009046C0" w:rsidP="00924BA4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F5057">
        <w:rPr>
          <w:rFonts w:ascii="Times New Roman" w:hAnsi="Times New Roman" w:cs="Times New Roman"/>
          <w:i/>
          <w:sz w:val="24"/>
          <w:szCs w:val="24"/>
          <w:lang w:val="uk-UA"/>
        </w:rPr>
        <w:t>6 209 300 гривень – за рахунок субвенцій, в тому числі:</w:t>
      </w:r>
    </w:p>
    <w:p w:rsidR="009046C0" w:rsidRPr="00FF5057" w:rsidRDefault="009046C0" w:rsidP="00924BA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F5057">
        <w:rPr>
          <w:rFonts w:ascii="Times New Roman" w:hAnsi="Times New Roman" w:cs="Times New Roman"/>
          <w:i/>
          <w:sz w:val="24"/>
          <w:szCs w:val="24"/>
          <w:lang w:val="uk-UA"/>
        </w:rPr>
        <w:t>4 508 100 гривень - освітня субвенція з державного бюджету місцевим бюджетам на забезпечення харчуванням учнів закладів загальної середньої освіти/</w:t>
      </w:r>
      <w:r w:rsidR="00DD2A88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Pr="00FF5057">
        <w:rPr>
          <w:rFonts w:ascii="Times New Roman" w:hAnsi="Times New Roman" w:cs="Times New Roman"/>
          <w:i/>
          <w:sz w:val="24"/>
          <w:szCs w:val="24"/>
          <w:lang w:val="uk-UA"/>
        </w:rPr>
        <w:t>останова Кабінету Міністрів України від 13.08.2025р. № 961, розпорядження Чорноморського міського голови від 27.08.2025 № 261;</w:t>
      </w:r>
    </w:p>
    <w:p w:rsidR="009046C0" w:rsidRPr="00FF5057" w:rsidRDefault="009046C0" w:rsidP="00924BA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F5057">
        <w:rPr>
          <w:rFonts w:ascii="Times New Roman" w:hAnsi="Times New Roman" w:cs="Times New Roman"/>
          <w:i/>
          <w:sz w:val="24"/>
          <w:szCs w:val="24"/>
          <w:lang w:val="uk-UA"/>
        </w:rPr>
        <w:t>254 500 гривень - субвенція з державного бюджету місцевим бюджетам на надання державної підтримки особам з особливими освітніми потребами - постанова Кабінету Міністрів України від 13.08.2025р. № 970, розпорядження Чорноморського міського голови від 27.08.2025 № 261;</w:t>
      </w:r>
    </w:p>
    <w:p w:rsidR="009046C0" w:rsidRPr="00FF5057" w:rsidRDefault="009046C0" w:rsidP="00924BA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F5057">
        <w:rPr>
          <w:rFonts w:ascii="Times New Roman" w:hAnsi="Times New Roman" w:cs="Times New Roman"/>
          <w:i/>
          <w:sz w:val="24"/>
          <w:szCs w:val="24"/>
          <w:lang w:val="uk-UA"/>
        </w:rPr>
        <w:t>1 446 700 гривень - субвенція з державного бюджету місцевим бюджетам на покращення якості гарячого харчування та фінансування харчування учнів початкових класів закладів загальної середньої освіти - оплата праці з нарахуваннями.</w:t>
      </w:r>
    </w:p>
    <w:p w:rsidR="00FF5057" w:rsidRDefault="00FF5057" w:rsidP="003158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58AC" w:rsidRPr="002F12F0" w:rsidRDefault="003158AC" w:rsidP="003158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Уточнений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обсяг бюджету за доходами з урахуванням змін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пропонується до затвердження у сумі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1 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73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205</w:t>
      </w:r>
      <w:r w:rsidR="00094467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731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,2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C2326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1 2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46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062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223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гривень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спеціальним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фондом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143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508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,2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гривень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F12F0">
        <w:rPr>
          <w:rFonts w:ascii="Times New Roman" w:hAnsi="Times New Roman" w:cs="Times New Roman"/>
          <w:sz w:val="24"/>
          <w:szCs w:val="24"/>
          <w:lang w:val="uk-UA"/>
        </w:rPr>
        <w:t>(додаток 1 до про</w:t>
      </w:r>
      <w:r w:rsidR="006340F7">
        <w:rPr>
          <w:rFonts w:ascii="Times New Roman" w:hAnsi="Times New Roman" w:cs="Times New Roman"/>
          <w:sz w:val="24"/>
          <w:szCs w:val="24"/>
          <w:lang w:val="uk-UA"/>
        </w:rPr>
        <w:t>єкту Р</w:t>
      </w:r>
      <w:r w:rsidRPr="002F12F0">
        <w:rPr>
          <w:rFonts w:ascii="Times New Roman" w:hAnsi="Times New Roman" w:cs="Times New Roman"/>
          <w:sz w:val="24"/>
          <w:szCs w:val="24"/>
          <w:lang w:val="uk-UA"/>
        </w:rPr>
        <w:t>ішення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FF5057" w:rsidRDefault="00FF5057" w:rsidP="007A7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044" w:rsidRDefault="005F4044" w:rsidP="005F4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Враховуючи зміни до доходної частини</w:t>
      </w:r>
      <w:r w:rsidR="00DD2A88">
        <w:rPr>
          <w:rFonts w:ascii="Times New Roman" w:hAnsi="Times New Roman" w:cs="Times New Roman"/>
          <w:sz w:val="24"/>
          <w:szCs w:val="24"/>
          <w:lang w:val="uk-UA"/>
        </w:rPr>
        <w:t xml:space="preserve">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наявність вільного залишку коштів 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 xml:space="preserve">загального фонду, цільового фонду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складі спеціального фонду бюджету громади станом на 01.01.2025, приймаючи до уваги </w:t>
      </w:r>
      <w:r w:rsidRPr="00A02572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командирів військових формувань, головних розпорядників бюджетних коштів, відповідальних виконавців Міських цільових програм щодо необхідності </w:t>
      </w:r>
      <w:r w:rsidR="00DE1B54" w:rsidRPr="00D01961">
        <w:rPr>
          <w:rFonts w:ascii="Times New Roman" w:hAnsi="Times New Roman" w:cs="Times New Roman"/>
          <w:sz w:val="24"/>
          <w:szCs w:val="24"/>
          <w:lang w:val="uk-UA"/>
        </w:rPr>
        <w:t xml:space="preserve">перерозподілу бюджетних призначень між головними </w:t>
      </w:r>
      <w:r w:rsidR="00DE1B54" w:rsidRPr="00D01961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розпорядниками бюджетних коштів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бюджет Чорноморської міської територіальної громади за видатками пропонується до збільшення на 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399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449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87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гривень, із них:</w:t>
      </w:r>
    </w:p>
    <w:p w:rsidR="005F4044" w:rsidRDefault="00356B25" w:rsidP="005F404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16 251 715,06 </w:t>
      </w:r>
      <w:r w:rsidR="005F4044">
        <w:rPr>
          <w:rFonts w:ascii="Times New Roman" w:hAnsi="Times New Roman" w:cs="Times New Roman"/>
          <w:sz w:val="24"/>
          <w:szCs w:val="24"/>
          <w:lang w:val="uk-UA"/>
        </w:rPr>
        <w:t>гривень - за рахунок доходів;</w:t>
      </w:r>
    </w:p>
    <w:p w:rsidR="00356B25" w:rsidRPr="00DD2A88" w:rsidRDefault="00356B25" w:rsidP="005F404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B25">
        <w:rPr>
          <w:rFonts w:ascii="Times New Roman" w:hAnsi="Times New Roman" w:cs="Times New Roman"/>
          <w:sz w:val="24"/>
          <w:szCs w:val="24"/>
          <w:lang w:val="uk-UA"/>
        </w:rPr>
        <w:t xml:space="preserve">800 000,00 гривень – 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залишку коштів загального фонду станом на 01.01.2025 року, </w:t>
      </w:r>
      <w:r w:rsidR="00DD2A88">
        <w:rPr>
          <w:rFonts w:ascii="Times New Roman" w:hAnsi="Times New Roman" w:cs="Times New Roman"/>
          <w:sz w:val="24"/>
          <w:szCs w:val="24"/>
          <w:lang w:val="uk-UA"/>
        </w:rPr>
        <w:t xml:space="preserve">який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утворився  внаслідок </w:t>
      </w:r>
      <w:r w:rsidRPr="00356B25">
        <w:rPr>
          <w:rFonts w:ascii="Times New Roman" w:hAnsi="Times New Roman" w:cs="Times New Roman"/>
          <w:sz w:val="24"/>
          <w:szCs w:val="24"/>
          <w:lang w:val="uk-UA"/>
        </w:rPr>
        <w:t xml:space="preserve">зменшення </w:t>
      </w:r>
      <w:r w:rsidRPr="00DD2A88">
        <w:rPr>
          <w:rFonts w:ascii="Times New Roman" w:hAnsi="Times New Roman"/>
          <w:bCs/>
          <w:sz w:val="24"/>
          <w:szCs w:val="24"/>
          <w:lang w:val="uk-UA"/>
        </w:rPr>
        <w:t>оборотного залишку бюджетних коштів</w:t>
      </w:r>
      <w:r w:rsidRPr="00DD2A88">
        <w:rPr>
          <w:rFonts w:ascii="Times New Roman" w:hAnsi="Times New Roman"/>
          <w:sz w:val="24"/>
          <w:szCs w:val="24"/>
          <w:lang w:val="uk-UA"/>
        </w:rPr>
        <w:t> бюджету;</w:t>
      </w:r>
    </w:p>
    <w:p w:rsidR="00FF5057" w:rsidRDefault="00FF5057" w:rsidP="005F404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6B25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</w:rPr>
        <w:t>347</w:t>
      </w:r>
      <w:r w:rsidR="00356B25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</w:rPr>
        <w:t>734,81</w:t>
      </w:r>
      <w:r w:rsidR="00356B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DD2A88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5F4044" w:rsidRPr="00DD2A88">
        <w:rPr>
          <w:rFonts w:ascii="Times New Roman" w:hAnsi="Times New Roman" w:cs="Times New Roman"/>
          <w:sz w:val="24"/>
          <w:szCs w:val="24"/>
          <w:lang w:val="uk-UA"/>
        </w:rPr>
        <w:t>ривень</w:t>
      </w:r>
      <w:r w:rsidR="005F4044">
        <w:rPr>
          <w:rFonts w:ascii="Times New Roman" w:hAnsi="Times New Roman" w:cs="Times New Roman"/>
          <w:sz w:val="24"/>
          <w:szCs w:val="24"/>
          <w:lang w:val="uk-UA"/>
        </w:rPr>
        <w:t xml:space="preserve"> – 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>залишку коштів цільового фонду у складі спеціального фонду бюджету, в тому числі за рахунок:</w:t>
      </w:r>
    </w:p>
    <w:p w:rsidR="00FF5057" w:rsidRPr="00356B25" w:rsidRDefault="00FF5057" w:rsidP="00DD2A88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6B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розподілу коштів у сумі 4 358 135 гривень, отриманих 27.12.2018р. за договором від 19.12.2018р. № 313-І щодо врегулювання відносин, пов'язаних з передачею об'єкту фізичної культури та спорту - палац спорту "Юність" з державної у комунальну власність від ІФ ДП "АМПУ", які пропонується направити на капітальний ремонт системи </w:t>
      </w:r>
      <w:proofErr w:type="spellStart"/>
      <w:r w:rsidRPr="00356B25">
        <w:rPr>
          <w:rFonts w:ascii="Times New Roman" w:hAnsi="Times New Roman" w:cs="Times New Roman"/>
          <w:i/>
          <w:sz w:val="24"/>
          <w:szCs w:val="24"/>
          <w:lang w:val="uk-UA"/>
        </w:rPr>
        <w:t>загальнообмінної</w:t>
      </w:r>
      <w:proofErr w:type="spellEnd"/>
      <w:r w:rsidRPr="00356B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вентиляції у приміщеннях басейнів (дитячий та дорослий, роздягальні, санвузли та підсобні приміщення), гімнастичного залу, залу боротьби;</w:t>
      </w:r>
    </w:p>
    <w:p w:rsidR="00356B25" w:rsidRPr="00356B25" w:rsidRDefault="00356B25" w:rsidP="00DD2A88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6B25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 w:rsidR="00FF5057" w:rsidRPr="00356B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меншення </w:t>
      </w:r>
      <w:r w:rsidRPr="00356B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коштів у сумі 10 400,19 гривень, отриманих від ОСББ як </w:t>
      </w:r>
      <w:proofErr w:type="spellStart"/>
      <w:r w:rsidRPr="00356B25">
        <w:rPr>
          <w:rFonts w:ascii="Times New Roman" w:hAnsi="Times New Roman" w:cs="Times New Roman"/>
          <w:i/>
          <w:sz w:val="24"/>
          <w:szCs w:val="24"/>
          <w:lang w:val="uk-UA"/>
        </w:rPr>
        <w:t>співфінансування</w:t>
      </w:r>
      <w:proofErr w:type="spellEnd"/>
      <w:r w:rsidRPr="00356B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заходів Міської цільової програми сприяння діяльності об’єднань співвласників багатоквартирних будинків, житлово-будівельних кооперативів у  багатоквартирних будинках на території Чорноморської міської територіальної громади</w:t>
      </w:r>
    </w:p>
    <w:p w:rsidR="005F4044" w:rsidRPr="00E75F31" w:rsidRDefault="005F4044" w:rsidP="005F404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44">
        <w:rPr>
          <w:rFonts w:ascii="Times New Roman" w:hAnsi="Times New Roman" w:cs="Times New Roman"/>
          <w:sz w:val="24"/>
          <w:szCs w:val="24"/>
          <w:lang w:val="uk-UA"/>
        </w:rPr>
        <w:t>перерозподіл коштів (з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 xml:space="preserve">більшення </w:t>
      </w:r>
      <w:r w:rsidRPr="005F4044">
        <w:rPr>
          <w:rFonts w:ascii="Times New Roman" w:hAnsi="Times New Roman" w:cs="Times New Roman"/>
          <w:sz w:val="24"/>
          <w:szCs w:val="24"/>
          <w:lang w:val="uk-UA"/>
        </w:rPr>
        <w:t xml:space="preserve">видатків  загального фонду на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1 609 821</w:t>
      </w:r>
      <w:r w:rsidRPr="005F4044">
        <w:rPr>
          <w:rFonts w:ascii="Times New Roman" w:hAnsi="Times New Roman" w:cs="Times New Roman"/>
          <w:sz w:val="24"/>
          <w:szCs w:val="24"/>
          <w:lang w:val="uk-UA"/>
        </w:rPr>
        <w:t xml:space="preserve"> гривень та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 xml:space="preserve">меншення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на відповідну суму видатків бюджету розвитку у складі спеціального фонду).</w:t>
      </w:r>
    </w:p>
    <w:p w:rsidR="00532256" w:rsidRPr="00E75F31" w:rsidRDefault="00532256" w:rsidP="005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видаткова частина бюджету збільшується на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21 399 449,87 гривень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із них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видатки загального фонду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515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853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гривень, видатки спеціального фонду 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– на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13 883 596,87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DD2A88">
        <w:rPr>
          <w:rFonts w:ascii="Times New Roman" w:hAnsi="Times New Roman" w:cs="Times New Roman"/>
          <w:sz w:val="24"/>
          <w:szCs w:val="24"/>
          <w:lang w:val="uk-UA"/>
        </w:rPr>
        <w:t xml:space="preserve">, в тому числі </w:t>
      </w:r>
      <w:r w:rsidR="006F0D70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видатки бюджету розвитку – 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3 305 449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грив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, цільового фонду – на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4 368 847,87</w:t>
      </w:r>
      <w:r w:rsidR="005A5797">
        <w:t xml:space="preserve"> 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гривень,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 xml:space="preserve">видатки споживання </w:t>
      </w:r>
      <w:r w:rsidR="00DD2A88">
        <w:rPr>
          <w:rFonts w:ascii="Times New Roman" w:hAnsi="Times New Roman" w:cs="Times New Roman"/>
          <w:sz w:val="24"/>
          <w:szCs w:val="24"/>
          <w:lang w:val="uk-UA"/>
        </w:rPr>
        <w:t xml:space="preserve">спеціального фонду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– на 6</w:t>
      </w:r>
      <w:r w:rsidR="005A57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A5797" w:rsidRPr="00924BA4">
        <w:rPr>
          <w:rFonts w:ascii="Times New Roman" w:hAnsi="Times New Roman" w:cs="Times New Roman"/>
          <w:sz w:val="24"/>
          <w:szCs w:val="24"/>
        </w:rPr>
        <w:t>209</w:t>
      </w:r>
      <w:r w:rsidR="005A57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A5797" w:rsidRPr="00924BA4">
        <w:rPr>
          <w:rFonts w:ascii="Times New Roman" w:hAnsi="Times New Roman" w:cs="Times New Roman"/>
          <w:sz w:val="24"/>
          <w:szCs w:val="24"/>
        </w:rPr>
        <w:t>300</w:t>
      </w:r>
      <w:r w:rsidR="005A57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bookmarkStart w:id="0" w:name="_GoBack"/>
      <w:bookmarkEnd w:id="0"/>
      <w:r w:rsidR="006F0D70" w:rsidRPr="00E75F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6D5D" w:rsidRPr="00E75F31" w:rsidRDefault="001F6D5D" w:rsidP="001F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щодо розподілу видатків за напрямками </w:t>
      </w:r>
      <w:r w:rsidR="00E41D82" w:rsidRPr="00E75F31">
        <w:rPr>
          <w:rFonts w:ascii="Times New Roman" w:hAnsi="Times New Roman" w:cs="Times New Roman"/>
          <w:sz w:val="24"/>
          <w:szCs w:val="24"/>
          <w:lang w:val="uk-UA"/>
        </w:rPr>
        <w:t>сформовані виходячи з аналізу використання головними розпорядниками коштів бюджету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 xml:space="preserve"> за їх зверненнями</w:t>
      </w:r>
      <w:r w:rsidR="00E41D82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наведені у додатку до цього  висновку та враховані у додатках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75F31" w:rsidRPr="00E75F3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до проєкту Рішення.</w:t>
      </w:r>
    </w:p>
    <w:p w:rsidR="00532256" w:rsidRPr="00E75F31" w:rsidRDefault="00532256" w:rsidP="005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обсяг бюджету за видатками </w:t>
      </w:r>
      <w:r w:rsidR="001F6D5D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урахуванням змін 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становить 1 </w:t>
      </w:r>
      <w:r w:rsidR="002F12F0" w:rsidRPr="00E75F3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76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818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033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77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гривень, в тому числі за загальним фондом – 1 2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60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690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940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,87 гривень та спеціальним фондом – 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127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092,90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гривень, із яких видатки бюджету розвитку – 2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82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167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915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63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гривень.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5F43" w:rsidRPr="00E75F31" w:rsidRDefault="002F5F43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C57D97" w:rsidRPr="00E75F31" w:rsidRDefault="00C57D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Дефіцит</w:t>
      </w:r>
      <w:r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 </w:t>
      </w:r>
      <w:r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у сумі </w:t>
      </w:r>
      <w:r w:rsidR="003D19C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303</w:t>
      </w:r>
      <w:r w:rsidR="00785E3E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3D19C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612</w:t>
      </w:r>
      <w:r w:rsidR="00785E3E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3D19C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302</w:t>
      </w:r>
      <w:r w:rsidR="00785E3E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,</w:t>
      </w:r>
      <w:r w:rsidR="003D19C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49</w:t>
      </w:r>
      <w:r w:rsidR="00785E3E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E353E0" w:rsidRPr="00E75F3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гривень</w:t>
      </w:r>
      <w:r w:rsidR="00E353E0" w:rsidRPr="00E75F3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AE64FA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ED7897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(додаток </w:t>
      </w:r>
      <w:r w:rsidR="002F5F43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ED7897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 проєкту Рішення).</w:t>
      </w:r>
    </w:p>
    <w:p w:rsidR="00CA5D8F" w:rsidRPr="00E75F31" w:rsidRDefault="00CA5D8F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85E3E" w:rsidRPr="00E75F31" w:rsidRDefault="00785E3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0D0D" w:rsidRPr="002F5F43" w:rsidRDefault="00E075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E1ECC" w:rsidRPr="00E75F31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1ECC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           </w:t>
      </w:r>
      <w:r w:rsidR="002F5F43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="00EE1ECC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EE1ECC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Ольга ЯКОВЕНКО</w:t>
      </w:r>
    </w:p>
    <w:sectPr w:rsidR="00A40D0D" w:rsidRPr="002F5F43" w:rsidSect="00ED7897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20" w:rsidRDefault="00244720" w:rsidP="0010022D">
      <w:pPr>
        <w:spacing w:after="0" w:line="240" w:lineRule="auto"/>
      </w:pPr>
      <w:r>
        <w:separator/>
      </w:r>
    </w:p>
  </w:endnote>
  <w:endnote w:type="continuationSeparator" w:id="0">
    <w:p w:rsidR="00244720" w:rsidRDefault="00244720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20" w:rsidRDefault="00244720" w:rsidP="0010022D">
      <w:pPr>
        <w:spacing w:after="0" w:line="240" w:lineRule="auto"/>
      </w:pPr>
      <w:r>
        <w:separator/>
      </w:r>
    </w:p>
  </w:footnote>
  <w:footnote w:type="continuationSeparator" w:id="0">
    <w:p w:rsidR="00244720" w:rsidRDefault="00244720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2A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C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53244D"/>
    <w:multiLevelType w:val="hybridMultilevel"/>
    <w:tmpl w:val="9942E2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6BC31DF"/>
    <w:multiLevelType w:val="hybridMultilevel"/>
    <w:tmpl w:val="D79C0A8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2C091777"/>
    <w:multiLevelType w:val="hybridMultilevel"/>
    <w:tmpl w:val="ED9AD39E"/>
    <w:lvl w:ilvl="0" w:tplc="F6E41B9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F2978D2"/>
    <w:multiLevelType w:val="hybridMultilevel"/>
    <w:tmpl w:val="EB48D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3A7EEC"/>
    <w:multiLevelType w:val="hybridMultilevel"/>
    <w:tmpl w:val="0A7EDC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186180"/>
    <w:multiLevelType w:val="hybridMultilevel"/>
    <w:tmpl w:val="CE00530A"/>
    <w:lvl w:ilvl="0" w:tplc="C7E889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7422AA5"/>
    <w:multiLevelType w:val="hybridMultilevel"/>
    <w:tmpl w:val="FCD2BE88"/>
    <w:lvl w:ilvl="0" w:tplc="84DC76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0B6613"/>
    <w:multiLevelType w:val="hybridMultilevel"/>
    <w:tmpl w:val="E908587C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3" w15:restartNumberingAfterBreak="0">
    <w:nsid w:val="4BC516F1"/>
    <w:multiLevelType w:val="hybridMultilevel"/>
    <w:tmpl w:val="7C6CAAC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0B19F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756679"/>
    <w:multiLevelType w:val="hybridMultilevel"/>
    <w:tmpl w:val="DA34804C"/>
    <w:lvl w:ilvl="0" w:tplc="84DC76BC">
      <w:start w:val="1"/>
      <w:numFmt w:val="bullet"/>
      <w:lvlText w:val="-"/>
      <w:lvlJc w:val="left"/>
      <w:pPr>
        <w:ind w:left="17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84A228F"/>
    <w:multiLevelType w:val="hybridMultilevel"/>
    <w:tmpl w:val="9ADC7418"/>
    <w:lvl w:ilvl="0" w:tplc="74F2EF3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C9A7A5D"/>
    <w:multiLevelType w:val="hybridMultilevel"/>
    <w:tmpl w:val="94E48AAC"/>
    <w:lvl w:ilvl="0" w:tplc="38EE830A">
      <w:numFmt w:val="bullet"/>
      <w:lvlText w:val="–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9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9"/>
  </w:num>
  <w:num w:numId="6">
    <w:abstractNumId w:val="16"/>
  </w:num>
  <w:num w:numId="7">
    <w:abstractNumId w:val="6"/>
  </w:num>
  <w:num w:numId="8">
    <w:abstractNumId w:val="17"/>
  </w:num>
  <w:num w:numId="9">
    <w:abstractNumId w:val="10"/>
  </w:num>
  <w:num w:numId="10">
    <w:abstractNumId w:val="13"/>
  </w:num>
  <w:num w:numId="11">
    <w:abstractNumId w:val="5"/>
  </w:num>
  <w:num w:numId="12">
    <w:abstractNumId w:val="18"/>
  </w:num>
  <w:num w:numId="13">
    <w:abstractNumId w:val="7"/>
  </w:num>
  <w:num w:numId="14">
    <w:abstractNumId w:val="14"/>
  </w:num>
  <w:num w:numId="15">
    <w:abstractNumId w:val="0"/>
  </w:num>
  <w:num w:numId="16">
    <w:abstractNumId w:val="11"/>
  </w:num>
  <w:num w:numId="17">
    <w:abstractNumId w:val="15"/>
  </w:num>
  <w:num w:numId="18">
    <w:abstractNumId w:val="12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7D9"/>
    <w:rsid w:val="00002F50"/>
    <w:rsid w:val="000067EA"/>
    <w:rsid w:val="0000684B"/>
    <w:rsid w:val="00006882"/>
    <w:rsid w:val="00006BAC"/>
    <w:rsid w:val="00014392"/>
    <w:rsid w:val="00017E52"/>
    <w:rsid w:val="00022E0F"/>
    <w:rsid w:val="00037DB9"/>
    <w:rsid w:val="00042B62"/>
    <w:rsid w:val="00043E76"/>
    <w:rsid w:val="00045933"/>
    <w:rsid w:val="00047A97"/>
    <w:rsid w:val="00050CE9"/>
    <w:rsid w:val="00053822"/>
    <w:rsid w:val="0006012D"/>
    <w:rsid w:val="000613BA"/>
    <w:rsid w:val="0006434B"/>
    <w:rsid w:val="00067345"/>
    <w:rsid w:val="00070837"/>
    <w:rsid w:val="0008658D"/>
    <w:rsid w:val="000871D3"/>
    <w:rsid w:val="00087FA4"/>
    <w:rsid w:val="00094467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E15F6"/>
    <w:rsid w:val="000E244A"/>
    <w:rsid w:val="000E44BF"/>
    <w:rsid w:val="000F126D"/>
    <w:rsid w:val="000F1B08"/>
    <w:rsid w:val="000F533A"/>
    <w:rsid w:val="0010022D"/>
    <w:rsid w:val="00103103"/>
    <w:rsid w:val="00122F31"/>
    <w:rsid w:val="00132A32"/>
    <w:rsid w:val="00132EAC"/>
    <w:rsid w:val="00153AE2"/>
    <w:rsid w:val="00160889"/>
    <w:rsid w:val="00163A58"/>
    <w:rsid w:val="00164142"/>
    <w:rsid w:val="00170068"/>
    <w:rsid w:val="00170B9A"/>
    <w:rsid w:val="00170BAF"/>
    <w:rsid w:val="00173E16"/>
    <w:rsid w:val="00174E6B"/>
    <w:rsid w:val="00184818"/>
    <w:rsid w:val="001858C0"/>
    <w:rsid w:val="0019041C"/>
    <w:rsid w:val="001967B5"/>
    <w:rsid w:val="001B305A"/>
    <w:rsid w:val="001B3310"/>
    <w:rsid w:val="001B4B81"/>
    <w:rsid w:val="001C4FD6"/>
    <w:rsid w:val="001C6BBD"/>
    <w:rsid w:val="001C7B95"/>
    <w:rsid w:val="001C7F38"/>
    <w:rsid w:val="001D6994"/>
    <w:rsid w:val="001E1C61"/>
    <w:rsid w:val="001E1EEE"/>
    <w:rsid w:val="001E6BE5"/>
    <w:rsid w:val="001F4CD7"/>
    <w:rsid w:val="001F6D5D"/>
    <w:rsid w:val="002039B8"/>
    <w:rsid w:val="002064C0"/>
    <w:rsid w:val="0021364C"/>
    <w:rsid w:val="002237D3"/>
    <w:rsid w:val="002276A2"/>
    <w:rsid w:val="002339CA"/>
    <w:rsid w:val="0023406C"/>
    <w:rsid w:val="00234B0E"/>
    <w:rsid w:val="00234D76"/>
    <w:rsid w:val="00235518"/>
    <w:rsid w:val="002442AB"/>
    <w:rsid w:val="00244720"/>
    <w:rsid w:val="00247C69"/>
    <w:rsid w:val="00250A3B"/>
    <w:rsid w:val="00251E41"/>
    <w:rsid w:val="002537F9"/>
    <w:rsid w:val="00260194"/>
    <w:rsid w:val="00261CE1"/>
    <w:rsid w:val="00262082"/>
    <w:rsid w:val="00273C86"/>
    <w:rsid w:val="00274470"/>
    <w:rsid w:val="00283647"/>
    <w:rsid w:val="00284808"/>
    <w:rsid w:val="00290B7B"/>
    <w:rsid w:val="002947D2"/>
    <w:rsid w:val="002A06F1"/>
    <w:rsid w:val="002A7591"/>
    <w:rsid w:val="002B12D9"/>
    <w:rsid w:val="002D0E2B"/>
    <w:rsid w:val="002D6E89"/>
    <w:rsid w:val="002E15E8"/>
    <w:rsid w:val="002F12F0"/>
    <w:rsid w:val="002F2D26"/>
    <w:rsid w:val="002F5433"/>
    <w:rsid w:val="002F561A"/>
    <w:rsid w:val="002F5F43"/>
    <w:rsid w:val="002F7712"/>
    <w:rsid w:val="0030111D"/>
    <w:rsid w:val="00301C94"/>
    <w:rsid w:val="00302F15"/>
    <w:rsid w:val="003101B3"/>
    <w:rsid w:val="003158AC"/>
    <w:rsid w:val="0031685E"/>
    <w:rsid w:val="00322203"/>
    <w:rsid w:val="003260A7"/>
    <w:rsid w:val="0033500F"/>
    <w:rsid w:val="00340312"/>
    <w:rsid w:val="00344075"/>
    <w:rsid w:val="00347746"/>
    <w:rsid w:val="0035387E"/>
    <w:rsid w:val="003542B9"/>
    <w:rsid w:val="00354D6E"/>
    <w:rsid w:val="00355850"/>
    <w:rsid w:val="00356B25"/>
    <w:rsid w:val="00356F60"/>
    <w:rsid w:val="003576C1"/>
    <w:rsid w:val="0037278C"/>
    <w:rsid w:val="003775FC"/>
    <w:rsid w:val="00383251"/>
    <w:rsid w:val="00391616"/>
    <w:rsid w:val="00392688"/>
    <w:rsid w:val="00397D9C"/>
    <w:rsid w:val="003A1A1E"/>
    <w:rsid w:val="003A3E05"/>
    <w:rsid w:val="003A5D1B"/>
    <w:rsid w:val="003A6841"/>
    <w:rsid w:val="003C07F2"/>
    <w:rsid w:val="003C0CB0"/>
    <w:rsid w:val="003D19C9"/>
    <w:rsid w:val="003E2D23"/>
    <w:rsid w:val="003E348B"/>
    <w:rsid w:val="003F1882"/>
    <w:rsid w:val="003F4BEE"/>
    <w:rsid w:val="003F5D49"/>
    <w:rsid w:val="004001B6"/>
    <w:rsid w:val="00404D3F"/>
    <w:rsid w:val="0041322D"/>
    <w:rsid w:val="00413DFF"/>
    <w:rsid w:val="00416BD2"/>
    <w:rsid w:val="0041735D"/>
    <w:rsid w:val="004212EF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6837"/>
    <w:rsid w:val="004621C2"/>
    <w:rsid w:val="00464ABC"/>
    <w:rsid w:val="00474B5E"/>
    <w:rsid w:val="004848F4"/>
    <w:rsid w:val="004962A1"/>
    <w:rsid w:val="00497408"/>
    <w:rsid w:val="00497D10"/>
    <w:rsid w:val="004A0FEE"/>
    <w:rsid w:val="004A22DA"/>
    <w:rsid w:val="004A4C48"/>
    <w:rsid w:val="004B06C1"/>
    <w:rsid w:val="004B1758"/>
    <w:rsid w:val="004B43CE"/>
    <w:rsid w:val="004B4432"/>
    <w:rsid w:val="004C0584"/>
    <w:rsid w:val="004D3EF1"/>
    <w:rsid w:val="004D7CE5"/>
    <w:rsid w:val="004E1B15"/>
    <w:rsid w:val="004E20B6"/>
    <w:rsid w:val="004F3696"/>
    <w:rsid w:val="004F3745"/>
    <w:rsid w:val="004F72CA"/>
    <w:rsid w:val="00501070"/>
    <w:rsid w:val="005038E8"/>
    <w:rsid w:val="005072D0"/>
    <w:rsid w:val="00517CD3"/>
    <w:rsid w:val="0052529D"/>
    <w:rsid w:val="005273B3"/>
    <w:rsid w:val="00530928"/>
    <w:rsid w:val="00532256"/>
    <w:rsid w:val="00544D1A"/>
    <w:rsid w:val="00550728"/>
    <w:rsid w:val="00552B97"/>
    <w:rsid w:val="005601F1"/>
    <w:rsid w:val="00560801"/>
    <w:rsid w:val="00564CD4"/>
    <w:rsid w:val="00567E16"/>
    <w:rsid w:val="00572A3B"/>
    <w:rsid w:val="005757B4"/>
    <w:rsid w:val="00584DF0"/>
    <w:rsid w:val="00592D02"/>
    <w:rsid w:val="00594CB8"/>
    <w:rsid w:val="00594D2D"/>
    <w:rsid w:val="005974F8"/>
    <w:rsid w:val="005A2505"/>
    <w:rsid w:val="005A4252"/>
    <w:rsid w:val="005A5797"/>
    <w:rsid w:val="005B2FB2"/>
    <w:rsid w:val="005C0FF4"/>
    <w:rsid w:val="005C5D79"/>
    <w:rsid w:val="005D7346"/>
    <w:rsid w:val="005F259B"/>
    <w:rsid w:val="005F4044"/>
    <w:rsid w:val="005F7159"/>
    <w:rsid w:val="005F7732"/>
    <w:rsid w:val="00600C8A"/>
    <w:rsid w:val="00603D75"/>
    <w:rsid w:val="00603E34"/>
    <w:rsid w:val="00606817"/>
    <w:rsid w:val="00606953"/>
    <w:rsid w:val="00606E72"/>
    <w:rsid w:val="00614580"/>
    <w:rsid w:val="00616630"/>
    <w:rsid w:val="006251EF"/>
    <w:rsid w:val="006340F7"/>
    <w:rsid w:val="0063514E"/>
    <w:rsid w:val="0064166A"/>
    <w:rsid w:val="00652725"/>
    <w:rsid w:val="00652BB1"/>
    <w:rsid w:val="00655344"/>
    <w:rsid w:val="0066017C"/>
    <w:rsid w:val="00666397"/>
    <w:rsid w:val="00676C78"/>
    <w:rsid w:val="00681F48"/>
    <w:rsid w:val="00694CF9"/>
    <w:rsid w:val="006A070A"/>
    <w:rsid w:val="006A2267"/>
    <w:rsid w:val="006A4709"/>
    <w:rsid w:val="006B2BEA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F04AF"/>
    <w:rsid w:val="006F0D70"/>
    <w:rsid w:val="006F40F6"/>
    <w:rsid w:val="006F68AC"/>
    <w:rsid w:val="007053AE"/>
    <w:rsid w:val="00715E5E"/>
    <w:rsid w:val="00717E3A"/>
    <w:rsid w:val="007302DD"/>
    <w:rsid w:val="00732811"/>
    <w:rsid w:val="00735D61"/>
    <w:rsid w:val="007450FD"/>
    <w:rsid w:val="00745FCC"/>
    <w:rsid w:val="00752436"/>
    <w:rsid w:val="0075332E"/>
    <w:rsid w:val="007555A4"/>
    <w:rsid w:val="00756653"/>
    <w:rsid w:val="0076227C"/>
    <w:rsid w:val="00772AAB"/>
    <w:rsid w:val="00784BE7"/>
    <w:rsid w:val="00785E3E"/>
    <w:rsid w:val="00787C8B"/>
    <w:rsid w:val="00791127"/>
    <w:rsid w:val="00793B11"/>
    <w:rsid w:val="00794A62"/>
    <w:rsid w:val="007962E4"/>
    <w:rsid w:val="00796C63"/>
    <w:rsid w:val="007A113A"/>
    <w:rsid w:val="007A2CF7"/>
    <w:rsid w:val="007A3859"/>
    <w:rsid w:val="007A4109"/>
    <w:rsid w:val="007A7328"/>
    <w:rsid w:val="007A7B75"/>
    <w:rsid w:val="007B2041"/>
    <w:rsid w:val="007B2338"/>
    <w:rsid w:val="007C2E21"/>
    <w:rsid w:val="007C4E75"/>
    <w:rsid w:val="007C7FA2"/>
    <w:rsid w:val="007E0E03"/>
    <w:rsid w:val="007E240E"/>
    <w:rsid w:val="007E6568"/>
    <w:rsid w:val="007E7D0C"/>
    <w:rsid w:val="007F7987"/>
    <w:rsid w:val="0080700B"/>
    <w:rsid w:val="008122FA"/>
    <w:rsid w:val="00814AB0"/>
    <w:rsid w:val="008174E6"/>
    <w:rsid w:val="00822E3F"/>
    <w:rsid w:val="00827DA3"/>
    <w:rsid w:val="008317E4"/>
    <w:rsid w:val="00836465"/>
    <w:rsid w:val="0084540E"/>
    <w:rsid w:val="00847697"/>
    <w:rsid w:val="00850FDD"/>
    <w:rsid w:val="0085430F"/>
    <w:rsid w:val="00854A26"/>
    <w:rsid w:val="00855036"/>
    <w:rsid w:val="00861CDE"/>
    <w:rsid w:val="00861EF2"/>
    <w:rsid w:val="00866206"/>
    <w:rsid w:val="008767A9"/>
    <w:rsid w:val="00877365"/>
    <w:rsid w:val="00890CD3"/>
    <w:rsid w:val="00891503"/>
    <w:rsid w:val="008941A8"/>
    <w:rsid w:val="00896C65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0B68"/>
    <w:rsid w:val="008D11A8"/>
    <w:rsid w:val="008D11E7"/>
    <w:rsid w:val="008D2004"/>
    <w:rsid w:val="008E5B91"/>
    <w:rsid w:val="008E6818"/>
    <w:rsid w:val="008E7756"/>
    <w:rsid w:val="00900507"/>
    <w:rsid w:val="00900D84"/>
    <w:rsid w:val="009046C0"/>
    <w:rsid w:val="00904FA4"/>
    <w:rsid w:val="00922D5F"/>
    <w:rsid w:val="00923010"/>
    <w:rsid w:val="00924BA4"/>
    <w:rsid w:val="0093341A"/>
    <w:rsid w:val="00934B07"/>
    <w:rsid w:val="009379BB"/>
    <w:rsid w:val="0094086A"/>
    <w:rsid w:val="009411C2"/>
    <w:rsid w:val="00944EA2"/>
    <w:rsid w:val="00950247"/>
    <w:rsid w:val="009504FB"/>
    <w:rsid w:val="00953B36"/>
    <w:rsid w:val="00954CED"/>
    <w:rsid w:val="00982DB5"/>
    <w:rsid w:val="00985228"/>
    <w:rsid w:val="00985D67"/>
    <w:rsid w:val="00986E65"/>
    <w:rsid w:val="00994AF1"/>
    <w:rsid w:val="009A0A34"/>
    <w:rsid w:val="009B54C0"/>
    <w:rsid w:val="009B5C74"/>
    <w:rsid w:val="009C56DA"/>
    <w:rsid w:val="009C6702"/>
    <w:rsid w:val="009D1E89"/>
    <w:rsid w:val="009D3558"/>
    <w:rsid w:val="009D65EF"/>
    <w:rsid w:val="009D7ADA"/>
    <w:rsid w:val="009E1AA6"/>
    <w:rsid w:val="009E3CDB"/>
    <w:rsid w:val="009E79C7"/>
    <w:rsid w:val="009F0443"/>
    <w:rsid w:val="009F45AA"/>
    <w:rsid w:val="00A020C4"/>
    <w:rsid w:val="00A02572"/>
    <w:rsid w:val="00A046FD"/>
    <w:rsid w:val="00A147D5"/>
    <w:rsid w:val="00A23A02"/>
    <w:rsid w:val="00A3143D"/>
    <w:rsid w:val="00A40D0D"/>
    <w:rsid w:val="00A448F4"/>
    <w:rsid w:val="00A63AC4"/>
    <w:rsid w:val="00A67E3F"/>
    <w:rsid w:val="00A75E8F"/>
    <w:rsid w:val="00A83466"/>
    <w:rsid w:val="00A9133D"/>
    <w:rsid w:val="00AA271B"/>
    <w:rsid w:val="00AA275E"/>
    <w:rsid w:val="00AA3240"/>
    <w:rsid w:val="00AA6C31"/>
    <w:rsid w:val="00AB1C9D"/>
    <w:rsid w:val="00AB52A4"/>
    <w:rsid w:val="00AB5D99"/>
    <w:rsid w:val="00AB7D6E"/>
    <w:rsid w:val="00AC1A20"/>
    <w:rsid w:val="00AC4C06"/>
    <w:rsid w:val="00AC57E5"/>
    <w:rsid w:val="00AC5BA2"/>
    <w:rsid w:val="00AC617A"/>
    <w:rsid w:val="00AD31C3"/>
    <w:rsid w:val="00AD3F92"/>
    <w:rsid w:val="00AD6181"/>
    <w:rsid w:val="00AD67DE"/>
    <w:rsid w:val="00AD7002"/>
    <w:rsid w:val="00AE18FB"/>
    <w:rsid w:val="00AE36BB"/>
    <w:rsid w:val="00AE382D"/>
    <w:rsid w:val="00AE3B34"/>
    <w:rsid w:val="00AE4E21"/>
    <w:rsid w:val="00AE64FA"/>
    <w:rsid w:val="00AF1EB6"/>
    <w:rsid w:val="00B01E09"/>
    <w:rsid w:val="00B02CDC"/>
    <w:rsid w:val="00B04C74"/>
    <w:rsid w:val="00B12636"/>
    <w:rsid w:val="00B12B3F"/>
    <w:rsid w:val="00B23F09"/>
    <w:rsid w:val="00B33A70"/>
    <w:rsid w:val="00B3431A"/>
    <w:rsid w:val="00B34CF9"/>
    <w:rsid w:val="00B3601E"/>
    <w:rsid w:val="00B36BAF"/>
    <w:rsid w:val="00B446F3"/>
    <w:rsid w:val="00B63519"/>
    <w:rsid w:val="00B720BB"/>
    <w:rsid w:val="00B73D46"/>
    <w:rsid w:val="00B80624"/>
    <w:rsid w:val="00B813D9"/>
    <w:rsid w:val="00B850E9"/>
    <w:rsid w:val="00B87346"/>
    <w:rsid w:val="00B90C60"/>
    <w:rsid w:val="00B9147C"/>
    <w:rsid w:val="00B96EC8"/>
    <w:rsid w:val="00B97F9B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4C8"/>
    <w:rsid w:val="00C17F8F"/>
    <w:rsid w:val="00C215B7"/>
    <w:rsid w:val="00C2326C"/>
    <w:rsid w:val="00C24C6D"/>
    <w:rsid w:val="00C34D9F"/>
    <w:rsid w:val="00C37E15"/>
    <w:rsid w:val="00C4308B"/>
    <w:rsid w:val="00C442A4"/>
    <w:rsid w:val="00C474D4"/>
    <w:rsid w:val="00C511B8"/>
    <w:rsid w:val="00C51C50"/>
    <w:rsid w:val="00C51FE2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9EB"/>
    <w:rsid w:val="00C7235F"/>
    <w:rsid w:val="00C775A7"/>
    <w:rsid w:val="00C856D2"/>
    <w:rsid w:val="00C85BEF"/>
    <w:rsid w:val="00C93D7B"/>
    <w:rsid w:val="00CA5D8F"/>
    <w:rsid w:val="00CB0E38"/>
    <w:rsid w:val="00CB1822"/>
    <w:rsid w:val="00CB45D8"/>
    <w:rsid w:val="00CB685C"/>
    <w:rsid w:val="00CB793D"/>
    <w:rsid w:val="00CC27F7"/>
    <w:rsid w:val="00CC2CCF"/>
    <w:rsid w:val="00CD3B74"/>
    <w:rsid w:val="00CE54B1"/>
    <w:rsid w:val="00CF33B9"/>
    <w:rsid w:val="00D00B5B"/>
    <w:rsid w:val="00D012E0"/>
    <w:rsid w:val="00D13B1F"/>
    <w:rsid w:val="00D17C99"/>
    <w:rsid w:val="00D2069A"/>
    <w:rsid w:val="00D26EC6"/>
    <w:rsid w:val="00D35452"/>
    <w:rsid w:val="00D414B3"/>
    <w:rsid w:val="00D42C68"/>
    <w:rsid w:val="00D4646A"/>
    <w:rsid w:val="00D465A4"/>
    <w:rsid w:val="00D5137D"/>
    <w:rsid w:val="00D51B6B"/>
    <w:rsid w:val="00D56E2F"/>
    <w:rsid w:val="00D6187D"/>
    <w:rsid w:val="00D6202F"/>
    <w:rsid w:val="00D7659C"/>
    <w:rsid w:val="00D8267D"/>
    <w:rsid w:val="00D8442F"/>
    <w:rsid w:val="00D86678"/>
    <w:rsid w:val="00D964B2"/>
    <w:rsid w:val="00DA271E"/>
    <w:rsid w:val="00DA27DC"/>
    <w:rsid w:val="00DA425F"/>
    <w:rsid w:val="00DB31B1"/>
    <w:rsid w:val="00DC1612"/>
    <w:rsid w:val="00DD2A88"/>
    <w:rsid w:val="00DD6DD4"/>
    <w:rsid w:val="00DE1B54"/>
    <w:rsid w:val="00DE439D"/>
    <w:rsid w:val="00DE4B23"/>
    <w:rsid w:val="00DE4EFC"/>
    <w:rsid w:val="00DE56BA"/>
    <w:rsid w:val="00DE6DAC"/>
    <w:rsid w:val="00DF1279"/>
    <w:rsid w:val="00DF1A69"/>
    <w:rsid w:val="00DF4BEF"/>
    <w:rsid w:val="00E07532"/>
    <w:rsid w:val="00E12154"/>
    <w:rsid w:val="00E20857"/>
    <w:rsid w:val="00E20CB1"/>
    <w:rsid w:val="00E30E89"/>
    <w:rsid w:val="00E334DB"/>
    <w:rsid w:val="00E339D3"/>
    <w:rsid w:val="00E353E0"/>
    <w:rsid w:val="00E41D82"/>
    <w:rsid w:val="00E45C03"/>
    <w:rsid w:val="00E45D4D"/>
    <w:rsid w:val="00E63640"/>
    <w:rsid w:val="00E727B2"/>
    <w:rsid w:val="00E75F31"/>
    <w:rsid w:val="00E7679C"/>
    <w:rsid w:val="00E77CDA"/>
    <w:rsid w:val="00E81300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3985"/>
    <w:rsid w:val="00ED646E"/>
    <w:rsid w:val="00ED7897"/>
    <w:rsid w:val="00EE163E"/>
    <w:rsid w:val="00EE1ECC"/>
    <w:rsid w:val="00EE2866"/>
    <w:rsid w:val="00EE3B04"/>
    <w:rsid w:val="00EF216C"/>
    <w:rsid w:val="00EF407F"/>
    <w:rsid w:val="00EF5BDE"/>
    <w:rsid w:val="00F05CA6"/>
    <w:rsid w:val="00F06484"/>
    <w:rsid w:val="00F147BD"/>
    <w:rsid w:val="00F15422"/>
    <w:rsid w:val="00F17C12"/>
    <w:rsid w:val="00F234E8"/>
    <w:rsid w:val="00F26E54"/>
    <w:rsid w:val="00F3121B"/>
    <w:rsid w:val="00F321A8"/>
    <w:rsid w:val="00F344EC"/>
    <w:rsid w:val="00F47FBD"/>
    <w:rsid w:val="00F56728"/>
    <w:rsid w:val="00F616B1"/>
    <w:rsid w:val="00F61DE7"/>
    <w:rsid w:val="00F62F5D"/>
    <w:rsid w:val="00F653B3"/>
    <w:rsid w:val="00F71678"/>
    <w:rsid w:val="00F75013"/>
    <w:rsid w:val="00F81C4D"/>
    <w:rsid w:val="00F84B4F"/>
    <w:rsid w:val="00F85B9E"/>
    <w:rsid w:val="00F90F97"/>
    <w:rsid w:val="00F93AB1"/>
    <w:rsid w:val="00F965BC"/>
    <w:rsid w:val="00FA081C"/>
    <w:rsid w:val="00FB3A16"/>
    <w:rsid w:val="00FB691A"/>
    <w:rsid w:val="00FC2014"/>
    <w:rsid w:val="00FD1A82"/>
    <w:rsid w:val="00FD6C25"/>
    <w:rsid w:val="00FE292B"/>
    <w:rsid w:val="00FE3870"/>
    <w:rsid w:val="00FE43D1"/>
    <w:rsid w:val="00FF0779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24E3-64B9-44C3-9AF4-E79F0C2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220FU11</cp:lastModifiedBy>
  <cp:revision>289</cp:revision>
  <cp:lastPrinted>2025-02-26T11:19:00Z</cp:lastPrinted>
  <dcterms:created xsi:type="dcterms:W3CDTF">2019-02-18T11:38:00Z</dcterms:created>
  <dcterms:modified xsi:type="dcterms:W3CDTF">2025-09-15T15:05:00Z</dcterms:modified>
</cp:coreProperties>
</file>