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1B70" w14:textId="6A88F790" w:rsidR="00FD3439" w:rsidRDefault="00FD3439" w:rsidP="00FD3439">
      <w:pPr>
        <w:jc w:val="center"/>
        <w:rPr>
          <w:rFonts w:ascii="Book Antiqua" w:hAnsi="Book Antiqua" w:cs="Book Antiqua"/>
          <w:b/>
          <w:color w:val="1F3864"/>
          <w:sz w:val="28"/>
          <w:szCs w:val="28"/>
        </w:rPr>
      </w:pP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bookmarkStart w:id="17" w:name="_Hlk190783231"/>
      <w:bookmarkStart w:id="18" w:name="_Hlk190783365"/>
      <w:bookmarkStart w:id="19" w:name="_Hlk193188859"/>
      <w:bookmarkStart w:id="20" w:name="_Hlk193189137"/>
      <w:bookmarkStart w:id="21" w:name="_Hlk193189296"/>
      <w:bookmarkStart w:id="22" w:name="_Hlk193189380"/>
      <w:bookmarkStart w:id="23" w:name="_Hlk193189600"/>
      <w:bookmarkStart w:id="24" w:name="_Hlk193189708"/>
      <w:bookmarkStart w:id="25" w:name="_Hlk193205680"/>
      <w:bookmarkStart w:id="26" w:name="_Hlk193725171"/>
      <w:bookmarkStart w:id="27" w:name="_Hlk196834266"/>
      <w:bookmarkStart w:id="28" w:name="_Hlk196834348"/>
      <w:bookmarkStart w:id="29" w:name="_Hlk198196900"/>
      <w:bookmarkStart w:id="30" w:name="_Hlk199314781"/>
      <w:bookmarkStart w:id="31" w:name="_Hlk199510974"/>
      <w:bookmarkStart w:id="32" w:name="_Hlk199772954"/>
      <w:bookmarkStart w:id="33" w:name="_Hlk202947417"/>
      <w:r>
        <w:rPr>
          <w:rFonts w:ascii="Book Antiqua" w:hAnsi="Book Antiqua" w:cs="Book Antiqua"/>
          <w:noProof/>
          <w:sz w:val="28"/>
          <w:szCs w:val="28"/>
          <w:lang w:val="uk-UA" w:eastAsia="uk-UA"/>
        </w:rPr>
        <w:drawing>
          <wp:inline distT="0" distB="0" distL="0" distR="0" wp14:anchorId="139BAB94" wp14:editId="62AB8E8F">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0FB38D41" w14:textId="77777777" w:rsidR="00FD3439" w:rsidRDefault="00FD3439" w:rsidP="00FD3439">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763EA9DC" w14:textId="77777777" w:rsidR="00FD3439" w:rsidRDefault="00FD3439" w:rsidP="00FD3439">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5D07666A" w14:textId="77777777" w:rsidR="00FD3439" w:rsidRDefault="00FD3439" w:rsidP="00FD3439">
      <w:pPr>
        <w:spacing w:after="0"/>
        <w:jc w:val="center"/>
        <w:rPr>
          <w:rFonts w:ascii="Book Antiqua" w:hAnsi="Book Antiqua" w:cs="Book Antiqua"/>
          <w:b/>
          <w:color w:val="1F3864"/>
          <w:sz w:val="28"/>
          <w:szCs w:val="28"/>
        </w:rPr>
      </w:pPr>
      <w:r>
        <w:rPr>
          <w:rFonts w:ascii="Book Antiqua" w:hAnsi="Book Antiqua" w:cs="Book Antiqua"/>
          <w:b/>
          <w:color w:val="1F3864"/>
          <w:sz w:val="28"/>
          <w:szCs w:val="28"/>
          <w:lang w:val="uk-UA"/>
        </w:rPr>
        <w:t xml:space="preserve"> </w:t>
      </w:r>
      <w:r>
        <w:rPr>
          <w:rFonts w:ascii="Book Antiqua" w:hAnsi="Book Antiqua" w:cs="Book Antiqua"/>
          <w:b/>
          <w:color w:val="1F3864"/>
          <w:sz w:val="28"/>
          <w:szCs w:val="28"/>
        </w:rPr>
        <w:t xml:space="preserve">Р О З П О Р Я Д Ж Е Н </w:t>
      </w:r>
      <w:proofErr w:type="spellStart"/>
      <w:r>
        <w:rPr>
          <w:rFonts w:ascii="Book Antiqua" w:hAnsi="Book Antiqua" w:cs="Book Antiqua"/>
          <w:b/>
          <w:color w:val="1F3864"/>
          <w:sz w:val="28"/>
          <w:szCs w:val="28"/>
        </w:rPr>
        <w:t>Н</w:t>
      </w:r>
      <w:proofErr w:type="spellEnd"/>
      <w:r>
        <w:rPr>
          <w:rFonts w:ascii="Book Antiqua" w:hAnsi="Book Antiqua" w:cs="Book Antiqua"/>
          <w:b/>
          <w:color w:val="1F3864"/>
          <w:sz w:val="28"/>
          <w:szCs w:val="28"/>
        </w:rPr>
        <w:t xml:space="preserve"> Я</w:t>
      </w:r>
    </w:p>
    <w:p w14:paraId="555B7550" w14:textId="77777777" w:rsidR="00FD3439" w:rsidRDefault="00FD3439" w:rsidP="00FD3439">
      <w:pPr>
        <w:rPr>
          <w:rFonts w:ascii="Book Antiqua" w:hAnsi="Book Antiqua" w:cs="Book Antiqua"/>
          <w:b/>
          <w:color w:val="1F3864"/>
          <w:sz w:val="28"/>
          <w:szCs w:val="28"/>
        </w:rPr>
      </w:pPr>
    </w:p>
    <w:p w14:paraId="30B05069" w14:textId="082376D1" w:rsidR="00FD3439" w:rsidRPr="00EC1AD5" w:rsidRDefault="00FD3439" w:rsidP="00FD3439">
      <w:pPr>
        <w:tabs>
          <w:tab w:val="left" w:pos="7785"/>
        </w:tabs>
        <w:rPr>
          <w:rFonts w:ascii="Times New Roman" w:hAnsi="Times New Roman" w:cs="Times New Roman"/>
          <w:b/>
          <w:sz w:val="36"/>
          <w:szCs w:val="36"/>
          <w:lang w:val="uk-UA"/>
        </w:rPr>
      </w:pPr>
      <w:r w:rsidRPr="00FD3439">
        <w:rPr>
          <w:rFonts w:ascii="Times New Roman" w:hAnsi="Times New Roman" w:cs="Times New Roman"/>
          <w:noProof/>
        </w:rPr>
        <mc:AlternateContent>
          <mc:Choice Requires="wps">
            <w:drawing>
              <wp:anchor distT="0" distB="0" distL="114300" distR="114300" simplePos="0" relativeHeight="251659264" behindDoc="0" locked="0" layoutInCell="0" allowOverlap="1" wp14:anchorId="6008C3D9" wp14:editId="0DCC3C4B">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2D0C90"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sidRPr="00FD3439">
        <w:rPr>
          <w:rFonts w:ascii="Times New Roman" w:hAnsi="Times New Roman" w:cs="Times New Roman"/>
          <w:noProof/>
        </w:rPr>
        <mc:AlternateContent>
          <mc:Choice Requires="wps">
            <w:drawing>
              <wp:anchor distT="0" distB="0" distL="114300" distR="114300" simplePos="0" relativeHeight="251660288" behindDoc="0" locked="0" layoutInCell="0" allowOverlap="1" wp14:anchorId="4B4E3D8A" wp14:editId="374F7AEB">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FB1DA1"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bookmarkStart w:id="34" w:name="_Hlk178325149"/>
      <w:r w:rsidRPr="00FD3439">
        <w:rPr>
          <w:rFonts w:ascii="Times New Roman" w:hAnsi="Times New Roman" w:cs="Times New Roman"/>
          <w:b/>
          <w:sz w:val="36"/>
          <w:szCs w:val="36"/>
        </w:rPr>
        <w:t xml:space="preserve">     </w:t>
      </w:r>
      <w:r>
        <w:rPr>
          <w:rFonts w:ascii="Times New Roman" w:hAnsi="Times New Roman" w:cs="Times New Roman"/>
          <w:b/>
          <w:sz w:val="36"/>
          <w:szCs w:val="36"/>
          <w:lang w:val="uk-UA"/>
        </w:rPr>
        <w:t>18</w:t>
      </w:r>
      <w:r w:rsidRPr="00FD3439">
        <w:rPr>
          <w:rFonts w:ascii="Times New Roman" w:hAnsi="Times New Roman" w:cs="Times New Roman"/>
          <w:b/>
          <w:sz w:val="36"/>
          <w:szCs w:val="36"/>
          <w:lang w:val="en-US"/>
        </w:rPr>
        <w:t>.</w:t>
      </w:r>
      <w:r w:rsidRPr="00FD3439">
        <w:rPr>
          <w:rFonts w:ascii="Times New Roman" w:hAnsi="Times New Roman" w:cs="Times New Roman"/>
          <w:b/>
          <w:sz w:val="36"/>
          <w:szCs w:val="36"/>
          <w:lang w:val="uk-UA"/>
        </w:rPr>
        <w:t>09.</w:t>
      </w:r>
      <w:r w:rsidRPr="00FD3439">
        <w:rPr>
          <w:rFonts w:ascii="Times New Roman" w:hAnsi="Times New Roman" w:cs="Times New Roman"/>
          <w:b/>
          <w:sz w:val="36"/>
          <w:szCs w:val="36"/>
          <w:lang w:val="en-US"/>
        </w:rPr>
        <w:t>202</w:t>
      </w:r>
      <w:r w:rsidRPr="00FD3439">
        <w:rPr>
          <w:rFonts w:ascii="Times New Roman" w:hAnsi="Times New Roman" w:cs="Times New Roman"/>
          <w:b/>
          <w:sz w:val="36"/>
          <w:szCs w:val="36"/>
          <w:lang w:val="uk-UA"/>
        </w:rPr>
        <w:t>5</w:t>
      </w:r>
      <w:r w:rsidRPr="00FD3439">
        <w:rPr>
          <w:rFonts w:ascii="Times New Roman" w:hAnsi="Times New Roman" w:cs="Times New Roman"/>
          <w:b/>
          <w:sz w:val="36"/>
          <w:szCs w:val="36"/>
        </w:rPr>
        <w:t xml:space="preserve">                                                          </w:t>
      </w:r>
      <w:r w:rsidRPr="00FD3439">
        <w:rPr>
          <w:rFonts w:ascii="Times New Roman" w:hAnsi="Times New Roman" w:cs="Times New Roman"/>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4"/>
      <w:r w:rsidRPr="00FD3439">
        <w:rPr>
          <w:rFonts w:ascii="Times New Roman" w:hAnsi="Times New Roman" w:cs="Times New Roman"/>
          <w:b/>
          <w:sz w:val="36"/>
          <w:szCs w:val="36"/>
          <w:lang w:val="uk-UA"/>
        </w:rPr>
        <w:t>2</w:t>
      </w:r>
      <w:r w:rsidR="00EC1AD5">
        <w:rPr>
          <w:rFonts w:ascii="Times New Roman" w:hAnsi="Times New Roman" w:cs="Times New Roman"/>
          <w:b/>
          <w:sz w:val="36"/>
          <w:szCs w:val="36"/>
          <w:lang w:val="uk-UA"/>
        </w:rPr>
        <w:t>88</w:t>
      </w:r>
    </w:p>
    <w:tbl>
      <w:tblPr>
        <w:tblW w:w="0" w:type="auto"/>
        <w:tblLook w:val="04A0" w:firstRow="1" w:lastRow="0" w:firstColumn="1" w:lastColumn="0" w:noHBand="0" w:noVBand="1"/>
      </w:tblPr>
      <w:tblGrid>
        <w:gridCol w:w="5211"/>
      </w:tblGrid>
      <w:tr w:rsidR="00B354CD" w:rsidRPr="00FD3439" w14:paraId="015AEA27" w14:textId="77777777" w:rsidTr="00F233A9">
        <w:tc>
          <w:tcPr>
            <w:tcW w:w="5211" w:type="dxa"/>
          </w:tcPr>
          <w:bookmarkEnd w:id="33"/>
          <w:p w14:paraId="18B64A2C" w14:textId="5B7BE967" w:rsidR="007D7275" w:rsidRPr="00D12631" w:rsidRDefault="007D7275" w:rsidP="00D12631">
            <w:pPr>
              <w:spacing w:after="0" w:line="240" w:lineRule="auto"/>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 xml:space="preserve">Про скликання </w:t>
            </w:r>
            <w:r w:rsidR="00AF5699" w:rsidRPr="00D12631">
              <w:rPr>
                <w:rFonts w:ascii="Times New Roman" w:hAnsi="Times New Roman" w:cs="Times New Roman"/>
                <w:sz w:val="24"/>
                <w:szCs w:val="24"/>
                <w:lang w:val="uk-UA"/>
              </w:rPr>
              <w:t>поза</w:t>
            </w:r>
            <w:r w:rsidR="00267892" w:rsidRPr="00D12631">
              <w:rPr>
                <w:rFonts w:ascii="Times New Roman" w:hAnsi="Times New Roman" w:cs="Times New Roman"/>
                <w:sz w:val="24"/>
                <w:szCs w:val="24"/>
                <w:lang w:val="uk-UA"/>
              </w:rPr>
              <w:t xml:space="preserve">чергової </w:t>
            </w:r>
            <w:r w:rsidR="00266448" w:rsidRPr="00D12631">
              <w:rPr>
                <w:rFonts w:ascii="Times New Roman" w:hAnsi="Times New Roman" w:cs="Times New Roman"/>
                <w:sz w:val="24"/>
                <w:szCs w:val="24"/>
                <w:lang w:val="uk-UA"/>
              </w:rPr>
              <w:t>шістдесят</w:t>
            </w:r>
            <w:r w:rsidR="007F6990" w:rsidRPr="00D12631">
              <w:rPr>
                <w:rFonts w:ascii="Times New Roman" w:hAnsi="Times New Roman" w:cs="Times New Roman"/>
                <w:sz w:val="24"/>
                <w:szCs w:val="24"/>
                <w:lang w:val="uk-UA"/>
              </w:rPr>
              <w:t xml:space="preserve"> </w:t>
            </w:r>
            <w:r w:rsidR="002B0EF5" w:rsidRPr="00D12631">
              <w:rPr>
                <w:rFonts w:ascii="Times New Roman" w:hAnsi="Times New Roman" w:cs="Times New Roman"/>
                <w:sz w:val="24"/>
                <w:szCs w:val="24"/>
                <w:lang w:val="uk-UA"/>
              </w:rPr>
              <w:t xml:space="preserve">третьої </w:t>
            </w:r>
            <w:r w:rsidRPr="00D12631">
              <w:rPr>
                <w:rFonts w:ascii="Times New Roman" w:hAnsi="Times New Roman" w:cs="Times New Roman"/>
                <w:sz w:val="24"/>
                <w:szCs w:val="24"/>
                <w:lang w:val="uk-UA"/>
              </w:rPr>
              <w:t xml:space="preserve">сесії </w:t>
            </w:r>
            <w:r w:rsidR="005B707C" w:rsidRPr="00D12631">
              <w:rPr>
                <w:rFonts w:ascii="Times New Roman" w:hAnsi="Times New Roman" w:cs="Times New Roman"/>
                <w:sz w:val="24"/>
                <w:szCs w:val="24"/>
                <w:lang w:val="uk-UA"/>
              </w:rPr>
              <w:t xml:space="preserve"> </w:t>
            </w:r>
            <w:r w:rsidRPr="00D12631">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D12631" w:rsidRDefault="007D7275" w:rsidP="00D12631">
            <w:pPr>
              <w:spacing w:after="0" w:line="240" w:lineRule="auto"/>
              <w:jc w:val="both"/>
              <w:rPr>
                <w:rFonts w:ascii="Times New Roman" w:hAnsi="Times New Roman" w:cs="Times New Roman"/>
                <w:sz w:val="24"/>
                <w:szCs w:val="24"/>
                <w:lang w:val="uk-UA"/>
              </w:rPr>
            </w:pPr>
          </w:p>
        </w:tc>
      </w:tr>
    </w:tbl>
    <w:p w14:paraId="2337CDC4" w14:textId="77777777" w:rsidR="00560740" w:rsidRPr="00D12631" w:rsidRDefault="007D7275" w:rsidP="00D12631">
      <w:pPr>
        <w:tabs>
          <w:tab w:val="left" w:pos="284"/>
          <w:tab w:val="left" w:pos="426"/>
          <w:tab w:val="left" w:pos="709"/>
        </w:tabs>
        <w:spacing w:after="0" w:line="240" w:lineRule="auto"/>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 xml:space="preserve">        </w:t>
      </w:r>
    </w:p>
    <w:p w14:paraId="77D59708" w14:textId="59A36BEE" w:rsidR="007D7275" w:rsidRPr="00D12631" w:rsidRDefault="00560740" w:rsidP="00D12631">
      <w:pPr>
        <w:tabs>
          <w:tab w:val="left" w:pos="284"/>
          <w:tab w:val="left" w:pos="426"/>
          <w:tab w:val="left" w:pos="709"/>
        </w:tabs>
        <w:spacing w:after="0" w:line="240" w:lineRule="auto"/>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ab/>
      </w:r>
      <w:r w:rsidRPr="00D12631">
        <w:rPr>
          <w:rFonts w:ascii="Times New Roman" w:hAnsi="Times New Roman" w:cs="Times New Roman"/>
          <w:sz w:val="24"/>
          <w:szCs w:val="24"/>
          <w:lang w:val="uk-UA"/>
        </w:rPr>
        <w:tab/>
        <w:t xml:space="preserve">   </w:t>
      </w:r>
      <w:r w:rsidR="007D7275" w:rsidRPr="00D12631">
        <w:rPr>
          <w:rFonts w:ascii="Times New Roman" w:hAnsi="Times New Roman" w:cs="Times New Roman"/>
          <w:sz w:val="24"/>
          <w:szCs w:val="24"/>
          <w:lang w:val="uk-UA"/>
        </w:rPr>
        <w:t>Керуючись статтями 26, 42, 46  Закону України «Про місцеве самоврядування в Україні»:</w:t>
      </w:r>
    </w:p>
    <w:p w14:paraId="7B871794" w14:textId="77777777" w:rsidR="006D0F6E" w:rsidRPr="00D12631" w:rsidRDefault="006D0F6E" w:rsidP="00D12631">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0D280FC5" w:rsidR="00F233A9" w:rsidRPr="00D12631" w:rsidRDefault="00B73CCF" w:rsidP="00D12631">
      <w:pPr>
        <w:spacing w:after="0" w:line="240" w:lineRule="auto"/>
        <w:ind w:firstLine="567"/>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 xml:space="preserve"> </w:t>
      </w:r>
      <w:r w:rsidR="007D7275" w:rsidRPr="00D12631">
        <w:rPr>
          <w:rFonts w:ascii="Times New Roman" w:hAnsi="Times New Roman" w:cs="Times New Roman"/>
          <w:sz w:val="24"/>
          <w:szCs w:val="24"/>
          <w:lang w:val="uk-UA"/>
        </w:rPr>
        <w:t xml:space="preserve">І. Скликати  </w:t>
      </w:r>
      <w:r w:rsidR="00AF5699" w:rsidRPr="00D12631">
        <w:rPr>
          <w:rFonts w:ascii="Times New Roman" w:hAnsi="Times New Roman" w:cs="Times New Roman"/>
          <w:sz w:val="24"/>
          <w:szCs w:val="24"/>
          <w:lang w:val="uk-UA"/>
        </w:rPr>
        <w:t>поза</w:t>
      </w:r>
      <w:r w:rsidR="00267892" w:rsidRPr="00D12631">
        <w:rPr>
          <w:rFonts w:ascii="Times New Roman" w:hAnsi="Times New Roman" w:cs="Times New Roman"/>
          <w:sz w:val="24"/>
          <w:szCs w:val="24"/>
          <w:lang w:val="uk-UA"/>
        </w:rPr>
        <w:t xml:space="preserve">чергову </w:t>
      </w:r>
      <w:r w:rsidR="00266448" w:rsidRPr="00D12631">
        <w:rPr>
          <w:rFonts w:ascii="Times New Roman" w:hAnsi="Times New Roman" w:cs="Times New Roman"/>
          <w:sz w:val="24"/>
          <w:szCs w:val="24"/>
          <w:lang w:val="uk-UA"/>
        </w:rPr>
        <w:t>шістдесят</w:t>
      </w:r>
      <w:r w:rsidR="007F6990" w:rsidRPr="00D12631">
        <w:rPr>
          <w:rFonts w:ascii="Times New Roman" w:hAnsi="Times New Roman" w:cs="Times New Roman"/>
          <w:sz w:val="24"/>
          <w:szCs w:val="24"/>
          <w:lang w:val="uk-UA"/>
        </w:rPr>
        <w:t xml:space="preserve"> </w:t>
      </w:r>
      <w:r w:rsidR="002B0EF5" w:rsidRPr="00D12631">
        <w:rPr>
          <w:rFonts w:ascii="Times New Roman" w:hAnsi="Times New Roman" w:cs="Times New Roman"/>
          <w:sz w:val="24"/>
          <w:szCs w:val="24"/>
          <w:lang w:val="uk-UA"/>
        </w:rPr>
        <w:t>третю</w:t>
      </w:r>
      <w:r w:rsidR="00F27D79" w:rsidRPr="00D12631">
        <w:rPr>
          <w:rFonts w:ascii="Times New Roman" w:hAnsi="Times New Roman" w:cs="Times New Roman"/>
          <w:sz w:val="24"/>
          <w:szCs w:val="24"/>
          <w:lang w:val="uk-UA"/>
        </w:rPr>
        <w:t xml:space="preserve"> </w:t>
      </w:r>
      <w:r w:rsidR="00266448" w:rsidRPr="00D12631">
        <w:rPr>
          <w:rFonts w:ascii="Times New Roman" w:hAnsi="Times New Roman" w:cs="Times New Roman"/>
          <w:sz w:val="24"/>
          <w:szCs w:val="24"/>
          <w:lang w:val="uk-UA"/>
        </w:rPr>
        <w:t xml:space="preserve"> </w:t>
      </w:r>
      <w:r w:rsidR="007D7275" w:rsidRPr="00D12631">
        <w:rPr>
          <w:rFonts w:ascii="Times New Roman" w:hAnsi="Times New Roman" w:cs="Times New Roman"/>
          <w:sz w:val="24"/>
          <w:szCs w:val="24"/>
          <w:lang w:val="uk-UA"/>
        </w:rPr>
        <w:t xml:space="preserve">сесію Чорноморської міської ради Одеського району Одеської області VІII скликання  </w:t>
      </w:r>
      <w:r w:rsidR="002B0EF5" w:rsidRPr="00D12631">
        <w:rPr>
          <w:rFonts w:ascii="Times New Roman" w:hAnsi="Times New Roman" w:cs="Times New Roman"/>
          <w:sz w:val="24"/>
          <w:szCs w:val="24"/>
          <w:lang w:val="uk-UA"/>
        </w:rPr>
        <w:t>19 вересня</w:t>
      </w:r>
      <w:r w:rsidR="00042758" w:rsidRPr="00D12631">
        <w:rPr>
          <w:rFonts w:ascii="Times New Roman" w:hAnsi="Times New Roman" w:cs="Times New Roman"/>
          <w:sz w:val="24"/>
          <w:szCs w:val="24"/>
          <w:lang w:val="uk-UA"/>
        </w:rPr>
        <w:t xml:space="preserve"> </w:t>
      </w:r>
      <w:r w:rsidR="00CB676B" w:rsidRPr="00D12631">
        <w:rPr>
          <w:rFonts w:ascii="Times New Roman" w:hAnsi="Times New Roman" w:cs="Times New Roman"/>
          <w:sz w:val="24"/>
          <w:szCs w:val="24"/>
          <w:lang w:val="uk-UA"/>
        </w:rPr>
        <w:t xml:space="preserve"> </w:t>
      </w:r>
      <w:r w:rsidR="007D7275" w:rsidRPr="00D12631">
        <w:rPr>
          <w:rFonts w:ascii="Times New Roman" w:hAnsi="Times New Roman" w:cs="Times New Roman"/>
          <w:sz w:val="24"/>
          <w:szCs w:val="24"/>
          <w:lang w:val="uk-UA"/>
        </w:rPr>
        <w:t>202</w:t>
      </w:r>
      <w:r w:rsidR="00042758" w:rsidRPr="00D12631">
        <w:rPr>
          <w:rFonts w:ascii="Times New Roman" w:hAnsi="Times New Roman" w:cs="Times New Roman"/>
          <w:sz w:val="24"/>
          <w:szCs w:val="24"/>
          <w:lang w:val="uk-UA"/>
        </w:rPr>
        <w:t>5</w:t>
      </w:r>
      <w:r w:rsidR="007D7275" w:rsidRPr="00D12631">
        <w:rPr>
          <w:rFonts w:ascii="Times New Roman" w:hAnsi="Times New Roman" w:cs="Times New Roman"/>
          <w:sz w:val="24"/>
          <w:szCs w:val="24"/>
          <w:lang w:val="uk-UA"/>
        </w:rPr>
        <w:t xml:space="preserve"> року  </w:t>
      </w:r>
      <w:r w:rsidR="00FD2DAE" w:rsidRPr="00D12631">
        <w:rPr>
          <w:rFonts w:ascii="Times New Roman" w:hAnsi="Times New Roman" w:cs="Times New Roman"/>
          <w:sz w:val="24"/>
          <w:szCs w:val="24"/>
          <w:lang w:val="uk-UA"/>
        </w:rPr>
        <w:t>о</w:t>
      </w:r>
      <w:r w:rsidR="002B0EF5" w:rsidRPr="00D12631">
        <w:rPr>
          <w:rFonts w:ascii="Times New Roman" w:hAnsi="Times New Roman" w:cs="Times New Roman"/>
          <w:sz w:val="24"/>
          <w:szCs w:val="24"/>
          <w:lang w:val="uk-UA"/>
        </w:rPr>
        <w:t>б</w:t>
      </w:r>
      <w:r w:rsidR="00FD2DAE" w:rsidRPr="00D12631">
        <w:rPr>
          <w:rFonts w:ascii="Times New Roman" w:hAnsi="Times New Roman" w:cs="Times New Roman"/>
          <w:sz w:val="24"/>
          <w:szCs w:val="24"/>
          <w:lang w:val="uk-UA"/>
        </w:rPr>
        <w:t xml:space="preserve"> </w:t>
      </w:r>
      <w:r w:rsidR="002B0EF5" w:rsidRPr="00D12631">
        <w:rPr>
          <w:rFonts w:ascii="Times New Roman" w:hAnsi="Times New Roman" w:cs="Times New Roman"/>
          <w:sz w:val="24"/>
          <w:szCs w:val="24"/>
          <w:lang w:val="uk-UA"/>
        </w:rPr>
        <w:t>1</w:t>
      </w:r>
      <w:r w:rsidR="0008327E">
        <w:rPr>
          <w:rFonts w:ascii="Times New Roman" w:hAnsi="Times New Roman" w:cs="Times New Roman"/>
          <w:sz w:val="24"/>
          <w:szCs w:val="24"/>
          <w:lang w:val="uk-UA"/>
        </w:rPr>
        <w:t>0</w:t>
      </w:r>
      <w:r w:rsidR="002B0EF5" w:rsidRPr="00D12631">
        <w:rPr>
          <w:rFonts w:ascii="Times New Roman" w:hAnsi="Times New Roman" w:cs="Times New Roman"/>
          <w:sz w:val="24"/>
          <w:szCs w:val="24"/>
          <w:lang w:val="uk-UA"/>
        </w:rPr>
        <w:t>.00</w:t>
      </w:r>
      <w:r w:rsidR="009449A4" w:rsidRPr="00D12631">
        <w:rPr>
          <w:rFonts w:ascii="Times New Roman" w:hAnsi="Times New Roman" w:cs="Times New Roman"/>
          <w:sz w:val="24"/>
          <w:szCs w:val="24"/>
          <w:lang w:val="uk-UA"/>
        </w:rPr>
        <w:t xml:space="preserve"> </w:t>
      </w:r>
      <w:r w:rsidR="007D7275" w:rsidRPr="00D12631">
        <w:rPr>
          <w:rFonts w:ascii="Times New Roman" w:hAnsi="Times New Roman" w:cs="Times New Roman"/>
          <w:sz w:val="24"/>
          <w:szCs w:val="24"/>
          <w:lang w:val="uk-UA"/>
        </w:rPr>
        <w:t xml:space="preserve"> в приміщенні  міської  ради.</w:t>
      </w:r>
    </w:p>
    <w:p w14:paraId="68355966" w14:textId="77777777" w:rsidR="00B34A41" w:rsidRPr="00D12631" w:rsidRDefault="00B34A41" w:rsidP="00D12631">
      <w:pPr>
        <w:spacing w:after="0" w:line="240" w:lineRule="auto"/>
        <w:jc w:val="both"/>
        <w:rPr>
          <w:rFonts w:ascii="Times New Roman" w:hAnsi="Times New Roman" w:cs="Times New Roman"/>
          <w:sz w:val="24"/>
          <w:szCs w:val="24"/>
          <w:lang w:val="uk-UA"/>
        </w:rPr>
      </w:pPr>
    </w:p>
    <w:p w14:paraId="2FCBC1FD" w14:textId="0A563A4A" w:rsidR="00F27D79" w:rsidRPr="00D12631" w:rsidRDefault="00D50232" w:rsidP="00D12631">
      <w:pPr>
        <w:pStyle w:val="a5"/>
        <w:tabs>
          <w:tab w:val="left" w:pos="851"/>
        </w:tabs>
        <w:ind w:left="0" w:firstLine="567"/>
      </w:pPr>
      <w:r w:rsidRPr="00D12631">
        <w:t xml:space="preserve">ІІ. Рекомендувати для розгляду пленарного засідання </w:t>
      </w:r>
      <w:r w:rsidR="00AF5699" w:rsidRPr="00D12631">
        <w:t>поза</w:t>
      </w:r>
      <w:r w:rsidRPr="00D12631">
        <w:t xml:space="preserve">чергової  </w:t>
      </w:r>
      <w:r w:rsidR="00266448" w:rsidRPr="00D12631">
        <w:t>шістдесят</w:t>
      </w:r>
      <w:r w:rsidR="007F6990" w:rsidRPr="00D12631">
        <w:t xml:space="preserve"> </w:t>
      </w:r>
      <w:r w:rsidR="002B0EF5" w:rsidRPr="00D12631">
        <w:t xml:space="preserve">третьої </w:t>
      </w:r>
      <w:r w:rsidR="00F27D79" w:rsidRPr="00D12631">
        <w:t xml:space="preserve"> </w:t>
      </w:r>
      <w:r w:rsidRPr="00D12631">
        <w:t xml:space="preserve">сесії Чорноморської  міської  ради  Одеського району Одеської області  VIIІ скликання  такі  питання: </w:t>
      </w:r>
    </w:p>
    <w:p w14:paraId="6553F93D" w14:textId="77777777" w:rsidR="00D12631" w:rsidRPr="00D12631" w:rsidRDefault="00D12631" w:rsidP="00D12631">
      <w:pPr>
        <w:spacing w:after="0" w:line="240" w:lineRule="auto"/>
        <w:jc w:val="center"/>
        <w:rPr>
          <w:rFonts w:ascii="Times New Roman" w:hAnsi="Times New Roman" w:cs="Times New Roman"/>
          <w:b/>
          <w:bCs/>
          <w:sz w:val="24"/>
          <w:szCs w:val="24"/>
          <w:lang w:val="uk-UA"/>
        </w:rPr>
      </w:pPr>
    </w:p>
    <w:tbl>
      <w:tblPr>
        <w:tblStyle w:val="a7"/>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124"/>
      </w:tblGrid>
      <w:tr w:rsidR="00D12631" w:rsidRPr="00FD3439" w14:paraId="485C6CF1" w14:textId="77777777" w:rsidTr="00D12631">
        <w:tc>
          <w:tcPr>
            <w:tcW w:w="284" w:type="dxa"/>
            <w:hideMark/>
          </w:tcPr>
          <w:p w14:paraId="618D9756"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 xml:space="preserve">1. </w:t>
            </w:r>
          </w:p>
        </w:tc>
        <w:tc>
          <w:tcPr>
            <w:tcW w:w="9356" w:type="dxa"/>
            <w:hideMark/>
          </w:tcPr>
          <w:p w14:paraId="0FF3B9F4" w14:textId="7D59193C" w:rsidR="00D12631" w:rsidRPr="00D12631" w:rsidRDefault="00D12631" w:rsidP="00D12631">
            <w:pPr>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143174D9" w14:textId="014E6D05" w:rsidR="00D12631" w:rsidRPr="00D12631" w:rsidRDefault="00D12631" w:rsidP="00D12631">
            <w:pPr>
              <w:jc w:val="both"/>
              <w:rPr>
                <w:rFonts w:ascii="Times New Roman" w:hAnsi="Times New Roman" w:cs="Times New Roman"/>
                <w:b/>
                <w:bCs/>
                <w:sz w:val="24"/>
                <w:szCs w:val="24"/>
                <w:lang w:val="uk-UA"/>
              </w:rPr>
            </w:pPr>
          </w:p>
        </w:tc>
      </w:tr>
      <w:tr w:rsidR="00D12631" w:rsidRPr="00FD3439" w14:paraId="35BA381D" w14:textId="77777777" w:rsidTr="00D12631">
        <w:tc>
          <w:tcPr>
            <w:tcW w:w="284" w:type="dxa"/>
            <w:hideMark/>
          </w:tcPr>
          <w:p w14:paraId="1CCC37AA"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2.</w:t>
            </w:r>
          </w:p>
        </w:tc>
        <w:tc>
          <w:tcPr>
            <w:tcW w:w="9356" w:type="dxa"/>
            <w:hideMark/>
          </w:tcPr>
          <w:p w14:paraId="61802DA0" w14:textId="6EBA6A47" w:rsidR="00D12631" w:rsidRPr="00D12631" w:rsidRDefault="00D12631" w:rsidP="00D12631">
            <w:pPr>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 xml:space="preserve">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w:t>
            </w:r>
            <w:r>
              <w:rPr>
                <w:rFonts w:ascii="Times New Roman" w:hAnsi="Times New Roman" w:cs="Times New Roman"/>
                <w:sz w:val="24"/>
                <w:szCs w:val="24"/>
                <w:lang w:val="uk-UA"/>
              </w:rPr>
              <w:t xml:space="preserve">                          </w:t>
            </w:r>
            <w:r w:rsidRPr="00D12631">
              <w:rPr>
                <w:rFonts w:ascii="Times New Roman" w:hAnsi="Times New Roman" w:cs="Times New Roman"/>
                <w:sz w:val="24"/>
                <w:szCs w:val="24"/>
                <w:lang w:val="uk-UA"/>
              </w:rPr>
              <w:t xml:space="preserve">№ 562-VІІІ. </w:t>
            </w:r>
          </w:p>
          <w:p w14:paraId="0D634E29" w14:textId="38B90BD8" w:rsidR="00D12631" w:rsidRPr="00D12631" w:rsidRDefault="00D12631" w:rsidP="00D12631">
            <w:pPr>
              <w:jc w:val="both"/>
              <w:rPr>
                <w:rFonts w:ascii="Times New Roman" w:hAnsi="Times New Roman" w:cs="Times New Roman"/>
                <w:b/>
                <w:bCs/>
                <w:sz w:val="24"/>
                <w:szCs w:val="24"/>
                <w:lang w:val="uk-UA"/>
              </w:rPr>
            </w:pPr>
          </w:p>
        </w:tc>
      </w:tr>
      <w:tr w:rsidR="00D12631" w:rsidRPr="00FD3439" w14:paraId="2709C161" w14:textId="77777777" w:rsidTr="00D12631">
        <w:tc>
          <w:tcPr>
            <w:tcW w:w="284" w:type="dxa"/>
            <w:hideMark/>
          </w:tcPr>
          <w:p w14:paraId="4407735F"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3.</w:t>
            </w:r>
          </w:p>
        </w:tc>
        <w:tc>
          <w:tcPr>
            <w:tcW w:w="9356" w:type="dxa"/>
            <w:hideMark/>
          </w:tcPr>
          <w:p w14:paraId="301815D1" w14:textId="0A8122E2" w:rsidR="00D12631" w:rsidRPr="00D12631" w:rsidRDefault="00D12631" w:rsidP="00D12631">
            <w:pPr>
              <w:pStyle w:val="5"/>
              <w:ind w:right="0"/>
              <w:jc w:val="both"/>
              <w:outlineLvl w:val="4"/>
              <w:rPr>
                <w:szCs w:val="24"/>
              </w:rPr>
            </w:pPr>
            <w:bookmarkStart w:id="35" w:name="_Hlk92289281"/>
            <w:r w:rsidRPr="00D12631">
              <w:rPr>
                <w:szCs w:val="24"/>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w:t>
            </w:r>
            <w:bookmarkEnd w:id="35"/>
            <w:r w:rsidRPr="00D12631">
              <w:rPr>
                <w:szCs w:val="24"/>
              </w:rPr>
              <w:t>.</w:t>
            </w:r>
          </w:p>
        </w:tc>
      </w:tr>
      <w:tr w:rsidR="00D12631" w:rsidRPr="00FD3439" w14:paraId="5BB776A0" w14:textId="77777777" w:rsidTr="00D12631">
        <w:tc>
          <w:tcPr>
            <w:tcW w:w="284" w:type="dxa"/>
            <w:hideMark/>
          </w:tcPr>
          <w:p w14:paraId="3C4C6088"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4.</w:t>
            </w:r>
          </w:p>
        </w:tc>
        <w:tc>
          <w:tcPr>
            <w:tcW w:w="9356" w:type="dxa"/>
            <w:hideMark/>
          </w:tcPr>
          <w:p w14:paraId="4193BC9C" w14:textId="5A89C1FC" w:rsidR="00D12631" w:rsidRPr="00D12631" w:rsidRDefault="00D12631" w:rsidP="00D12631">
            <w:pPr>
              <w:jc w:val="both"/>
              <w:rPr>
                <w:rFonts w:ascii="Times New Roman" w:eastAsia="MS Mincho" w:hAnsi="Times New Roman" w:cs="Times New Roman"/>
                <w:sz w:val="24"/>
                <w:szCs w:val="24"/>
                <w:lang w:val="uk-UA" w:eastAsia="ru-RU"/>
              </w:rPr>
            </w:pPr>
            <w:r w:rsidRPr="00D12631">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tc>
      </w:tr>
      <w:tr w:rsidR="00D12631" w:rsidRPr="00FD3439" w14:paraId="34F57A6C" w14:textId="77777777" w:rsidTr="00D12631">
        <w:tc>
          <w:tcPr>
            <w:tcW w:w="284" w:type="dxa"/>
            <w:hideMark/>
          </w:tcPr>
          <w:p w14:paraId="284EBCAE"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5.</w:t>
            </w:r>
          </w:p>
        </w:tc>
        <w:tc>
          <w:tcPr>
            <w:tcW w:w="9356" w:type="dxa"/>
            <w:hideMark/>
          </w:tcPr>
          <w:p w14:paraId="489FC92C" w14:textId="4A7D6219" w:rsidR="00D12631" w:rsidRPr="00D12631" w:rsidRDefault="00D12631" w:rsidP="00D12631">
            <w:pPr>
              <w:tabs>
                <w:tab w:val="left" w:pos="567"/>
                <w:tab w:val="left" w:pos="709"/>
                <w:tab w:val="left" w:pos="851"/>
              </w:tabs>
              <w:jc w:val="both"/>
              <w:rPr>
                <w:rFonts w:ascii="Times New Roman" w:eastAsia="MS Mincho" w:hAnsi="Times New Roman" w:cs="Times New Roman"/>
                <w:sz w:val="24"/>
                <w:szCs w:val="24"/>
                <w:lang w:val="uk-UA" w:eastAsia="ru-RU"/>
              </w:rPr>
            </w:pPr>
            <w:r w:rsidRPr="00D12631">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tc>
      </w:tr>
      <w:tr w:rsidR="00D12631" w:rsidRPr="00FD3439" w14:paraId="699197AB" w14:textId="77777777" w:rsidTr="00D12631">
        <w:tc>
          <w:tcPr>
            <w:tcW w:w="284" w:type="dxa"/>
            <w:hideMark/>
          </w:tcPr>
          <w:p w14:paraId="4866481E"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6.</w:t>
            </w:r>
          </w:p>
        </w:tc>
        <w:tc>
          <w:tcPr>
            <w:tcW w:w="9356" w:type="dxa"/>
            <w:hideMark/>
          </w:tcPr>
          <w:p w14:paraId="16056F75" w14:textId="15173C71" w:rsidR="00D12631" w:rsidRPr="00D12631" w:rsidRDefault="00D12631" w:rsidP="00D12631">
            <w:pPr>
              <w:tabs>
                <w:tab w:val="left" w:pos="567"/>
                <w:tab w:val="left" w:pos="709"/>
                <w:tab w:val="left" w:pos="851"/>
              </w:tabs>
              <w:jc w:val="both"/>
              <w:rPr>
                <w:rFonts w:ascii="Times New Roman" w:eastAsia="MS Mincho" w:hAnsi="Times New Roman" w:cs="Times New Roman"/>
                <w:sz w:val="24"/>
                <w:szCs w:val="24"/>
                <w:lang w:val="uk-UA" w:eastAsia="ru-RU"/>
              </w:rPr>
            </w:pPr>
            <w:r w:rsidRPr="00D12631">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tc>
      </w:tr>
      <w:tr w:rsidR="00D12631" w:rsidRPr="00FD3439" w14:paraId="46729D6B" w14:textId="77777777" w:rsidTr="00D12631">
        <w:tc>
          <w:tcPr>
            <w:tcW w:w="284" w:type="dxa"/>
            <w:hideMark/>
          </w:tcPr>
          <w:p w14:paraId="117475DB"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lastRenderedPageBreak/>
              <w:t>7.</w:t>
            </w:r>
          </w:p>
        </w:tc>
        <w:tc>
          <w:tcPr>
            <w:tcW w:w="9356" w:type="dxa"/>
            <w:hideMark/>
          </w:tcPr>
          <w:p w14:paraId="392E7606" w14:textId="550DC7A1" w:rsidR="00D12631" w:rsidRPr="00D12631" w:rsidRDefault="00D12631" w:rsidP="00D12631">
            <w:pPr>
              <w:ind w:right="82"/>
              <w:jc w:val="both"/>
              <w:rPr>
                <w:rFonts w:ascii="Times New Roman" w:eastAsia="MS Mincho" w:hAnsi="Times New Roman" w:cs="Times New Roman"/>
                <w:sz w:val="24"/>
                <w:szCs w:val="24"/>
                <w:lang w:val="uk-UA" w:eastAsia="ru-RU"/>
              </w:rPr>
            </w:pPr>
            <w:r w:rsidRPr="00D12631">
              <w:rPr>
                <w:rFonts w:ascii="Times New Roman" w:hAnsi="Times New Roman" w:cs="Times New Roman"/>
                <w:sz w:val="24"/>
                <w:szCs w:val="24"/>
                <w:lang w:val="uk-UA"/>
              </w:rPr>
              <w:t xml:space="preserve">Про внесення змін до Міської цільової програми підтримки Регіонального сервісного  центру  ГСЦ МВС  в  Одеській, </w:t>
            </w:r>
            <w:bookmarkStart w:id="36" w:name="_Hlk182573975"/>
            <w:r w:rsidRPr="00D12631">
              <w:rPr>
                <w:rFonts w:ascii="Times New Roman" w:hAnsi="Times New Roman" w:cs="Times New Roman"/>
                <w:sz w:val="24"/>
                <w:szCs w:val="24"/>
                <w:lang w:val="uk-UA"/>
              </w:rPr>
              <w:t xml:space="preserve">Миколаївській  та  Херсонській  областях </w:t>
            </w:r>
            <w:bookmarkEnd w:id="36"/>
            <w:r w:rsidRPr="00D12631">
              <w:rPr>
                <w:rFonts w:ascii="Times New Roman" w:hAnsi="Times New Roman" w:cs="Times New Roman"/>
                <w:sz w:val="24"/>
                <w:szCs w:val="24"/>
                <w:lang w:val="uk-UA"/>
              </w:rPr>
              <w:t xml:space="preserve"> у сфері  надання адміністративних  послуг на 2024-2025 роки,  затвердженої  рішенням  Чорноморської   міської  ради Одеського  району  Одеської  області </w:t>
            </w:r>
            <w:r w:rsidRPr="00D12631">
              <w:rPr>
                <w:rFonts w:ascii="Times New Roman" w:eastAsia="MS Mincho" w:hAnsi="Times New Roman" w:cs="Times New Roman"/>
                <w:sz w:val="24"/>
                <w:szCs w:val="24"/>
                <w:lang w:val="uk-UA" w:eastAsia="ru-RU"/>
              </w:rPr>
              <w:t>від 23.12.2024 № 743-VIII.</w:t>
            </w:r>
          </w:p>
        </w:tc>
      </w:tr>
      <w:tr w:rsidR="00D12631" w:rsidRPr="00FD3439" w14:paraId="479498D4" w14:textId="77777777" w:rsidTr="00D12631">
        <w:tc>
          <w:tcPr>
            <w:tcW w:w="284" w:type="dxa"/>
            <w:hideMark/>
          </w:tcPr>
          <w:p w14:paraId="360DF886"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8.</w:t>
            </w:r>
          </w:p>
        </w:tc>
        <w:tc>
          <w:tcPr>
            <w:tcW w:w="9356" w:type="dxa"/>
            <w:hideMark/>
          </w:tcPr>
          <w:p w14:paraId="219AB814" w14:textId="61C7F488" w:rsidR="00D12631" w:rsidRPr="00D12631" w:rsidRDefault="00D12631" w:rsidP="00D12631">
            <w:pPr>
              <w:suppressAutoHyphens/>
              <w:jc w:val="both"/>
              <w:rPr>
                <w:rFonts w:ascii="Times New Roman" w:hAnsi="Times New Roman" w:cs="Times New Roman"/>
                <w:spacing w:val="-2"/>
                <w:sz w:val="24"/>
                <w:szCs w:val="24"/>
                <w:lang w:val="uk-UA"/>
              </w:rPr>
            </w:pPr>
            <w:r w:rsidRPr="00D12631">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D12631">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p>
        </w:tc>
      </w:tr>
      <w:tr w:rsidR="00D12631" w:rsidRPr="00FD3439" w14:paraId="394A2F30" w14:textId="77777777" w:rsidTr="00D12631">
        <w:tc>
          <w:tcPr>
            <w:tcW w:w="284" w:type="dxa"/>
            <w:hideMark/>
          </w:tcPr>
          <w:p w14:paraId="2AB7D462"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9.</w:t>
            </w:r>
          </w:p>
        </w:tc>
        <w:tc>
          <w:tcPr>
            <w:tcW w:w="9356" w:type="dxa"/>
            <w:hideMark/>
          </w:tcPr>
          <w:p w14:paraId="771D476E" w14:textId="56BF7D8A" w:rsidR="00D12631" w:rsidRPr="00D12631" w:rsidRDefault="00D12631" w:rsidP="00D12631">
            <w:pPr>
              <w:tabs>
                <w:tab w:val="left" w:pos="709"/>
                <w:tab w:val="left" w:pos="851"/>
                <w:tab w:val="left" w:pos="993"/>
              </w:tabs>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 xml:space="preserve">Про </w:t>
            </w:r>
            <w:r w:rsidRPr="00D12631">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D12631">
              <w:rPr>
                <w:rFonts w:ascii="Times New Roman" w:hAnsi="Times New Roman" w:cs="Times New Roman"/>
                <w:sz w:val="24"/>
                <w:szCs w:val="24"/>
                <w:lang w:val="uk-UA"/>
              </w:rPr>
              <w:t>бюджет Чорноморської міської територіальної громади на 2025 рік</w:t>
            </w:r>
            <w:r w:rsidRPr="00D12631">
              <w:rPr>
                <w:rFonts w:ascii="Times New Roman" w:eastAsia="Times New Roman" w:hAnsi="Times New Roman" w:cs="Times New Roman"/>
                <w:sz w:val="24"/>
                <w:szCs w:val="24"/>
                <w:lang w:val="uk-UA"/>
              </w:rPr>
              <w:t>" (зі змінами)</w:t>
            </w:r>
            <w:r w:rsidRPr="00D12631">
              <w:rPr>
                <w:rFonts w:ascii="Times New Roman" w:hAnsi="Times New Roman" w:cs="Times New Roman"/>
                <w:sz w:val="24"/>
                <w:szCs w:val="24"/>
                <w:lang w:val="uk-UA"/>
              </w:rPr>
              <w:t>.</w:t>
            </w:r>
          </w:p>
        </w:tc>
      </w:tr>
      <w:tr w:rsidR="00D12631" w:rsidRPr="00D12631" w14:paraId="6D1F27DA" w14:textId="77777777" w:rsidTr="00D12631">
        <w:tc>
          <w:tcPr>
            <w:tcW w:w="284" w:type="dxa"/>
            <w:hideMark/>
          </w:tcPr>
          <w:p w14:paraId="6E011163"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10.</w:t>
            </w:r>
          </w:p>
        </w:tc>
        <w:tc>
          <w:tcPr>
            <w:tcW w:w="9356" w:type="dxa"/>
            <w:hideMark/>
          </w:tcPr>
          <w:p w14:paraId="6AB99893" w14:textId="30EF3C67" w:rsidR="00D12631" w:rsidRPr="00D12631" w:rsidRDefault="00D12631" w:rsidP="00D12631">
            <w:pPr>
              <w:tabs>
                <w:tab w:val="left" w:pos="709"/>
                <w:tab w:val="left" w:pos="851"/>
                <w:tab w:val="left" w:pos="993"/>
              </w:tabs>
              <w:jc w:val="both"/>
              <w:rPr>
                <w:rFonts w:ascii="Times New Roman" w:eastAsia="Times New Roman" w:hAnsi="Times New Roman" w:cs="Times New Roman"/>
                <w:sz w:val="24"/>
                <w:szCs w:val="24"/>
                <w:lang w:val="uk-UA"/>
              </w:rPr>
            </w:pPr>
            <w:r w:rsidRPr="00D12631">
              <w:rPr>
                <w:rFonts w:ascii="Times New Roman" w:eastAsia="Times New Roman" w:hAnsi="Times New Roman" w:cs="Times New Roman"/>
                <w:sz w:val="24"/>
                <w:szCs w:val="24"/>
                <w:lang w:val="uk-UA"/>
              </w:rPr>
              <w:t>Про затвердження договору про передачу міжбюджетних трансфертів.</w:t>
            </w:r>
          </w:p>
        </w:tc>
      </w:tr>
      <w:tr w:rsidR="00D12631" w:rsidRPr="00FD3439" w14:paraId="4B6A5329" w14:textId="77777777" w:rsidTr="00D12631">
        <w:tc>
          <w:tcPr>
            <w:tcW w:w="284" w:type="dxa"/>
            <w:hideMark/>
          </w:tcPr>
          <w:p w14:paraId="5F48B7FA"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11.</w:t>
            </w:r>
          </w:p>
        </w:tc>
        <w:tc>
          <w:tcPr>
            <w:tcW w:w="9356" w:type="dxa"/>
            <w:hideMark/>
          </w:tcPr>
          <w:p w14:paraId="7CBF2138" w14:textId="75FF1A86" w:rsidR="00D12631" w:rsidRPr="00D12631" w:rsidRDefault="00D12631" w:rsidP="00D12631">
            <w:pPr>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Про  затвердження   граничних    сум   витрат  на   придбання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w:t>
            </w:r>
          </w:p>
        </w:tc>
      </w:tr>
      <w:tr w:rsidR="00D12631" w:rsidRPr="00D12631" w14:paraId="21980F5A" w14:textId="77777777" w:rsidTr="00D12631">
        <w:tc>
          <w:tcPr>
            <w:tcW w:w="284" w:type="dxa"/>
            <w:hideMark/>
          </w:tcPr>
          <w:p w14:paraId="49052270"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12.</w:t>
            </w:r>
          </w:p>
        </w:tc>
        <w:tc>
          <w:tcPr>
            <w:tcW w:w="9356" w:type="dxa"/>
            <w:hideMark/>
          </w:tcPr>
          <w:p w14:paraId="56E4C64B" w14:textId="41DECFE2" w:rsidR="00D12631" w:rsidRPr="00D12631" w:rsidRDefault="00D12631" w:rsidP="00D12631">
            <w:pPr>
              <w:jc w:val="both"/>
              <w:rPr>
                <w:rFonts w:ascii="Times New Roman" w:hAnsi="Times New Roman" w:cs="Times New Roman"/>
                <w:color w:val="000000"/>
                <w:sz w:val="24"/>
                <w:szCs w:val="24"/>
                <w:lang w:val="uk-UA"/>
              </w:rPr>
            </w:pPr>
            <w:r w:rsidRPr="00D12631">
              <w:rPr>
                <w:rFonts w:ascii="Times New Roman" w:hAnsi="Times New Roman" w:cs="Times New Roman"/>
                <w:color w:val="000000"/>
                <w:sz w:val="24"/>
                <w:szCs w:val="24"/>
                <w:lang w:val="uk-UA"/>
              </w:rPr>
              <w:t>Про списання (вибраковування</w:t>
            </w:r>
            <w:bookmarkStart w:id="37" w:name="_Hlk208303595"/>
            <w:r w:rsidRPr="00D12631">
              <w:rPr>
                <w:rFonts w:ascii="Times New Roman" w:hAnsi="Times New Roman" w:cs="Times New Roman"/>
                <w:color w:val="000000"/>
                <w:sz w:val="24"/>
                <w:szCs w:val="24"/>
                <w:lang w:val="uk-UA"/>
              </w:rPr>
              <w:t xml:space="preserve">) автомобілів.  </w:t>
            </w:r>
            <w:bookmarkEnd w:id="37"/>
          </w:p>
        </w:tc>
      </w:tr>
      <w:tr w:rsidR="00D12631" w:rsidRPr="00D12631" w14:paraId="014F9137" w14:textId="77777777" w:rsidTr="00D12631">
        <w:tc>
          <w:tcPr>
            <w:tcW w:w="284" w:type="dxa"/>
            <w:hideMark/>
          </w:tcPr>
          <w:p w14:paraId="6191BCF2"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13.</w:t>
            </w:r>
          </w:p>
        </w:tc>
        <w:tc>
          <w:tcPr>
            <w:tcW w:w="9356" w:type="dxa"/>
            <w:hideMark/>
          </w:tcPr>
          <w:p w14:paraId="3F1770CF" w14:textId="0F9BADCF" w:rsidR="00D12631" w:rsidRPr="00D12631" w:rsidRDefault="00D12631" w:rsidP="00D12631">
            <w:pPr>
              <w:suppressAutoHyphens/>
              <w:jc w:val="both"/>
              <w:rPr>
                <w:rFonts w:ascii="Times New Roman" w:eastAsia="Times New Roman" w:hAnsi="Times New Roman" w:cs="Times New Roman"/>
                <w:sz w:val="24"/>
                <w:szCs w:val="24"/>
                <w:lang w:val="uk-UA" w:eastAsia="ar-SA"/>
              </w:rPr>
            </w:pPr>
            <w:r w:rsidRPr="00D12631">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Pr="00D12631">
              <w:rPr>
                <w:rFonts w:ascii="Times New Roman" w:eastAsia="Times New Roman" w:hAnsi="Times New Roman" w:cs="Times New Roman"/>
                <w:color w:val="000000"/>
                <w:sz w:val="24"/>
                <w:szCs w:val="24"/>
                <w:lang w:val="uk-UA" w:eastAsia="ru-RU"/>
              </w:rPr>
              <w:t xml:space="preserve">«Міське управління житлово - комунального господарства» </w:t>
            </w:r>
            <w:r w:rsidRPr="00D12631">
              <w:rPr>
                <w:rFonts w:ascii="Times New Roman" w:eastAsia="Times New Roman" w:hAnsi="Times New Roman" w:cs="Times New Roman"/>
                <w:sz w:val="24"/>
                <w:szCs w:val="24"/>
                <w:lang w:val="uk-UA" w:eastAsia="ar-SA"/>
              </w:rPr>
              <w:t>Чорноморської міської ради Одеського району  Одеської області в новій редакції.</w:t>
            </w:r>
          </w:p>
        </w:tc>
      </w:tr>
      <w:tr w:rsidR="00D12631" w:rsidRPr="00FD3439" w14:paraId="4D054DC7" w14:textId="77777777" w:rsidTr="00D12631">
        <w:tc>
          <w:tcPr>
            <w:tcW w:w="284" w:type="dxa"/>
            <w:hideMark/>
          </w:tcPr>
          <w:p w14:paraId="6482A08D"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14.</w:t>
            </w:r>
          </w:p>
        </w:tc>
        <w:tc>
          <w:tcPr>
            <w:tcW w:w="9356" w:type="dxa"/>
            <w:hideMark/>
          </w:tcPr>
          <w:p w14:paraId="415DF824" w14:textId="38BCDD7F" w:rsidR="00D12631" w:rsidRPr="00D12631" w:rsidRDefault="00D12631" w:rsidP="00D12631">
            <w:pPr>
              <w:suppressAutoHyphens/>
              <w:jc w:val="both"/>
              <w:rPr>
                <w:rFonts w:ascii="Times New Roman" w:eastAsia="Times New Roman" w:hAnsi="Times New Roman" w:cs="Times New Roman"/>
                <w:sz w:val="24"/>
                <w:szCs w:val="24"/>
                <w:lang w:val="uk-UA" w:eastAsia="ar-SA"/>
              </w:rPr>
            </w:pPr>
            <w:r w:rsidRPr="00D12631">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Pr="00D12631">
              <w:rPr>
                <w:rFonts w:ascii="Times New Roman" w:eastAsia="Times New Roman" w:hAnsi="Times New Roman" w:cs="Times New Roman"/>
                <w:color w:val="000000"/>
                <w:sz w:val="24"/>
                <w:szCs w:val="24"/>
                <w:lang w:val="uk-UA" w:eastAsia="ru-RU"/>
              </w:rPr>
              <w:t xml:space="preserve">«Чорноморськтеплоенерго» </w:t>
            </w:r>
            <w:r w:rsidRPr="00D12631">
              <w:rPr>
                <w:rFonts w:ascii="Times New Roman" w:eastAsia="Times New Roman" w:hAnsi="Times New Roman" w:cs="Times New Roman"/>
                <w:sz w:val="24"/>
                <w:szCs w:val="24"/>
                <w:lang w:val="uk-UA" w:eastAsia="ar-SA"/>
              </w:rPr>
              <w:t>Чорноморської міської ради Одеського району  Одеської області в новій редакції.</w:t>
            </w:r>
          </w:p>
        </w:tc>
      </w:tr>
      <w:tr w:rsidR="00D12631" w:rsidRPr="00FD3439" w14:paraId="4E665CC9" w14:textId="77777777" w:rsidTr="00D12631">
        <w:tc>
          <w:tcPr>
            <w:tcW w:w="284" w:type="dxa"/>
            <w:hideMark/>
          </w:tcPr>
          <w:p w14:paraId="5F85ADD2"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15.</w:t>
            </w:r>
          </w:p>
        </w:tc>
        <w:tc>
          <w:tcPr>
            <w:tcW w:w="9356" w:type="dxa"/>
            <w:hideMark/>
          </w:tcPr>
          <w:p w14:paraId="56F349E3" w14:textId="0F29AFCC" w:rsidR="00D12631" w:rsidRPr="00D12631" w:rsidRDefault="00D12631" w:rsidP="00D12631">
            <w:pPr>
              <w:suppressAutoHyphens/>
              <w:jc w:val="both"/>
              <w:rPr>
                <w:rFonts w:ascii="Times New Roman" w:hAnsi="Times New Roman" w:cs="Times New Roman"/>
                <w:sz w:val="24"/>
                <w:szCs w:val="24"/>
                <w:lang w:val="uk-UA"/>
              </w:rPr>
            </w:pPr>
            <w:r w:rsidRPr="00D12631">
              <w:rPr>
                <w:rStyle w:val="af3"/>
                <w:rFonts w:ascii="Times New Roman" w:hAnsi="Times New Roman" w:cs="Times New Roman"/>
                <w:sz w:val="24"/>
                <w:szCs w:val="24"/>
                <w:lang w:val="uk-UA"/>
              </w:rPr>
              <w:t xml:space="preserve">Про надання дозволу комунальному підприємству «Чорноморськводоканал» Чорноморської міської ради Одеського району Одеської області на отримання кредитів (овердрафтів або кредитної лінії) у банківських установах. </w:t>
            </w:r>
          </w:p>
        </w:tc>
      </w:tr>
      <w:tr w:rsidR="00D12631" w:rsidRPr="00D12631" w14:paraId="73F69246" w14:textId="77777777" w:rsidTr="00D12631">
        <w:tc>
          <w:tcPr>
            <w:tcW w:w="284" w:type="dxa"/>
            <w:hideMark/>
          </w:tcPr>
          <w:p w14:paraId="48026442"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16.</w:t>
            </w:r>
          </w:p>
        </w:tc>
        <w:tc>
          <w:tcPr>
            <w:tcW w:w="9356" w:type="dxa"/>
            <w:hideMark/>
          </w:tcPr>
          <w:p w14:paraId="3E1CDA7C" w14:textId="27488A2C" w:rsidR="00D12631" w:rsidRPr="00D12631" w:rsidRDefault="00D12631" w:rsidP="00D12631">
            <w:pPr>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 xml:space="preserve">Про затвердження Меморандуму про співпрацю з Коломийською міською радою.   </w:t>
            </w:r>
          </w:p>
        </w:tc>
      </w:tr>
      <w:tr w:rsidR="00D12631" w:rsidRPr="00D12631" w14:paraId="3F0B5A1C" w14:textId="77777777" w:rsidTr="00D12631">
        <w:tc>
          <w:tcPr>
            <w:tcW w:w="284" w:type="dxa"/>
            <w:hideMark/>
          </w:tcPr>
          <w:p w14:paraId="55566F5B"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17.</w:t>
            </w:r>
          </w:p>
        </w:tc>
        <w:tc>
          <w:tcPr>
            <w:tcW w:w="9356" w:type="dxa"/>
            <w:hideMark/>
          </w:tcPr>
          <w:p w14:paraId="03AA805E" w14:textId="2C609F4A" w:rsidR="00D12631" w:rsidRPr="00D12631" w:rsidRDefault="00D12631" w:rsidP="00D12631">
            <w:pPr>
              <w:jc w:val="both"/>
              <w:rPr>
                <w:rFonts w:ascii="Times New Roman" w:hAnsi="Times New Roman" w:cs="Times New Roman"/>
                <w:sz w:val="24"/>
                <w:szCs w:val="24"/>
                <w:lang w:val="uk-UA" w:eastAsia="uk-UA"/>
              </w:rPr>
            </w:pPr>
            <w:r w:rsidRPr="00D12631">
              <w:rPr>
                <w:rFonts w:ascii="Times New Roman" w:hAnsi="Times New Roman" w:cs="Times New Roman"/>
                <w:sz w:val="24"/>
                <w:szCs w:val="24"/>
                <w:lang w:val="uk-UA" w:eastAsia="uk-UA"/>
              </w:rPr>
              <w:t xml:space="preserve">Про затвердження Брендбуку Чорноморської міської територіальної громади. </w:t>
            </w:r>
          </w:p>
        </w:tc>
      </w:tr>
      <w:tr w:rsidR="00D12631" w:rsidRPr="00FD3439" w14:paraId="5963DF80" w14:textId="77777777" w:rsidTr="00D12631">
        <w:tc>
          <w:tcPr>
            <w:tcW w:w="284" w:type="dxa"/>
            <w:hideMark/>
          </w:tcPr>
          <w:p w14:paraId="318CB459"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18.</w:t>
            </w:r>
          </w:p>
        </w:tc>
        <w:tc>
          <w:tcPr>
            <w:tcW w:w="9356" w:type="dxa"/>
            <w:hideMark/>
          </w:tcPr>
          <w:p w14:paraId="675F9855" w14:textId="4A062811" w:rsidR="00D12631" w:rsidRPr="00D12631" w:rsidRDefault="00D12631" w:rsidP="00D12631">
            <w:pPr>
              <w:ind w:right="44"/>
              <w:jc w:val="both"/>
              <w:rPr>
                <w:rFonts w:ascii="Times New Roman" w:hAnsi="Times New Roman" w:cs="Times New Roman"/>
                <w:bCs/>
                <w:sz w:val="24"/>
                <w:szCs w:val="24"/>
                <w:lang w:val="uk-UA"/>
              </w:rPr>
            </w:pPr>
            <w:r w:rsidRPr="00D12631">
              <w:rPr>
                <w:rFonts w:ascii="Times New Roman" w:hAnsi="Times New Roman" w:cs="Times New Roman"/>
                <w:sz w:val="24"/>
                <w:szCs w:val="24"/>
                <w:lang w:val="uk-UA"/>
              </w:rPr>
              <w:t xml:space="preserve">Про внесення змін до рішення </w:t>
            </w:r>
            <w:r w:rsidRPr="00D12631">
              <w:rPr>
                <w:rFonts w:ascii="Times New Roman" w:hAnsi="Times New Roman" w:cs="Times New Roman"/>
                <w:bCs/>
                <w:sz w:val="24"/>
                <w:szCs w:val="24"/>
                <w:lang w:val="uk-UA"/>
              </w:rPr>
              <w:t xml:space="preserve">Чорноморської міської ради Одеського району Одеської області від 12.04.2021 № 48 </w:t>
            </w:r>
            <w:r w:rsidRPr="00D12631">
              <w:rPr>
                <w:rFonts w:ascii="Times New Roman" w:hAnsi="Times New Roman" w:cs="Times New Roman"/>
                <w:sz w:val="24"/>
                <w:szCs w:val="24"/>
                <w:lang w:val="uk-UA"/>
              </w:rPr>
              <w:t>– VIIІ «</w:t>
            </w:r>
            <w:r w:rsidRPr="00D12631">
              <w:rPr>
                <w:rFonts w:ascii="Times New Roman" w:hAnsi="Times New Roman" w:cs="Times New Roman"/>
                <w:bCs/>
                <w:sz w:val="24"/>
                <w:szCs w:val="24"/>
                <w:lang w:val="uk-UA"/>
              </w:rPr>
              <w:t>Про   утворення   виконавчого   комітету Чорноморської міської ради Одеського району Одеської області VІІІ скликання, визначення його чисельності та затвердження його персонального складу» (зі змінами).</w:t>
            </w:r>
          </w:p>
        </w:tc>
      </w:tr>
      <w:tr w:rsidR="00D12631" w:rsidRPr="00FD3439" w14:paraId="02B88D93" w14:textId="77777777" w:rsidTr="00D12631">
        <w:tc>
          <w:tcPr>
            <w:tcW w:w="284" w:type="dxa"/>
            <w:hideMark/>
          </w:tcPr>
          <w:p w14:paraId="67821D8B"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19.</w:t>
            </w:r>
          </w:p>
        </w:tc>
        <w:tc>
          <w:tcPr>
            <w:tcW w:w="9356" w:type="dxa"/>
            <w:hideMark/>
          </w:tcPr>
          <w:p w14:paraId="730E329C" w14:textId="3B240141" w:rsidR="00D12631" w:rsidRPr="00D12631" w:rsidRDefault="00D12631" w:rsidP="00D12631">
            <w:pPr>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Про внесення змін до рішення Чорноморської міської ради Одеського району Одеської області від 12.04.2021 № 47-VІIІ «Про затвердження на посади заступників  міського  голови  з  питань діяльності виконавчих органів ради та на посаду керуючої  справами виконавчого комітету Чорноморської міської ради Одеського району Одеської області».</w:t>
            </w:r>
          </w:p>
        </w:tc>
      </w:tr>
      <w:tr w:rsidR="00D12631" w:rsidRPr="00FD3439" w14:paraId="5A3DC13A" w14:textId="77777777" w:rsidTr="00D12631">
        <w:tc>
          <w:tcPr>
            <w:tcW w:w="284" w:type="dxa"/>
            <w:hideMark/>
          </w:tcPr>
          <w:p w14:paraId="7D1C0076"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20.</w:t>
            </w:r>
          </w:p>
        </w:tc>
        <w:tc>
          <w:tcPr>
            <w:tcW w:w="9356" w:type="dxa"/>
            <w:hideMark/>
          </w:tcPr>
          <w:p w14:paraId="6BE8BA3E" w14:textId="104BB17B" w:rsidR="00D12631" w:rsidRPr="00D12631" w:rsidRDefault="00D12631" w:rsidP="00D12631">
            <w:pPr>
              <w:shd w:val="clear" w:color="auto" w:fill="FFFFFF"/>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Про внесення змін до рішення Чорноморської міської ради Одеського району Одеської області від 11.12.2020 № 4-VIII «Про    постійні     комісії  Чорноморської міської ради     Одеського     району     Одеської області   VIІІ скликання».</w:t>
            </w:r>
          </w:p>
        </w:tc>
      </w:tr>
      <w:tr w:rsidR="00D12631" w:rsidRPr="00D12631" w14:paraId="144F9822" w14:textId="77777777" w:rsidTr="00D12631">
        <w:tc>
          <w:tcPr>
            <w:tcW w:w="284" w:type="dxa"/>
            <w:hideMark/>
          </w:tcPr>
          <w:p w14:paraId="0E2AACB5"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21.</w:t>
            </w:r>
          </w:p>
        </w:tc>
        <w:tc>
          <w:tcPr>
            <w:tcW w:w="9356" w:type="dxa"/>
            <w:hideMark/>
          </w:tcPr>
          <w:p w14:paraId="58BAE0D1" w14:textId="4EF6DBAC" w:rsidR="00D12631" w:rsidRPr="00D12631" w:rsidRDefault="00D12631" w:rsidP="00D12631">
            <w:pPr>
              <w:shd w:val="clear" w:color="auto" w:fill="FFFFFF"/>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 xml:space="preserve">Про затвердження звіту з </w:t>
            </w:r>
            <w:bookmarkStart w:id="38" w:name="_Hlk208334080"/>
            <w:r w:rsidRPr="00D12631">
              <w:rPr>
                <w:rFonts w:ascii="Times New Roman" w:hAnsi="Times New Roman" w:cs="Times New Roman"/>
                <w:sz w:val="24"/>
                <w:szCs w:val="24"/>
                <w:lang w:val="uk-UA"/>
              </w:rPr>
              <w:t>незалежної оцінки справедливої (ринкової) вартості  нежитлового вбудовано-прибудованого приміщення загальною площею 309,5 кв. м, розташованого за адресою: місто Чорноморськ, проспект Миру, 41/328-Н</w:t>
            </w:r>
            <w:bookmarkEnd w:id="38"/>
            <w:r w:rsidRPr="00D12631">
              <w:rPr>
                <w:rFonts w:ascii="Times New Roman" w:hAnsi="Times New Roman" w:cs="Times New Roman"/>
                <w:sz w:val="24"/>
                <w:szCs w:val="24"/>
                <w:lang w:val="uk-UA"/>
              </w:rPr>
              <w:t>, у зв’язку з  відчуженням   шляхом  викупу орендарем - ТОВ «ХАППІ ТАЙМ».</w:t>
            </w:r>
          </w:p>
        </w:tc>
      </w:tr>
      <w:tr w:rsidR="00D12631" w:rsidRPr="00D12631" w14:paraId="36AC1599" w14:textId="77777777" w:rsidTr="00D12631">
        <w:tc>
          <w:tcPr>
            <w:tcW w:w="284" w:type="dxa"/>
            <w:hideMark/>
          </w:tcPr>
          <w:p w14:paraId="4C8BFA89" w14:textId="77777777" w:rsidR="00D12631" w:rsidRPr="00D12631" w:rsidRDefault="00D12631" w:rsidP="00D12631">
            <w:pPr>
              <w:jc w:val="center"/>
              <w:rPr>
                <w:rFonts w:ascii="Times New Roman" w:hAnsi="Times New Roman" w:cs="Times New Roman"/>
                <w:b/>
                <w:bCs/>
                <w:sz w:val="24"/>
                <w:szCs w:val="24"/>
                <w:lang w:val="uk-UA"/>
              </w:rPr>
            </w:pPr>
            <w:r w:rsidRPr="00D12631">
              <w:rPr>
                <w:rFonts w:ascii="Times New Roman" w:hAnsi="Times New Roman" w:cs="Times New Roman"/>
                <w:b/>
                <w:bCs/>
                <w:sz w:val="24"/>
                <w:szCs w:val="24"/>
                <w:lang w:val="uk-UA"/>
              </w:rPr>
              <w:t>22.</w:t>
            </w:r>
          </w:p>
        </w:tc>
        <w:tc>
          <w:tcPr>
            <w:tcW w:w="9356" w:type="dxa"/>
            <w:hideMark/>
          </w:tcPr>
          <w:p w14:paraId="63A7C7E2" w14:textId="588A9303" w:rsidR="00D12631" w:rsidRPr="00D12631" w:rsidRDefault="00D12631" w:rsidP="00D12631">
            <w:pPr>
              <w:jc w:val="both"/>
              <w:rPr>
                <w:rFonts w:ascii="Times New Roman" w:hAnsi="Times New Roman" w:cs="Times New Roman"/>
                <w:sz w:val="24"/>
                <w:szCs w:val="24"/>
                <w:lang w:val="uk-UA"/>
              </w:rPr>
            </w:pPr>
            <w:r w:rsidRPr="00D12631">
              <w:rPr>
                <w:rFonts w:ascii="Times New Roman" w:hAnsi="Times New Roman" w:cs="Times New Roman"/>
                <w:sz w:val="24"/>
                <w:szCs w:val="24"/>
                <w:lang w:val="uk-UA"/>
              </w:rPr>
              <w:t xml:space="preserve">Земельні правовідносини. </w:t>
            </w:r>
          </w:p>
        </w:tc>
      </w:tr>
    </w:tbl>
    <w:p w14:paraId="02C56906" w14:textId="77777777" w:rsidR="00D12631" w:rsidRPr="00D12631" w:rsidRDefault="00D12631" w:rsidP="00D12631">
      <w:pPr>
        <w:spacing w:after="0" w:line="240" w:lineRule="auto"/>
        <w:rPr>
          <w:rFonts w:ascii="Times New Roman" w:hAnsi="Times New Roman" w:cs="Times New Roman"/>
          <w:sz w:val="24"/>
          <w:szCs w:val="24"/>
          <w:lang w:val="uk-UA"/>
        </w:rPr>
      </w:pPr>
    </w:p>
    <w:p w14:paraId="3F5E07C8" w14:textId="77777777" w:rsidR="00F27D79" w:rsidRPr="00D12631" w:rsidRDefault="00F27D79" w:rsidP="00D12631">
      <w:pPr>
        <w:pStyle w:val="a5"/>
        <w:tabs>
          <w:tab w:val="left" w:pos="851"/>
        </w:tabs>
        <w:ind w:left="0"/>
      </w:pPr>
    </w:p>
    <w:p w14:paraId="28968A3A" w14:textId="755816C8" w:rsidR="00A8328B" w:rsidRPr="00D12631" w:rsidRDefault="007D7275" w:rsidP="00D12631">
      <w:pPr>
        <w:spacing w:line="240" w:lineRule="auto"/>
        <w:jc w:val="center"/>
        <w:rPr>
          <w:rFonts w:ascii="Times New Roman" w:hAnsi="Times New Roman" w:cs="Times New Roman"/>
          <w:sz w:val="24"/>
          <w:szCs w:val="24"/>
          <w:lang w:val="uk-UA"/>
        </w:rPr>
      </w:pPr>
      <w:r w:rsidRPr="00D12631">
        <w:rPr>
          <w:rFonts w:ascii="Times New Roman" w:hAnsi="Times New Roman" w:cs="Times New Roman"/>
          <w:sz w:val="24"/>
          <w:szCs w:val="24"/>
          <w:lang w:val="uk-UA"/>
        </w:rPr>
        <w:t xml:space="preserve">Міський голова </w:t>
      </w:r>
      <w:r w:rsidRPr="00D12631">
        <w:rPr>
          <w:rFonts w:ascii="Times New Roman" w:hAnsi="Times New Roman" w:cs="Times New Roman"/>
          <w:sz w:val="24"/>
          <w:szCs w:val="24"/>
          <w:lang w:val="uk-UA"/>
        </w:rPr>
        <w:tab/>
      </w:r>
      <w:r w:rsidRPr="00D12631">
        <w:rPr>
          <w:rFonts w:ascii="Times New Roman" w:hAnsi="Times New Roman" w:cs="Times New Roman"/>
          <w:sz w:val="24"/>
          <w:szCs w:val="24"/>
          <w:lang w:val="uk-UA"/>
        </w:rPr>
        <w:tab/>
      </w:r>
      <w:r w:rsidRPr="00D12631">
        <w:rPr>
          <w:rFonts w:ascii="Times New Roman" w:hAnsi="Times New Roman" w:cs="Times New Roman"/>
          <w:sz w:val="24"/>
          <w:szCs w:val="24"/>
          <w:lang w:val="uk-UA"/>
        </w:rPr>
        <w:tab/>
      </w:r>
      <w:r w:rsidRPr="00D12631">
        <w:rPr>
          <w:rFonts w:ascii="Times New Roman" w:hAnsi="Times New Roman" w:cs="Times New Roman"/>
          <w:sz w:val="24"/>
          <w:szCs w:val="24"/>
          <w:lang w:val="uk-UA"/>
        </w:rPr>
        <w:tab/>
      </w:r>
      <w:r w:rsidRPr="00D12631">
        <w:rPr>
          <w:rFonts w:ascii="Times New Roman" w:hAnsi="Times New Roman" w:cs="Times New Roman"/>
          <w:sz w:val="24"/>
          <w:szCs w:val="24"/>
          <w:lang w:val="uk-UA"/>
        </w:rPr>
        <w:tab/>
      </w:r>
      <w:r w:rsidRPr="00D12631">
        <w:rPr>
          <w:rFonts w:ascii="Times New Roman" w:hAnsi="Times New Roman" w:cs="Times New Roman"/>
          <w:sz w:val="24"/>
          <w:szCs w:val="24"/>
          <w:lang w:val="uk-UA"/>
        </w:rPr>
        <w:tab/>
        <w:t xml:space="preserve">     Василь ГУЛЯЄ</w:t>
      </w:r>
      <w:r w:rsidR="00F725B5" w:rsidRPr="00D12631">
        <w:rPr>
          <w:rFonts w:ascii="Times New Roman" w:hAnsi="Times New Roman" w:cs="Times New Roman"/>
          <w:sz w:val="24"/>
          <w:szCs w:val="24"/>
          <w:lang w:val="uk-UA"/>
        </w:rPr>
        <w:t>В</w:t>
      </w:r>
    </w:p>
    <w:sectPr w:rsidR="00A8328B" w:rsidRPr="00D12631" w:rsidSect="007E3098">
      <w:headerReference w:type="even" r:id="rId9"/>
      <w:headerReference w:type="default" r:id="rId10"/>
      <w:headerReference w:type="first" r:id="rId11"/>
      <w:pgSz w:w="11906" w:h="16838"/>
      <w:pgMar w:top="851" w:right="707"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8175" w14:textId="77777777" w:rsidR="00285C41" w:rsidRDefault="00285C41" w:rsidP="00557939">
      <w:pPr>
        <w:spacing w:after="0" w:line="240" w:lineRule="auto"/>
      </w:pPr>
      <w:r>
        <w:separator/>
      </w:r>
    </w:p>
  </w:endnote>
  <w:endnote w:type="continuationSeparator" w:id="0">
    <w:p w14:paraId="2122E496" w14:textId="77777777" w:rsidR="00285C41" w:rsidRDefault="00285C41"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Helvetica Neue">
    <w:altName w:val="Sylfae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0C15D" w14:textId="77777777" w:rsidR="00285C41" w:rsidRDefault="00285C41" w:rsidP="00557939">
      <w:pPr>
        <w:spacing w:after="0" w:line="240" w:lineRule="auto"/>
      </w:pPr>
      <w:r>
        <w:separator/>
      </w:r>
    </w:p>
  </w:footnote>
  <w:footnote w:type="continuationSeparator" w:id="0">
    <w:p w14:paraId="3B821FEF" w14:textId="77777777" w:rsidR="00285C41" w:rsidRDefault="00285C41"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56073"/>
      <w:docPartObj>
        <w:docPartGallery w:val="Page Numbers (Top of Page)"/>
        <w:docPartUnique/>
      </w:docPartObj>
    </w:sdtPr>
    <w:sdtEndPr/>
    <w:sdtContent>
      <w:p w14:paraId="7A5AA28A" w14:textId="4C9CF7A1" w:rsidR="005868B1" w:rsidRDefault="005868B1">
        <w:pPr>
          <w:pStyle w:val="a8"/>
          <w:jc w:val="center"/>
        </w:pPr>
        <w:r>
          <w:fldChar w:fldCharType="begin"/>
        </w:r>
        <w:r>
          <w:instrText>PAGE   \* MERGEFORMAT</w:instrText>
        </w:r>
        <w:r>
          <w:fldChar w:fldCharType="separate"/>
        </w:r>
        <w:r>
          <w:rPr>
            <w:lang w:val="uk-UA"/>
          </w:rPr>
          <w:t>2</w:t>
        </w:r>
        <w:r>
          <w:fldChar w:fldCharType="end"/>
        </w:r>
      </w:p>
    </w:sdtContent>
  </w:sdt>
  <w:p w14:paraId="06FA036E" w14:textId="77777777" w:rsidR="005868B1" w:rsidRDefault="005868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7085E"/>
    <w:multiLevelType w:val="hybridMultilevel"/>
    <w:tmpl w:val="4BD6AD3A"/>
    <w:lvl w:ilvl="0" w:tplc="0B40ECA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5" w15:restartNumberingAfterBreak="0">
    <w:nsid w:val="509C408D"/>
    <w:multiLevelType w:val="hybridMultilevel"/>
    <w:tmpl w:val="FD6E004E"/>
    <w:lvl w:ilvl="0" w:tplc="FC20EE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4865FC9"/>
    <w:multiLevelType w:val="hybridMultilevel"/>
    <w:tmpl w:val="2428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DC"/>
    <w:rsid w:val="00002E1D"/>
    <w:rsid w:val="00010043"/>
    <w:rsid w:val="00011360"/>
    <w:rsid w:val="00015EDC"/>
    <w:rsid w:val="00023F68"/>
    <w:rsid w:val="000253FE"/>
    <w:rsid w:val="000379A4"/>
    <w:rsid w:val="0004127D"/>
    <w:rsid w:val="00042758"/>
    <w:rsid w:val="0005481E"/>
    <w:rsid w:val="00071F63"/>
    <w:rsid w:val="00075FFC"/>
    <w:rsid w:val="0008327E"/>
    <w:rsid w:val="0008473F"/>
    <w:rsid w:val="00085CDA"/>
    <w:rsid w:val="000909DC"/>
    <w:rsid w:val="000966B3"/>
    <w:rsid w:val="000B3D4C"/>
    <w:rsid w:val="000F2CDD"/>
    <w:rsid w:val="00105420"/>
    <w:rsid w:val="0010709A"/>
    <w:rsid w:val="00113161"/>
    <w:rsid w:val="0012578D"/>
    <w:rsid w:val="0013282B"/>
    <w:rsid w:val="0013367B"/>
    <w:rsid w:val="00145A6C"/>
    <w:rsid w:val="00150371"/>
    <w:rsid w:val="001616DD"/>
    <w:rsid w:val="00171043"/>
    <w:rsid w:val="001757D4"/>
    <w:rsid w:val="00177C70"/>
    <w:rsid w:val="001817EA"/>
    <w:rsid w:val="00187062"/>
    <w:rsid w:val="001B37A1"/>
    <w:rsid w:val="001B3B1A"/>
    <w:rsid w:val="001B3F75"/>
    <w:rsid w:val="001B7CD0"/>
    <w:rsid w:val="001C09E9"/>
    <w:rsid w:val="001D3B1E"/>
    <w:rsid w:val="001D6F1B"/>
    <w:rsid w:val="001F76F1"/>
    <w:rsid w:val="00215D4B"/>
    <w:rsid w:val="00216F6A"/>
    <w:rsid w:val="002171BE"/>
    <w:rsid w:val="00231F73"/>
    <w:rsid w:val="00234222"/>
    <w:rsid w:val="002473B7"/>
    <w:rsid w:val="00251B64"/>
    <w:rsid w:val="00251FD1"/>
    <w:rsid w:val="0026517C"/>
    <w:rsid w:val="00266448"/>
    <w:rsid w:val="00267892"/>
    <w:rsid w:val="0027518E"/>
    <w:rsid w:val="00275755"/>
    <w:rsid w:val="00285B15"/>
    <w:rsid w:val="00285C41"/>
    <w:rsid w:val="00290BFD"/>
    <w:rsid w:val="002A1475"/>
    <w:rsid w:val="002A274B"/>
    <w:rsid w:val="002B0EF5"/>
    <w:rsid w:val="002B674D"/>
    <w:rsid w:val="002C0556"/>
    <w:rsid w:val="002C36B8"/>
    <w:rsid w:val="002D2FC1"/>
    <w:rsid w:val="002D6822"/>
    <w:rsid w:val="002E58DD"/>
    <w:rsid w:val="002E790A"/>
    <w:rsid w:val="002F57AC"/>
    <w:rsid w:val="00305173"/>
    <w:rsid w:val="00311048"/>
    <w:rsid w:val="00336CF4"/>
    <w:rsid w:val="003473A5"/>
    <w:rsid w:val="00383F5A"/>
    <w:rsid w:val="003850AA"/>
    <w:rsid w:val="003861E3"/>
    <w:rsid w:val="003927C7"/>
    <w:rsid w:val="00394E68"/>
    <w:rsid w:val="003A54CC"/>
    <w:rsid w:val="003B3932"/>
    <w:rsid w:val="003B50A9"/>
    <w:rsid w:val="003B779F"/>
    <w:rsid w:val="003C5DA4"/>
    <w:rsid w:val="003C6A63"/>
    <w:rsid w:val="003D5DA9"/>
    <w:rsid w:val="003E3F05"/>
    <w:rsid w:val="003E5C46"/>
    <w:rsid w:val="00417EB5"/>
    <w:rsid w:val="0042269A"/>
    <w:rsid w:val="0042790B"/>
    <w:rsid w:val="00442E1B"/>
    <w:rsid w:val="0044573B"/>
    <w:rsid w:val="00446738"/>
    <w:rsid w:val="00453932"/>
    <w:rsid w:val="004700CE"/>
    <w:rsid w:val="00476CF2"/>
    <w:rsid w:val="004818E4"/>
    <w:rsid w:val="004847B4"/>
    <w:rsid w:val="00490AEF"/>
    <w:rsid w:val="00490C7D"/>
    <w:rsid w:val="004919D2"/>
    <w:rsid w:val="004A0FBF"/>
    <w:rsid w:val="004A5EB8"/>
    <w:rsid w:val="004A712E"/>
    <w:rsid w:val="004B0688"/>
    <w:rsid w:val="004B2A17"/>
    <w:rsid w:val="004B3D08"/>
    <w:rsid w:val="004D53C9"/>
    <w:rsid w:val="004F7D9A"/>
    <w:rsid w:val="00531AF1"/>
    <w:rsid w:val="0053606F"/>
    <w:rsid w:val="00537C50"/>
    <w:rsid w:val="005466E6"/>
    <w:rsid w:val="00554C1C"/>
    <w:rsid w:val="0055683E"/>
    <w:rsid w:val="00556D81"/>
    <w:rsid w:val="00557305"/>
    <w:rsid w:val="005578FC"/>
    <w:rsid w:val="00557939"/>
    <w:rsid w:val="00560740"/>
    <w:rsid w:val="00573A07"/>
    <w:rsid w:val="00577A1C"/>
    <w:rsid w:val="00577F78"/>
    <w:rsid w:val="00582609"/>
    <w:rsid w:val="005868B1"/>
    <w:rsid w:val="00590566"/>
    <w:rsid w:val="00590C19"/>
    <w:rsid w:val="005B1455"/>
    <w:rsid w:val="005B707C"/>
    <w:rsid w:val="005D2338"/>
    <w:rsid w:val="005D4720"/>
    <w:rsid w:val="005F34DE"/>
    <w:rsid w:val="006056AE"/>
    <w:rsid w:val="00610B6C"/>
    <w:rsid w:val="006247F3"/>
    <w:rsid w:val="00641C35"/>
    <w:rsid w:val="00643FA1"/>
    <w:rsid w:val="006671E7"/>
    <w:rsid w:val="0066799C"/>
    <w:rsid w:val="006720FC"/>
    <w:rsid w:val="00676339"/>
    <w:rsid w:val="00681C46"/>
    <w:rsid w:val="0069341B"/>
    <w:rsid w:val="006945B1"/>
    <w:rsid w:val="006A4B7E"/>
    <w:rsid w:val="006B461D"/>
    <w:rsid w:val="006D0273"/>
    <w:rsid w:val="006D0F6E"/>
    <w:rsid w:val="006D1250"/>
    <w:rsid w:val="006D13AB"/>
    <w:rsid w:val="006D2627"/>
    <w:rsid w:val="006D69CE"/>
    <w:rsid w:val="006D6E64"/>
    <w:rsid w:val="00715903"/>
    <w:rsid w:val="00717B84"/>
    <w:rsid w:val="00741938"/>
    <w:rsid w:val="00741A4F"/>
    <w:rsid w:val="0075544A"/>
    <w:rsid w:val="00756639"/>
    <w:rsid w:val="00765CF1"/>
    <w:rsid w:val="00771D88"/>
    <w:rsid w:val="007740EA"/>
    <w:rsid w:val="00790EE7"/>
    <w:rsid w:val="00794E02"/>
    <w:rsid w:val="00794FE7"/>
    <w:rsid w:val="00796A5D"/>
    <w:rsid w:val="007A1C7B"/>
    <w:rsid w:val="007A4468"/>
    <w:rsid w:val="007C36DC"/>
    <w:rsid w:val="007D6543"/>
    <w:rsid w:val="007D7275"/>
    <w:rsid w:val="007E3098"/>
    <w:rsid w:val="007F6990"/>
    <w:rsid w:val="00804CBA"/>
    <w:rsid w:val="00816FEB"/>
    <w:rsid w:val="00824019"/>
    <w:rsid w:val="008317CC"/>
    <w:rsid w:val="00832C8A"/>
    <w:rsid w:val="00833697"/>
    <w:rsid w:val="00843FA0"/>
    <w:rsid w:val="008470DF"/>
    <w:rsid w:val="00850999"/>
    <w:rsid w:val="00871757"/>
    <w:rsid w:val="0087198E"/>
    <w:rsid w:val="0088537B"/>
    <w:rsid w:val="008A1ED9"/>
    <w:rsid w:val="008B177D"/>
    <w:rsid w:val="008C043D"/>
    <w:rsid w:val="008C66E0"/>
    <w:rsid w:val="008C696F"/>
    <w:rsid w:val="008C71EA"/>
    <w:rsid w:val="008E62C6"/>
    <w:rsid w:val="00914C63"/>
    <w:rsid w:val="009220F9"/>
    <w:rsid w:val="00927033"/>
    <w:rsid w:val="009449A4"/>
    <w:rsid w:val="009648E3"/>
    <w:rsid w:val="00982705"/>
    <w:rsid w:val="009948A5"/>
    <w:rsid w:val="009B3180"/>
    <w:rsid w:val="009B4F64"/>
    <w:rsid w:val="009C0F7C"/>
    <w:rsid w:val="009D1DCF"/>
    <w:rsid w:val="009E252D"/>
    <w:rsid w:val="009E2840"/>
    <w:rsid w:val="009F3F75"/>
    <w:rsid w:val="00A11A17"/>
    <w:rsid w:val="00A12000"/>
    <w:rsid w:val="00A17137"/>
    <w:rsid w:val="00A30E2D"/>
    <w:rsid w:val="00A5017C"/>
    <w:rsid w:val="00A565B6"/>
    <w:rsid w:val="00A8328B"/>
    <w:rsid w:val="00A8662E"/>
    <w:rsid w:val="00A87778"/>
    <w:rsid w:val="00A902D8"/>
    <w:rsid w:val="00A939B5"/>
    <w:rsid w:val="00AA1298"/>
    <w:rsid w:val="00AA519B"/>
    <w:rsid w:val="00AB6D49"/>
    <w:rsid w:val="00AD69C6"/>
    <w:rsid w:val="00AE5624"/>
    <w:rsid w:val="00AF5699"/>
    <w:rsid w:val="00B04911"/>
    <w:rsid w:val="00B12712"/>
    <w:rsid w:val="00B20641"/>
    <w:rsid w:val="00B31DAF"/>
    <w:rsid w:val="00B34A41"/>
    <w:rsid w:val="00B354CD"/>
    <w:rsid w:val="00B36A2D"/>
    <w:rsid w:val="00B43DE0"/>
    <w:rsid w:val="00B54E55"/>
    <w:rsid w:val="00B63430"/>
    <w:rsid w:val="00B73CCF"/>
    <w:rsid w:val="00B84761"/>
    <w:rsid w:val="00B90A73"/>
    <w:rsid w:val="00B94002"/>
    <w:rsid w:val="00B96BA6"/>
    <w:rsid w:val="00BA36BE"/>
    <w:rsid w:val="00BA45F8"/>
    <w:rsid w:val="00BC3B13"/>
    <w:rsid w:val="00BC51F2"/>
    <w:rsid w:val="00BE696E"/>
    <w:rsid w:val="00BF4EB3"/>
    <w:rsid w:val="00BF75B6"/>
    <w:rsid w:val="00C2078E"/>
    <w:rsid w:val="00C34F8F"/>
    <w:rsid w:val="00C6336C"/>
    <w:rsid w:val="00C679B1"/>
    <w:rsid w:val="00C83077"/>
    <w:rsid w:val="00C869F9"/>
    <w:rsid w:val="00CA4EA9"/>
    <w:rsid w:val="00CA7617"/>
    <w:rsid w:val="00CB4371"/>
    <w:rsid w:val="00CB676B"/>
    <w:rsid w:val="00CC1040"/>
    <w:rsid w:val="00CC2E61"/>
    <w:rsid w:val="00CE071D"/>
    <w:rsid w:val="00CE3CD1"/>
    <w:rsid w:val="00CE71FD"/>
    <w:rsid w:val="00D03DEC"/>
    <w:rsid w:val="00D12631"/>
    <w:rsid w:val="00D12A27"/>
    <w:rsid w:val="00D179E8"/>
    <w:rsid w:val="00D202A8"/>
    <w:rsid w:val="00D50232"/>
    <w:rsid w:val="00D717C8"/>
    <w:rsid w:val="00D7630B"/>
    <w:rsid w:val="00D84C3F"/>
    <w:rsid w:val="00DA4A62"/>
    <w:rsid w:val="00DB01D7"/>
    <w:rsid w:val="00DB56D7"/>
    <w:rsid w:val="00DD4DAF"/>
    <w:rsid w:val="00DF2473"/>
    <w:rsid w:val="00E02739"/>
    <w:rsid w:val="00E34EB3"/>
    <w:rsid w:val="00E45883"/>
    <w:rsid w:val="00E53D79"/>
    <w:rsid w:val="00E93C61"/>
    <w:rsid w:val="00E959D6"/>
    <w:rsid w:val="00EA1E83"/>
    <w:rsid w:val="00EB2AE9"/>
    <w:rsid w:val="00EC1AD5"/>
    <w:rsid w:val="00EC4E79"/>
    <w:rsid w:val="00ED1285"/>
    <w:rsid w:val="00ED692B"/>
    <w:rsid w:val="00EE20B6"/>
    <w:rsid w:val="00EE298C"/>
    <w:rsid w:val="00F012C7"/>
    <w:rsid w:val="00F233A9"/>
    <w:rsid w:val="00F26A97"/>
    <w:rsid w:val="00F27D79"/>
    <w:rsid w:val="00F43E6D"/>
    <w:rsid w:val="00F45157"/>
    <w:rsid w:val="00F725B5"/>
    <w:rsid w:val="00F764C1"/>
    <w:rsid w:val="00F80D9A"/>
    <w:rsid w:val="00F83775"/>
    <w:rsid w:val="00F87BD9"/>
    <w:rsid w:val="00F928B6"/>
    <w:rsid w:val="00F94F83"/>
    <w:rsid w:val="00F9690F"/>
    <w:rsid w:val="00F97222"/>
    <w:rsid w:val="00FA4221"/>
    <w:rsid w:val="00FC2700"/>
    <w:rsid w:val="00FC4738"/>
    <w:rsid w:val="00FC7ED0"/>
    <w:rsid w:val="00FD2DAE"/>
    <w:rsid w:val="00FD3439"/>
    <w:rsid w:val="00FE352D"/>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у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и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и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 w:type="paragraph" w:styleId="af1">
    <w:name w:val="Title"/>
    <w:basedOn w:val="a"/>
    <w:link w:val="af2"/>
    <w:qFormat/>
    <w:rsid w:val="00FC4738"/>
    <w:pPr>
      <w:spacing w:after="0" w:line="240" w:lineRule="auto"/>
      <w:jc w:val="center"/>
    </w:pPr>
    <w:rPr>
      <w:rFonts w:ascii="Times New Roman" w:eastAsia="Times New Roman" w:hAnsi="Times New Roman" w:cs="Times New Roman"/>
      <w:sz w:val="28"/>
      <w:szCs w:val="24"/>
      <w:lang w:val="uk-UA" w:eastAsia="ru-RU"/>
    </w:rPr>
  </w:style>
  <w:style w:type="character" w:customStyle="1" w:styleId="af2">
    <w:name w:val="Назва Знак"/>
    <w:basedOn w:val="a0"/>
    <w:link w:val="af1"/>
    <w:rsid w:val="00FC4738"/>
    <w:rPr>
      <w:rFonts w:ascii="Times New Roman" w:eastAsia="Times New Roman" w:hAnsi="Times New Roman" w:cs="Times New Roman"/>
      <w:sz w:val="28"/>
      <w:szCs w:val="24"/>
      <w:lang w:val="uk-UA" w:eastAsia="ru-RU"/>
    </w:rPr>
  </w:style>
  <w:style w:type="character" w:customStyle="1" w:styleId="af3">
    <w:name w:val="Шрифт абзацу за промовчанням"/>
    <w:rsid w:val="00790EE7"/>
  </w:style>
  <w:style w:type="paragraph" w:customStyle="1" w:styleId="af4">
    <w:name w:val="По умолчанию"/>
    <w:rsid w:val="00982705"/>
    <w:pPr>
      <w:spacing w:before="160" w:after="0" w:line="288" w:lineRule="auto"/>
    </w:pPr>
    <w:rPr>
      <w:rFonts w:ascii="Helvetica Neue" w:eastAsia="Arial Unicode MS" w:hAnsi="Helvetica Neue" w:cs="Arial Unicode MS"/>
      <w:color w:val="000000"/>
      <w:sz w:val="24"/>
      <w:szCs w:val="24"/>
      <w:u w:color="000000"/>
      <w:lang w:eastAsia="ru-RU"/>
    </w:rPr>
  </w:style>
  <w:style w:type="character" w:customStyle="1" w:styleId="xfm38825370">
    <w:name w:val="xfm_38825370"/>
    <w:basedOn w:val="a0"/>
    <w:rsid w:val="00982705"/>
  </w:style>
  <w:style w:type="character" w:customStyle="1" w:styleId="xfm65045023">
    <w:name w:val="xfm_65045023"/>
    <w:basedOn w:val="a0"/>
    <w:rsid w:val="00824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609818474">
      <w:bodyDiv w:val="1"/>
      <w:marLeft w:val="0"/>
      <w:marRight w:val="0"/>
      <w:marTop w:val="0"/>
      <w:marBottom w:val="0"/>
      <w:divBdr>
        <w:top w:val="none" w:sz="0" w:space="0" w:color="auto"/>
        <w:left w:val="none" w:sz="0" w:space="0" w:color="auto"/>
        <w:bottom w:val="none" w:sz="0" w:space="0" w:color="auto"/>
        <w:right w:val="none" w:sz="0" w:space="0" w:color="auto"/>
      </w:divBdr>
    </w:div>
    <w:div w:id="650133267">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793329203">
      <w:bodyDiv w:val="1"/>
      <w:marLeft w:val="0"/>
      <w:marRight w:val="0"/>
      <w:marTop w:val="0"/>
      <w:marBottom w:val="0"/>
      <w:divBdr>
        <w:top w:val="none" w:sz="0" w:space="0" w:color="auto"/>
        <w:left w:val="none" w:sz="0" w:space="0" w:color="auto"/>
        <w:bottom w:val="none" w:sz="0" w:space="0" w:color="auto"/>
        <w:right w:val="none" w:sz="0" w:space="0" w:color="auto"/>
      </w:divBdr>
    </w:div>
    <w:div w:id="993265645">
      <w:bodyDiv w:val="1"/>
      <w:marLeft w:val="0"/>
      <w:marRight w:val="0"/>
      <w:marTop w:val="0"/>
      <w:marBottom w:val="0"/>
      <w:divBdr>
        <w:top w:val="none" w:sz="0" w:space="0" w:color="auto"/>
        <w:left w:val="none" w:sz="0" w:space="0" w:color="auto"/>
        <w:bottom w:val="none" w:sz="0" w:space="0" w:color="auto"/>
        <w:right w:val="none" w:sz="0" w:space="0" w:color="auto"/>
      </w:divBdr>
    </w:div>
    <w:div w:id="1126001379">
      <w:bodyDiv w:val="1"/>
      <w:marLeft w:val="0"/>
      <w:marRight w:val="0"/>
      <w:marTop w:val="0"/>
      <w:marBottom w:val="0"/>
      <w:divBdr>
        <w:top w:val="none" w:sz="0" w:space="0" w:color="auto"/>
        <w:left w:val="none" w:sz="0" w:space="0" w:color="auto"/>
        <w:bottom w:val="none" w:sz="0" w:space="0" w:color="auto"/>
        <w:right w:val="none" w:sz="0" w:space="0" w:color="auto"/>
      </w:divBdr>
    </w:div>
    <w:div w:id="1265453357">
      <w:bodyDiv w:val="1"/>
      <w:marLeft w:val="0"/>
      <w:marRight w:val="0"/>
      <w:marTop w:val="0"/>
      <w:marBottom w:val="0"/>
      <w:divBdr>
        <w:top w:val="none" w:sz="0" w:space="0" w:color="auto"/>
        <w:left w:val="none" w:sz="0" w:space="0" w:color="auto"/>
        <w:bottom w:val="none" w:sz="0" w:space="0" w:color="auto"/>
        <w:right w:val="none" w:sz="0" w:space="0" w:color="auto"/>
      </w:divBdr>
    </w:div>
    <w:div w:id="1291783633">
      <w:bodyDiv w:val="1"/>
      <w:marLeft w:val="0"/>
      <w:marRight w:val="0"/>
      <w:marTop w:val="0"/>
      <w:marBottom w:val="0"/>
      <w:divBdr>
        <w:top w:val="none" w:sz="0" w:space="0" w:color="auto"/>
        <w:left w:val="none" w:sz="0" w:space="0" w:color="auto"/>
        <w:bottom w:val="none" w:sz="0" w:space="0" w:color="auto"/>
        <w:right w:val="none" w:sz="0" w:space="0" w:color="auto"/>
      </w:divBdr>
    </w:div>
    <w:div w:id="1297880590">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48236377">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07138135">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724018440">
      <w:bodyDiv w:val="1"/>
      <w:marLeft w:val="0"/>
      <w:marRight w:val="0"/>
      <w:marTop w:val="0"/>
      <w:marBottom w:val="0"/>
      <w:divBdr>
        <w:top w:val="none" w:sz="0" w:space="0" w:color="auto"/>
        <w:left w:val="none" w:sz="0" w:space="0" w:color="auto"/>
        <w:bottom w:val="none" w:sz="0" w:space="0" w:color="auto"/>
        <w:right w:val="none" w:sz="0" w:space="0" w:color="auto"/>
      </w:divBdr>
    </w:div>
    <w:div w:id="184917650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01938207">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0706884">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Pages>
  <Words>3905</Words>
  <Characters>2227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269</cp:revision>
  <cp:lastPrinted>2025-09-16T12:57:00Z</cp:lastPrinted>
  <dcterms:created xsi:type="dcterms:W3CDTF">2022-11-08T14:49:00Z</dcterms:created>
  <dcterms:modified xsi:type="dcterms:W3CDTF">2025-09-18T07:16:00Z</dcterms:modified>
</cp:coreProperties>
</file>