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7B440" w14:textId="14C2042A" w:rsidR="00D17153" w:rsidRPr="00DE6B56" w:rsidRDefault="00D17153" w:rsidP="00F5069E">
      <w:pPr>
        <w:tabs>
          <w:tab w:val="left" w:pos="7088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6B56">
        <w:rPr>
          <w:rFonts w:ascii="Times New Roman" w:eastAsia="Times New Roman" w:hAnsi="Times New Roman" w:cs="Times New Roman"/>
          <w:sz w:val="24"/>
          <w:szCs w:val="24"/>
          <w:lang w:eastAsia="uk-UA"/>
        </w:rPr>
        <w:t>Пояснювальна записка</w:t>
      </w:r>
    </w:p>
    <w:p w14:paraId="70DAB6E4" w14:textId="2B5E1912" w:rsidR="00D17153" w:rsidRPr="00DE6B56" w:rsidRDefault="00D17153" w:rsidP="00F5069E">
      <w:pPr>
        <w:tabs>
          <w:tab w:val="left" w:pos="7088"/>
        </w:tabs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6B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</w:t>
      </w:r>
      <w:proofErr w:type="spellStart"/>
      <w:r w:rsidRPr="00DE6B5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проєкту</w:t>
      </w:r>
      <w:proofErr w:type="spellEnd"/>
      <w:r w:rsidRPr="00DE6B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</w:t>
      </w:r>
      <w:r w:rsidR="00924735">
        <w:rPr>
          <w:rFonts w:ascii="Times New Roman" w:eastAsia="Times New Roman" w:hAnsi="Times New Roman" w:cs="Times New Roman"/>
          <w:sz w:val="24"/>
          <w:szCs w:val="24"/>
          <w:lang w:eastAsia="uk-UA"/>
        </w:rPr>
        <w:t>ішення виконавчого комітету</w:t>
      </w:r>
      <w:r w:rsidRPr="00DE6B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Чорноморсько</w:t>
      </w:r>
      <w:r w:rsidR="00924735">
        <w:rPr>
          <w:rFonts w:ascii="Times New Roman" w:eastAsia="Times New Roman" w:hAnsi="Times New Roman" w:cs="Times New Roman"/>
          <w:sz w:val="24"/>
          <w:szCs w:val="24"/>
          <w:lang w:eastAsia="uk-UA"/>
        </w:rPr>
        <w:t>ї міської ради Одеського району Одеської області «</w:t>
      </w:r>
      <w:r w:rsidR="00924735" w:rsidRPr="00924735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затвердження Положення про</w:t>
      </w:r>
      <w:r w:rsidR="0092473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24735" w:rsidRPr="00924735">
        <w:rPr>
          <w:rFonts w:ascii="Times New Roman" w:eastAsia="Times New Roman" w:hAnsi="Times New Roman" w:cs="Times New Roman"/>
          <w:sz w:val="24"/>
          <w:szCs w:val="24"/>
          <w:lang w:eastAsia="uk-UA"/>
        </w:rPr>
        <w:t>спеціальну комісію з ліквідації</w:t>
      </w:r>
      <w:r w:rsidR="0092473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24735" w:rsidRPr="00924735">
        <w:rPr>
          <w:rFonts w:ascii="Times New Roman" w:eastAsia="Times New Roman" w:hAnsi="Times New Roman" w:cs="Times New Roman"/>
          <w:sz w:val="24"/>
          <w:szCs w:val="24"/>
          <w:lang w:eastAsia="uk-UA"/>
        </w:rPr>
        <w:t>наслідків надзвичайних ситуацій</w:t>
      </w:r>
      <w:r w:rsidR="0092473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24735" w:rsidRPr="00924735">
        <w:rPr>
          <w:rFonts w:ascii="Times New Roman" w:eastAsia="Times New Roman" w:hAnsi="Times New Roman" w:cs="Times New Roman"/>
          <w:sz w:val="24"/>
          <w:szCs w:val="24"/>
          <w:lang w:eastAsia="uk-UA"/>
        </w:rPr>
        <w:t>Чорноморської міської ради</w:t>
      </w:r>
      <w:r w:rsidR="0092473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24735" w:rsidRPr="00924735">
        <w:rPr>
          <w:rFonts w:ascii="Times New Roman" w:eastAsia="Times New Roman" w:hAnsi="Times New Roman" w:cs="Times New Roman"/>
          <w:sz w:val="24"/>
          <w:szCs w:val="24"/>
          <w:lang w:eastAsia="uk-UA"/>
        </w:rPr>
        <w:t>Одеського району Одеської області</w:t>
      </w:r>
      <w:r w:rsidR="00924735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</w:p>
    <w:p w14:paraId="11A73927" w14:textId="77777777" w:rsidR="00D17153" w:rsidRPr="00DE6B56" w:rsidRDefault="00D17153" w:rsidP="00D17153">
      <w:pPr>
        <w:tabs>
          <w:tab w:val="left" w:pos="7088"/>
        </w:tabs>
        <w:spacing w:after="0" w:line="240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4567A33" w14:textId="6B836F57" w:rsidR="00D17153" w:rsidRDefault="00924735" w:rsidP="00D17153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4735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статей 19, 71 Кодексу цивільного захисту України, постанови Кабінету Міністрів України від 14.06.2002 № 843 «Про затвердження Загального положення про спеціальну Урядову комісію з ліквідації надзвичайних ситуацій техногенного та природного характеру і Загального положення про спеціальну комісію з ліквідації надзвичайних ситуацій техногенного та природного характеру регіонального, місцевого та об’єктового рівня» статтями 361, 52 Закону України «Про місцеве самоврядування в Україні»,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виноситься на розгляд виконавчого комітету Чорноморської міської ради Одеського району Одеської області вказане рішення</w:t>
      </w:r>
      <w:r w:rsidR="00F5069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349AFA41" w14:textId="2C535B16" w:rsidR="00D17153" w:rsidRDefault="00D17153" w:rsidP="00D17153">
      <w:pPr>
        <w:tabs>
          <w:tab w:val="left" w:pos="708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4DA25D9" w14:textId="0FEABAEB" w:rsidR="00F5069E" w:rsidRDefault="00F5069E" w:rsidP="00D17153">
      <w:pPr>
        <w:tabs>
          <w:tab w:val="left" w:pos="708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B118EFB" w14:textId="2BA70335" w:rsidR="00F5069E" w:rsidRDefault="00F5069E" w:rsidP="00D17153">
      <w:pPr>
        <w:tabs>
          <w:tab w:val="left" w:pos="708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132E1CB" w14:textId="77777777" w:rsidR="00F5069E" w:rsidRPr="00DE6B56" w:rsidRDefault="00F5069E" w:rsidP="00D17153">
      <w:pPr>
        <w:tabs>
          <w:tab w:val="left" w:pos="708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87F4FAE" w14:textId="77777777" w:rsidR="00D17153" w:rsidRPr="00DE6B56" w:rsidRDefault="00D17153" w:rsidP="00D17153">
      <w:pPr>
        <w:tabs>
          <w:tab w:val="left" w:pos="708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720854E" w14:textId="77777777" w:rsidR="00D17153" w:rsidRPr="00DE6B56" w:rsidRDefault="00D17153" w:rsidP="00D17153">
      <w:pPr>
        <w:spacing w:after="0" w:line="240" w:lineRule="auto"/>
        <w:ind w:left="709"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6B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Начальник відділу взаємодії з </w:t>
      </w:r>
    </w:p>
    <w:p w14:paraId="05A6B291" w14:textId="77777777" w:rsidR="00D17153" w:rsidRPr="00DE6B56" w:rsidRDefault="00D17153" w:rsidP="00D17153">
      <w:pPr>
        <w:spacing w:after="0" w:line="240" w:lineRule="auto"/>
        <w:ind w:left="709"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6B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правоохоронними органами, </w:t>
      </w:r>
    </w:p>
    <w:p w14:paraId="671D251D" w14:textId="77777777" w:rsidR="00D17153" w:rsidRPr="00DE6B56" w:rsidRDefault="00D17153" w:rsidP="00D17153">
      <w:pPr>
        <w:spacing w:after="0" w:line="240" w:lineRule="auto"/>
        <w:ind w:left="709"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6B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органами ДСНС, оборонної </w:t>
      </w:r>
    </w:p>
    <w:p w14:paraId="6425AB77" w14:textId="77777777" w:rsidR="00D17153" w:rsidRPr="00814B84" w:rsidRDefault="00D17153" w:rsidP="00D17153">
      <w:pPr>
        <w:tabs>
          <w:tab w:val="left" w:pos="7088"/>
        </w:tabs>
        <w:spacing w:after="0" w:line="240" w:lineRule="auto"/>
        <w:ind w:left="709"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6B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роботи                                                                           </w:t>
      </w:r>
      <w:r w:rsidR="0090300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Василь ХОДЗІНСЬКИЙ</w:t>
      </w:r>
    </w:p>
    <w:p w14:paraId="142FDD95" w14:textId="77777777" w:rsidR="00D17153" w:rsidRPr="00814B84" w:rsidRDefault="00D17153" w:rsidP="00D17153">
      <w:pPr>
        <w:tabs>
          <w:tab w:val="left" w:pos="708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B545F72" w14:textId="77777777" w:rsidR="000425B8" w:rsidRDefault="000425B8"/>
    <w:sectPr w:rsidR="000425B8" w:rsidSect="00223733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578B"/>
    <w:multiLevelType w:val="hybridMultilevel"/>
    <w:tmpl w:val="2DB85EAE"/>
    <w:lvl w:ilvl="0" w:tplc="6ABC3D1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9F831BA"/>
    <w:multiLevelType w:val="hybridMultilevel"/>
    <w:tmpl w:val="DE16B542"/>
    <w:lvl w:ilvl="0" w:tplc="1ED08982">
      <w:start w:val="1"/>
      <w:numFmt w:val="decimal"/>
      <w:lvlText w:val="%1."/>
      <w:lvlJc w:val="left"/>
      <w:pPr>
        <w:ind w:left="145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56D"/>
    <w:rsid w:val="000425B8"/>
    <w:rsid w:val="0004756D"/>
    <w:rsid w:val="00081777"/>
    <w:rsid w:val="002634FB"/>
    <w:rsid w:val="00327670"/>
    <w:rsid w:val="0069050C"/>
    <w:rsid w:val="0090300C"/>
    <w:rsid w:val="00924735"/>
    <w:rsid w:val="0094084F"/>
    <w:rsid w:val="00B12BD4"/>
    <w:rsid w:val="00D17153"/>
    <w:rsid w:val="00E1646E"/>
    <w:rsid w:val="00F5069E"/>
    <w:rsid w:val="00F73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2BEC"/>
  <w15:docId w15:val="{44176F05-8056-4FD2-A7F6-399623FD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1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709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Reserve</cp:lastModifiedBy>
  <cp:revision>10</cp:revision>
  <cp:lastPrinted>2025-09-23T06:25:00Z</cp:lastPrinted>
  <dcterms:created xsi:type="dcterms:W3CDTF">2025-03-25T11:13:00Z</dcterms:created>
  <dcterms:modified xsi:type="dcterms:W3CDTF">2025-10-14T12:16:00Z</dcterms:modified>
</cp:coreProperties>
</file>