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82A5" w14:textId="724A40F2" w:rsidR="007B53E6" w:rsidRDefault="004A3035" w:rsidP="006B4DDA">
      <w:pPr>
        <w:tabs>
          <w:tab w:val="left" w:pos="85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bookmarkStart w:id="0" w:name="_Hlk165879782"/>
      <w:r>
        <w:rPr>
          <w:rFonts w:ascii="Times New Roman" w:hAnsi="Times New Roman"/>
          <w:b/>
          <w:sz w:val="24"/>
          <w:szCs w:val="24"/>
        </w:rPr>
        <w:t>ОПИС ЗАХОДУ 1</w:t>
      </w:r>
      <w:bookmarkEnd w:id="0"/>
    </w:p>
    <w:p w14:paraId="63A1F7A1" w14:textId="77777777" w:rsidR="007B53E6" w:rsidRDefault="007B53E6" w:rsidP="006B4DDA">
      <w:pPr>
        <w:tabs>
          <w:tab w:val="left" w:pos="852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20EFDC36" w14:textId="2E8DD645" w:rsidR="00F6063A" w:rsidRDefault="00A76BE7" w:rsidP="00A76BE7">
      <w:pPr>
        <w:pStyle w:val="a3"/>
        <w:spacing w:line="360" w:lineRule="auto"/>
        <w:ind w:left="-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F6063A" w:rsidRPr="00A82B06">
        <w:rPr>
          <w:rFonts w:ascii="Times New Roman" w:hAnsi="Times New Roman"/>
          <w:b/>
          <w:bCs/>
          <w:sz w:val="24"/>
          <w:szCs w:val="24"/>
        </w:rPr>
        <w:t xml:space="preserve">Заходом передбачено придбання колісного трактора потужністю 90 </w:t>
      </w:r>
      <w:proofErr w:type="spellStart"/>
      <w:r w:rsidR="00F6063A" w:rsidRPr="00A82B06">
        <w:rPr>
          <w:rFonts w:ascii="Times New Roman" w:hAnsi="Times New Roman"/>
          <w:b/>
          <w:bCs/>
          <w:sz w:val="24"/>
          <w:szCs w:val="24"/>
        </w:rPr>
        <w:t>к.с</w:t>
      </w:r>
      <w:proofErr w:type="spellEnd"/>
      <w:r w:rsidR="00F6063A" w:rsidRPr="00A82B06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059B0268" w14:textId="38EC134B" w:rsidR="00D00058" w:rsidRDefault="00D00058" w:rsidP="004E024B">
      <w:pPr>
        <w:pStyle w:val="a3"/>
        <w:spacing w:line="36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bookmarkStart w:id="1" w:name="_Hlk202278904"/>
      <w:r w:rsidRPr="00D00058">
        <w:rPr>
          <w:rFonts w:ascii="Times New Roman" w:hAnsi="Times New Roman"/>
          <w:sz w:val="24"/>
          <w:szCs w:val="24"/>
        </w:rPr>
        <w:t>До інвестиційної програми</w:t>
      </w:r>
      <w:r>
        <w:rPr>
          <w:rFonts w:ascii="Times New Roman" w:hAnsi="Times New Roman"/>
          <w:sz w:val="24"/>
          <w:szCs w:val="24"/>
        </w:rPr>
        <w:t xml:space="preserve"> на 2025-2026 рік включено </w:t>
      </w:r>
      <w:r w:rsidR="005472C9">
        <w:rPr>
          <w:rFonts w:ascii="Times New Roman" w:hAnsi="Times New Roman"/>
          <w:sz w:val="24"/>
          <w:szCs w:val="24"/>
        </w:rPr>
        <w:t xml:space="preserve">захід придбання сучасного колісного трактора потужністю 90к.с. з метою </w:t>
      </w:r>
      <w:r>
        <w:rPr>
          <w:rFonts w:ascii="Times New Roman" w:hAnsi="Times New Roman"/>
          <w:sz w:val="24"/>
          <w:szCs w:val="24"/>
        </w:rPr>
        <w:t xml:space="preserve"> замін</w:t>
      </w:r>
      <w:r w:rsidR="005472C9">
        <w:rPr>
          <w:rFonts w:ascii="Times New Roman" w:hAnsi="Times New Roman"/>
          <w:sz w:val="24"/>
          <w:szCs w:val="24"/>
        </w:rPr>
        <w:t>и</w:t>
      </w:r>
      <w:r w:rsidRPr="00D000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трактора МТЗ-90, 1992 року випуску який випускався Мінським тракторним заводом</w:t>
      </w:r>
      <w:r w:rsidR="00D030D0">
        <w:rPr>
          <w:rFonts w:ascii="Times New Roman" w:hAnsi="Times New Roman"/>
          <w:sz w:val="24"/>
          <w:szCs w:val="24"/>
        </w:rPr>
        <w:t>.</w:t>
      </w:r>
    </w:p>
    <w:bookmarkEnd w:id="1"/>
    <w:p w14:paraId="1E8C2523" w14:textId="2BE20378" w:rsidR="00D00058" w:rsidRDefault="00D00058" w:rsidP="004E024B">
      <w:pPr>
        <w:pStyle w:val="a3"/>
        <w:spacing w:line="36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Застарілий морально зношений трактор МТЗ-90  після впровадження заходу з заміни на новий сучасний буде списан</w:t>
      </w:r>
      <w:r w:rsidR="005472C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відповідно до </w:t>
      </w:r>
      <w:r w:rsidR="005472C9">
        <w:rPr>
          <w:rFonts w:ascii="Times New Roman" w:hAnsi="Times New Roman"/>
          <w:sz w:val="24"/>
          <w:szCs w:val="24"/>
        </w:rPr>
        <w:t xml:space="preserve">« </w:t>
      </w:r>
      <w:r w:rsidR="009A36F0">
        <w:rPr>
          <w:rFonts w:ascii="Times New Roman" w:hAnsi="Times New Roman"/>
          <w:sz w:val="24"/>
          <w:szCs w:val="24"/>
        </w:rPr>
        <w:t>Порядку</w:t>
      </w:r>
      <w:r w:rsidR="005472C9">
        <w:rPr>
          <w:rFonts w:ascii="Times New Roman" w:hAnsi="Times New Roman"/>
          <w:sz w:val="24"/>
          <w:szCs w:val="24"/>
        </w:rPr>
        <w:t xml:space="preserve"> списання майна комунальної власності Чорноморської міської територіальної громади в особі Чорноморської  міської ради Одеського району Одеської області».</w:t>
      </w:r>
    </w:p>
    <w:p w14:paraId="03525BDE" w14:textId="5C19AACD" w:rsidR="005472C9" w:rsidRDefault="005472C9" w:rsidP="004E024B">
      <w:pPr>
        <w:pStyle w:val="a3"/>
        <w:spacing w:line="36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Закупівля трактора </w:t>
      </w:r>
      <w:r w:rsidR="00C77F3F">
        <w:rPr>
          <w:rFonts w:ascii="Times New Roman" w:hAnsi="Times New Roman"/>
          <w:sz w:val="24"/>
          <w:szCs w:val="24"/>
        </w:rPr>
        <w:t xml:space="preserve">буде проведена через систему </w:t>
      </w:r>
      <w:bookmarkStart w:id="2" w:name="_Hlk202280000"/>
      <w:r w:rsidR="00C77F3F">
        <w:rPr>
          <w:rFonts w:ascii="Times New Roman" w:hAnsi="Times New Roman"/>
          <w:sz w:val="24"/>
          <w:szCs w:val="24"/>
        </w:rPr>
        <w:t>«</w:t>
      </w:r>
      <w:r w:rsidR="00C77F3F">
        <w:rPr>
          <w:rFonts w:ascii="Times New Roman" w:hAnsi="Times New Roman"/>
          <w:sz w:val="24"/>
          <w:szCs w:val="24"/>
          <w:lang w:val="en-US"/>
        </w:rPr>
        <w:t>Prozorro</w:t>
      </w:r>
      <w:r w:rsidR="00C77F3F">
        <w:rPr>
          <w:rFonts w:ascii="Times New Roman" w:hAnsi="Times New Roman"/>
          <w:sz w:val="24"/>
          <w:szCs w:val="24"/>
        </w:rPr>
        <w:t>».</w:t>
      </w:r>
      <w:bookmarkEnd w:id="2"/>
    </w:p>
    <w:p w14:paraId="0B19000B" w14:textId="2B6B15D2" w:rsidR="00C77F3F" w:rsidRDefault="00C77F3F" w:rsidP="004E024B">
      <w:pPr>
        <w:pStyle w:val="a3"/>
        <w:spacing w:line="36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Необхідність виконання зазначеного заходу обумовлене наступним</w:t>
      </w:r>
      <w:r w:rsidR="00C7564E">
        <w:rPr>
          <w:rFonts w:ascii="Times New Roman" w:hAnsi="Times New Roman"/>
          <w:sz w:val="24"/>
          <w:szCs w:val="24"/>
        </w:rPr>
        <w:t>:</w:t>
      </w:r>
    </w:p>
    <w:p w14:paraId="6E6BF79B" w14:textId="1990EA05" w:rsidR="00C77F3F" w:rsidRDefault="00C77F3F" w:rsidP="004E024B">
      <w:pPr>
        <w:pStyle w:val="a3"/>
        <w:spacing w:line="36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процесі експлуатації  понад 33 роки трактор відпрацював свій ресурс 25 років</w:t>
      </w:r>
      <w:r w:rsidR="001A60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перебуває в незадовільному стані</w:t>
      </w:r>
      <w:r w:rsidR="001A60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A6029">
        <w:rPr>
          <w:rFonts w:ascii="Times New Roman" w:hAnsi="Times New Roman"/>
          <w:sz w:val="24"/>
          <w:szCs w:val="24"/>
        </w:rPr>
        <w:t>потребує</w:t>
      </w:r>
      <w:r w:rsidR="00715FB5">
        <w:rPr>
          <w:rFonts w:ascii="Times New Roman" w:hAnsi="Times New Roman"/>
          <w:sz w:val="24"/>
          <w:szCs w:val="24"/>
        </w:rPr>
        <w:t xml:space="preserve"> </w:t>
      </w:r>
      <w:r w:rsidR="006260FB">
        <w:rPr>
          <w:rFonts w:ascii="Times New Roman" w:hAnsi="Times New Roman"/>
          <w:sz w:val="24"/>
          <w:szCs w:val="24"/>
        </w:rPr>
        <w:t>повторного (капітальні ремонти неодноразово проводились)</w:t>
      </w:r>
      <w:r w:rsidR="001A6029">
        <w:rPr>
          <w:rFonts w:ascii="Times New Roman" w:hAnsi="Times New Roman"/>
          <w:sz w:val="24"/>
          <w:szCs w:val="24"/>
        </w:rPr>
        <w:t xml:space="preserve"> капітального  ремонту вся група механізмів, виконання ремонту на теперішній час  проблематично із-за відсутності на ринку запасних частин. На думку фахівців недоцільно в</w:t>
      </w:r>
      <w:r w:rsidR="006B4DDA">
        <w:rPr>
          <w:rFonts w:ascii="Times New Roman" w:hAnsi="Times New Roman"/>
          <w:sz w:val="24"/>
          <w:szCs w:val="24"/>
        </w:rPr>
        <w:t xml:space="preserve">итрачати </w:t>
      </w:r>
      <w:r w:rsidR="001A6029">
        <w:rPr>
          <w:rFonts w:ascii="Times New Roman" w:hAnsi="Times New Roman"/>
          <w:sz w:val="24"/>
          <w:szCs w:val="24"/>
        </w:rPr>
        <w:t xml:space="preserve"> кошти </w:t>
      </w:r>
      <w:r w:rsidR="00C7564E">
        <w:rPr>
          <w:rFonts w:ascii="Times New Roman" w:hAnsi="Times New Roman"/>
          <w:sz w:val="24"/>
          <w:szCs w:val="24"/>
        </w:rPr>
        <w:t>на</w:t>
      </w:r>
      <w:r w:rsidR="001A6029">
        <w:rPr>
          <w:rFonts w:ascii="Times New Roman" w:hAnsi="Times New Roman"/>
          <w:sz w:val="24"/>
          <w:szCs w:val="24"/>
        </w:rPr>
        <w:t xml:space="preserve"> відновлення </w:t>
      </w:r>
      <w:r w:rsidR="00C7564E">
        <w:rPr>
          <w:rFonts w:ascii="Times New Roman" w:hAnsi="Times New Roman"/>
          <w:sz w:val="24"/>
          <w:szCs w:val="24"/>
        </w:rPr>
        <w:t xml:space="preserve"> в </w:t>
      </w:r>
      <w:r w:rsidR="001A6029">
        <w:rPr>
          <w:rFonts w:ascii="Times New Roman" w:hAnsi="Times New Roman"/>
          <w:sz w:val="24"/>
          <w:szCs w:val="24"/>
        </w:rPr>
        <w:t>м</w:t>
      </w:r>
      <w:r w:rsidR="006B4DDA">
        <w:rPr>
          <w:rFonts w:ascii="Times New Roman" w:hAnsi="Times New Roman"/>
          <w:sz w:val="24"/>
          <w:szCs w:val="24"/>
        </w:rPr>
        <w:t>о</w:t>
      </w:r>
      <w:r w:rsidR="001A6029">
        <w:rPr>
          <w:rFonts w:ascii="Times New Roman" w:hAnsi="Times New Roman"/>
          <w:sz w:val="24"/>
          <w:szCs w:val="24"/>
        </w:rPr>
        <w:t>рал</w:t>
      </w:r>
      <w:r w:rsidR="006B4DDA">
        <w:rPr>
          <w:rFonts w:ascii="Times New Roman" w:hAnsi="Times New Roman"/>
          <w:sz w:val="24"/>
          <w:szCs w:val="24"/>
        </w:rPr>
        <w:t>ьно застаріле обладнання від якого залежить термін усунення аварійних ситуацій при експлуатації теплотехнічного обладнання.</w:t>
      </w:r>
    </w:p>
    <w:p w14:paraId="66EB78E8" w14:textId="4D9DF3D3" w:rsidR="0085114D" w:rsidRDefault="006260FB" w:rsidP="004E024B">
      <w:pPr>
        <w:spacing w:line="36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Впровадження заходу оновить основні засоби, зменшить експлуатаційні витрати та паливо мостильні матеріали</w:t>
      </w:r>
      <w:r w:rsidR="0085114D">
        <w:rPr>
          <w:rFonts w:ascii="Times New Roman" w:hAnsi="Times New Roman"/>
          <w:sz w:val="24"/>
          <w:szCs w:val="24"/>
        </w:rPr>
        <w:t xml:space="preserve">, підвищить експлуатаційну надійність </w:t>
      </w:r>
      <w:r w:rsidR="00F82841">
        <w:rPr>
          <w:rFonts w:ascii="Times New Roman" w:hAnsi="Times New Roman"/>
          <w:sz w:val="24"/>
          <w:szCs w:val="24"/>
        </w:rPr>
        <w:t>колісного трактора</w:t>
      </w:r>
      <w:r w:rsidR="0085114D">
        <w:rPr>
          <w:rFonts w:ascii="Times New Roman" w:hAnsi="Times New Roman"/>
          <w:sz w:val="24"/>
          <w:szCs w:val="24"/>
        </w:rPr>
        <w:t>,  що особливо важливо при виконанні аварійних робіт по відновленню теплопостачання міста.</w:t>
      </w:r>
    </w:p>
    <w:p w14:paraId="728A591C" w14:textId="77777777" w:rsidR="0085114D" w:rsidRDefault="0085114D" w:rsidP="0085114D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E3D7A52" w14:textId="77777777" w:rsidR="006F710E" w:rsidRDefault="006F710E" w:rsidP="006C0B77">
      <w:pPr>
        <w:spacing w:after="0"/>
        <w:ind w:firstLine="709"/>
        <w:jc w:val="both"/>
      </w:pPr>
    </w:p>
    <w:p w14:paraId="00553CDF" w14:textId="77777777" w:rsidR="00F91EBA" w:rsidRDefault="00F91EBA" w:rsidP="004C123C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1045F4F7" w14:textId="433072B5" w:rsidR="002B750F" w:rsidRPr="004C123C" w:rsidRDefault="002B750F" w:rsidP="00F91EBA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КП «ЧТЕ»                                                         Анатолій ПАНШИН</w:t>
      </w:r>
    </w:p>
    <w:p w14:paraId="2CE332B2" w14:textId="2F3EA83F" w:rsidR="006F710E" w:rsidRDefault="006F710E" w:rsidP="006F710E">
      <w:pPr>
        <w:spacing w:after="0"/>
        <w:ind w:firstLine="709"/>
        <w:jc w:val="center"/>
      </w:pPr>
    </w:p>
    <w:p w14:paraId="7EFB6791" w14:textId="77777777" w:rsidR="00F462C0" w:rsidRDefault="00F462C0" w:rsidP="006F710E">
      <w:pPr>
        <w:spacing w:after="0"/>
        <w:ind w:firstLine="709"/>
        <w:jc w:val="center"/>
      </w:pPr>
    </w:p>
    <w:p w14:paraId="46DC8ECB" w14:textId="77777777" w:rsidR="00F462C0" w:rsidRDefault="00F462C0" w:rsidP="006F710E">
      <w:pPr>
        <w:spacing w:after="0"/>
        <w:ind w:firstLine="709"/>
        <w:jc w:val="center"/>
      </w:pPr>
    </w:p>
    <w:p w14:paraId="4DAB173A" w14:textId="77777777" w:rsidR="00F462C0" w:rsidRDefault="00F462C0" w:rsidP="006F710E">
      <w:pPr>
        <w:spacing w:after="0"/>
        <w:ind w:firstLine="709"/>
        <w:jc w:val="center"/>
      </w:pPr>
    </w:p>
    <w:p w14:paraId="1A86B988" w14:textId="77777777" w:rsidR="00F462C0" w:rsidRDefault="00F462C0" w:rsidP="006F710E">
      <w:pPr>
        <w:spacing w:after="0"/>
        <w:ind w:firstLine="709"/>
        <w:jc w:val="center"/>
      </w:pPr>
    </w:p>
    <w:p w14:paraId="33B4B02D" w14:textId="77777777" w:rsidR="00F462C0" w:rsidRDefault="00F462C0" w:rsidP="006F710E">
      <w:pPr>
        <w:spacing w:after="0"/>
        <w:ind w:firstLine="709"/>
        <w:jc w:val="center"/>
      </w:pPr>
    </w:p>
    <w:p w14:paraId="2631E666" w14:textId="77777777" w:rsidR="00F462C0" w:rsidRDefault="00F462C0" w:rsidP="006F710E">
      <w:pPr>
        <w:spacing w:after="0"/>
        <w:ind w:firstLine="709"/>
        <w:jc w:val="center"/>
      </w:pPr>
    </w:p>
    <w:p w14:paraId="0D7249C2" w14:textId="77777777" w:rsidR="00F462C0" w:rsidRDefault="00F462C0" w:rsidP="006F710E">
      <w:pPr>
        <w:spacing w:after="0"/>
        <w:ind w:firstLine="709"/>
        <w:jc w:val="center"/>
      </w:pPr>
    </w:p>
    <w:p w14:paraId="123F2430" w14:textId="77777777" w:rsidR="00F462C0" w:rsidRDefault="00F462C0" w:rsidP="006F710E">
      <w:pPr>
        <w:spacing w:after="0"/>
        <w:ind w:firstLine="709"/>
        <w:jc w:val="center"/>
      </w:pPr>
    </w:p>
    <w:p w14:paraId="307262BB" w14:textId="77777777" w:rsidR="004E024B" w:rsidRDefault="004E024B" w:rsidP="003E0C06">
      <w:pPr>
        <w:spacing w:after="0"/>
        <w:ind w:firstLine="709"/>
        <w:jc w:val="center"/>
      </w:pPr>
    </w:p>
    <w:p w14:paraId="210A97D9" w14:textId="77777777" w:rsidR="004E024B" w:rsidRDefault="004E024B" w:rsidP="003E0C06">
      <w:pPr>
        <w:spacing w:after="0"/>
        <w:ind w:firstLine="709"/>
        <w:jc w:val="center"/>
      </w:pPr>
    </w:p>
    <w:p w14:paraId="21F41213" w14:textId="77777777" w:rsidR="004E024B" w:rsidRDefault="004E024B" w:rsidP="003E0C06">
      <w:pPr>
        <w:spacing w:after="0"/>
        <w:ind w:firstLine="709"/>
        <w:jc w:val="center"/>
      </w:pPr>
    </w:p>
    <w:p w14:paraId="445B9505" w14:textId="77777777" w:rsidR="004E024B" w:rsidRDefault="004E024B" w:rsidP="004E024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C02CC8" w14:textId="787BE70B" w:rsidR="00990663" w:rsidRDefault="004E024B" w:rsidP="004E024B">
      <w:pPr>
        <w:jc w:val="center"/>
        <w:rPr>
          <w:rFonts w:ascii="Times New Roman" w:hAnsi="Times New Roman"/>
          <w:sz w:val="24"/>
          <w:szCs w:val="24"/>
        </w:rPr>
      </w:pPr>
      <w:r w:rsidRPr="004E024B">
        <w:rPr>
          <w:rFonts w:ascii="Times New Roman" w:hAnsi="Times New Roman"/>
          <w:b/>
          <w:sz w:val="24"/>
          <w:szCs w:val="24"/>
        </w:rPr>
        <w:t xml:space="preserve">ОПИС ЗАХОДУ 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1482BE8A" w14:textId="68060D14" w:rsidR="00990663" w:rsidRDefault="00990663" w:rsidP="004E024B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  <w:r w:rsidRPr="00A82B06">
        <w:rPr>
          <w:rFonts w:ascii="Times New Roman" w:hAnsi="Times New Roman"/>
          <w:b/>
          <w:bCs/>
          <w:sz w:val="24"/>
          <w:szCs w:val="24"/>
        </w:rPr>
        <w:t>Заходом передбачено</w:t>
      </w:r>
      <w:r>
        <w:rPr>
          <w:rFonts w:ascii="Times New Roman" w:hAnsi="Times New Roman"/>
          <w:b/>
          <w:bCs/>
          <w:sz w:val="24"/>
          <w:szCs w:val="24"/>
        </w:rPr>
        <w:t xml:space="preserve"> реконструкція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газо</w:t>
      </w:r>
      <w:r w:rsidR="00C7564E">
        <w:rPr>
          <w:rFonts w:ascii="Times New Roman" w:hAnsi="Times New Roman"/>
          <w:b/>
          <w:bCs/>
          <w:sz w:val="24"/>
          <w:szCs w:val="24"/>
        </w:rPr>
        <w:t>регулюючого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обладнання ГРУ№</w:t>
      </w:r>
      <w:r w:rsidR="004E024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в котельні №2 по вул. Садова,1.</w:t>
      </w:r>
    </w:p>
    <w:p w14:paraId="45F51A08" w14:textId="77777777" w:rsidR="00D11BEF" w:rsidRDefault="00D11BEF" w:rsidP="00D11BEF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21CCABCB" w14:textId="2704E690" w:rsidR="00D11BEF" w:rsidRDefault="00D11BEF" w:rsidP="00D11BEF">
      <w:pPr>
        <w:pStyle w:val="a3"/>
        <w:spacing w:line="36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D00058">
        <w:rPr>
          <w:rFonts w:ascii="Times New Roman" w:hAnsi="Times New Roman"/>
          <w:sz w:val="24"/>
          <w:szCs w:val="24"/>
        </w:rPr>
        <w:t>До інвестиційної програми</w:t>
      </w:r>
      <w:r>
        <w:rPr>
          <w:rFonts w:ascii="Times New Roman" w:hAnsi="Times New Roman"/>
          <w:sz w:val="24"/>
          <w:szCs w:val="24"/>
        </w:rPr>
        <w:t xml:space="preserve"> на 2025-2026 рік включено захід з реконструкції </w:t>
      </w:r>
      <w:r w:rsidR="00C756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564E">
        <w:rPr>
          <w:rFonts w:ascii="Times New Roman" w:hAnsi="Times New Roman"/>
          <w:sz w:val="24"/>
          <w:szCs w:val="24"/>
        </w:rPr>
        <w:t>газорегулюючого</w:t>
      </w:r>
      <w:proofErr w:type="spellEnd"/>
      <w:r w:rsidR="00C7564E">
        <w:rPr>
          <w:rFonts w:ascii="Times New Roman" w:hAnsi="Times New Roman"/>
          <w:sz w:val="24"/>
          <w:szCs w:val="24"/>
        </w:rPr>
        <w:t xml:space="preserve"> обладнання </w:t>
      </w:r>
      <w:r>
        <w:rPr>
          <w:rFonts w:ascii="Times New Roman" w:hAnsi="Times New Roman"/>
          <w:sz w:val="24"/>
          <w:szCs w:val="24"/>
        </w:rPr>
        <w:t>ГРУ №</w:t>
      </w:r>
      <w:r w:rsidR="004E024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7970A976" w14:textId="7F3AE353" w:rsidR="00D11BEF" w:rsidRDefault="00D11BEF" w:rsidP="00D11BEF">
      <w:pPr>
        <w:pStyle w:val="a3"/>
        <w:spacing w:line="36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впровадження заходу розроблен</w:t>
      </w:r>
      <w:r w:rsidR="005C378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проєктно</w:t>
      </w:r>
      <w:proofErr w:type="spellEnd"/>
      <w:r w:rsidR="00C7564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кошторисна документація </w:t>
      </w:r>
      <w:r w:rsidR="00C7564E">
        <w:rPr>
          <w:rFonts w:ascii="Times New Roman" w:hAnsi="Times New Roman"/>
          <w:sz w:val="24"/>
          <w:szCs w:val="24"/>
        </w:rPr>
        <w:t xml:space="preserve"> (ПКД) та проведена комплексна експертиза   </w:t>
      </w:r>
      <w:proofErr w:type="spellStart"/>
      <w:r w:rsidR="00C7564E">
        <w:rPr>
          <w:rFonts w:ascii="Times New Roman" w:hAnsi="Times New Roman"/>
          <w:sz w:val="24"/>
          <w:szCs w:val="24"/>
        </w:rPr>
        <w:t>проєктної</w:t>
      </w:r>
      <w:proofErr w:type="spellEnd"/>
      <w:r w:rsidR="00C7564E">
        <w:rPr>
          <w:rFonts w:ascii="Times New Roman" w:hAnsi="Times New Roman"/>
          <w:sz w:val="24"/>
          <w:szCs w:val="24"/>
        </w:rPr>
        <w:t xml:space="preserve">  документації за всіма напрямками </w:t>
      </w:r>
      <w:r>
        <w:rPr>
          <w:rFonts w:ascii="Times New Roman" w:hAnsi="Times New Roman"/>
          <w:sz w:val="24"/>
          <w:szCs w:val="24"/>
        </w:rPr>
        <w:t xml:space="preserve">з </w:t>
      </w:r>
      <w:r w:rsidR="00C7564E">
        <w:rPr>
          <w:rFonts w:ascii="Times New Roman" w:hAnsi="Times New Roman"/>
          <w:sz w:val="24"/>
          <w:szCs w:val="24"/>
        </w:rPr>
        <w:t xml:space="preserve"> отриманням </w:t>
      </w:r>
      <w:r>
        <w:rPr>
          <w:rFonts w:ascii="Times New Roman" w:hAnsi="Times New Roman"/>
          <w:sz w:val="24"/>
          <w:szCs w:val="24"/>
        </w:rPr>
        <w:t>експертного звіту</w:t>
      </w:r>
      <w:r w:rsidR="00C7564E">
        <w:rPr>
          <w:rFonts w:ascii="Times New Roman" w:hAnsi="Times New Roman"/>
          <w:sz w:val="24"/>
          <w:szCs w:val="24"/>
        </w:rPr>
        <w:t xml:space="preserve"> (позитивного)</w:t>
      </w:r>
      <w:r>
        <w:rPr>
          <w:rFonts w:ascii="Times New Roman" w:hAnsi="Times New Roman"/>
          <w:sz w:val="24"/>
          <w:szCs w:val="24"/>
        </w:rPr>
        <w:t>.</w:t>
      </w:r>
    </w:p>
    <w:p w14:paraId="08F54BA4" w14:textId="2F9C01BC" w:rsidR="005C378A" w:rsidRPr="004E024B" w:rsidRDefault="005C378A" w:rsidP="00D11BEF">
      <w:pPr>
        <w:pStyle w:val="a3"/>
        <w:spacing w:line="36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Роботи </w:t>
      </w:r>
      <w:r w:rsidR="004E024B">
        <w:rPr>
          <w:rFonts w:ascii="Times New Roman" w:hAnsi="Times New Roman"/>
          <w:sz w:val="24"/>
          <w:szCs w:val="24"/>
        </w:rPr>
        <w:t xml:space="preserve"> по заміні газового обладнання </w:t>
      </w:r>
      <w:r>
        <w:rPr>
          <w:rFonts w:ascii="Times New Roman" w:hAnsi="Times New Roman"/>
          <w:sz w:val="24"/>
          <w:szCs w:val="24"/>
        </w:rPr>
        <w:t xml:space="preserve">будуть проводитись </w:t>
      </w:r>
      <w:r w:rsidR="004E024B">
        <w:rPr>
          <w:rFonts w:ascii="Times New Roman" w:hAnsi="Times New Roman"/>
          <w:sz w:val="24"/>
          <w:szCs w:val="24"/>
        </w:rPr>
        <w:t xml:space="preserve">  після  визначення виконавця </w:t>
      </w:r>
      <w:r w:rsidR="007D669D">
        <w:rPr>
          <w:rFonts w:ascii="Times New Roman" w:hAnsi="Times New Roman"/>
          <w:sz w:val="24"/>
          <w:szCs w:val="24"/>
        </w:rPr>
        <w:t xml:space="preserve"> робіт шляхом проведення  відкритого  тендеру </w:t>
      </w:r>
      <w:r w:rsidR="007D669D" w:rsidRPr="007D669D">
        <w:rPr>
          <w:rFonts w:ascii="Times New Roman" w:hAnsi="Times New Roman"/>
          <w:sz w:val="24"/>
          <w:szCs w:val="24"/>
        </w:rPr>
        <w:t>через систему електронних торгів «</w:t>
      </w:r>
      <w:r w:rsidR="007D669D" w:rsidRPr="007D669D">
        <w:rPr>
          <w:rFonts w:ascii="Times New Roman" w:hAnsi="Times New Roman"/>
          <w:sz w:val="24"/>
          <w:szCs w:val="24"/>
          <w:lang w:val="en-US"/>
        </w:rPr>
        <w:t>Prozorro</w:t>
      </w:r>
      <w:r w:rsidR="007D669D" w:rsidRPr="007D669D">
        <w:rPr>
          <w:rFonts w:ascii="Times New Roman" w:hAnsi="Times New Roman"/>
          <w:sz w:val="24"/>
          <w:szCs w:val="24"/>
        </w:rPr>
        <w:t>».</w:t>
      </w:r>
    </w:p>
    <w:p w14:paraId="7907689E" w14:textId="3C12F31C" w:rsidR="005C378A" w:rsidRDefault="005C378A" w:rsidP="007D669D">
      <w:pPr>
        <w:pStyle w:val="a3"/>
        <w:spacing w:after="120" w:line="36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Необхідність виконання зазначеного заходу обумовлене наступним</w:t>
      </w:r>
      <w:r w:rsidR="00F7172A">
        <w:rPr>
          <w:rFonts w:ascii="Times New Roman" w:hAnsi="Times New Roman"/>
          <w:sz w:val="24"/>
          <w:szCs w:val="24"/>
        </w:rPr>
        <w:t>:</w:t>
      </w:r>
    </w:p>
    <w:p w14:paraId="6C3D580C" w14:textId="5D9581B2" w:rsidR="00F7172A" w:rsidRPr="00F7172A" w:rsidRDefault="00F7172A" w:rsidP="007D669D">
      <w:pPr>
        <w:spacing w:after="0" w:line="36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F7172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172A">
        <w:rPr>
          <w:rFonts w:ascii="Times New Roman" w:hAnsi="Times New Roman"/>
          <w:sz w:val="24"/>
          <w:szCs w:val="24"/>
        </w:rPr>
        <w:t xml:space="preserve"> </w:t>
      </w:r>
      <w:r w:rsidR="005C378A" w:rsidRPr="00F7172A">
        <w:rPr>
          <w:rFonts w:ascii="Times New Roman" w:hAnsi="Times New Roman"/>
          <w:sz w:val="24"/>
          <w:szCs w:val="24"/>
        </w:rPr>
        <w:t>Обладнання ГРУ №</w:t>
      </w:r>
      <w:r w:rsidR="007D669D">
        <w:rPr>
          <w:rFonts w:ascii="Times New Roman" w:hAnsi="Times New Roman"/>
          <w:sz w:val="24"/>
          <w:szCs w:val="24"/>
        </w:rPr>
        <w:t>1</w:t>
      </w:r>
      <w:r w:rsidR="005C378A" w:rsidRPr="00F7172A">
        <w:rPr>
          <w:rFonts w:ascii="Times New Roman" w:hAnsi="Times New Roman"/>
          <w:sz w:val="24"/>
          <w:szCs w:val="24"/>
        </w:rPr>
        <w:t xml:space="preserve"> виконує функцію </w:t>
      </w:r>
      <w:r w:rsidR="002E6969" w:rsidRPr="00F7172A">
        <w:rPr>
          <w:rFonts w:ascii="Times New Roman" w:hAnsi="Times New Roman"/>
          <w:sz w:val="24"/>
          <w:szCs w:val="24"/>
        </w:rPr>
        <w:t xml:space="preserve">безпечного постачання газу в топку котлів </w:t>
      </w:r>
    </w:p>
    <w:p w14:paraId="5BBCF459" w14:textId="063CF489" w:rsidR="005C378A" w:rsidRDefault="007D669D" w:rsidP="007D669D">
      <w:pPr>
        <w:pStyle w:val="a3"/>
        <w:spacing w:after="120" w:line="36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bookmarkStart w:id="3" w:name="_Hlk207028019"/>
      <w:r>
        <w:rPr>
          <w:rFonts w:ascii="Times New Roman" w:hAnsi="Times New Roman"/>
          <w:sz w:val="24"/>
          <w:szCs w:val="24"/>
        </w:rPr>
        <w:t>ПТВМ-30</w:t>
      </w:r>
      <w:r w:rsidR="002E696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1 та ПТВМ-30 №2 </w:t>
      </w:r>
      <w:r w:rsidR="002E6969">
        <w:rPr>
          <w:rFonts w:ascii="Times New Roman" w:hAnsi="Times New Roman"/>
          <w:sz w:val="24"/>
          <w:szCs w:val="24"/>
        </w:rPr>
        <w:t xml:space="preserve"> </w:t>
      </w:r>
      <w:bookmarkEnd w:id="3"/>
      <w:r w:rsidR="002E6969">
        <w:rPr>
          <w:rFonts w:ascii="Times New Roman" w:hAnsi="Times New Roman"/>
          <w:sz w:val="24"/>
          <w:szCs w:val="24"/>
        </w:rPr>
        <w:t>з автоматичним регулюванням заданих параметрів</w:t>
      </w:r>
      <w:r>
        <w:rPr>
          <w:rFonts w:ascii="Times New Roman" w:hAnsi="Times New Roman"/>
          <w:sz w:val="24"/>
          <w:szCs w:val="24"/>
        </w:rPr>
        <w:t>;</w:t>
      </w:r>
    </w:p>
    <w:p w14:paraId="6DF2D6D5" w14:textId="58A4F1A4" w:rsidR="004D5CEB" w:rsidRPr="00F7172A" w:rsidRDefault="00F7172A" w:rsidP="007D669D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F7172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  </w:t>
      </w:r>
      <w:r w:rsidR="002E6969" w:rsidRPr="00F7172A">
        <w:rPr>
          <w:rFonts w:ascii="Times New Roman" w:hAnsi="Times New Roman"/>
          <w:sz w:val="24"/>
          <w:szCs w:val="24"/>
        </w:rPr>
        <w:t>Експлуатується обладнання ГРУ№</w:t>
      </w:r>
      <w:r w:rsidR="007D669D">
        <w:rPr>
          <w:rFonts w:ascii="Times New Roman" w:hAnsi="Times New Roman"/>
          <w:sz w:val="24"/>
          <w:szCs w:val="24"/>
        </w:rPr>
        <w:t xml:space="preserve"> 1</w:t>
      </w:r>
      <w:r w:rsidR="002E6969" w:rsidRPr="00F7172A">
        <w:rPr>
          <w:rFonts w:ascii="Times New Roman" w:hAnsi="Times New Roman"/>
          <w:sz w:val="24"/>
          <w:szCs w:val="24"/>
        </w:rPr>
        <w:t xml:space="preserve">  </w:t>
      </w:r>
      <w:r w:rsidR="007D669D">
        <w:rPr>
          <w:rFonts w:ascii="Times New Roman" w:hAnsi="Times New Roman"/>
          <w:sz w:val="24"/>
          <w:szCs w:val="24"/>
        </w:rPr>
        <w:t>5</w:t>
      </w:r>
      <w:r w:rsidR="002E6969" w:rsidRPr="00F7172A">
        <w:rPr>
          <w:rFonts w:ascii="Times New Roman" w:hAnsi="Times New Roman"/>
          <w:sz w:val="24"/>
          <w:szCs w:val="24"/>
        </w:rPr>
        <w:t>0 років, нормативний термін експлуатації складає 25 років. На теперішній час обладнання морально та фізично застаріле неодноразово в пр</w:t>
      </w:r>
      <w:r w:rsidR="004D5CEB" w:rsidRPr="00F7172A">
        <w:rPr>
          <w:rFonts w:ascii="Times New Roman" w:hAnsi="Times New Roman"/>
          <w:sz w:val="24"/>
          <w:szCs w:val="24"/>
        </w:rPr>
        <w:t>о</w:t>
      </w:r>
      <w:r w:rsidR="002E6969" w:rsidRPr="00F7172A">
        <w:rPr>
          <w:rFonts w:ascii="Times New Roman" w:hAnsi="Times New Roman"/>
          <w:sz w:val="24"/>
          <w:szCs w:val="24"/>
        </w:rPr>
        <w:t>цесі експлуатації</w:t>
      </w:r>
      <w:r w:rsidR="004D5CEB" w:rsidRPr="00F7172A">
        <w:rPr>
          <w:rFonts w:ascii="Times New Roman" w:hAnsi="Times New Roman"/>
          <w:sz w:val="24"/>
          <w:szCs w:val="24"/>
        </w:rPr>
        <w:t xml:space="preserve"> протягом опалювального сезону 2024- 2025 років в роботі обладнання    ГРУ № </w:t>
      </w:r>
      <w:r w:rsidR="007D669D">
        <w:rPr>
          <w:rFonts w:ascii="Times New Roman" w:hAnsi="Times New Roman"/>
          <w:sz w:val="24"/>
          <w:szCs w:val="24"/>
        </w:rPr>
        <w:t>1</w:t>
      </w:r>
      <w:r w:rsidR="009A729F" w:rsidRPr="00F7172A">
        <w:rPr>
          <w:rFonts w:ascii="Times New Roman" w:hAnsi="Times New Roman"/>
          <w:sz w:val="24"/>
          <w:szCs w:val="24"/>
        </w:rPr>
        <w:t xml:space="preserve"> </w:t>
      </w:r>
      <w:r w:rsidR="004D5CEB" w:rsidRPr="00F7172A">
        <w:rPr>
          <w:rFonts w:ascii="Times New Roman" w:hAnsi="Times New Roman"/>
          <w:sz w:val="24"/>
          <w:szCs w:val="24"/>
        </w:rPr>
        <w:t xml:space="preserve">виникали </w:t>
      </w:r>
      <w:proofErr w:type="spellStart"/>
      <w:r w:rsidR="004D5CEB" w:rsidRPr="00F7172A">
        <w:rPr>
          <w:rFonts w:ascii="Times New Roman" w:hAnsi="Times New Roman"/>
          <w:sz w:val="24"/>
          <w:szCs w:val="24"/>
        </w:rPr>
        <w:t>збої</w:t>
      </w:r>
      <w:proofErr w:type="spellEnd"/>
      <w:r w:rsidR="004D5CEB" w:rsidRPr="00F7172A">
        <w:rPr>
          <w:rFonts w:ascii="Times New Roman" w:hAnsi="Times New Roman"/>
          <w:sz w:val="24"/>
          <w:szCs w:val="24"/>
        </w:rPr>
        <w:t xml:space="preserve">  в автоматичному підтримуванні параметрів тиску газу заданого рівня</w:t>
      </w:r>
      <w:r w:rsidR="007D669D">
        <w:rPr>
          <w:rFonts w:ascii="Times New Roman" w:hAnsi="Times New Roman"/>
          <w:sz w:val="24"/>
          <w:szCs w:val="24"/>
        </w:rPr>
        <w:t>;</w:t>
      </w:r>
    </w:p>
    <w:p w14:paraId="0B249DA6" w14:textId="427A5736" w:rsidR="009A729F" w:rsidRDefault="00F7172A" w:rsidP="007D669D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="009A729F">
        <w:rPr>
          <w:rFonts w:ascii="Times New Roman" w:hAnsi="Times New Roman"/>
          <w:sz w:val="24"/>
          <w:szCs w:val="24"/>
        </w:rPr>
        <w:t>Ремонт застарілого обладнання ускладняється відсутністю на ринку запасних частин</w:t>
      </w:r>
      <w:r w:rsidR="007D669D">
        <w:rPr>
          <w:rFonts w:ascii="Times New Roman" w:hAnsi="Times New Roman"/>
          <w:sz w:val="24"/>
          <w:szCs w:val="24"/>
        </w:rPr>
        <w:t>;</w:t>
      </w:r>
    </w:p>
    <w:p w14:paraId="77DD71CF" w14:textId="3FE1C1B0" w:rsidR="004D5CEB" w:rsidRDefault="00F7172A" w:rsidP="007D669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proofErr w:type="spellStart"/>
      <w:r w:rsidR="004D5CEB">
        <w:rPr>
          <w:rFonts w:ascii="Times New Roman" w:hAnsi="Times New Roman"/>
          <w:sz w:val="24"/>
          <w:szCs w:val="24"/>
        </w:rPr>
        <w:t>Збої</w:t>
      </w:r>
      <w:proofErr w:type="spellEnd"/>
      <w:r w:rsidR="004D5CEB">
        <w:rPr>
          <w:rFonts w:ascii="Times New Roman" w:hAnsi="Times New Roman"/>
          <w:sz w:val="24"/>
          <w:szCs w:val="24"/>
        </w:rPr>
        <w:t xml:space="preserve"> в автоматичному підтримуванні</w:t>
      </w:r>
      <w:r w:rsidR="009C0E22">
        <w:rPr>
          <w:rFonts w:ascii="Times New Roman" w:hAnsi="Times New Roman"/>
          <w:sz w:val="24"/>
          <w:szCs w:val="24"/>
        </w:rPr>
        <w:t xml:space="preserve"> параметрів тиску призводять до відключення</w:t>
      </w:r>
      <w:r w:rsidR="009A729F">
        <w:rPr>
          <w:rFonts w:ascii="Times New Roman" w:hAnsi="Times New Roman"/>
          <w:sz w:val="24"/>
          <w:szCs w:val="24"/>
        </w:rPr>
        <w:t xml:space="preserve"> газопостачання при штатній ситуації або не відключення при аварійній ситуації                            ( підвищення тиску газу вище робочого) і перша ситуація і друга не допустимі в роботі котл</w:t>
      </w:r>
      <w:r>
        <w:rPr>
          <w:rFonts w:ascii="Times New Roman" w:hAnsi="Times New Roman"/>
          <w:sz w:val="24"/>
          <w:szCs w:val="24"/>
        </w:rPr>
        <w:t>о</w:t>
      </w:r>
      <w:r w:rsidR="009A729F">
        <w:rPr>
          <w:rFonts w:ascii="Times New Roman" w:hAnsi="Times New Roman"/>
          <w:sz w:val="24"/>
          <w:szCs w:val="24"/>
        </w:rPr>
        <w:t>агрегатів.</w:t>
      </w:r>
    </w:p>
    <w:p w14:paraId="447A6306" w14:textId="11DEEBC2" w:rsidR="000821E3" w:rsidRPr="003F0A1F" w:rsidRDefault="007D669D" w:rsidP="007D669D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</w:t>
      </w:r>
      <w:r w:rsidR="000821E3">
        <w:rPr>
          <w:rFonts w:ascii="Times New Roman" w:hAnsi="Times New Roman"/>
          <w:sz w:val="24"/>
          <w:szCs w:val="24"/>
        </w:rPr>
        <w:t xml:space="preserve">провадження заходу </w:t>
      </w:r>
      <w:r w:rsidR="000821E3" w:rsidRPr="003F0A1F">
        <w:rPr>
          <w:rFonts w:ascii="Times New Roman" w:hAnsi="Times New Roman"/>
          <w:sz w:val="24"/>
          <w:szCs w:val="24"/>
        </w:rPr>
        <w:t xml:space="preserve"> оновит</w:t>
      </w:r>
      <w:r w:rsidR="000821E3">
        <w:rPr>
          <w:rFonts w:ascii="Times New Roman" w:hAnsi="Times New Roman"/>
          <w:sz w:val="24"/>
          <w:szCs w:val="24"/>
        </w:rPr>
        <w:t>ь</w:t>
      </w:r>
      <w:r w:rsidR="000821E3" w:rsidRPr="003F0A1F">
        <w:rPr>
          <w:rFonts w:ascii="Times New Roman" w:hAnsi="Times New Roman"/>
          <w:sz w:val="24"/>
          <w:szCs w:val="24"/>
        </w:rPr>
        <w:t xml:space="preserve"> </w:t>
      </w:r>
      <w:r w:rsidR="000821E3">
        <w:rPr>
          <w:rFonts w:ascii="Times New Roman" w:hAnsi="Times New Roman"/>
          <w:sz w:val="24"/>
          <w:szCs w:val="24"/>
        </w:rPr>
        <w:t>основні засоби</w:t>
      </w:r>
      <w:r w:rsidR="000821E3" w:rsidRPr="003F0A1F">
        <w:rPr>
          <w:rFonts w:ascii="Times New Roman" w:hAnsi="Times New Roman"/>
          <w:sz w:val="24"/>
          <w:szCs w:val="24"/>
        </w:rPr>
        <w:t xml:space="preserve">, </w:t>
      </w:r>
      <w:r w:rsidR="000821E3">
        <w:rPr>
          <w:rFonts w:ascii="Times New Roman" w:hAnsi="Times New Roman"/>
          <w:sz w:val="24"/>
          <w:szCs w:val="24"/>
        </w:rPr>
        <w:t xml:space="preserve">забезпечить надійну безперебійну, безпечну роботу колів </w:t>
      </w:r>
      <w:r w:rsidRPr="007D669D">
        <w:rPr>
          <w:rFonts w:ascii="Times New Roman" w:hAnsi="Times New Roman"/>
          <w:sz w:val="24"/>
          <w:szCs w:val="24"/>
        </w:rPr>
        <w:t>ПТВМ-30 №1 та ПТВМ-30 №2</w:t>
      </w:r>
      <w:r w:rsidR="00F7172A">
        <w:rPr>
          <w:rFonts w:ascii="Times New Roman" w:hAnsi="Times New Roman"/>
          <w:sz w:val="24"/>
          <w:szCs w:val="24"/>
        </w:rPr>
        <w:t>.</w:t>
      </w:r>
    </w:p>
    <w:p w14:paraId="4EBABA90" w14:textId="77777777" w:rsidR="000821E3" w:rsidRDefault="000821E3" w:rsidP="004D5CEB">
      <w:pPr>
        <w:ind w:firstLine="284"/>
        <w:rPr>
          <w:rFonts w:ascii="Times New Roman" w:hAnsi="Times New Roman"/>
          <w:sz w:val="24"/>
          <w:szCs w:val="24"/>
        </w:rPr>
      </w:pPr>
    </w:p>
    <w:p w14:paraId="721F4EA9" w14:textId="77777777" w:rsidR="007D669D" w:rsidRPr="007D669D" w:rsidRDefault="007D669D" w:rsidP="007D669D">
      <w:pPr>
        <w:ind w:firstLine="284"/>
        <w:rPr>
          <w:rFonts w:ascii="Times New Roman" w:hAnsi="Times New Roman"/>
          <w:sz w:val="24"/>
          <w:szCs w:val="24"/>
        </w:rPr>
      </w:pPr>
      <w:r w:rsidRPr="007D669D">
        <w:rPr>
          <w:rFonts w:ascii="Times New Roman" w:hAnsi="Times New Roman"/>
          <w:sz w:val="24"/>
          <w:szCs w:val="24"/>
        </w:rPr>
        <w:t>Директор КП «ЧТЕ»                                                         Анатолій ПАНШИН</w:t>
      </w:r>
    </w:p>
    <w:p w14:paraId="3619A52D" w14:textId="77777777" w:rsidR="007D669D" w:rsidRPr="007D669D" w:rsidRDefault="007D669D" w:rsidP="007D669D">
      <w:pPr>
        <w:ind w:firstLine="284"/>
        <w:rPr>
          <w:rFonts w:ascii="Times New Roman" w:hAnsi="Times New Roman"/>
          <w:sz w:val="24"/>
          <w:szCs w:val="24"/>
        </w:rPr>
      </w:pPr>
    </w:p>
    <w:p w14:paraId="1B8948AE" w14:textId="77777777" w:rsidR="007D669D" w:rsidRDefault="007D669D" w:rsidP="004D5CEB">
      <w:pPr>
        <w:ind w:firstLine="284"/>
        <w:rPr>
          <w:rFonts w:ascii="Times New Roman" w:hAnsi="Times New Roman"/>
          <w:sz w:val="24"/>
          <w:szCs w:val="24"/>
        </w:rPr>
      </w:pPr>
    </w:p>
    <w:p w14:paraId="6955F99D" w14:textId="77777777" w:rsidR="007D669D" w:rsidRDefault="007D669D" w:rsidP="007D669D">
      <w:pPr>
        <w:ind w:firstLine="284"/>
        <w:rPr>
          <w:rFonts w:ascii="Times New Roman" w:hAnsi="Times New Roman"/>
          <w:b/>
          <w:sz w:val="24"/>
          <w:szCs w:val="24"/>
        </w:rPr>
      </w:pPr>
    </w:p>
    <w:p w14:paraId="3B16E82B" w14:textId="55563D61" w:rsidR="007D669D" w:rsidRPr="007D669D" w:rsidRDefault="007D669D" w:rsidP="007D669D">
      <w:pPr>
        <w:ind w:firstLine="284"/>
        <w:jc w:val="center"/>
        <w:rPr>
          <w:rFonts w:ascii="Times New Roman" w:hAnsi="Times New Roman"/>
          <w:sz w:val="24"/>
          <w:szCs w:val="24"/>
        </w:rPr>
      </w:pPr>
      <w:r w:rsidRPr="007D669D">
        <w:rPr>
          <w:rFonts w:ascii="Times New Roman" w:hAnsi="Times New Roman"/>
          <w:b/>
          <w:sz w:val="24"/>
          <w:szCs w:val="24"/>
        </w:rPr>
        <w:t xml:space="preserve">ОПИС ЗАХОДУ 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7554F2E9" w14:textId="631DDECC" w:rsidR="00BE12C1" w:rsidRDefault="00BE12C1" w:rsidP="007D669D">
      <w:pPr>
        <w:pStyle w:val="a3"/>
        <w:tabs>
          <w:tab w:val="left" w:pos="8520"/>
        </w:tabs>
        <w:spacing w:after="0"/>
        <w:ind w:left="360"/>
        <w:jc w:val="both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Заходом передбачено реконструкція ділянки теплової </w:t>
      </w:r>
      <w:bookmarkStart w:id="4" w:name="_Hlk202193895"/>
      <w:r>
        <w:rPr>
          <w:rStyle w:val="a4"/>
          <w:sz w:val="24"/>
          <w:szCs w:val="24"/>
        </w:rPr>
        <w:t xml:space="preserve">мережі від </w:t>
      </w:r>
      <w:r w:rsidR="007D669D">
        <w:rPr>
          <w:rStyle w:val="a4"/>
          <w:sz w:val="24"/>
          <w:szCs w:val="24"/>
        </w:rPr>
        <w:t xml:space="preserve">камери </w:t>
      </w:r>
      <w:r>
        <w:rPr>
          <w:rStyle w:val="a4"/>
          <w:sz w:val="24"/>
          <w:szCs w:val="24"/>
        </w:rPr>
        <w:t xml:space="preserve">К1 (вул. Торгова,2А </w:t>
      </w:r>
      <w:r w:rsidR="007D669D">
        <w:rPr>
          <w:rStyle w:val="a4"/>
          <w:sz w:val="24"/>
          <w:szCs w:val="24"/>
        </w:rPr>
        <w:t xml:space="preserve">) </w:t>
      </w:r>
      <w:r>
        <w:rPr>
          <w:rStyle w:val="a4"/>
          <w:sz w:val="24"/>
          <w:szCs w:val="24"/>
        </w:rPr>
        <w:t>до камери К9 (вул. Шевченка,10</w:t>
      </w:r>
      <w:r w:rsidR="007D669D">
        <w:rPr>
          <w:rStyle w:val="a4"/>
          <w:sz w:val="24"/>
          <w:szCs w:val="24"/>
        </w:rPr>
        <w:t>)</w:t>
      </w:r>
      <w:r>
        <w:rPr>
          <w:rStyle w:val="a4"/>
          <w:sz w:val="24"/>
          <w:szCs w:val="24"/>
        </w:rPr>
        <w:t>.</w:t>
      </w:r>
    </w:p>
    <w:p w14:paraId="22BD087B" w14:textId="77777777" w:rsidR="00BE12C1" w:rsidRDefault="00BE12C1" w:rsidP="00BE12C1">
      <w:pPr>
        <w:pStyle w:val="a3"/>
        <w:tabs>
          <w:tab w:val="left" w:pos="8520"/>
        </w:tabs>
        <w:spacing w:after="0"/>
        <w:ind w:left="360"/>
        <w:jc w:val="both"/>
        <w:rPr>
          <w:rStyle w:val="a4"/>
          <w:sz w:val="24"/>
          <w:szCs w:val="24"/>
        </w:rPr>
      </w:pPr>
    </w:p>
    <w:p w14:paraId="2BA0483B" w14:textId="2D822BDD" w:rsidR="00340F1D" w:rsidRPr="007D669D" w:rsidRDefault="00F7172A" w:rsidP="00347A43">
      <w:pPr>
        <w:pStyle w:val="a3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b w:val="0"/>
          <w:bCs w:val="0"/>
          <w:sz w:val="24"/>
          <w:szCs w:val="24"/>
        </w:rPr>
        <w:t xml:space="preserve">       </w:t>
      </w:r>
      <w:r w:rsidR="00BE12C1" w:rsidRPr="00BE12C1">
        <w:rPr>
          <w:rStyle w:val="a4"/>
          <w:b w:val="0"/>
          <w:bCs w:val="0"/>
          <w:sz w:val="24"/>
          <w:szCs w:val="24"/>
        </w:rPr>
        <w:t>До інвестиційної програми на 2025-26 роки включено захід якій передбачає</w:t>
      </w:r>
      <w:r w:rsidR="0093182B">
        <w:rPr>
          <w:rStyle w:val="a4"/>
          <w:b w:val="0"/>
          <w:bCs w:val="0"/>
          <w:sz w:val="24"/>
          <w:szCs w:val="24"/>
        </w:rPr>
        <w:t xml:space="preserve"> </w:t>
      </w:r>
      <w:r w:rsidR="0093182B" w:rsidRPr="00347A43">
        <w:rPr>
          <w:rStyle w:val="a4"/>
          <w:b w:val="0"/>
          <w:bCs w:val="0"/>
          <w:sz w:val="24"/>
          <w:szCs w:val="24"/>
        </w:rPr>
        <w:t xml:space="preserve">виконання </w:t>
      </w:r>
      <w:r w:rsidR="00C569F4" w:rsidRPr="00347A43">
        <w:rPr>
          <w:rStyle w:val="a4"/>
          <w:b w:val="0"/>
          <w:bCs w:val="0"/>
          <w:sz w:val="24"/>
          <w:szCs w:val="24"/>
        </w:rPr>
        <w:t xml:space="preserve"> будівельних робіт  по розробленій  </w:t>
      </w:r>
      <w:proofErr w:type="spellStart"/>
      <w:r w:rsidR="0093182B" w:rsidRPr="00347A43">
        <w:rPr>
          <w:rStyle w:val="a4"/>
          <w:b w:val="0"/>
          <w:bCs w:val="0"/>
          <w:sz w:val="24"/>
          <w:szCs w:val="24"/>
        </w:rPr>
        <w:t>пр</w:t>
      </w:r>
      <w:r w:rsidR="00C569F4" w:rsidRPr="00347A43">
        <w:rPr>
          <w:rStyle w:val="a4"/>
          <w:b w:val="0"/>
          <w:bCs w:val="0"/>
          <w:sz w:val="24"/>
          <w:szCs w:val="24"/>
        </w:rPr>
        <w:t>о</w:t>
      </w:r>
      <w:r w:rsidR="0093182B" w:rsidRPr="00347A43">
        <w:rPr>
          <w:rStyle w:val="a4"/>
          <w:b w:val="0"/>
          <w:bCs w:val="0"/>
          <w:sz w:val="24"/>
          <w:szCs w:val="24"/>
        </w:rPr>
        <w:t>єктно</w:t>
      </w:r>
      <w:proofErr w:type="spellEnd"/>
      <w:r w:rsidR="00C569F4" w:rsidRPr="00347A43">
        <w:rPr>
          <w:rStyle w:val="a4"/>
          <w:b w:val="0"/>
          <w:bCs w:val="0"/>
          <w:sz w:val="24"/>
          <w:szCs w:val="24"/>
        </w:rPr>
        <w:t>-</w:t>
      </w:r>
      <w:r w:rsidR="0093182B" w:rsidRPr="00347A43">
        <w:rPr>
          <w:rStyle w:val="a4"/>
          <w:b w:val="0"/>
          <w:bCs w:val="0"/>
          <w:sz w:val="24"/>
          <w:szCs w:val="24"/>
        </w:rPr>
        <w:t xml:space="preserve"> кошторисн</w:t>
      </w:r>
      <w:r w:rsidR="00C569F4" w:rsidRPr="00347A43">
        <w:rPr>
          <w:rStyle w:val="a4"/>
          <w:b w:val="0"/>
          <w:bCs w:val="0"/>
          <w:sz w:val="24"/>
          <w:szCs w:val="24"/>
        </w:rPr>
        <w:t>ій</w:t>
      </w:r>
      <w:r w:rsidR="0093182B" w:rsidRPr="00347A43">
        <w:rPr>
          <w:rStyle w:val="a4"/>
          <w:b w:val="0"/>
          <w:bCs w:val="0"/>
          <w:sz w:val="24"/>
          <w:szCs w:val="24"/>
        </w:rPr>
        <w:t xml:space="preserve"> документації</w:t>
      </w:r>
      <w:r w:rsidR="00340F1D" w:rsidRPr="00347A43">
        <w:rPr>
          <w:rStyle w:val="a4"/>
          <w:b w:val="0"/>
          <w:bCs w:val="0"/>
          <w:sz w:val="24"/>
          <w:szCs w:val="24"/>
        </w:rPr>
        <w:t>,</w:t>
      </w:r>
      <w:r w:rsidR="00340F1D">
        <w:rPr>
          <w:rStyle w:val="a4"/>
          <w:b w:val="0"/>
          <w:bCs w:val="0"/>
          <w:sz w:val="24"/>
          <w:szCs w:val="24"/>
        </w:rPr>
        <w:t xml:space="preserve"> </w:t>
      </w:r>
      <w:r w:rsidR="007D669D">
        <w:rPr>
          <w:rStyle w:val="a4"/>
          <w:b w:val="0"/>
          <w:bCs w:val="0"/>
          <w:sz w:val="24"/>
          <w:szCs w:val="24"/>
        </w:rPr>
        <w:t xml:space="preserve"> вибір виконавця </w:t>
      </w:r>
      <w:r w:rsidR="007D669D" w:rsidRPr="00347A43">
        <w:rPr>
          <w:rStyle w:val="a4"/>
          <w:b w:val="0"/>
          <w:bCs w:val="0"/>
          <w:sz w:val="24"/>
          <w:szCs w:val="24"/>
        </w:rPr>
        <w:t xml:space="preserve">робіт </w:t>
      </w:r>
      <w:r w:rsidR="007D669D" w:rsidRPr="00347A43">
        <w:rPr>
          <w:rFonts w:ascii="Times New Roman" w:hAnsi="Times New Roman"/>
          <w:sz w:val="24"/>
          <w:szCs w:val="24"/>
        </w:rPr>
        <w:t xml:space="preserve"> буде </w:t>
      </w:r>
      <w:r w:rsidR="00340F1D" w:rsidRPr="00347A43">
        <w:rPr>
          <w:rFonts w:ascii="Times New Roman" w:hAnsi="Times New Roman"/>
          <w:sz w:val="24"/>
          <w:szCs w:val="24"/>
        </w:rPr>
        <w:t xml:space="preserve"> проводитись через </w:t>
      </w:r>
      <w:r w:rsidR="00347A43" w:rsidRPr="00347A43">
        <w:rPr>
          <w:rFonts w:ascii="Times New Roman" w:hAnsi="Times New Roman"/>
          <w:sz w:val="24"/>
          <w:szCs w:val="24"/>
        </w:rPr>
        <w:t xml:space="preserve"> проведення відкритого тендеру  через </w:t>
      </w:r>
      <w:r w:rsidR="00340F1D" w:rsidRPr="00347A43">
        <w:rPr>
          <w:rFonts w:ascii="Times New Roman" w:hAnsi="Times New Roman"/>
          <w:sz w:val="24"/>
          <w:szCs w:val="24"/>
        </w:rPr>
        <w:t>систему електронних торгів «</w:t>
      </w:r>
      <w:r w:rsidR="00340F1D" w:rsidRPr="00347A43">
        <w:rPr>
          <w:rFonts w:ascii="Times New Roman" w:hAnsi="Times New Roman"/>
          <w:sz w:val="24"/>
          <w:szCs w:val="24"/>
          <w:lang w:val="en-US"/>
        </w:rPr>
        <w:t>Prozorro</w:t>
      </w:r>
      <w:r w:rsidR="00340F1D" w:rsidRPr="00347A43">
        <w:rPr>
          <w:rFonts w:ascii="Times New Roman" w:hAnsi="Times New Roman"/>
          <w:sz w:val="24"/>
          <w:szCs w:val="24"/>
        </w:rPr>
        <w:t>».</w:t>
      </w:r>
    </w:p>
    <w:p w14:paraId="07F3E0D5" w14:textId="21CA99DA" w:rsidR="00BE12C1" w:rsidRDefault="0074569C" w:rsidP="00347A43">
      <w:pPr>
        <w:pStyle w:val="a3"/>
        <w:tabs>
          <w:tab w:val="left" w:pos="8520"/>
        </w:tabs>
        <w:spacing w:after="0" w:line="360" w:lineRule="auto"/>
        <w:ind w:left="360"/>
        <w:rPr>
          <w:rStyle w:val="a4"/>
          <w:b w:val="0"/>
          <w:bCs w:val="0"/>
          <w:sz w:val="24"/>
          <w:szCs w:val="24"/>
        </w:rPr>
      </w:pPr>
      <w:r>
        <w:rPr>
          <w:rStyle w:val="a4"/>
          <w:b w:val="0"/>
          <w:bCs w:val="0"/>
          <w:sz w:val="24"/>
          <w:szCs w:val="24"/>
        </w:rPr>
        <w:t xml:space="preserve">     </w:t>
      </w:r>
      <w:r w:rsidR="0093182B">
        <w:rPr>
          <w:rStyle w:val="a4"/>
          <w:b w:val="0"/>
          <w:bCs w:val="0"/>
          <w:sz w:val="24"/>
          <w:szCs w:val="24"/>
        </w:rPr>
        <w:t xml:space="preserve"> </w:t>
      </w:r>
      <w:r w:rsidR="00340F1D">
        <w:rPr>
          <w:rStyle w:val="a4"/>
          <w:b w:val="0"/>
          <w:bCs w:val="0"/>
          <w:sz w:val="24"/>
          <w:szCs w:val="24"/>
        </w:rPr>
        <w:t xml:space="preserve">Планується </w:t>
      </w:r>
      <w:r w:rsidR="0093182B">
        <w:rPr>
          <w:rStyle w:val="a4"/>
          <w:b w:val="0"/>
          <w:bCs w:val="0"/>
          <w:sz w:val="24"/>
          <w:szCs w:val="24"/>
        </w:rPr>
        <w:t>проведення</w:t>
      </w:r>
      <w:r w:rsidR="00BE12C1" w:rsidRPr="00BE12C1">
        <w:rPr>
          <w:rStyle w:val="a4"/>
          <w:b w:val="0"/>
          <w:bCs w:val="0"/>
          <w:sz w:val="24"/>
          <w:szCs w:val="24"/>
        </w:rPr>
        <w:t xml:space="preserve"> </w:t>
      </w:r>
      <w:r w:rsidR="00C569F4">
        <w:rPr>
          <w:rStyle w:val="a4"/>
          <w:b w:val="0"/>
          <w:bCs w:val="0"/>
          <w:sz w:val="24"/>
          <w:szCs w:val="24"/>
        </w:rPr>
        <w:t>реконструкції</w:t>
      </w:r>
      <w:r w:rsidR="00BE12C1" w:rsidRPr="00BE12C1">
        <w:rPr>
          <w:rStyle w:val="a4"/>
          <w:b w:val="0"/>
          <w:bCs w:val="0"/>
          <w:sz w:val="24"/>
          <w:szCs w:val="24"/>
        </w:rPr>
        <w:t xml:space="preserve"> теплов</w:t>
      </w:r>
      <w:r w:rsidR="00340F1D">
        <w:rPr>
          <w:rStyle w:val="a4"/>
          <w:b w:val="0"/>
          <w:bCs w:val="0"/>
          <w:sz w:val="24"/>
          <w:szCs w:val="24"/>
        </w:rPr>
        <w:t>ої</w:t>
      </w:r>
      <w:r w:rsidR="00BE12C1" w:rsidRPr="00BE12C1">
        <w:rPr>
          <w:rStyle w:val="a4"/>
          <w:b w:val="0"/>
          <w:bCs w:val="0"/>
          <w:sz w:val="24"/>
          <w:szCs w:val="24"/>
        </w:rPr>
        <w:t xml:space="preserve"> мереж</w:t>
      </w:r>
      <w:r w:rsidR="00340F1D">
        <w:rPr>
          <w:rStyle w:val="a4"/>
          <w:b w:val="0"/>
          <w:bCs w:val="0"/>
          <w:sz w:val="24"/>
          <w:szCs w:val="24"/>
        </w:rPr>
        <w:t>і</w:t>
      </w:r>
      <w:r w:rsidR="00BE12C1">
        <w:rPr>
          <w:rStyle w:val="a4"/>
          <w:b w:val="0"/>
          <w:bCs w:val="0"/>
          <w:sz w:val="24"/>
          <w:szCs w:val="24"/>
        </w:rPr>
        <w:t xml:space="preserve"> з </w:t>
      </w:r>
      <w:r w:rsidR="00C61564">
        <w:rPr>
          <w:rStyle w:val="a4"/>
          <w:b w:val="0"/>
          <w:bCs w:val="0"/>
          <w:sz w:val="24"/>
          <w:szCs w:val="24"/>
        </w:rPr>
        <w:t>заміною  сталевих труб ізольованих скловатою на сталеві труби з поліуретановій ізоляції ( далі ППУ ізоляції)</w:t>
      </w:r>
    </w:p>
    <w:p w14:paraId="2807E6F3" w14:textId="01694D0C" w:rsidR="00C61564" w:rsidRPr="00340F1D" w:rsidRDefault="00C61564" w:rsidP="00347A43">
      <w:pPr>
        <w:pStyle w:val="a3"/>
        <w:tabs>
          <w:tab w:val="left" w:pos="8520"/>
        </w:tabs>
        <w:spacing w:after="0" w:line="360" w:lineRule="auto"/>
        <w:ind w:left="360"/>
        <w:rPr>
          <w:rStyle w:val="a4"/>
          <w:b w:val="0"/>
          <w:bCs w:val="0"/>
          <w:sz w:val="24"/>
          <w:szCs w:val="24"/>
        </w:rPr>
      </w:pPr>
      <w:r>
        <w:rPr>
          <w:rStyle w:val="a4"/>
          <w:b w:val="0"/>
          <w:bCs w:val="0"/>
          <w:sz w:val="24"/>
          <w:szCs w:val="24"/>
        </w:rPr>
        <w:t xml:space="preserve">      На теперішній час  труби в ППУ ізоляції це найкращий варіант мінімізації втрат теплової енергії. </w:t>
      </w:r>
    </w:p>
    <w:p w14:paraId="04F0A868" w14:textId="1C74AC8C" w:rsidR="00C61564" w:rsidRDefault="00DD429D" w:rsidP="00347A43">
      <w:pPr>
        <w:pStyle w:val="a3"/>
        <w:tabs>
          <w:tab w:val="left" w:pos="8520"/>
        </w:tabs>
        <w:spacing w:after="0" w:line="360" w:lineRule="auto"/>
        <w:ind w:left="360"/>
        <w:rPr>
          <w:rStyle w:val="a4"/>
          <w:b w:val="0"/>
          <w:bCs w:val="0"/>
          <w:sz w:val="24"/>
          <w:szCs w:val="24"/>
        </w:rPr>
      </w:pPr>
      <w:r>
        <w:rPr>
          <w:rStyle w:val="a4"/>
          <w:b w:val="0"/>
          <w:bCs w:val="0"/>
          <w:sz w:val="24"/>
          <w:szCs w:val="24"/>
        </w:rPr>
        <w:t xml:space="preserve">     Загальна довжина  </w:t>
      </w:r>
      <w:r w:rsidR="00347A43">
        <w:rPr>
          <w:rStyle w:val="a4"/>
          <w:b w:val="0"/>
          <w:bCs w:val="0"/>
          <w:sz w:val="24"/>
          <w:szCs w:val="24"/>
        </w:rPr>
        <w:t xml:space="preserve"> розподільної двотрубної  теплової мережі   яку </w:t>
      </w:r>
      <w:r w:rsidR="0029731B">
        <w:rPr>
          <w:rStyle w:val="a4"/>
          <w:b w:val="0"/>
          <w:bCs w:val="0"/>
          <w:sz w:val="24"/>
          <w:szCs w:val="24"/>
        </w:rPr>
        <w:t xml:space="preserve"> </w:t>
      </w:r>
      <w:r>
        <w:rPr>
          <w:rStyle w:val="a4"/>
          <w:b w:val="0"/>
          <w:bCs w:val="0"/>
          <w:sz w:val="24"/>
          <w:szCs w:val="24"/>
        </w:rPr>
        <w:t xml:space="preserve"> передбачається замінити </w:t>
      </w:r>
      <w:r w:rsidR="0029731B">
        <w:rPr>
          <w:rStyle w:val="a4"/>
          <w:b w:val="0"/>
          <w:bCs w:val="0"/>
          <w:sz w:val="24"/>
          <w:szCs w:val="24"/>
        </w:rPr>
        <w:t xml:space="preserve"> </w:t>
      </w:r>
      <w:r>
        <w:rPr>
          <w:rStyle w:val="a4"/>
          <w:b w:val="0"/>
          <w:bCs w:val="0"/>
          <w:sz w:val="24"/>
          <w:szCs w:val="24"/>
        </w:rPr>
        <w:t xml:space="preserve">при </w:t>
      </w:r>
      <w:r w:rsidR="0029731B">
        <w:rPr>
          <w:rStyle w:val="a4"/>
          <w:b w:val="0"/>
          <w:bCs w:val="0"/>
          <w:sz w:val="24"/>
          <w:szCs w:val="24"/>
        </w:rPr>
        <w:t xml:space="preserve"> </w:t>
      </w:r>
      <w:r>
        <w:rPr>
          <w:rStyle w:val="a4"/>
          <w:b w:val="0"/>
          <w:bCs w:val="0"/>
          <w:sz w:val="24"/>
          <w:szCs w:val="24"/>
        </w:rPr>
        <w:t xml:space="preserve">виконанні заходу </w:t>
      </w:r>
      <w:r w:rsidR="00347A43">
        <w:rPr>
          <w:rStyle w:val="a4"/>
          <w:b w:val="0"/>
          <w:bCs w:val="0"/>
          <w:sz w:val="24"/>
          <w:szCs w:val="24"/>
        </w:rPr>
        <w:t xml:space="preserve">325 </w:t>
      </w:r>
      <w:r>
        <w:rPr>
          <w:rStyle w:val="a4"/>
          <w:b w:val="0"/>
          <w:bCs w:val="0"/>
          <w:sz w:val="24"/>
          <w:szCs w:val="24"/>
        </w:rPr>
        <w:t xml:space="preserve">метрів </w:t>
      </w:r>
      <w:r w:rsidR="00347A43">
        <w:rPr>
          <w:rStyle w:val="a4"/>
          <w:b w:val="0"/>
          <w:bCs w:val="0"/>
          <w:sz w:val="24"/>
          <w:szCs w:val="24"/>
        </w:rPr>
        <w:t xml:space="preserve"> діаметром  </w:t>
      </w:r>
      <w:proofErr w:type="spellStart"/>
      <w:r w:rsidR="00690ADF">
        <w:rPr>
          <w:rStyle w:val="a4"/>
          <w:b w:val="0"/>
          <w:bCs w:val="0"/>
          <w:sz w:val="24"/>
          <w:szCs w:val="24"/>
        </w:rPr>
        <w:t>Ду</w:t>
      </w:r>
      <w:proofErr w:type="spellEnd"/>
      <w:r w:rsidR="00690ADF">
        <w:rPr>
          <w:rStyle w:val="a4"/>
          <w:b w:val="0"/>
          <w:bCs w:val="0"/>
          <w:sz w:val="24"/>
          <w:szCs w:val="24"/>
        </w:rPr>
        <w:t xml:space="preserve"> </w:t>
      </w:r>
      <w:r w:rsidR="00347A43">
        <w:rPr>
          <w:rStyle w:val="a4"/>
          <w:b w:val="0"/>
          <w:bCs w:val="0"/>
          <w:sz w:val="24"/>
          <w:szCs w:val="24"/>
        </w:rPr>
        <w:t>65-:</w:t>
      </w:r>
      <w:r w:rsidR="00690ADF">
        <w:rPr>
          <w:rStyle w:val="a4"/>
          <w:b w:val="0"/>
          <w:bCs w:val="0"/>
          <w:sz w:val="24"/>
          <w:szCs w:val="24"/>
        </w:rPr>
        <w:t>-1</w:t>
      </w:r>
      <w:r w:rsidR="00347A43">
        <w:rPr>
          <w:rStyle w:val="a4"/>
          <w:b w:val="0"/>
          <w:bCs w:val="0"/>
          <w:sz w:val="24"/>
          <w:szCs w:val="24"/>
        </w:rPr>
        <w:t xml:space="preserve">25 </w:t>
      </w:r>
      <w:r w:rsidR="00690ADF">
        <w:rPr>
          <w:rStyle w:val="a4"/>
          <w:b w:val="0"/>
          <w:bCs w:val="0"/>
          <w:sz w:val="24"/>
          <w:szCs w:val="24"/>
        </w:rPr>
        <w:t>мм.</w:t>
      </w:r>
      <w:r w:rsidR="00340F1D">
        <w:rPr>
          <w:rStyle w:val="a4"/>
          <w:b w:val="0"/>
          <w:bCs w:val="0"/>
          <w:sz w:val="24"/>
          <w:szCs w:val="24"/>
        </w:rPr>
        <w:t xml:space="preserve"> </w:t>
      </w:r>
      <w:r w:rsidR="00347A43">
        <w:rPr>
          <w:rStyle w:val="a4"/>
          <w:b w:val="0"/>
          <w:bCs w:val="0"/>
          <w:sz w:val="24"/>
          <w:szCs w:val="24"/>
        </w:rPr>
        <w:t xml:space="preserve">  Дана теплова м</w:t>
      </w:r>
      <w:r w:rsidR="00340F1D">
        <w:rPr>
          <w:rStyle w:val="a4"/>
          <w:b w:val="0"/>
          <w:bCs w:val="0"/>
          <w:sz w:val="24"/>
          <w:szCs w:val="24"/>
        </w:rPr>
        <w:t>ережа прокладена в підземному непрохідному каналі.</w:t>
      </w:r>
    </w:p>
    <w:p w14:paraId="632A9767" w14:textId="77777777" w:rsidR="00340F1D" w:rsidRPr="0074569C" w:rsidRDefault="00340F1D" w:rsidP="00347A43">
      <w:pPr>
        <w:pStyle w:val="a3"/>
        <w:tabs>
          <w:tab w:val="left" w:pos="8520"/>
        </w:tabs>
        <w:spacing w:after="0" w:line="360" w:lineRule="auto"/>
        <w:ind w:left="360"/>
        <w:rPr>
          <w:rStyle w:val="a4"/>
          <w:b w:val="0"/>
          <w:bCs w:val="0"/>
          <w:sz w:val="8"/>
          <w:szCs w:val="8"/>
        </w:rPr>
      </w:pPr>
    </w:p>
    <w:p w14:paraId="667813B7" w14:textId="2DA417D9" w:rsidR="00DD429D" w:rsidRDefault="00DD429D" w:rsidP="00347A43">
      <w:pPr>
        <w:pStyle w:val="a3"/>
        <w:tabs>
          <w:tab w:val="left" w:pos="8520"/>
        </w:tabs>
        <w:spacing w:after="0" w:line="360" w:lineRule="auto"/>
        <w:ind w:left="360"/>
        <w:rPr>
          <w:rStyle w:val="a4"/>
          <w:b w:val="0"/>
          <w:bCs w:val="0"/>
          <w:sz w:val="24"/>
          <w:szCs w:val="24"/>
        </w:rPr>
      </w:pPr>
      <w:r>
        <w:rPr>
          <w:rStyle w:val="a4"/>
          <w:b w:val="0"/>
          <w:bCs w:val="0"/>
          <w:sz w:val="24"/>
          <w:szCs w:val="24"/>
        </w:rPr>
        <w:t xml:space="preserve">     Необхідність виконання заходу обумовлено наступним</w:t>
      </w:r>
      <w:r w:rsidR="0074569C">
        <w:rPr>
          <w:rStyle w:val="a4"/>
          <w:b w:val="0"/>
          <w:bCs w:val="0"/>
          <w:sz w:val="24"/>
          <w:szCs w:val="24"/>
        </w:rPr>
        <w:t>:</w:t>
      </w:r>
    </w:p>
    <w:p w14:paraId="4388D562" w14:textId="378CA09B" w:rsidR="00DD429D" w:rsidRDefault="00DD429D" w:rsidP="00347A43">
      <w:pPr>
        <w:pStyle w:val="a3"/>
        <w:tabs>
          <w:tab w:val="left" w:pos="8520"/>
        </w:tabs>
        <w:spacing w:after="0" w:line="360" w:lineRule="auto"/>
        <w:ind w:left="360"/>
        <w:rPr>
          <w:rStyle w:val="a4"/>
          <w:b w:val="0"/>
          <w:bCs w:val="0"/>
          <w:sz w:val="24"/>
          <w:szCs w:val="24"/>
        </w:rPr>
      </w:pPr>
      <w:r>
        <w:rPr>
          <w:rStyle w:val="a4"/>
          <w:b w:val="0"/>
          <w:bCs w:val="0"/>
          <w:sz w:val="24"/>
          <w:szCs w:val="24"/>
        </w:rPr>
        <w:t xml:space="preserve">     Теплова мереж експлуатується з 1981 року</w:t>
      </w:r>
      <w:r w:rsidR="00347A43">
        <w:rPr>
          <w:rStyle w:val="a4"/>
          <w:b w:val="0"/>
          <w:bCs w:val="0"/>
          <w:sz w:val="24"/>
          <w:szCs w:val="24"/>
        </w:rPr>
        <w:t xml:space="preserve">, </w:t>
      </w:r>
      <w:r>
        <w:rPr>
          <w:rStyle w:val="a4"/>
          <w:b w:val="0"/>
          <w:bCs w:val="0"/>
          <w:sz w:val="24"/>
          <w:szCs w:val="24"/>
        </w:rPr>
        <w:t xml:space="preserve"> </w:t>
      </w:r>
      <w:r w:rsidR="00690ADF">
        <w:rPr>
          <w:rStyle w:val="a4"/>
          <w:b w:val="0"/>
          <w:bCs w:val="0"/>
          <w:sz w:val="24"/>
          <w:szCs w:val="24"/>
        </w:rPr>
        <w:t>відпрацювала свій нормативний термін експлуатації</w:t>
      </w:r>
      <w:r w:rsidR="00340F1D">
        <w:rPr>
          <w:rStyle w:val="a4"/>
          <w:b w:val="0"/>
          <w:bCs w:val="0"/>
          <w:sz w:val="24"/>
          <w:szCs w:val="24"/>
        </w:rPr>
        <w:t xml:space="preserve">, </w:t>
      </w:r>
      <w:r>
        <w:rPr>
          <w:rStyle w:val="a4"/>
          <w:b w:val="0"/>
          <w:bCs w:val="0"/>
          <w:sz w:val="24"/>
          <w:szCs w:val="24"/>
        </w:rPr>
        <w:t xml:space="preserve"> </w:t>
      </w:r>
      <w:r w:rsidR="00340F1D">
        <w:rPr>
          <w:rStyle w:val="a4"/>
          <w:b w:val="0"/>
          <w:bCs w:val="0"/>
          <w:sz w:val="24"/>
          <w:szCs w:val="24"/>
        </w:rPr>
        <w:t>протягом опалювальних періодів 2023-2024; 2024-2025 років на зазначеній тепловій мережі неодноразово проводились аварійні роботи з усунення витоку теплоносія</w:t>
      </w:r>
      <w:r w:rsidR="0050664E">
        <w:rPr>
          <w:rStyle w:val="a4"/>
          <w:b w:val="0"/>
          <w:bCs w:val="0"/>
          <w:sz w:val="24"/>
          <w:szCs w:val="24"/>
        </w:rPr>
        <w:t>. При виконанні аварійних робіт встановлено</w:t>
      </w:r>
      <w:r w:rsidR="00347A43">
        <w:rPr>
          <w:rStyle w:val="a4"/>
          <w:b w:val="0"/>
          <w:bCs w:val="0"/>
          <w:sz w:val="24"/>
          <w:szCs w:val="24"/>
        </w:rPr>
        <w:t xml:space="preserve">, </w:t>
      </w:r>
      <w:r w:rsidR="0050664E">
        <w:rPr>
          <w:rStyle w:val="a4"/>
          <w:b w:val="0"/>
          <w:bCs w:val="0"/>
          <w:sz w:val="24"/>
          <w:szCs w:val="24"/>
        </w:rPr>
        <w:t xml:space="preserve"> що </w:t>
      </w:r>
      <w:r w:rsidR="00347A43">
        <w:rPr>
          <w:rStyle w:val="a4"/>
          <w:b w:val="0"/>
          <w:bCs w:val="0"/>
          <w:sz w:val="24"/>
          <w:szCs w:val="24"/>
        </w:rPr>
        <w:t xml:space="preserve"> сталевий </w:t>
      </w:r>
      <w:r w:rsidR="0050664E">
        <w:rPr>
          <w:rStyle w:val="a4"/>
          <w:b w:val="0"/>
          <w:bCs w:val="0"/>
          <w:sz w:val="24"/>
          <w:szCs w:val="24"/>
        </w:rPr>
        <w:t xml:space="preserve">трубопровід має значну як зовнішню так і внутрішню корозію, теплоізоляція </w:t>
      </w:r>
      <w:r w:rsidR="00155B19">
        <w:rPr>
          <w:rStyle w:val="a4"/>
          <w:b w:val="0"/>
          <w:bCs w:val="0"/>
          <w:sz w:val="24"/>
          <w:szCs w:val="24"/>
        </w:rPr>
        <w:t>знаходиться в незадовільному стані</w:t>
      </w:r>
      <w:r w:rsidR="00347A43">
        <w:rPr>
          <w:rStyle w:val="a4"/>
          <w:b w:val="0"/>
          <w:bCs w:val="0"/>
          <w:sz w:val="24"/>
          <w:szCs w:val="24"/>
        </w:rPr>
        <w:t xml:space="preserve">, </w:t>
      </w:r>
      <w:r w:rsidR="00155B19">
        <w:rPr>
          <w:rStyle w:val="a4"/>
          <w:b w:val="0"/>
          <w:bCs w:val="0"/>
          <w:sz w:val="24"/>
          <w:szCs w:val="24"/>
        </w:rPr>
        <w:t xml:space="preserve">  що </w:t>
      </w:r>
      <w:r w:rsidR="00347A43">
        <w:rPr>
          <w:rStyle w:val="a4"/>
          <w:b w:val="0"/>
          <w:bCs w:val="0"/>
          <w:sz w:val="24"/>
          <w:szCs w:val="24"/>
        </w:rPr>
        <w:t xml:space="preserve"> </w:t>
      </w:r>
      <w:r w:rsidR="00155B19">
        <w:rPr>
          <w:rStyle w:val="a4"/>
          <w:b w:val="0"/>
          <w:bCs w:val="0"/>
          <w:sz w:val="24"/>
          <w:szCs w:val="24"/>
        </w:rPr>
        <w:t xml:space="preserve">призводить до понаднормових  теплових втрат. </w:t>
      </w:r>
      <w:r w:rsidR="00347A43">
        <w:rPr>
          <w:rStyle w:val="a4"/>
          <w:b w:val="0"/>
          <w:bCs w:val="0"/>
          <w:sz w:val="24"/>
          <w:szCs w:val="24"/>
        </w:rPr>
        <w:t xml:space="preserve"> Дана ділянка  теплової мережі </w:t>
      </w:r>
      <w:r w:rsidR="0050664E">
        <w:rPr>
          <w:rStyle w:val="a4"/>
          <w:b w:val="0"/>
          <w:bCs w:val="0"/>
          <w:sz w:val="24"/>
          <w:szCs w:val="24"/>
        </w:rPr>
        <w:t>знаходиться в аварійному стані.</w:t>
      </w:r>
    </w:p>
    <w:p w14:paraId="65D58319" w14:textId="5BB66F76" w:rsidR="0050664E" w:rsidRPr="00BE12C1" w:rsidRDefault="0050664E" w:rsidP="00347A43">
      <w:pPr>
        <w:pStyle w:val="a3"/>
        <w:tabs>
          <w:tab w:val="left" w:pos="8520"/>
        </w:tabs>
        <w:spacing w:after="0" w:line="360" w:lineRule="auto"/>
        <w:ind w:left="360"/>
        <w:rPr>
          <w:rStyle w:val="a4"/>
          <w:b w:val="0"/>
          <w:bCs w:val="0"/>
          <w:sz w:val="24"/>
          <w:szCs w:val="24"/>
        </w:rPr>
      </w:pPr>
      <w:r>
        <w:rPr>
          <w:rStyle w:val="a4"/>
          <w:b w:val="0"/>
          <w:bCs w:val="0"/>
          <w:sz w:val="24"/>
          <w:szCs w:val="24"/>
        </w:rPr>
        <w:t xml:space="preserve">     Впровадження заходу оновить основні засоби, підвищить надійність теплопостачання, забезпечить зниження питомих втрат теплової енергії.</w:t>
      </w:r>
    </w:p>
    <w:bookmarkEnd w:id="4"/>
    <w:p w14:paraId="56F7C363" w14:textId="77777777" w:rsidR="00BE12C1" w:rsidRPr="00FF4D7F" w:rsidRDefault="00BE12C1" w:rsidP="00FF4D7F">
      <w:pPr>
        <w:pStyle w:val="a3"/>
        <w:tabs>
          <w:tab w:val="left" w:pos="8520"/>
        </w:tabs>
        <w:spacing w:after="0"/>
        <w:ind w:left="284"/>
        <w:jc w:val="both"/>
        <w:rPr>
          <w:rStyle w:val="a4"/>
          <w:b w:val="0"/>
          <w:bCs w:val="0"/>
          <w:sz w:val="24"/>
          <w:szCs w:val="24"/>
        </w:rPr>
      </w:pPr>
    </w:p>
    <w:p w14:paraId="0EC3C818" w14:textId="450189B1" w:rsidR="009C0E22" w:rsidRDefault="00BE12C1" w:rsidP="00347A43">
      <w:pPr>
        <w:pStyle w:val="a3"/>
        <w:tabs>
          <w:tab w:val="left" w:pos="8520"/>
        </w:tabs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b w:val="0"/>
          <w:bCs w:val="0"/>
          <w:sz w:val="24"/>
          <w:szCs w:val="24"/>
        </w:rPr>
        <w:t xml:space="preserve">     </w:t>
      </w:r>
    </w:p>
    <w:p w14:paraId="580ED9EF" w14:textId="089429AB" w:rsidR="002C0F22" w:rsidRPr="004C123C" w:rsidRDefault="00347A43" w:rsidP="002C0F22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C0F22">
        <w:rPr>
          <w:rFonts w:ascii="Times New Roman" w:hAnsi="Times New Roman"/>
          <w:sz w:val="24"/>
          <w:szCs w:val="24"/>
        </w:rPr>
        <w:t>Директор КП «ЧТЕ»                                                         Анатолій ПАНШИН</w:t>
      </w:r>
    </w:p>
    <w:p w14:paraId="55E0FF29" w14:textId="77777777" w:rsidR="00990663" w:rsidRPr="006F710E" w:rsidRDefault="00990663" w:rsidP="003E0C06">
      <w:pPr>
        <w:spacing w:after="0"/>
        <w:ind w:firstLine="709"/>
        <w:jc w:val="center"/>
      </w:pPr>
    </w:p>
    <w:sectPr w:rsidR="00990663" w:rsidRPr="006F710E" w:rsidSect="00990663">
      <w:headerReference w:type="default" r:id="rId8"/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EA9B" w14:textId="77777777" w:rsidR="00E0564A" w:rsidRDefault="00E0564A" w:rsidP="008656E4">
      <w:pPr>
        <w:spacing w:after="0" w:line="240" w:lineRule="auto"/>
      </w:pPr>
      <w:r>
        <w:separator/>
      </w:r>
    </w:p>
  </w:endnote>
  <w:endnote w:type="continuationSeparator" w:id="0">
    <w:p w14:paraId="595B9A5D" w14:textId="77777777" w:rsidR="00E0564A" w:rsidRDefault="00E0564A" w:rsidP="0086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AC95" w14:textId="77777777" w:rsidR="00E0564A" w:rsidRDefault="00E0564A" w:rsidP="008656E4">
      <w:pPr>
        <w:spacing w:after="0" w:line="240" w:lineRule="auto"/>
      </w:pPr>
      <w:r>
        <w:separator/>
      </w:r>
    </w:p>
  </w:footnote>
  <w:footnote w:type="continuationSeparator" w:id="0">
    <w:p w14:paraId="6C9CCB71" w14:textId="77777777" w:rsidR="00E0564A" w:rsidRDefault="00E0564A" w:rsidP="0086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3728"/>
      <w:docPartObj>
        <w:docPartGallery w:val="Page Numbers (Top of Page)"/>
        <w:docPartUnique/>
      </w:docPartObj>
    </w:sdtPr>
    <w:sdtContent>
      <w:p w14:paraId="4A81C1AF" w14:textId="77777777" w:rsidR="00182324" w:rsidRDefault="00182324">
        <w:pPr>
          <w:pStyle w:val="a5"/>
          <w:jc w:val="center"/>
        </w:pPr>
      </w:p>
      <w:p w14:paraId="2213BB97" w14:textId="443BF062" w:rsidR="008656E4" w:rsidRDefault="00000000">
        <w:pPr>
          <w:pStyle w:val="a5"/>
          <w:jc w:val="center"/>
        </w:pPr>
      </w:p>
    </w:sdtContent>
  </w:sdt>
  <w:p w14:paraId="3D2CA939" w14:textId="77777777" w:rsidR="008656E4" w:rsidRDefault="008656E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7F9"/>
    <w:multiLevelType w:val="hybridMultilevel"/>
    <w:tmpl w:val="45FE8386"/>
    <w:lvl w:ilvl="0" w:tplc="0E8C4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056"/>
    <w:multiLevelType w:val="hybridMultilevel"/>
    <w:tmpl w:val="A9D601A2"/>
    <w:lvl w:ilvl="0" w:tplc="30DA92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375282"/>
    <w:multiLevelType w:val="hybridMultilevel"/>
    <w:tmpl w:val="7616B606"/>
    <w:lvl w:ilvl="0" w:tplc="83BE7EB8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FCB2F79C">
      <w:numFmt w:val="bullet"/>
      <w:lvlText w:val="•"/>
      <w:lvlJc w:val="left"/>
      <w:pPr>
        <w:ind w:left="1625" w:hanging="360"/>
      </w:pPr>
      <w:rPr>
        <w:rFonts w:hint="default"/>
        <w:lang w:val="uk-UA" w:eastAsia="en-US" w:bidi="ar-SA"/>
      </w:rPr>
    </w:lvl>
    <w:lvl w:ilvl="2" w:tplc="A83E05FA">
      <w:numFmt w:val="bullet"/>
      <w:lvlText w:val="•"/>
      <w:lvlJc w:val="left"/>
      <w:pPr>
        <w:ind w:left="2531" w:hanging="360"/>
      </w:pPr>
      <w:rPr>
        <w:rFonts w:hint="default"/>
        <w:lang w:val="uk-UA" w:eastAsia="en-US" w:bidi="ar-SA"/>
      </w:rPr>
    </w:lvl>
    <w:lvl w:ilvl="3" w:tplc="A2865A10">
      <w:numFmt w:val="bullet"/>
      <w:lvlText w:val="•"/>
      <w:lvlJc w:val="left"/>
      <w:pPr>
        <w:ind w:left="3436" w:hanging="360"/>
      </w:pPr>
      <w:rPr>
        <w:rFonts w:hint="default"/>
        <w:lang w:val="uk-UA" w:eastAsia="en-US" w:bidi="ar-SA"/>
      </w:rPr>
    </w:lvl>
    <w:lvl w:ilvl="4" w:tplc="ADE4AD6C">
      <w:numFmt w:val="bullet"/>
      <w:lvlText w:val="•"/>
      <w:lvlJc w:val="left"/>
      <w:pPr>
        <w:ind w:left="4342" w:hanging="360"/>
      </w:pPr>
      <w:rPr>
        <w:rFonts w:hint="default"/>
        <w:lang w:val="uk-UA" w:eastAsia="en-US" w:bidi="ar-SA"/>
      </w:rPr>
    </w:lvl>
    <w:lvl w:ilvl="5" w:tplc="BDDAFBDE">
      <w:numFmt w:val="bullet"/>
      <w:lvlText w:val="•"/>
      <w:lvlJc w:val="left"/>
      <w:pPr>
        <w:ind w:left="5247" w:hanging="360"/>
      </w:pPr>
      <w:rPr>
        <w:rFonts w:hint="default"/>
        <w:lang w:val="uk-UA" w:eastAsia="en-US" w:bidi="ar-SA"/>
      </w:rPr>
    </w:lvl>
    <w:lvl w:ilvl="6" w:tplc="2572026E">
      <w:numFmt w:val="bullet"/>
      <w:lvlText w:val="•"/>
      <w:lvlJc w:val="left"/>
      <w:pPr>
        <w:ind w:left="6153" w:hanging="360"/>
      </w:pPr>
      <w:rPr>
        <w:rFonts w:hint="default"/>
        <w:lang w:val="uk-UA" w:eastAsia="en-US" w:bidi="ar-SA"/>
      </w:rPr>
    </w:lvl>
    <w:lvl w:ilvl="7" w:tplc="876A4EFC">
      <w:numFmt w:val="bullet"/>
      <w:lvlText w:val="•"/>
      <w:lvlJc w:val="left"/>
      <w:pPr>
        <w:ind w:left="7058" w:hanging="360"/>
      </w:pPr>
      <w:rPr>
        <w:rFonts w:hint="default"/>
        <w:lang w:val="uk-UA" w:eastAsia="en-US" w:bidi="ar-SA"/>
      </w:rPr>
    </w:lvl>
    <w:lvl w:ilvl="8" w:tplc="A0626E74">
      <w:numFmt w:val="bullet"/>
      <w:lvlText w:val="•"/>
      <w:lvlJc w:val="left"/>
      <w:pPr>
        <w:ind w:left="7964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E1B04C9"/>
    <w:multiLevelType w:val="hybridMultilevel"/>
    <w:tmpl w:val="B5AAD4E8"/>
    <w:lvl w:ilvl="0" w:tplc="55AC0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C5348"/>
    <w:multiLevelType w:val="hybridMultilevel"/>
    <w:tmpl w:val="12500B60"/>
    <w:lvl w:ilvl="0" w:tplc="6F628E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F30DDB"/>
    <w:multiLevelType w:val="hybridMultilevel"/>
    <w:tmpl w:val="6CA46FD8"/>
    <w:lvl w:ilvl="0" w:tplc="D5745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978117">
    <w:abstractNumId w:val="4"/>
  </w:num>
  <w:num w:numId="2" w16cid:durableId="131991641">
    <w:abstractNumId w:val="1"/>
  </w:num>
  <w:num w:numId="3" w16cid:durableId="616645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7458204">
    <w:abstractNumId w:val="3"/>
  </w:num>
  <w:num w:numId="5" w16cid:durableId="1854949473">
    <w:abstractNumId w:val="5"/>
  </w:num>
  <w:num w:numId="6" w16cid:durableId="704059506">
    <w:abstractNumId w:val="0"/>
  </w:num>
  <w:num w:numId="7" w16cid:durableId="1519392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8C"/>
    <w:rsid w:val="00022432"/>
    <w:rsid w:val="000821E3"/>
    <w:rsid w:val="000853D7"/>
    <w:rsid w:val="00086799"/>
    <w:rsid w:val="00090438"/>
    <w:rsid w:val="00114E96"/>
    <w:rsid w:val="00155B19"/>
    <w:rsid w:val="00182324"/>
    <w:rsid w:val="001A5CF1"/>
    <w:rsid w:val="001A6029"/>
    <w:rsid w:val="0022089D"/>
    <w:rsid w:val="0029731B"/>
    <w:rsid w:val="002B750F"/>
    <w:rsid w:val="002C0F22"/>
    <w:rsid w:val="002E6969"/>
    <w:rsid w:val="0031321B"/>
    <w:rsid w:val="00340F1D"/>
    <w:rsid w:val="00347A43"/>
    <w:rsid w:val="003C6EE7"/>
    <w:rsid w:val="003E0C06"/>
    <w:rsid w:val="004244D1"/>
    <w:rsid w:val="004A3035"/>
    <w:rsid w:val="004C123C"/>
    <w:rsid w:val="004D225E"/>
    <w:rsid w:val="004D5CEB"/>
    <w:rsid w:val="004E024B"/>
    <w:rsid w:val="0050664E"/>
    <w:rsid w:val="0054627B"/>
    <w:rsid w:val="005472C9"/>
    <w:rsid w:val="005C378A"/>
    <w:rsid w:val="006260FB"/>
    <w:rsid w:val="00627BE4"/>
    <w:rsid w:val="00667E74"/>
    <w:rsid w:val="00674DA2"/>
    <w:rsid w:val="00690ADF"/>
    <w:rsid w:val="006B4DDA"/>
    <w:rsid w:val="006C0B77"/>
    <w:rsid w:val="006D39E6"/>
    <w:rsid w:val="006F710E"/>
    <w:rsid w:val="00715FB5"/>
    <w:rsid w:val="00737955"/>
    <w:rsid w:val="0074569C"/>
    <w:rsid w:val="00795D8B"/>
    <w:rsid w:val="007A2519"/>
    <w:rsid w:val="007B53E6"/>
    <w:rsid w:val="007D669D"/>
    <w:rsid w:val="008242FF"/>
    <w:rsid w:val="0085114D"/>
    <w:rsid w:val="008656E4"/>
    <w:rsid w:val="00870751"/>
    <w:rsid w:val="00874AEA"/>
    <w:rsid w:val="00881362"/>
    <w:rsid w:val="008B5FDF"/>
    <w:rsid w:val="00922C48"/>
    <w:rsid w:val="0093182B"/>
    <w:rsid w:val="00990663"/>
    <w:rsid w:val="009A36F0"/>
    <w:rsid w:val="009A729F"/>
    <w:rsid w:val="009C0E22"/>
    <w:rsid w:val="00A76BE7"/>
    <w:rsid w:val="00AA486D"/>
    <w:rsid w:val="00AB2A1A"/>
    <w:rsid w:val="00AC108C"/>
    <w:rsid w:val="00B16A57"/>
    <w:rsid w:val="00B71B41"/>
    <w:rsid w:val="00B76A8B"/>
    <w:rsid w:val="00B915B7"/>
    <w:rsid w:val="00B97B12"/>
    <w:rsid w:val="00BB771E"/>
    <w:rsid w:val="00BE12C1"/>
    <w:rsid w:val="00BE4D40"/>
    <w:rsid w:val="00BF2CE1"/>
    <w:rsid w:val="00C569F4"/>
    <w:rsid w:val="00C61564"/>
    <w:rsid w:val="00C63CA8"/>
    <w:rsid w:val="00C7564E"/>
    <w:rsid w:val="00C77F3F"/>
    <w:rsid w:val="00D00058"/>
    <w:rsid w:val="00D030D0"/>
    <w:rsid w:val="00D11BEF"/>
    <w:rsid w:val="00DB67B7"/>
    <w:rsid w:val="00DD429D"/>
    <w:rsid w:val="00E0564A"/>
    <w:rsid w:val="00EA59DF"/>
    <w:rsid w:val="00EB2453"/>
    <w:rsid w:val="00ED3196"/>
    <w:rsid w:val="00EE4070"/>
    <w:rsid w:val="00F0465D"/>
    <w:rsid w:val="00F12C76"/>
    <w:rsid w:val="00F22D8C"/>
    <w:rsid w:val="00F462C0"/>
    <w:rsid w:val="00F5676F"/>
    <w:rsid w:val="00F6063A"/>
    <w:rsid w:val="00F7172A"/>
    <w:rsid w:val="00F75538"/>
    <w:rsid w:val="00F82841"/>
    <w:rsid w:val="00F91EBA"/>
    <w:rsid w:val="00F96E26"/>
    <w:rsid w:val="00FD3298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7F9B"/>
  <w15:chartTrackingRefBased/>
  <w15:docId w15:val="{3B36183C-E9D3-43F5-AF62-3CF24811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035"/>
    <w:pPr>
      <w:spacing w:after="200" w:line="276" w:lineRule="auto"/>
    </w:pPr>
    <w:rPr>
      <w:rFonts w:ascii="Calibri" w:eastAsia="Times New Roman" w:hAnsi="Calibri" w:cs="Times New Roman"/>
      <w:kern w:val="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035"/>
    <w:pPr>
      <w:ind w:left="720"/>
      <w:contextualSpacing/>
    </w:pPr>
  </w:style>
  <w:style w:type="character" w:styleId="a4">
    <w:name w:val="Strong"/>
    <w:basedOn w:val="a0"/>
    <w:uiPriority w:val="99"/>
    <w:qFormat/>
    <w:rsid w:val="004A3035"/>
    <w:rPr>
      <w:rFonts w:ascii="Times New Roman" w:hAnsi="Times New Roman" w:cs="Times New Roman" w:hint="default"/>
      <w:b/>
      <w:bCs/>
    </w:rPr>
  </w:style>
  <w:style w:type="paragraph" w:styleId="a5">
    <w:name w:val="header"/>
    <w:basedOn w:val="a"/>
    <w:link w:val="a6"/>
    <w:uiPriority w:val="99"/>
    <w:unhideWhenUsed/>
    <w:rsid w:val="00865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656E4"/>
    <w:rPr>
      <w:rFonts w:ascii="Calibri" w:eastAsia="Times New Roman" w:hAnsi="Calibri" w:cs="Times New Roman"/>
      <w:kern w:val="0"/>
      <w:lang w:val="uk-UA"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865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656E4"/>
    <w:rPr>
      <w:rFonts w:ascii="Calibri" w:eastAsia="Times New Roman" w:hAnsi="Calibri" w:cs="Times New Roman"/>
      <w:kern w:val="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5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E5A72-2FD7-4909-B73C-21EA3504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Григорьевич</dc:creator>
  <cp:keywords/>
  <dc:description/>
  <cp:lastModifiedBy>Пользователь</cp:lastModifiedBy>
  <cp:revision>2</cp:revision>
  <dcterms:created xsi:type="dcterms:W3CDTF">2025-10-13T13:43:00Z</dcterms:created>
  <dcterms:modified xsi:type="dcterms:W3CDTF">2025-10-13T13:43:00Z</dcterms:modified>
</cp:coreProperties>
</file>