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AA29E" w14:textId="77777777" w:rsidR="00015D2C" w:rsidRPr="00015D2C" w:rsidRDefault="00015D2C" w:rsidP="00015D2C">
      <w:pPr>
        <w:spacing w:after="0" w:line="240" w:lineRule="auto"/>
        <w:ind w:left="1134"/>
        <w:rPr>
          <w:rFonts w:ascii="Times New Roman" w:eastAsia="Calibri" w:hAnsi="Times New Roman" w:cs="Times New Roman"/>
          <w:kern w:val="0"/>
          <w14:ligatures w14:val="none"/>
        </w:rPr>
      </w:pPr>
      <w:r w:rsidRPr="00015D2C">
        <w:rPr>
          <w:rFonts w:ascii="Times New Roman" w:eastAsia="Calibri" w:hAnsi="Times New Roman" w:cs="Times New Roman"/>
          <w:kern w:val="0"/>
          <w14:ligatures w14:val="none"/>
        </w:rPr>
        <w:t>Про    надання    фізичним    особам    дозволів</w:t>
      </w:r>
    </w:p>
    <w:p w14:paraId="0EBD4AEA" w14:textId="77777777" w:rsidR="00015D2C" w:rsidRPr="00015D2C" w:rsidRDefault="00015D2C" w:rsidP="00015D2C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                   на  вчинення  правочинів  щодо   майна/житла,</w:t>
      </w:r>
    </w:p>
    <w:p w14:paraId="0EEF9960" w14:textId="77777777" w:rsidR="00015D2C" w:rsidRPr="00015D2C" w:rsidRDefault="00015D2C" w:rsidP="00015D2C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                   право власності на яке або право користування</w:t>
      </w:r>
    </w:p>
    <w:p w14:paraId="18DBAB5A" w14:textId="77777777" w:rsidR="00015D2C" w:rsidRPr="00015D2C" w:rsidRDefault="00015D2C" w:rsidP="00015D2C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                   яким мають діти</w:t>
      </w:r>
    </w:p>
    <w:p w14:paraId="3E496D5E" w14:textId="77777777" w:rsidR="00015D2C" w:rsidRPr="00015D2C" w:rsidRDefault="00015D2C" w:rsidP="00015D2C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1F5888A" w14:textId="77777777" w:rsidR="00015D2C" w:rsidRPr="00015D2C" w:rsidRDefault="00015D2C" w:rsidP="00015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left="1134" w:right="141" w:firstLine="141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015D2C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 xml:space="preserve">        У відповідності до ст. ст.173-179 Сімейного кодексу України,</w:t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 ст. ст. 29, 32, 33, 67, 71, 405, 224 Цивільного кодексу України, ст. 150 Житлового  кодексу України, ст. 4 Закону України «Про органи і служби у справах дітей та спеціальні установи для дітей»,  </w:t>
      </w:r>
      <w:r w:rsidRPr="00015D2C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 xml:space="preserve">Закону України «Про свободу пересування та вільний вибір місця проживання в Україні», ст. 12 Закону України «Про основи соціального захисту бездомних осіб і безпритульних дітей», ст. 17,18 Закону України «Про охорону дитинства», ст. 11 Закону України </w:t>
      </w:r>
      <w:r w:rsidRPr="00015D2C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«Про забезпечення організаційно-правових умов  соціального захисту дітей-сиріт та дітей,  позбавлених батьківського піклування», </w:t>
      </w:r>
      <w:r w:rsidRPr="00015D2C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>п .п. 65-68 Постанови Кабінету Міністрів України від 24.09.2008 № 866 «Питання діяльності органів опіки та піклування, пов’язаної із захистом прав  дитини»,</w:t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 Положення про надання дозволу на вчинення правочинів щодо майна/житла, право власності на яке або право користування яким має дитина, затверджене рішенням виконавчого комітету Чорноморської міської ради Одеського району Одеської області № 189 від 21.07.2023 року, </w:t>
      </w:r>
      <w:bookmarkStart w:id="0" w:name="_Hlk203999093"/>
      <w:r w:rsidRPr="00015D2C">
        <w:rPr>
          <w:rFonts w:ascii="Times New Roman" w:eastAsia="Calibri" w:hAnsi="Times New Roman" w:cs="Times New Roman"/>
          <w:kern w:val="0"/>
          <w14:ligatures w14:val="none"/>
        </w:rPr>
        <w:t>враховуючи рішення Комісії з питань захисту прав дитини від 24.10.2025,</w:t>
      </w:r>
      <w:bookmarkEnd w:id="0"/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 керуючись ст. 52 Закону України «Про місцеве самоврядування в Україні»,</w:t>
      </w:r>
    </w:p>
    <w:p w14:paraId="6383E45B" w14:textId="77777777" w:rsidR="00015D2C" w:rsidRPr="00015D2C" w:rsidRDefault="00015D2C" w:rsidP="00015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виконавчий комітет Чорноморської міської ради Одеського району  Одеської області                  вирішив:</w:t>
      </w:r>
    </w:p>
    <w:p w14:paraId="55DC692C" w14:textId="1E42259D" w:rsidR="00015D2C" w:rsidRPr="00015D2C" w:rsidRDefault="00015D2C" w:rsidP="00015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left="1134" w:hanging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      </w:t>
      </w:r>
      <w:r w:rsidR="00396DE8">
        <w:rPr>
          <w:rFonts w:ascii="Times New Roman" w:eastAsia="Calibri" w:hAnsi="Times New Roman" w:cs="Times New Roman"/>
          <w:kern w:val="0"/>
          <w14:ligatures w14:val="none"/>
        </w:rPr>
        <w:t xml:space="preserve">           </w:t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>1.Надати фізичним особам  дозвіл на здійснення правочинів щодо майна/житла,  право власності на яке або право користування яким мають діти, згідно з додатком.</w:t>
      </w:r>
    </w:p>
    <w:p w14:paraId="03BBAF54" w14:textId="5752BACA" w:rsidR="00015D2C" w:rsidRPr="00015D2C" w:rsidRDefault="00015D2C" w:rsidP="00015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left="993" w:hanging="99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</w:t>
      </w:r>
      <w:r w:rsidR="00396DE8">
        <w:rPr>
          <w:rFonts w:ascii="Times New Roman" w:eastAsia="Calibri" w:hAnsi="Times New Roman" w:cs="Times New Roman"/>
          <w:kern w:val="0"/>
          <w14:ligatures w14:val="none"/>
        </w:rPr>
        <w:t xml:space="preserve">        </w:t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2. Службі у справах дітей  Чорноморської міської ради Одеського району Одеської області   (Лілія Гудкова) забезпечити надання витягів з додатку до даного рішення заявникам і контроль за дотриманням  житлових і майнових прав дітей при вчиненні правочинів.  </w:t>
      </w:r>
    </w:p>
    <w:p w14:paraId="5241E409" w14:textId="4B8E3611" w:rsidR="00015D2C" w:rsidRPr="00015D2C" w:rsidRDefault="00015D2C" w:rsidP="00015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left="993" w:hanging="99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                 </w:t>
      </w:r>
      <w:r w:rsidR="00396DE8">
        <w:rPr>
          <w:rFonts w:ascii="Times New Roman" w:eastAsia="Calibri" w:hAnsi="Times New Roman" w:cs="Times New Roman"/>
          <w:kern w:val="0"/>
          <w14:ligatures w14:val="none"/>
        </w:rPr>
        <w:t xml:space="preserve">           </w:t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>3. Зобов’язати</w:t>
      </w:r>
      <w:r w:rsidRPr="00015D2C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 xml:space="preserve"> </w:t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 фізичних осіб, які одержали  зазначені дозволи,  у тримісячний термін надати службі у справах дітей Чорноморської міської ради Одеського району Одеської області документи, що підтверджують здійснення даного правочину. </w:t>
      </w:r>
    </w:p>
    <w:p w14:paraId="44D601CA" w14:textId="31C772DC" w:rsidR="00015D2C" w:rsidRPr="00015D2C" w:rsidRDefault="00015D2C" w:rsidP="00015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left="993" w:hanging="99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                 </w:t>
      </w:r>
      <w:r w:rsidR="00396DE8">
        <w:rPr>
          <w:rFonts w:ascii="Times New Roman" w:eastAsia="Calibri" w:hAnsi="Times New Roman" w:cs="Times New Roman"/>
          <w:kern w:val="0"/>
          <w14:ligatures w14:val="none"/>
        </w:rPr>
        <w:t xml:space="preserve">         </w:t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4. Контроль за виконанням даного рішення покласти на першого  заступника міського голови Ігоря </w:t>
      </w:r>
      <w:proofErr w:type="spellStart"/>
      <w:r w:rsidRPr="00015D2C">
        <w:rPr>
          <w:rFonts w:ascii="Times New Roman" w:eastAsia="Calibri" w:hAnsi="Times New Roman" w:cs="Times New Roman"/>
          <w:kern w:val="0"/>
          <w14:ligatures w14:val="none"/>
        </w:rPr>
        <w:t>Лубковського</w:t>
      </w:r>
      <w:proofErr w:type="spellEnd"/>
      <w:r w:rsidRPr="00015D2C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610F7806" w14:textId="77777777" w:rsidR="00015D2C" w:rsidRPr="00015D2C" w:rsidRDefault="00015D2C" w:rsidP="00015D2C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97C6F9F" w14:textId="77777777" w:rsidR="00015D2C" w:rsidRPr="00015D2C" w:rsidRDefault="00015D2C" w:rsidP="00015D2C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5D300C1" w14:textId="77777777" w:rsidR="00015D2C" w:rsidRPr="00015D2C" w:rsidRDefault="00015D2C" w:rsidP="00015D2C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Міський голова</w:t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ab/>
        <w:t xml:space="preserve"> </w:t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ab/>
        <w:t xml:space="preserve">                        Василь ГУЛЯЄВ</w:t>
      </w:r>
    </w:p>
    <w:p w14:paraId="2AD0A55C" w14:textId="77777777" w:rsidR="00015D2C" w:rsidRPr="00015D2C" w:rsidRDefault="00015D2C" w:rsidP="00015D2C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1648B92" w14:textId="77777777" w:rsidR="00015D2C" w:rsidRPr="00015D2C" w:rsidRDefault="00015D2C" w:rsidP="00015D2C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15D2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294B2F04" w14:textId="77777777" w:rsidR="00015D2C" w:rsidRPr="00015D2C" w:rsidRDefault="00015D2C" w:rsidP="00015D2C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015D2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 xml:space="preserve">                                                                                                             </w:t>
      </w:r>
      <w:r w:rsidRPr="00015D2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015D2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015D2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015D2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015D2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                                        </w:t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>Додаток   до   рішення    виконавчого</w:t>
      </w:r>
    </w:p>
    <w:p w14:paraId="4457712A" w14:textId="77777777" w:rsidR="00015D2C" w:rsidRPr="00015D2C" w:rsidRDefault="00015D2C" w:rsidP="00015D2C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015D2C">
        <w:rPr>
          <w:rFonts w:ascii="Times New Roman" w:eastAsia="Calibri" w:hAnsi="Times New Roman" w:cs="Times New Roman"/>
          <w:kern w:val="0"/>
          <w14:ligatures w14:val="none"/>
        </w:rPr>
        <w:tab/>
        <w:t xml:space="preserve">комітету Чорноморської міської  ради                                                                          </w:t>
      </w:r>
    </w:p>
    <w:p w14:paraId="699D2163" w14:textId="77777777" w:rsidR="00015D2C" w:rsidRPr="00015D2C" w:rsidRDefault="00015D2C" w:rsidP="00015D2C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від  _________ 2025    №_______</w:t>
      </w:r>
    </w:p>
    <w:p w14:paraId="4C16B798" w14:textId="77777777" w:rsidR="00015D2C" w:rsidRPr="00015D2C" w:rsidRDefault="00015D2C" w:rsidP="00015D2C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1E8E19E3" w14:textId="77777777" w:rsidR="00015D2C" w:rsidRPr="00015D2C" w:rsidRDefault="00015D2C" w:rsidP="00015D2C">
      <w:pPr>
        <w:tabs>
          <w:tab w:val="left" w:pos="4215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15D2C">
        <w:rPr>
          <w:rFonts w:ascii="Times New Roman" w:eastAsia="Calibri" w:hAnsi="Times New Roman" w:cs="Times New Roman"/>
          <w:kern w:val="0"/>
          <w14:ligatures w14:val="none"/>
        </w:rPr>
        <w:tab/>
        <w:t>Перелік фізичних осіб,</w:t>
      </w:r>
    </w:p>
    <w:p w14:paraId="4C83E0DF" w14:textId="77777777" w:rsidR="00015D2C" w:rsidRPr="00015D2C" w:rsidRDefault="00015D2C" w:rsidP="00015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670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015D2C">
        <w:rPr>
          <w:rFonts w:ascii="Times New Roman" w:eastAsia="Calibri" w:hAnsi="Times New Roman" w:cs="Times New Roman"/>
          <w:kern w:val="0"/>
          <w14:ligatures w14:val="none"/>
        </w:rPr>
        <w:t>яким надається дозвіл на вчинення правочинів щодо майна/житла,  право власності  на яке або право користування яким мають діти</w:t>
      </w:r>
    </w:p>
    <w:p w14:paraId="7A56A8D2" w14:textId="77777777" w:rsidR="00015D2C" w:rsidRPr="00015D2C" w:rsidRDefault="00015D2C" w:rsidP="00015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670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69976A03" w14:textId="3645DA03" w:rsidR="00015D2C" w:rsidRPr="00015D2C" w:rsidRDefault="00015D2C" w:rsidP="00015D2C">
      <w:pPr>
        <w:spacing w:after="0" w:line="240" w:lineRule="auto"/>
        <w:ind w:left="113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        1. Надати   </w:t>
      </w:r>
      <w:bookmarkStart w:id="1" w:name="_Hlk209529612"/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дозвіл     на     вчинення     правочину – купівлі – продажу 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--- </w:t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в місті Чорноморську, яка належить на праві власності </w:t>
      </w:r>
      <w:r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 р. н., за умовою дарування на її ім’я </w:t>
      </w:r>
      <w:r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 Іванівського району Одеської області, за згодою </w:t>
      </w:r>
      <w:bookmarkStart w:id="2" w:name="_Hlk209530660"/>
      <w:bookmarkEnd w:id="1"/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батьків </w:t>
      </w:r>
      <w:r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>.</w:t>
      </w:r>
      <w:bookmarkEnd w:id="2"/>
    </w:p>
    <w:p w14:paraId="70CADA51" w14:textId="77777777" w:rsidR="00015D2C" w:rsidRPr="00015D2C" w:rsidRDefault="00015D2C" w:rsidP="00015D2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1263E7A" w14:textId="4DEA827B" w:rsidR="00015D2C" w:rsidRPr="00015D2C" w:rsidRDefault="00015D2C" w:rsidP="00015D2C">
      <w:pPr>
        <w:spacing w:after="0" w:line="240" w:lineRule="auto"/>
        <w:ind w:left="1134" w:right="141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         2. </w:t>
      </w:r>
      <w:bookmarkStart w:id="3" w:name="_Hlk206511338"/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Надати дозвіл неповнолітньому </w:t>
      </w:r>
      <w:r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 р. н., на вчинення правочину -  купівлі – продажу </w:t>
      </w:r>
      <w:r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 в м. Чорноморську, яка належить йому на праві власності згідно з свідоцтвом про право на спадщину за законом, за умови внесення коштів на банківський рахунок </w:t>
      </w:r>
      <w:r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, відкритий на його ім’я, за згодою матері </w:t>
      </w:r>
      <w:r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.  Батько </w:t>
      </w:r>
      <w:r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 помер у 2021 року.</w:t>
      </w:r>
    </w:p>
    <w:p w14:paraId="23379B46" w14:textId="77777777" w:rsidR="00015D2C" w:rsidRPr="00015D2C" w:rsidRDefault="00015D2C" w:rsidP="00015D2C">
      <w:pPr>
        <w:spacing w:after="0" w:line="240" w:lineRule="auto"/>
        <w:ind w:left="1134" w:right="141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bookmarkEnd w:id="3"/>
    <w:p w14:paraId="274C94D0" w14:textId="77777777" w:rsidR="00015D2C" w:rsidRPr="00015D2C" w:rsidRDefault="00015D2C" w:rsidP="00015D2C">
      <w:pPr>
        <w:spacing w:after="0" w:line="240" w:lineRule="auto"/>
        <w:ind w:left="1134" w:hanging="113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</w:t>
      </w:r>
    </w:p>
    <w:p w14:paraId="3FF5B4DF" w14:textId="77777777" w:rsidR="00015D2C" w:rsidRPr="00015D2C" w:rsidRDefault="00015D2C" w:rsidP="00015D2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028A986" w14:textId="77777777" w:rsidR="00015D2C" w:rsidRPr="00015D2C" w:rsidRDefault="00015D2C" w:rsidP="00015D2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F956FB3" w14:textId="55DD4EE5" w:rsidR="000C5078" w:rsidRDefault="00015D2C" w:rsidP="00396DE8">
      <w:pPr>
        <w:spacing w:after="0" w:line="240" w:lineRule="auto"/>
      </w:pPr>
      <w:r w:rsidRPr="00396DE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              </w:t>
      </w:r>
      <w:r w:rsidR="00396DE8" w:rsidRPr="00396DE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Н</w:t>
      </w:r>
      <w:r w:rsidRPr="00396DE8">
        <w:rPr>
          <w:rFonts w:ascii="Times New Roman" w:eastAsia="Calibri" w:hAnsi="Times New Roman" w:cs="Times New Roman"/>
          <w:kern w:val="0"/>
          <w14:ligatures w14:val="none"/>
        </w:rPr>
        <w:t>ачальник служби  у справах дітей</w:t>
      </w:r>
      <w:r w:rsidRPr="00015D2C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Лілія ГУДКОВА</w:t>
      </w:r>
    </w:p>
    <w:sectPr w:rsidR="000C5078" w:rsidSect="00396DE8">
      <w:pgSz w:w="11906" w:h="16838"/>
      <w:pgMar w:top="4678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078"/>
    <w:rsid w:val="00015D2C"/>
    <w:rsid w:val="000C5078"/>
    <w:rsid w:val="002A4959"/>
    <w:rsid w:val="0039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4B8FC"/>
  <w15:chartTrackingRefBased/>
  <w15:docId w15:val="{72C214C2-3BC6-4892-AFB4-70B9ED3D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5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0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0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0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0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0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0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0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50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50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50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507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507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50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50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50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50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50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C5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0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C5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5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C50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50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507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50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C507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C50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2419</Words>
  <Characters>1379</Characters>
  <Application>Microsoft Office Word</Application>
  <DocSecurity>0</DocSecurity>
  <Lines>11</Lines>
  <Paragraphs>7</Paragraphs>
  <ScaleCrop>false</ScaleCrop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4</cp:revision>
  <dcterms:created xsi:type="dcterms:W3CDTF">2025-11-03T13:10:00Z</dcterms:created>
  <dcterms:modified xsi:type="dcterms:W3CDTF">2025-11-03T13:42:00Z</dcterms:modified>
</cp:coreProperties>
</file>