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81" w:rsidRPr="003158AC" w:rsidRDefault="004E1B15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0A2EE9" w:rsidRPr="003158AC" w:rsidRDefault="00BF1D72" w:rsidP="002537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>фінансового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управління Чорноморської міської ради </w:t>
      </w:r>
      <w:r w:rsidR="00070837" w:rsidRPr="003158AC">
        <w:rPr>
          <w:rFonts w:ascii="Times New Roman" w:hAnsi="Times New Roman" w:cs="Times New Roman"/>
          <w:b/>
          <w:sz w:val="24"/>
          <w:szCs w:val="24"/>
          <w:lang w:val="uk-UA"/>
        </w:rPr>
        <w:t>Одеського району</w:t>
      </w:r>
    </w:p>
    <w:p w:rsidR="001B4B81" w:rsidRPr="003158AC" w:rsidRDefault="00B23F09" w:rsidP="003A1A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щодо необхідності внесення змін до бюджету Чорноморської міської територіальної громади на 202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5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рік, затвердженого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>рішення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>м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Чорноморської міської ради </w:t>
      </w:r>
      <w:r w:rsidR="001B4B81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9161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Одеського району Одеської області 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від 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="00606953" w:rsidRPr="003158AC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.20</w:t>
      </w:r>
      <w:r w:rsidR="00451278" w:rsidRPr="003158AC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4</w:t>
      </w:r>
      <w:r w:rsidR="00A448F4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</w:t>
      </w:r>
      <w:r w:rsidR="003A1A1E" w:rsidRPr="003158AC">
        <w:rPr>
          <w:rFonts w:ascii="Times New Roman" w:hAnsi="Times New Roman" w:cs="Times New Roman"/>
          <w:b/>
          <w:sz w:val="24"/>
          <w:szCs w:val="24"/>
          <w:lang w:val="uk-UA"/>
        </w:rPr>
        <w:t>754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-V</w:t>
      </w:r>
      <w:r w:rsidR="00C4308B" w:rsidRPr="003158AC">
        <w:rPr>
          <w:rFonts w:ascii="Times New Roman" w:hAnsi="Times New Roman" w:cs="Times New Roman"/>
          <w:b/>
          <w:sz w:val="24"/>
          <w:szCs w:val="24"/>
          <w:lang w:val="uk-UA"/>
        </w:rPr>
        <w:t>І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>II</w:t>
      </w:r>
      <w:r w:rsidR="00F05CA6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(зі змінами)</w:t>
      </w:r>
      <w:r w:rsidR="00B720BB" w:rsidRPr="003158A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5332E" w:rsidRPr="003158AC" w:rsidRDefault="0075332E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67345" w:rsidRDefault="006B2BEA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158AC">
        <w:rPr>
          <w:rFonts w:ascii="Times New Roman" w:hAnsi="Times New Roman" w:cs="Times New Roman"/>
          <w:sz w:val="24"/>
          <w:szCs w:val="24"/>
          <w:lang w:val="uk-UA"/>
        </w:rPr>
        <w:t>На підставі частини 4 статті 14, статті 72, частин</w:t>
      </w:r>
      <w:r w:rsidR="00BC70BD">
        <w:rPr>
          <w:rFonts w:ascii="Times New Roman" w:hAnsi="Times New Roman" w:cs="Times New Roman"/>
          <w:sz w:val="24"/>
          <w:szCs w:val="24"/>
          <w:lang w:val="uk-UA"/>
        </w:rPr>
        <w:t xml:space="preserve"> 7 та 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8 статті 78, </w:t>
      </w:r>
      <w:r w:rsidR="00924BA4" w:rsidRPr="004E20B6">
        <w:rPr>
          <w:rFonts w:ascii="Times New Roman" w:hAnsi="Times New Roman" w:cs="Times New Roman"/>
          <w:sz w:val="24"/>
          <w:szCs w:val="24"/>
          <w:lang w:val="uk-UA"/>
        </w:rPr>
        <w:t>підпункту 1 пункту 22</w:t>
      </w:r>
      <w:r w:rsidR="00924BA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пунктів 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5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 xml:space="preserve"> 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>22</w:t>
      </w:r>
      <w:r w:rsidRPr="003158AC">
        <w:rPr>
          <w:rFonts w:ascii="Times New Roman" w:hAnsi="Times New Roman" w:cs="Times New Roman"/>
          <w:sz w:val="24"/>
          <w:szCs w:val="24"/>
          <w:vertAlign w:val="superscript"/>
          <w:lang w:val="uk-UA"/>
        </w:rPr>
        <w:t>8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 розділу </w:t>
      </w:r>
      <w:r w:rsidRPr="003158AC">
        <w:rPr>
          <w:rFonts w:ascii="Times New Roman" w:hAnsi="Times New Roman" w:cs="Times New Roman"/>
          <w:sz w:val="24"/>
          <w:szCs w:val="24"/>
        </w:rPr>
        <w:t>VI</w:t>
      </w:r>
      <w:r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"Прикінцеві та перехідні положення" Бюджетного кодексу України</w:t>
      </w:r>
      <w:r w:rsidR="0075332E" w:rsidRPr="003158A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фінансовим управлінням сформовано про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>є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 Чорноморської міської ради Одеського району Одеської області "Про внесення змін та доповнень до рішення Чорноморської міської ради Одеського району Одеської області від  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.12.202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№ 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754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681F48" w:rsidRPr="003158AC">
        <w:rPr>
          <w:rFonts w:ascii="Times New Roman" w:hAnsi="Times New Roman" w:cs="Times New Roman"/>
          <w:sz w:val="24"/>
          <w:szCs w:val="24"/>
        </w:rPr>
        <w:t>V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681F48" w:rsidRPr="003158AC">
        <w:rPr>
          <w:rFonts w:ascii="Times New Roman" w:hAnsi="Times New Roman" w:cs="Times New Roman"/>
          <w:sz w:val="24"/>
          <w:szCs w:val="24"/>
        </w:rPr>
        <w:t>II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"Про бюджет Чорноморської місько</w:t>
      </w:r>
      <w:r w:rsidR="003A1A1E" w:rsidRPr="003158AC">
        <w:rPr>
          <w:rFonts w:ascii="Times New Roman" w:hAnsi="Times New Roman" w:cs="Times New Roman"/>
          <w:sz w:val="24"/>
          <w:szCs w:val="24"/>
          <w:lang w:val="uk-UA"/>
        </w:rPr>
        <w:t>ї територіальної громади на 2025</w:t>
      </w:r>
      <w:r w:rsidR="00681F48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рік""</w:t>
      </w:r>
      <w:r w:rsidR="00234D76" w:rsidRPr="003158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6994" w:rsidRPr="003158AC">
        <w:rPr>
          <w:rFonts w:ascii="Times New Roman" w:hAnsi="Times New Roman" w:cs="Times New Roman"/>
          <w:sz w:val="24"/>
          <w:szCs w:val="24"/>
          <w:lang w:val="uk-UA"/>
        </w:rPr>
        <w:t>(далі-проє</w:t>
      </w:r>
      <w:r w:rsidR="00067345" w:rsidRPr="003158AC">
        <w:rPr>
          <w:rFonts w:ascii="Times New Roman" w:hAnsi="Times New Roman" w:cs="Times New Roman"/>
          <w:sz w:val="24"/>
          <w:szCs w:val="24"/>
          <w:lang w:val="uk-UA"/>
        </w:rPr>
        <w:t>кт Рішення).</w:t>
      </w:r>
    </w:p>
    <w:p w:rsidR="00B87346" w:rsidRDefault="00B87346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Доходна частина бюджету Чорноморської міської територіальної громади збільшується на </w:t>
      </w:r>
      <w:r w:rsidR="00BC70BD" w:rsidRPr="00044881">
        <w:rPr>
          <w:rFonts w:ascii="Times New Roman" w:hAnsi="Times New Roman" w:cs="Times New Roman"/>
          <w:b/>
          <w:sz w:val="24"/>
          <w:szCs w:val="24"/>
          <w:lang w:val="uk-UA"/>
        </w:rPr>
        <w:t>10</w:t>
      </w:r>
      <w:r w:rsidR="00FF5057" w:rsidRPr="0004488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BC70BD" w:rsidRPr="00044881">
        <w:rPr>
          <w:rFonts w:ascii="Times New Roman" w:hAnsi="Times New Roman" w:cs="Times New Roman"/>
          <w:b/>
          <w:sz w:val="24"/>
          <w:szCs w:val="24"/>
          <w:lang w:val="uk-UA"/>
        </w:rPr>
        <w:t>843 008,38</w:t>
      </w:r>
      <w:r w:rsidR="00FF5057" w:rsidRPr="0004488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 w:rsidR="00DE1B54" w:rsidRPr="000448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(за джерелами в порівняльній таблиці до додатку</w:t>
      </w:r>
      <w:r w:rsidR="009046C0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1)</w:t>
      </w:r>
      <w:r>
        <w:rPr>
          <w:rFonts w:ascii="Times New Roman" w:hAnsi="Times New Roman" w:cs="Times New Roman"/>
          <w:sz w:val="24"/>
          <w:szCs w:val="24"/>
          <w:lang w:val="uk-UA"/>
        </w:rPr>
        <w:t>, в тому числі:</w:t>
      </w:r>
    </w:p>
    <w:p w:rsidR="00407311" w:rsidRPr="00044881" w:rsidRDefault="00407311" w:rsidP="008E681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>за загальним фондом на 9 208 898 гривень:</w:t>
      </w:r>
    </w:p>
    <w:p w:rsidR="00BC70BD" w:rsidRDefault="00BC70BD" w:rsidP="00924BA4">
      <w:pPr>
        <w:pStyle w:val="a5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8 790 000 гривень - за рахунок перевиконання доходів загального фонду бюджету громади за підсумками січня-жовтня поточного року;</w:t>
      </w:r>
    </w:p>
    <w:p w:rsidR="00BC70BD" w:rsidRDefault="00BC70BD" w:rsidP="00924BA4">
      <w:pPr>
        <w:pStyle w:val="a5"/>
        <w:numPr>
          <w:ilvl w:val="0"/>
          <w:numId w:val="1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418 898 гривень - за рахунок субвенцій, розподілених бюджету Чорноморської міської територіальної громади згідно розпоряджень Одеської обласної державної (військової) адміністрації, в тому числі:</w:t>
      </w:r>
    </w:p>
    <w:p w:rsidR="00BC70BD" w:rsidRPr="00BC70BD" w:rsidRDefault="00BC70BD" w:rsidP="00BC70BD">
      <w:pPr>
        <w:pStyle w:val="a5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0BD">
        <w:rPr>
          <w:rFonts w:ascii="Times New Roman" w:hAnsi="Times New Roman" w:cs="Times New Roman"/>
          <w:i/>
          <w:sz w:val="24"/>
          <w:szCs w:val="24"/>
          <w:lang w:val="uk-UA"/>
        </w:rPr>
        <w:t>385 398 гривень – заохочення та відзначення осіб (працівників), які виконують роботи з будівництва фортифікаційних споруд на територіях, де ведуться бойові дії;</w:t>
      </w:r>
    </w:p>
    <w:p w:rsidR="00BC70BD" w:rsidRDefault="00BC70BD" w:rsidP="00BC70BD">
      <w:pPr>
        <w:pStyle w:val="a5"/>
        <w:numPr>
          <w:ilvl w:val="0"/>
          <w:numId w:val="22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C70BD">
        <w:rPr>
          <w:rFonts w:ascii="Times New Roman" w:hAnsi="Times New Roman" w:cs="Times New Roman"/>
          <w:i/>
          <w:sz w:val="24"/>
          <w:szCs w:val="24"/>
          <w:lang w:val="uk-UA"/>
        </w:rPr>
        <w:t>33 500 гривень – на забезпечення діяльності фахівців із супроводу ветеранів війни та демобілізованих осіб за рахунок відповідної субвенції з державного бюджету</w:t>
      </w:r>
      <w:r w:rsidR="00407311">
        <w:rPr>
          <w:rFonts w:ascii="Times New Roman" w:hAnsi="Times New Roman" w:cs="Times New Roman"/>
          <w:i/>
          <w:sz w:val="24"/>
          <w:szCs w:val="24"/>
          <w:lang w:val="uk-UA"/>
        </w:rPr>
        <w:t>;</w:t>
      </w:r>
    </w:p>
    <w:p w:rsidR="00407311" w:rsidRPr="00044881" w:rsidRDefault="00407311" w:rsidP="00407311">
      <w:pPr>
        <w:pStyle w:val="a5"/>
        <w:tabs>
          <w:tab w:val="left" w:pos="709"/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44881">
        <w:rPr>
          <w:rFonts w:ascii="Times New Roman" w:hAnsi="Times New Roman" w:cs="Times New Roman"/>
          <w:b/>
          <w:sz w:val="24"/>
          <w:szCs w:val="24"/>
          <w:lang w:val="uk-UA"/>
        </w:rPr>
        <w:t>за спеціальним фондом на 1 634 110,38 гривень:</w:t>
      </w:r>
    </w:p>
    <w:p w:rsidR="00407311" w:rsidRDefault="00BC70BD" w:rsidP="00407311">
      <w:pPr>
        <w:pStyle w:val="a5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1 634 290,71 гривень – за рахунок благодійної фінансової допомоги на безоплатній основі від Ганзійського міста Вісмар, Німеччина (договір </w:t>
      </w:r>
      <w:r w:rsidR="00407311">
        <w:rPr>
          <w:rFonts w:ascii="Times New Roman" w:hAnsi="Times New Roman" w:cs="Times New Roman"/>
          <w:sz w:val="24"/>
          <w:szCs w:val="24"/>
          <w:lang w:val="uk-UA"/>
        </w:rPr>
        <w:t>надання благодійної фінансової допомоги від 21.10.2025р.) на придбання модульних (мобільних) укриттів як засобу захисту населення Чорноморської міської територіальної громади;</w:t>
      </w:r>
    </w:p>
    <w:p w:rsidR="00407311" w:rsidRPr="00407311" w:rsidRDefault="00407311" w:rsidP="00407311">
      <w:pPr>
        <w:pStyle w:val="a5"/>
        <w:numPr>
          <w:ilvl w:val="0"/>
          <w:numId w:val="24"/>
        </w:numPr>
        <w:tabs>
          <w:tab w:val="left" w:pos="709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з</w:t>
      </w:r>
      <w:r w:rsidRPr="004073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меншення на 180,33 гривень – за рахунок коштів </w:t>
      </w:r>
      <w:r w:rsidRPr="00407311">
        <w:rPr>
          <w:rFonts w:ascii="Times New Roman" w:hAnsi="Times New Roman" w:cs="Times New Roman"/>
          <w:bCs/>
          <w:color w:val="000000" w:themeColor="text1"/>
          <w:sz w:val="24"/>
          <w:szCs w:val="24"/>
          <w:lang w:val="uk-UA"/>
        </w:rPr>
        <w:t xml:space="preserve">дольової участі ОСББ у </w:t>
      </w:r>
      <w:r w:rsidRPr="0040731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співфінансуванні заходів Міської цільової програми сприяння діяльності об’єднань співвласників багатоквартирних будинків, житлово-будівельних кооперативів у  багатоквартирних будинках на території Чорноморської міської територіальної громади  на 2023-2025 роки, затвердженої рішенням Чорноморської міської ради Одеського району Одеської області від 31.01.2023 № 295 – VIII (зі змінами)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.</w:t>
      </w:r>
    </w:p>
    <w:p w:rsidR="00FF5057" w:rsidRDefault="00FF5057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158AC" w:rsidRPr="002F12F0" w:rsidRDefault="003158AC" w:rsidP="003158A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Уточнений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плановий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обсяг бюджету за доходами з урахуванням змін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пропонується до затвердження у сумі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1 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308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658</w:t>
      </w:r>
      <w:r w:rsidR="0009446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450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86</w:t>
      </w:r>
      <w:r w:rsidRPr="00C2326C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гривень,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тому числі за загальним фондом – 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1 2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78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433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721</w:t>
      </w:r>
      <w:r w:rsidR="00934B07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спеціальним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фондом 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30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407311">
        <w:rPr>
          <w:rFonts w:ascii="Times New Roman" w:hAnsi="Times New Roman" w:cs="Times New Roman"/>
          <w:b/>
          <w:sz w:val="24"/>
          <w:szCs w:val="24"/>
          <w:lang w:val="uk-UA"/>
        </w:rPr>
        <w:t>224 729,86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Pr="00C2326C">
        <w:rPr>
          <w:rFonts w:ascii="Times New Roman" w:hAnsi="Times New Roman" w:cs="Times New Roman"/>
          <w:b/>
          <w:sz w:val="24"/>
          <w:szCs w:val="24"/>
          <w:lang w:val="uk-UA"/>
        </w:rPr>
        <w:t>гривень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(додаток 1 до про</w:t>
      </w:r>
      <w:r w:rsidR="006340F7">
        <w:rPr>
          <w:rFonts w:ascii="Times New Roman" w:hAnsi="Times New Roman" w:cs="Times New Roman"/>
          <w:sz w:val="24"/>
          <w:szCs w:val="24"/>
          <w:lang w:val="uk-UA"/>
        </w:rPr>
        <w:t>єкту Р</w:t>
      </w:r>
      <w:r w:rsidRPr="002F12F0">
        <w:rPr>
          <w:rFonts w:ascii="Times New Roman" w:hAnsi="Times New Roman" w:cs="Times New Roman"/>
          <w:sz w:val="24"/>
          <w:szCs w:val="24"/>
          <w:lang w:val="uk-UA"/>
        </w:rPr>
        <w:t>ішення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>).</w:t>
      </w:r>
    </w:p>
    <w:p w:rsidR="00FF5057" w:rsidRDefault="00FF5057" w:rsidP="007A7B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F4044" w:rsidRDefault="005F4044" w:rsidP="005F404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Враховуючи зміни до доходної частини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 бюджету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приймаючи до уваги 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звернення командирів військових формувань, </w:t>
      </w:r>
      <w:r w:rsidR="00407311">
        <w:rPr>
          <w:rFonts w:ascii="Times New Roman" w:hAnsi="Times New Roman" w:cs="Times New Roman"/>
          <w:sz w:val="24"/>
          <w:szCs w:val="24"/>
          <w:lang w:val="uk-UA"/>
        </w:rPr>
        <w:t xml:space="preserve">керівників правоохоронних органів, </w:t>
      </w:r>
      <w:r w:rsidRPr="00A02572">
        <w:rPr>
          <w:rFonts w:ascii="Times New Roman" w:hAnsi="Times New Roman" w:cs="Times New Roman"/>
          <w:sz w:val="24"/>
          <w:szCs w:val="24"/>
          <w:lang w:val="uk-UA"/>
        </w:rPr>
        <w:t xml:space="preserve">головних розпорядників бюджетних коштів, відповідальних виконавців Міських цільових програм щодо необхідності </w:t>
      </w:r>
      <w:r w:rsidR="00DE1B54" w:rsidRPr="00D01961">
        <w:rPr>
          <w:rFonts w:ascii="Times New Roman" w:hAnsi="Times New Roman" w:cs="Times New Roman"/>
          <w:sz w:val="24"/>
          <w:szCs w:val="24"/>
          <w:lang w:val="uk-UA"/>
        </w:rPr>
        <w:t>перерозподілу бюджетних призначень між головними розпорядниками бюджетних коштів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бюджет Чорноморської міської територіальної громади за видатками пропонується до збільшення на </w:t>
      </w:r>
      <w:r w:rsidR="00407311">
        <w:rPr>
          <w:rFonts w:ascii="Times New Roman" w:hAnsi="Times New Roman" w:cs="Times New Roman"/>
          <w:sz w:val="24"/>
          <w:szCs w:val="24"/>
          <w:lang w:val="uk-UA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407311">
        <w:rPr>
          <w:rFonts w:ascii="Times New Roman" w:hAnsi="Times New Roman" w:cs="Times New Roman"/>
          <w:sz w:val="24"/>
          <w:szCs w:val="24"/>
          <w:lang w:val="uk-UA"/>
        </w:rPr>
        <w:t>843 008,38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407311">
        <w:rPr>
          <w:rFonts w:ascii="Times New Roman" w:hAnsi="Times New Roman" w:cs="Times New Roman"/>
          <w:sz w:val="24"/>
          <w:szCs w:val="24"/>
          <w:lang w:val="uk-UA"/>
        </w:rPr>
        <w:t xml:space="preserve"> за рахунок доходів.</w:t>
      </w:r>
    </w:p>
    <w:p w:rsidR="006874E0" w:rsidRDefault="00C101B9" w:rsidP="00044881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Крім того, зміни передбачають </w:t>
      </w:r>
      <w:r w:rsidR="005F4044" w:rsidRPr="005F4044">
        <w:rPr>
          <w:rFonts w:ascii="Times New Roman" w:hAnsi="Times New Roman" w:cs="Times New Roman"/>
          <w:sz w:val="24"/>
          <w:szCs w:val="24"/>
          <w:lang w:val="uk-UA"/>
        </w:rPr>
        <w:t xml:space="preserve">перерозподіл коштів </w:t>
      </w:r>
      <w:r>
        <w:rPr>
          <w:rFonts w:ascii="Times New Roman" w:hAnsi="Times New Roman" w:cs="Times New Roman"/>
          <w:sz w:val="24"/>
          <w:szCs w:val="24"/>
          <w:lang w:val="uk-UA"/>
        </w:rPr>
        <w:t>в межах затверджених бюджетних призначень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 xml:space="preserve">, що призвело до зменшення видатків загального фонду </w:t>
      </w:r>
      <w:r w:rsidR="00532256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407311">
        <w:rPr>
          <w:rFonts w:ascii="Times New Roman" w:hAnsi="Times New Roman" w:cs="Times New Roman"/>
          <w:sz w:val="24"/>
          <w:szCs w:val="24"/>
          <w:lang w:val="uk-UA"/>
        </w:rPr>
        <w:t>144 627,53</w:t>
      </w:r>
      <w:r w:rsidR="00532256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 xml:space="preserve"> та збільшення видатків спеціального фонду на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987 635,91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32256" w:rsidRPr="00E75F31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DD2A88">
        <w:rPr>
          <w:rFonts w:ascii="Times New Roman" w:hAnsi="Times New Roman" w:cs="Times New Roman"/>
          <w:sz w:val="24"/>
          <w:szCs w:val="24"/>
          <w:lang w:val="uk-UA"/>
        </w:rPr>
        <w:t xml:space="preserve">, в тому числі 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 xml:space="preserve">збільшення </w:t>
      </w:r>
      <w:r w:rsidR="006F0D70" w:rsidRPr="00E75F31">
        <w:rPr>
          <w:rFonts w:ascii="Times New Roman" w:hAnsi="Times New Roman" w:cs="Times New Roman"/>
          <w:sz w:val="24"/>
          <w:szCs w:val="24"/>
          <w:lang w:val="uk-UA"/>
        </w:rPr>
        <w:t>видатк</w:t>
      </w:r>
      <w:r w:rsidR="00044881">
        <w:rPr>
          <w:rFonts w:ascii="Times New Roman" w:hAnsi="Times New Roman" w:cs="Times New Roman"/>
          <w:sz w:val="24"/>
          <w:szCs w:val="24"/>
          <w:lang w:val="uk-UA"/>
        </w:rPr>
        <w:t>ів</w:t>
      </w:r>
      <w:bookmarkStart w:id="0" w:name="_GoBack"/>
      <w:bookmarkEnd w:id="0"/>
      <w:r w:rsidR="006F0D70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бюджету розвитку –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9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 xml:space="preserve">353 525,53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>грив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ень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цільового фонду – на 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634 110,38</w:t>
      </w:r>
      <w:r w:rsidR="005A5797">
        <w:t xml:space="preserve"> </w:t>
      </w:r>
      <w:r w:rsidR="005F4044" w:rsidRPr="00E75F31">
        <w:rPr>
          <w:rFonts w:ascii="Times New Roman" w:hAnsi="Times New Roman" w:cs="Times New Roman"/>
          <w:sz w:val="24"/>
          <w:szCs w:val="24"/>
          <w:lang w:val="uk-UA"/>
        </w:rPr>
        <w:t>гривень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F6D5D" w:rsidRPr="00E75F31" w:rsidRDefault="001F6D5D" w:rsidP="001F6D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Пропозиції щодо розподілу видатків за напрямками 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>сформовані виходячи з аналізу використання головними розпорядниками коштів бюджету</w:t>
      </w:r>
      <w:r w:rsidR="00DE1B54">
        <w:rPr>
          <w:rFonts w:ascii="Times New Roman" w:hAnsi="Times New Roman" w:cs="Times New Roman"/>
          <w:sz w:val="24"/>
          <w:szCs w:val="24"/>
          <w:lang w:val="uk-UA"/>
        </w:rPr>
        <w:t xml:space="preserve"> за їх зверненнями</w:t>
      </w:r>
      <w:r w:rsidR="00E41D82"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наведені у додатку до цього  висновку та враховані у додатках </w:t>
      </w:r>
      <w:r w:rsidR="005A5797"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>-</w:t>
      </w:r>
      <w:r w:rsidR="006874E0">
        <w:rPr>
          <w:rFonts w:ascii="Times New Roman" w:hAnsi="Times New Roman" w:cs="Times New Roman"/>
          <w:sz w:val="24"/>
          <w:szCs w:val="24"/>
          <w:lang w:val="uk-UA"/>
        </w:rPr>
        <w:t>10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до проєкту Рішення.</w:t>
      </w:r>
    </w:p>
    <w:p w:rsidR="00532256" w:rsidRPr="00E75F31" w:rsidRDefault="00532256" w:rsidP="005322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Плановий обсяг бюджету за видатками </w:t>
      </w:r>
      <w:r w:rsidR="001F6D5D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 урахуванням змін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становить 1 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6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15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258 425,71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гривень, в тому числі за загальним фондом – 1 2</w:t>
      </w:r>
      <w:r w:rsidR="00A91DB6">
        <w:rPr>
          <w:rFonts w:ascii="Times New Roman" w:hAnsi="Times New Roman" w:cs="Times New Roman"/>
          <w:b/>
          <w:sz w:val="24"/>
          <w:szCs w:val="24"/>
          <w:lang w:val="uk-UA"/>
        </w:rPr>
        <w:t>72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384 644,34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 та спеціальним фондом – </w:t>
      </w:r>
      <w:r w:rsidR="00E75F31" w:rsidRPr="00E75F31"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42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873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781</w:t>
      </w:r>
      <w:r w:rsidR="003D19C9">
        <w:rPr>
          <w:rFonts w:ascii="Times New Roman" w:hAnsi="Times New Roman" w:cs="Times New Roman"/>
          <w:b/>
          <w:sz w:val="24"/>
          <w:szCs w:val="24"/>
          <w:lang w:val="uk-UA"/>
        </w:rPr>
        <w:t>,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37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 гривень, із яких видатки бюджету розвитку – 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302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6874E0">
        <w:rPr>
          <w:rFonts w:ascii="Times New Roman" w:hAnsi="Times New Roman" w:cs="Times New Roman"/>
          <w:b/>
          <w:sz w:val="24"/>
          <w:szCs w:val="24"/>
          <w:lang w:val="uk-UA"/>
        </w:rPr>
        <w:t>845 710,16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гривень.</w:t>
      </w:r>
      <w:r w:rsidRPr="00E75F3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2F5F43" w:rsidRPr="00E75F31" w:rsidRDefault="002F5F43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:rsidR="00C57D97" w:rsidRPr="00E75F31" w:rsidRDefault="00C57D97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Дефіцит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бюджету </w:t>
      </w:r>
      <w:r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у сумі </w:t>
      </w:r>
      <w:r w:rsidR="003D19C9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30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6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599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 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974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,</w:t>
      </w:r>
      <w:r w:rsidR="00A91DB6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>85</w:t>
      </w:r>
      <w:r w:rsidR="00785E3E" w:rsidRPr="00E75F31"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  <w:t xml:space="preserve"> </w:t>
      </w:r>
      <w:r w:rsidR="00E353E0" w:rsidRPr="00E75F31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гривень</w:t>
      </w:r>
      <w:r w:rsidR="00E353E0" w:rsidRPr="00E75F31"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покривається за рахунок вільних залишків коштів бюджету Чорноморської міської територіальної громади, які утворилися станом на 01.01.202</w:t>
      </w:r>
      <w:r w:rsidR="00AE64FA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(додаток </w:t>
      </w:r>
      <w:r w:rsidR="002F5F43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2</w:t>
      </w:r>
      <w:r w:rsidR="00ED7897" w:rsidRPr="00E75F31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до проєкту Рішення).</w:t>
      </w:r>
    </w:p>
    <w:p w:rsidR="00CA5D8F" w:rsidRPr="00E75F31" w:rsidRDefault="00CA5D8F" w:rsidP="00C57D9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785E3E" w:rsidRPr="00E75F31" w:rsidRDefault="00785E3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40D0D" w:rsidRPr="002F5F43" w:rsidRDefault="00E07532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Н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>ачальник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фінансового управління            </w:t>
      </w:r>
      <w:r w:rsidR="002F5F43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EE1ECC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4E6" w:rsidRPr="00E75F3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E75F31">
        <w:rPr>
          <w:rFonts w:ascii="Times New Roman" w:hAnsi="Times New Roman" w:cs="Times New Roman"/>
          <w:b/>
          <w:sz w:val="24"/>
          <w:szCs w:val="24"/>
          <w:lang w:val="uk-UA"/>
        </w:rPr>
        <w:t>Ольга ЯКОВЕНКО</w:t>
      </w:r>
    </w:p>
    <w:sectPr w:rsidR="00A40D0D" w:rsidRPr="002F5F43" w:rsidSect="00ED7897">
      <w:headerReference w:type="default" r:id="rId8"/>
      <w:footerReference w:type="default" r:id="rId9"/>
      <w:pgSz w:w="11906" w:h="16838"/>
      <w:pgMar w:top="567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72C" w:rsidRDefault="00D6372C" w:rsidP="0010022D">
      <w:pPr>
        <w:spacing w:after="0" w:line="240" w:lineRule="auto"/>
      </w:pPr>
      <w:r>
        <w:separator/>
      </w:r>
    </w:p>
  </w:endnote>
  <w:endnote w:type="continuationSeparator" w:id="0">
    <w:p w:rsidR="00D6372C" w:rsidRDefault="00D6372C" w:rsidP="00100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22D" w:rsidRDefault="0010022D">
    <w:pPr>
      <w:pStyle w:val="a8"/>
      <w:jc w:val="center"/>
    </w:pPr>
  </w:p>
  <w:p w:rsidR="0010022D" w:rsidRDefault="0010022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72C" w:rsidRDefault="00D6372C" w:rsidP="0010022D">
      <w:pPr>
        <w:spacing w:after="0" w:line="240" w:lineRule="auto"/>
      </w:pPr>
      <w:r>
        <w:separator/>
      </w:r>
    </w:p>
  </w:footnote>
  <w:footnote w:type="continuationSeparator" w:id="0">
    <w:p w:rsidR="00D6372C" w:rsidRDefault="00D6372C" w:rsidP="00100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826557"/>
      <w:docPartObj>
        <w:docPartGallery w:val="Page Numbers (Top of Page)"/>
        <w:docPartUnique/>
      </w:docPartObj>
    </w:sdtPr>
    <w:sdtEndPr/>
    <w:sdtContent>
      <w:p w:rsidR="005F259B" w:rsidRDefault="00E339D3">
        <w:pPr>
          <w:pStyle w:val="a6"/>
          <w:jc w:val="center"/>
        </w:pPr>
        <w:r>
          <w:rPr>
            <w:noProof/>
          </w:rPr>
          <w:fldChar w:fldCharType="begin"/>
        </w:r>
        <w:r w:rsidR="006F40F6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4488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F259B" w:rsidRDefault="005F259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6C9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53244D"/>
    <w:multiLevelType w:val="hybridMultilevel"/>
    <w:tmpl w:val="9942E2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3B0376C"/>
    <w:multiLevelType w:val="hybridMultilevel"/>
    <w:tmpl w:val="E63E6BA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7ED45CB"/>
    <w:multiLevelType w:val="hybridMultilevel"/>
    <w:tmpl w:val="89E23FAC"/>
    <w:lvl w:ilvl="0" w:tplc="64F46F70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367" w:hanging="360"/>
      </w:pPr>
    </w:lvl>
    <w:lvl w:ilvl="2" w:tplc="0422001B" w:tentative="1">
      <w:start w:val="1"/>
      <w:numFmt w:val="lowerRoman"/>
      <w:lvlText w:val="%3."/>
      <w:lvlJc w:val="right"/>
      <w:pPr>
        <w:ind w:left="3087" w:hanging="180"/>
      </w:pPr>
    </w:lvl>
    <w:lvl w:ilvl="3" w:tplc="0422000F" w:tentative="1">
      <w:start w:val="1"/>
      <w:numFmt w:val="decimal"/>
      <w:lvlText w:val="%4."/>
      <w:lvlJc w:val="left"/>
      <w:pPr>
        <w:ind w:left="3807" w:hanging="360"/>
      </w:pPr>
    </w:lvl>
    <w:lvl w:ilvl="4" w:tplc="04220019" w:tentative="1">
      <w:start w:val="1"/>
      <w:numFmt w:val="lowerLetter"/>
      <w:lvlText w:val="%5."/>
      <w:lvlJc w:val="left"/>
      <w:pPr>
        <w:ind w:left="4527" w:hanging="360"/>
      </w:pPr>
    </w:lvl>
    <w:lvl w:ilvl="5" w:tplc="0422001B" w:tentative="1">
      <w:start w:val="1"/>
      <w:numFmt w:val="lowerRoman"/>
      <w:lvlText w:val="%6."/>
      <w:lvlJc w:val="right"/>
      <w:pPr>
        <w:ind w:left="5247" w:hanging="180"/>
      </w:pPr>
    </w:lvl>
    <w:lvl w:ilvl="6" w:tplc="0422000F" w:tentative="1">
      <w:start w:val="1"/>
      <w:numFmt w:val="decimal"/>
      <w:lvlText w:val="%7."/>
      <w:lvlJc w:val="left"/>
      <w:pPr>
        <w:ind w:left="5967" w:hanging="360"/>
      </w:pPr>
    </w:lvl>
    <w:lvl w:ilvl="7" w:tplc="04220019" w:tentative="1">
      <w:start w:val="1"/>
      <w:numFmt w:val="lowerLetter"/>
      <w:lvlText w:val="%8."/>
      <w:lvlJc w:val="left"/>
      <w:pPr>
        <w:ind w:left="6687" w:hanging="360"/>
      </w:pPr>
    </w:lvl>
    <w:lvl w:ilvl="8" w:tplc="0422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 w15:restartNumberingAfterBreak="0">
    <w:nsid w:val="12B022C7"/>
    <w:multiLevelType w:val="hybridMultilevel"/>
    <w:tmpl w:val="6930EC12"/>
    <w:lvl w:ilvl="0" w:tplc="9A16A9E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5E80A00"/>
    <w:multiLevelType w:val="hybridMultilevel"/>
    <w:tmpl w:val="BE8E08C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0DF4D58"/>
    <w:multiLevelType w:val="hybridMultilevel"/>
    <w:tmpl w:val="1B0AAFCA"/>
    <w:lvl w:ilvl="0" w:tplc="CA4E95CC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6BC31DF"/>
    <w:multiLevelType w:val="hybridMultilevel"/>
    <w:tmpl w:val="D79C0A8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8" w15:restartNumberingAfterBreak="0">
    <w:nsid w:val="2C091777"/>
    <w:multiLevelType w:val="hybridMultilevel"/>
    <w:tmpl w:val="ED9AD39E"/>
    <w:lvl w:ilvl="0" w:tplc="F6E41B90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F2978D2"/>
    <w:multiLevelType w:val="hybridMultilevel"/>
    <w:tmpl w:val="EB48D3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D229EC"/>
    <w:multiLevelType w:val="hybridMultilevel"/>
    <w:tmpl w:val="D1205E1E"/>
    <w:lvl w:ilvl="0" w:tplc="30F0E556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33A7EEC"/>
    <w:multiLevelType w:val="hybridMultilevel"/>
    <w:tmpl w:val="0A7EDC3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7186180"/>
    <w:multiLevelType w:val="hybridMultilevel"/>
    <w:tmpl w:val="CE00530A"/>
    <w:lvl w:ilvl="0" w:tplc="C7E8894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7422AA5"/>
    <w:multiLevelType w:val="hybridMultilevel"/>
    <w:tmpl w:val="FCD2BE88"/>
    <w:lvl w:ilvl="0" w:tplc="84DC76B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0B6613"/>
    <w:multiLevelType w:val="hybridMultilevel"/>
    <w:tmpl w:val="E908587C"/>
    <w:lvl w:ilvl="0" w:tplc="04190001">
      <w:start w:val="1"/>
      <w:numFmt w:val="bullet"/>
      <w:lvlText w:val=""/>
      <w:lvlJc w:val="left"/>
      <w:pPr>
        <w:ind w:left="9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5" w15:restartNumberingAfterBreak="0">
    <w:nsid w:val="4BC516F1"/>
    <w:multiLevelType w:val="hybridMultilevel"/>
    <w:tmpl w:val="7C6CAAC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30B19FA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7756679"/>
    <w:multiLevelType w:val="hybridMultilevel"/>
    <w:tmpl w:val="DA34804C"/>
    <w:lvl w:ilvl="0" w:tplc="84DC76BC">
      <w:start w:val="1"/>
      <w:numFmt w:val="bullet"/>
      <w:lvlText w:val="-"/>
      <w:lvlJc w:val="left"/>
      <w:pPr>
        <w:ind w:left="170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8" w15:restartNumberingAfterBreak="0">
    <w:nsid w:val="585322E6"/>
    <w:multiLevelType w:val="hybridMultilevel"/>
    <w:tmpl w:val="2E8294D2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7907C4"/>
    <w:multiLevelType w:val="hybridMultilevel"/>
    <w:tmpl w:val="CD9426FA"/>
    <w:lvl w:ilvl="0" w:tplc="3940BE72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 w15:restartNumberingAfterBreak="0">
    <w:nsid w:val="684A228F"/>
    <w:multiLevelType w:val="hybridMultilevel"/>
    <w:tmpl w:val="9ADC7418"/>
    <w:lvl w:ilvl="0" w:tplc="74F2EF36">
      <w:start w:val="2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7C9A7A5D"/>
    <w:multiLevelType w:val="hybridMultilevel"/>
    <w:tmpl w:val="94E48AAC"/>
    <w:lvl w:ilvl="0" w:tplc="38EE830A">
      <w:numFmt w:val="bullet"/>
      <w:lvlText w:val="–"/>
      <w:lvlJc w:val="left"/>
      <w:pPr>
        <w:ind w:left="9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2" w15:restartNumberingAfterBreak="0">
    <w:nsid w:val="7E6823D6"/>
    <w:multiLevelType w:val="hybridMultilevel"/>
    <w:tmpl w:val="77D81CE8"/>
    <w:lvl w:ilvl="0" w:tplc="02FE2ED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7EA83D93"/>
    <w:multiLevelType w:val="hybridMultilevel"/>
    <w:tmpl w:val="A810D740"/>
    <w:lvl w:ilvl="0" w:tplc="E0162794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4"/>
  </w:num>
  <w:num w:numId="5">
    <w:abstractNumId w:val="22"/>
  </w:num>
  <w:num w:numId="6">
    <w:abstractNumId w:val="19"/>
  </w:num>
  <w:num w:numId="7">
    <w:abstractNumId w:val="8"/>
  </w:num>
  <w:num w:numId="8">
    <w:abstractNumId w:val="20"/>
  </w:num>
  <w:num w:numId="9">
    <w:abstractNumId w:val="12"/>
  </w:num>
  <w:num w:numId="10">
    <w:abstractNumId w:val="15"/>
  </w:num>
  <w:num w:numId="11">
    <w:abstractNumId w:val="7"/>
  </w:num>
  <w:num w:numId="12">
    <w:abstractNumId w:val="21"/>
  </w:num>
  <w:num w:numId="13">
    <w:abstractNumId w:val="9"/>
  </w:num>
  <w:num w:numId="14">
    <w:abstractNumId w:val="16"/>
  </w:num>
  <w:num w:numId="15">
    <w:abstractNumId w:val="0"/>
  </w:num>
  <w:num w:numId="16">
    <w:abstractNumId w:val="13"/>
  </w:num>
  <w:num w:numId="17">
    <w:abstractNumId w:val="17"/>
  </w:num>
  <w:num w:numId="18">
    <w:abstractNumId w:val="14"/>
  </w:num>
  <w:num w:numId="19">
    <w:abstractNumId w:val="11"/>
  </w:num>
  <w:num w:numId="20">
    <w:abstractNumId w:val="1"/>
  </w:num>
  <w:num w:numId="21">
    <w:abstractNumId w:val="23"/>
  </w:num>
  <w:num w:numId="22">
    <w:abstractNumId w:val="18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4B81"/>
    <w:rsid w:val="000027D9"/>
    <w:rsid w:val="00002F50"/>
    <w:rsid w:val="000067EA"/>
    <w:rsid w:val="0000684B"/>
    <w:rsid w:val="00006882"/>
    <w:rsid w:val="00006BAC"/>
    <w:rsid w:val="00014392"/>
    <w:rsid w:val="00017E52"/>
    <w:rsid w:val="00022E0F"/>
    <w:rsid w:val="00037DB9"/>
    <w:rsid w:val="00042B62"/>
    <w:rsid w:val="00043E76"/>
    <w:rsid w:val="00044881"/>
    <w:rsid w:val="00045933"/>
    <w:rsid w:val="00047A97"/>
    <w:rsid w:val="00050CE9"/>
    <w:rsid w:val="00053822"/>
    <w:rsid w:val="0006012D"/>
    <w:rsid w:val="000613BA"/>
    <w:rsid w:val="0006434B"/>
    <w:rsid w:val="00067345"/>
    <w:rsid w:val="00070837"/>
    <w:rsid w:val="0008658D"/>
    <w:rsid w:val="000871D3"/>
    <w:rsid w:val="00087FA4"/>
    <w:rsid w:val="00094467"/>
    <w:rsid w:val="000A0A27"/>
    <w:rsid w:val="000A2EE9"/>
    <w:rsid w:val="000A432A"/>
    <w:rsid w:val="000B3B97"/>
    <w:rsid w:val="000B3E5D"/>
    <w:rsid w:val="000B6F2D"/>
    <w:rsid w:val="000C3701"/>
    <w:rsid w:val="000C38B6"/>
    <w:rsid w:val="000D0B5C"/>
    <w:rsid w:val="000E15F6"/>
    <w:rsid w:val="000E244A"/>
    <w:rsid w:val="000E44BF"/>
    <w:rsid w:val="000F126D"/>
    <w:rsid w:val="000F1B08"/>
    <w:rsid w:val="000F533A"/>
    <w:rsid w:val="0010022D"/>
    <w:rsid w:val="00103103"/>
    <w:rsid w:val="00122F31"/>
    <w:rsid w:val="00132A32"/>
    <w:rsid w:val="00132EAC"/>
    <w:rsid w:val="00153AE2"/>
    <w:rsid w:val="00160889"/>
    <w:rsid w:val="00163A58"/>
    <w:rsid w:val="00164142"/>
    <w:rsid w:val="00170068"/>
    <w:rsid w:val="00170B9A"/>
    <w:rsid w:val="00170BAF"/>
    <w:rsid w:val="00173E16"/>
    <w:rsid w:val="00174E6B"/>
    <w:rsid w:val="00184818"/>
    <w:rsid w:val="001858C0"/>
    <w:rsid w:val="0019041C"/>
    <w:rsid w:val="001967B5"/>
    <w:rsid w:val="001B305A"/>
    <w:rsid w:val="001B3310"/>
    <w:rsid w:val="001B4B81"/>
    <w:rsid w:val="001C4FD6"/>
    <w:rsid w:val="001C6BBD"/>
    <w:rsid w:val="001C7B95"/>
    <w:rsid w:val="001C7F38"/>
    <w:rsid w:val="001D6994"/>
    <w:rsid w:val="001E1C61"/>
    <w:rsid w:val="001E1EEE"/>
    <w:rsid w:val="001E6BE5"/>
    <w:rsid w:val="001F4CD7"/>
    <w:rsid w:val="001F6D5D"/>
    <w:rsid w:val="002039B8"/>
    <w:rsid w:val="002064C0"/>
    <w:rsid w:val="0021364C"/>
    <w:rsid w:val="002237D3"/>
    <w:rsid w:val="002276A2"/>
    <w:rsid w:val="002339CA"/>
    <w:rsid w:val="0023406C"/>
    <w:rsid w:val="00234B0E"/>
    <w:rsid w:val="00234D76"/>
    <w:rsid w:val="00234EF2"/>
    <w:rsid w:val="00235518"/>
    <w:rsid w:val="002442AB"/>
    <w:rsid w:val="00244720"/>
    <w:rsid w:val="00247C69"/>
    <w:rsid w:val="00250A3B"/>
    <w:rsid w:val="00251E41"/>
    <w:rsid w:val="002537F9"/>
    <w:rsid w:val="00260194"/>
    <w:rsid w:val="00261CE1"/>
    <w:rsid w:val="00262082"/>
    <w:rsid w:val="00273C86"/>
    <w:rsid w:val="00274470"/>
    <w:rsid w:val="00283647"/>
    <w:rsid w:val="00284808"/>
    <w:rsid w:val="00290B7B"/>
    <w:rsid w:val="002947D2"/>
    <w:rsid w:val="002A06F1"/>
    <w:rsid w:val="002A7591"/>
    <w:rsid w:val="002B12D9"/>
    <w:rsid w:val="002D0E2B"/>
    <w:rsid w:val="002D47B8"/>
    <w:rsid w:val="002D6E89"/>
    <w:rsid w:val="002E15E8"/>
    <w:rsid w:val="002F12F0"/>
    <w:rsid w:val="002F2D26"/>
    <w:rsid w:val="002F5433"/>
    <w:rsid w:val="002F561A"/>
    <w:rsid w:val="002F5F43"/>
    <w:rsid w:val="002F7712"/>
    <w:rsid w:val="0030111D"/>
    <w:rsid w:val="00301C94"/>
    <w:rsid w:val="00302F15"/>
    <w:rsid w:val="003101B3"/>
    <w:rsid w:val="003158AC"/>
    <w:rsid w:val="0031685E"/>
    <w:rsid w:val="00322203"/>
    <w:rsid w:val="003260A7"/>
    <w:rsid w:val="0033500F"/>
    <w:rsid w:val="00340312"/>
    <w:rsid w:val="00344075"/>
    <w:rsid w:val="00347746"/>
    <w:rsid w:val="0035387E"/>
    <w:rsid w:val="003542B9"/>
    <w:rsid w:val="00354D6E"/>
    <w:rsid w:val="00355850"/>
    <w:rsid w:val="00356B25"/>
    <w:rsid w:val="00356F60"/>
    <w:rsid w:val="003576C1"/>
    <w:rsid w:val="0037278C"/>
    <w:rsid w:val="003775FC"/>
    <w:rsid w:val="00383251"/>
    <w:rsid w:val="00391616"/>
    <w:rsid w:val="00392688"/>
    <w:rsid w:val="00397D9C"/>
    <w:rsid w:val="003A1A1E"/>
    <w:rsid w:val="003A3E05"/>
    <w:rsid w:val="003A5D1B"/>
    <w:rsid w:val="003A6841"/>
    <w:rsid w:val="003C07F2"/>
    <w:rsid w:val="003C0CB0"/>
    <w:rsid w:val="003D19C9"/>
    <w:rsid w:val="003E2D23"/>
    <w:rsid w:val="003E348B"/>
    <w:rsid w:val="003F1882"/>
    <w:rsid w:val="003F4BEE"/>
    <w:rsid w:val="003F5D49"/>
    <w:rsid w:val="004001B6"/>
    <w:rsid w:val="0040236C"/>
    <w:rsid w:val="00404D3F"/>
    <w:rsid w:val="00407311"/>
    <w:rsid w:val="0041322D"/>
    <w:rsid w:val="00413DFF"/>
    <w:rsid w:val="00416BD2"/>
    <w:rsid w:val="0041735D"/>
    <w:rsid w:val="004212EF"/>
    <w:rsid w:val="00421B6E"/>
    <w:rsid w:val="00426E82"/>
    <w:rsid w:val="00430B71"/>
    <w:rsid w:val="004331DD"/>
    <w:rsid w:val="00433D6A"/>
    <w:rsid w:val="00435040"/>
    <w:rsid w:val="00443676"/>
    <w:rsid w:val="0044717E"/>
    <w:rsid w:val="00451278"/>
    <w:rsid w:val="00456837"/>
    <w:rsid w:val="004621C2"/>
    <w:rsid w:val="00464ABC"/>
    <w:rsid w:val="00474B5E"/>
    <w:rsid w:val="004848F4"/>
    <w:rsid w:val="004962A1"/>
    <w:rsid w:val="00497408"/>
    <w:rsid w:val="00497D10"/>
    <w:rsid w:val="004A0FEE"/>
    <w:rsid w:val="004A22DA"/>
    <w:rsid w:val="004A4C48"/>
    <w:rsid w:val="004B06C1"/>
    <w:rsid w:val="004B1758"/>
    <w:rsid w:val="004B43CE"/>
    <w:rsid w:val="004B4432"/>
    <w:rsid w:val="004C0584"/>
    <w:rsid w:val="004D3EF1"/>
    <w:rsid w:val="004D7CE5"/>
    <w:rsid w:val="004E1B15"/>
    <w:rsid w:val="004E20B6"/>
    <w:rsid w:val="004F3696"/>
    <w:rsid w:val="004F3745"/>
    <w:rsid w:val="004F72CA"/>
    <w:rsid w:val="00501070"/>
    <w:rsid w:val="005012F2"/>
    <w:rsid w:val="005038E8"/>
    <w:rsid w:val="005072D0"/>
    <w:rsid w:val="00517CD3"/>
    <w:rsid w:val="0052529D"/>
    <w:rsid w:val="005273B3"/>
    <w:rsid w:val="00530928"/>
    <w:rsid w:val="00532256"/>
    <w:rsid w:val="00544D1A"/>
    <w:rsid w:val="00550728"/>
    <w:rsid w:val="00552B97"/>
    <w:rsid w:val="005601F1"/>
    <w:rsid w:val="00560801"/>
    <w:rsid w:val="00564CD4"/>
    <w:rsid w:val="00567E16"/>
    <w:rsid w:val="00572A3B"/>
    <w:rsid w:val="005757B4"/>
    <w:rsid w:val="00584DF0"/>
    <w:rsid w:val="00592D02"/>
    <w:rsid w:val="00594CB8"/>
    <w:rsid w:val="00594D2D"/>
    <w:rsid w:val="005974F8"/>
    <w:rsid w:val="005A2505"/>
    <w:rsid w:val="005A4252"/>
    <w:rsid w:val="005A5797"/>
    <w:rsid w:val="005B2FB2"/>
    <w:rsid w:val="005C0FF4"/>
    <w:rsid w:val="005C5D79"/>
    <w:rsid w:val="005D7346"/>
    <w:rsid w:val="005F259B"/>
    <w:rsid w:val="005F4044"/>
    <w:rsid w:val="005F7159"/>
    <w:rsid w:val="005F7732"/>
    <w:rsid w:val="00600C8A"/>
    <w:rsid w:val="00603D75"/>
    <w:rsid w:val="00603E34"/>
    <w:rsid w:val="00606817"/>
    <w:rsid w:val="00606953"/>
    <w:rsid w:val="00606E72"/>
    <w:rsid w:val="00614580"/>
    <w:rsid w:val="00616630"/>
    <w:rsid w:val="006251EF"/>
    <w:rsid w:val="006340F7"/>
    <w:rsid w:val="0063514E"/>
    <w:rsid w:val="0064166A"/>
    <w:rsid w:val="0064167F"/>
    <w:rsid w:val="00652725"/>
    <w:rsid w:val="00652BB1"/>
    <w:rsid w:val="00655344"/>
    <w:rsid w:val="0066017C"/>
    <w:rsid w:val="00666397"/>
    <w:rsid w:val="00676C78"/>
    <w:rsid w:val="00681F48"/>
    <w:rsid w:val="006874E0"/>
    <w:rsid w:val="00694CF9"/>
    <w:rsid w:val="006A070A"/>
    <w:rsid w:val="006A2267"/>
    <w:rsid w:val="006A4709"/>
    <w:rsid w:val="006B2BEA"/>
    <w:rsid w:val="006B4A0C"/>
    <w:rsid w:val="006B4EF5"/>
    <w:rsid w:val="006C2931"/>
    <w:rsid w:val="006C5743"/>
    <w:rsid w:val="006D5154"/>
    <w:rsid w:val="006D621C"/>
    <w:rsid w:val="006D6387"/>
    <w:rsid w:val="006D6398"/>
    <w:rsid w:val="006E01C4"/>
    <w:rsid w:val="006F04AF"/>
    <w:rsid w:val="006F0D70"/>
    <w:rsid w:val="006F40F6"/>
    <w:rsid w:val="006F68AC"/>
    <w:rsid w:val="007053AE"/>
    <w:rsid w:val="00715E5E"/>
    <w:rsid w:val="00717E3A"/>
    <w:rsid w:val="007302DD"/>
    <w:rsid w:val="00732811"/>
    <w:rsid w:val="00735D61"/>
    <w:rsid w:val="007450FD"/>
    <w:rsid w:val="00745FCC"/>
    <w:rsid w:val="00752436"/>
    <w:rsid w:val="0075332E"/>
    <w:rsid w:val="007555A4"/>
    <w:rsid w:val="00756653"/>
    <w:rsid w:val="0076227C"/>
    <w:rsid w:val="00772AAB"/>
    <w:rsid w:val="00784BE7"/>
    <w:rsid w:val="00785E3E"/>
    <w:rsid w:val="00787C8B"/>
    <w:rsid w:val="00791127"/>
    <w:rsid w:val="00793B11"/>
    <w:rsid w:val="00794A62"/>
    <w:rsid w:val="007962E4"/>
    <w:rsid w:val="00796C63"/>
    <w:rsid w:val="007A113A"/>
    <w:rsid w:val="007A2CF7"/>
    <w:rsid w:val="007A3859"/>
    <w:rsid w:val="007A4109"/>
    <w:rsid w:val="007A7328"/>
    <w:rsid w:val="007A7B75"/>
    <w:rsid w:val="007B2041"/>
    <w:rsid w:val="007B2338"/>
    <w:rsid w:val="007C2E21"/>
    <w:rsid w:val="007C4E75"/>
    <w:rsid w:val="007C7FA2"/>
    <w:rsid w:val="007E0E03"/>
    <w:rsid w:val="007E240E"/>
    <w:rsid w:val="007E6568"/>
    <w:rsid w:val="007E7D0C"/>
    <w:rsid w:val="007F7987"/>
    <w:rsid w:val="0080700B"/>
    <w:rsid w:val="008122FA"/>
    <w:rsid w:val="00814AB0"/>
    <w:rsid w:val="008174E6"/>
    <w:rsid w:val="00822E3F"/>
    <w:rsid w:val="00827DA3"/>
    <w:rsid w:val="008317E4"/>
    <w:rsid w:val="00836465"/>
    <w:rsid w:val="0084540E"/>
    <w:rsid w:val="00847697"/>
    <w:rsid w:val="00850FDD"/>
    <w:rsid w:val="0085430F"/>
    <w:rsid w:val="00854A26"/>
    <w:rsid w:val="00855036"/>
    <w:rsid w:val="00861CDE"/>
    <w:rsid w:val="00861EF2"/>
    <w:rsid w:val="00866206"/>
    <w:rsid w:val="008767A9"/>
    <w:rsid w:val="00877365"/>
    <w:rsid w:val="00890CD3"/>
    <w:rsid w:val="00891503"/>
    <w:rsid w:val="008941A8"/>
    <w:rsid w:val="00896C65"/>
    <w:rsid w:val="008A5AD9"/>
    <w:rsid w:val="008B1C20"/>
    <w:rsid w:val="008B2425"/>
    <w:rsid w:val="008B6DF5"/>
    <w:rsid w:val="008C3F0C"/>
    <w:rsid w:val="008C3F41"/>
    <w:rsid w:val="008C45F9"/>
    <w:rsid w:val="008C4D2E"/>
    <w:rsid w:val="008C6C88"/>
    <w:rsid w:val="008C7D45"/>
    <w:rsid w:val="008D0B68"/>
    <w:rsid w:val="008D11A8"/>
    <w:rsid w:val="008D11E7"/>
    <w:rsid w:val="008D2004"/>
    <w:rsid w:val="008E5B91"/>
    <w:rsid w:val="008E6818"/>
    <w:rsid w:val="008E7756"/>
    <w:rsid w:val="00900507"/>
    <w:rsid w:val="00900D84"/>
    <w:rsid w:val="009046C0"/>
    <w:rsid w:val="00904FA4"/>
    <w:rsid w:val="00922D5F"/>
    <w:rsid w:val="00923010"/>
    <w:rsid w:val="00924BA4"/>
    <w:rsid w:val="0093341A"/>
    <w:rsid w:val="00934B07"/>
    <w:rsid w:val="00935784"/>
    <w:rsid w:val="009379BB"/>
    <w:rsid w:val="0094086A"/>
    <w:rsid w:val="009411C2"/>
    <w:rsid w:val="00944EA2"/>
    <w:rsid w:val="00950247"/>
    <w:rsid w:val="009504FB"/>
    <w:rsid w:val="00953B36"/>
    <w:rsid w:val="00954CED"/>
    <w:rsid w:val="00982DB5"/>
    <w:rsid w:val="00985228"/>
    <w:rsid w:val="00985D67"/>
    <w:rsid w:val="00986E65"/>
    <w:rsid w:val="00994AF1"/>
    <w:rsid w:val="009A0A34"/>
    <w:rsid w:val="009B54C0"/>
    <w:rsid w:val="009B5C74"/>
    <w:rsid w:val="009C56DA"/>
    <w:rsid w:val="009C6702"/>
    <w:rsid w:val="009D1E89"/>
    <w:rsid w:val="009D3558"/>
    <w:rsid w:val="009D65EF"/>
    <w:rsid w:val="009D7ADA"/>
    <w:rsid w:val="009E1AA6"/>
    <w:rsid w:val="009E3CDB"/>
    <w:rsid w:val="009E79C7"/>
    <w:rsid w:val="009F0443"/>
    <w:rsid w:val="009F45AA"/>
    <w:rsid w:val="00A020C4"/>
    <w:rsid w:val="00A02572"/>
    <w:rsid w:val="00A046FD"/>
    <w:rsid w:val="00A147D5"/>
    <w:rsid w:val="00A23A02"/>
    <w:rsid w:val="00A3143D"/>
    <w:rsid w:val="00A40D0D"/>
    <w:rsid w:val="00A448F4"/>
    <w:rsid w:val="00A63AC4"/>
    <w:rsid w:val="00A67E3F"/>
    <w:rsid w:val="00A75E8F"/>
    <w:rsid w:val="00A83466"/>
    <w:rsid w:val="00A9133D"/>
    <w:rsid w:val="00A91DB6"/>
    <w:rsid w:val="00AA271B"/>
    <w:rsid w:val="00AA275E"/>
    <w:rsid w:val="00AA3240"/>
    <w:rsid w:val="00AA6C31"/>
    <w:rsid w:val="00AB1C9D"/>
    <w:rsid w:val="00AB52A4"/>
    <w:rsid w:val="00AB5D99"/>
    <w:rsid w:val="00AB7D6E"/>
    <w:rsid w:val="00AC1A20"/>
    <w:rsid w:val="00AC4C06"/>
    <w:rsid w:val="00AC57E5"/>
    <w:rsid w:val="00AC5BA2"/>
    <w:rsid w:val="00AC617A"/>
    <w:rsid w:val="00AD31C3"/>
    <w:rsid w:val="00AD3F92"/>
    <w:rsid w:val="00AD6181"/>
    <w:rsid w:val="00AD67DE"/>
    <w:rsid w:val="00AD7002"/>
    <w:rsid w:val="00AE18FB"/>
    <w:rsid w:val="00AE36BB"/>
    <w:rsid w:val="00AE382D"/>
    <w:rsid w:val="00AE3B34"/>
    <w:rsid w:val="00AE4E21"/>
    <w:rsid w:val="00AE64FA"/>
    <w:rsid w:val="00AF1EB6"/>
    <w:rsid w:val="00B01E09"/>
    <w:rsid w:val="00B02CDC"/>
    <w:rsid w:val="00B04C74"/>
    <w:rsid w:val="00B12636"/>
    <w:rsid w:val="00B12B3F"/>
    <w:rsid w:val="00B23F09"/>
    <w:rsid w:val="00B33A70"/>
    <w:rsid w:val="00B3431A"/>
    <w:rsid w:val="00B34CF9"/>
    <w:rsid w:val="00B3601E"/>
    <w:rsid w:val="00B36BAF"/>
    <w:rsid w:val="00B446F3"/>
    <w:rsid w:val="00B63519"/>
    <w:rsid w:val="00B720BB"/>
    <w:rsid w:val="00B73D46"/>
    <w:rsid w:val="00B80624"/>
    <w:rsid w:val="00B813D9"/>
    <w:rsid w:val="00B850E9"/>
    <w:rsid w:val="00B87346"/>
    <w:rsid w:val="00B90C60"/>
    <w:rsid w:val="00B90F73"/>
    <w:rsid w:val="00B9147C"/>
    <w:rsid w:val="00B96EC8"/>
    <w:rsid w:val="00B97F9B"/>
    <w:rsid w:val="00BA5101"/>
    <w:rsid w:val="00BB3CAF"/>
    <w:rsid w:val="00BB4EB2"/>
    <w:rsid w:val="00BC3968"/>
    <w:rsid w:val="00BC70BD"/>
    <w:rsid w:val="00BC71D5"/>
    <w:rsid w:val="00BD2342"/>
    <w:rsid w:val="00BF1D72"/>
    <w:rsid w:val="00C0059B"/>
    <w:rsid w:val="00C101B9"/>
    <w:rsid w:val="00C14CE2"/>
    <w:rsid w:val="00C174C8"/>
    <w:rsid w:val="00C17F8F"/>
    <w:rsid w:val="00C215B7"/>
    <w:rsid w:val="00C2326C"/>
    <w:rsid w:val="00C24C6D"/>
    <w:rsid w:val="00C34D9F"/>
    <w:rsid w:val="00C37E15"/>
    <w:rsid w:val="00C4308B"/>
    <w:rsid w:val="00C442A4"/>
    <w:rsid w:val="00C474D4"/>
    <w:rsid w:val="00C511B8"/>
    <w:rsid w:val="00C51C50"/>
    <w:rsid w:val="00C51FE2"/>
    <w:rsid w:val="00C52ABC"/>
    <w:rsid w:val="00C54D4A"/>
    <w:rsid w:val="00C574FF"/>
    <w:rsid w:val="00C57D97"/>
    <w:rsid w:val="00C60435"/>
    <w:rsid w:val="00C641CC"/>
    <w:rsid w:val="00C64BDF"/>
    <w:rsid w:val="00C656D1"/>
    <w:rsid w:val="00C65B54"/>
    <w:rsid w:val="00C66360"/>
    <w:rsid w:val="00C66D13"/>
    <w:rsid w:val="00C6701B"/>
    <w:rsid w:val="00C679EB"/>
    <w:rsid w:val="00C7235F"/>
    <w:rsid w:val="00C775A7"/>
    <w:rsid w:val="00C856D2"/>
    <w:rsid w:val="00C85BEF"/>
    <w:rsid w:val="00C93D7B"/>
    <w:rsid w:val="00CA5D8F"/>
    <w:rsid w:val="00CB0E38"/>
    <w:rsid w:val="00CB1822"/>
    <w:rsid w:val="00CB45D8"/>
    <w:rsid w:val="00CB685C"/>
    <w:rsid w:val="00CB793D"/>
    <w:rsid w:val="00CC27F7"/>
    <w:rsid w:val="00CC2CCF"/>
    <w:rsid w:val="00CD3B74"/>
    <w:rsid w:val="00CE54B1"/>
    <w:rsid w:val="00CF33B9"/>
    <w:rsid w:val="00D00B5B"/>
    <w:rsid w:val="00D012E0"/>
    <w:rsid w:val="00D13B1F"/>
    <w:rsid w:val="00D17C99"/>
    <w:rsid w:val="00D2069A"/>
    <w:rsid w:val="00D26EC6"/>
    <w:rsid w:val="00D35452"/>
    <w:rsid w:val="00D414B3"/>
    <w:rsid w:val="00D42C68"/>
    <w:rsid w:val="00D4646A"/>
    <w:rsid w:val="00D465A4"/>
    <w:rsid w:val="00D5137D"/>
    <w:rsid w:val="00D51B6B"/>
    <w:rsid w:val="00D56E2F"/>
    <w:rsid w:val="00D6187D"/>
    <w:rsid w:val="00D6202F"/>
    <w:rsid w:val="00D6372C"/>
    <w:rsid w:val="00D73EB8"/>
    <w:rsid w:val="00D7659C"/>
    <w:rsid w:val="00D8267D"/>
    <w:rsid w:val="00D8442F"/>
    <w:rsid w:val="00D86678"/>
    <w:rsid w:val="00D964B2"/>
    <w:rsid w:val="00DA271E"/>
    <w:rsid w:val="00DA27DC"/>
    <w:rsid w:val="00DA425F"/>
    <w:rsid w:val="00DB31B1"/>
    <w:rsid w:val="00DB361D"/>
    <w:rsid w:val="00DC1612"/>
    <w:rsid w:val="00DD2A88"/>
    <w:rsid w:val="00DD6DD4"/>
    <w:rsid w:val="00DE1B54"/>
    <w:rsid w:val="00DE439D"/>
    <w:rsid w:val="00DE4B23"/>
    <w:rsid w:val="00DE4EFC"/>
    <w:rsid w:val="00DE56BA"/>
    <w:rsid w:val="00DE6DAC"/>
    <w:rsid w:val="00DF1279"/>
    <w:rsid w:val="00DF1A69"/>
    <w:rsid w:val="00DF4BEF"/>
    <w:rsid w:val="00E07532"/>
    <w:rsid w:val="00E12154"/>
    <w:rsid w:val="00E12B5E"/>
    <w:rsid w:val="00E20857"/>
    <w:rsid w:val="00E20CB1"/>
    <w:rsid w:val="00E30E89"/>
    <w:rsid w:val="00E334DB"/>
    <w:rsid w:val="00E339D3"/>
    <w:rsid w:val="00E353E0"/>
    <w:rsid w:val="00E41D82"/>
    <w:rsid w:val="00E45C03"/>
    <w:rsid w:val="00E45D4D"/>
    <w:rsid w:val="00E63640"/>
    <w:rsid w:val="00E727B2"/>
    <w:rsid w:val="00E75F31"/>
    <w:rsid w:val="00E7679C"/>
    <w:rsid w:val="00E77CDA"/>
    <w:rsid w:val="00E81300"/>
    <w:rsid w:val="00E90266"/>
    <w:rsid w:val="00E97950"/>
    <w:rsid w:val="00EA70DC"/>
    <w:rsid w:val="00EB1FBB"/>
    <w:rsid w:val="00EB4A91"/>
    <w:rsid w:val="00EB5FC9"/>
    <w:rsid w:val="00EB6671"/>
    <w:rsid w:val="00EB6BCE"/>
    <w:rsid w:val="00EC5152"/>
    <w:rsid w:val="00EC7481"/>
    <w:rsid w:val="00ED1DCC"/>
    <w:rsid w:val="00ED3985"/>
    <w:rsid w:val="00ED646E"/>
    <w:rsid w:val="00ED7897"/>
    <w:rsid w:val="00EE163E"/>
    <w:rsid w:val="00EE1ECC"/>
    <w:rsid w:val="00EE2866"/>
    <w:rsid w:val="00EE3B04"/>
    <w:rsid w:val="00EF216C"/>
    <w:rsid w:val="00EF407F"/>
    <w:rsid w:val="00EF5BDE"/>
    <w:rsid w:val="00F05CA6"/>
    <w:rsid w:val="00F06484"/>
    <w:rsid w:val="00F147BD"/>
    <w:rsid w:val="00F15422"/>
    <w:rsid w:val="00F17C12"/>
    <w:rsid w:val="00F234E8"/>
    <w:rsid w:val="00F26E54"/>
    <w:rsid w:val="00F3121B"/>
    <w:rsid w:val="00F321A8"/>
    <w:rsid w:val="00F344EC"/>
    <w:rsid w:val="00F47FBD"/>
    <w:rsid w:val="00F56728"/>
    <w:rsid w:val="00F616B1"/>
    <w:rsid w:val="00F61DE7"/>
    <w:rsid w:val="00F62F5D"/>
    <w:rsid w:val="00F653B3"/>
    <w:rsid w:val="00F71678"/>
    <w:rsid w:val="00F75013"/>
    <w:rsid w:val="00F81C4D"/>
    <w:rsid w:val="00F84B4F"/>
    <w:rsid w:val="00F85B9E"/>
    <w:rsid w:val="00F90F97"/>
    <w:rsid w:val="00F93AB1"/>
    <w:rsid w:val="00F965BC"/>
    <w:rsid w:val="00FA081C"/>
    <w:rsid w:val="00FB3A16"/>
    <w:rsid w:val="00FB691A"/>
    <w:rsid w:val="00FC2014"/>
    <w:rsid w:val="00FD1A82"/>
    <w:rsid w:val="00FD6C25"/>
    <w:rsid w:val="00FE292B"/>
    <w:rsid w:val="00FE3870"/>
    <w:rsid w:val="00FE43D1"/>
    <w:rsid w:val="00FF0779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3B937C-E215-491B-8B92-1BC80504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6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4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84B4F"/>
    <w:rPr>
      <w:rFonts w:ascii="Tahoma" w:hAnsi="Tahoma" w:cs="Tahoma"/>
      <w:sz w:val="16"/>
      <w:szCs w:val="16"/>
    </w:rPr>
  </w:style>
  <w:style w:type="character" w:customStyle="1" w:styleId="rvts44">
    <w:name w:val="rvts44"/>
    <w:basedOn w:val="a0"/>
    <w:rsid w:val="00B3601E"/>
  </w:style>
  <w:style w:type="paragraph" w:styleId="a5">
    <w:name w:val="List Paragraph"/>
    <w:basedOn w:val="a"/>
    <w:uiPriority w:val="34"/>
    <w:qFormat/>
    <w:rsid w:val="00B3601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10022D"/>
  </w:style>
  <w:style w:type="paragraph" w:styleId="a8">
    <w:name w:val="footer"/>
    <w:basedOn w:val="a"/>
    <w:link w:val="a9"/>
    <w:uiPriority w:val="99"/>
    <w:unhideWhenUsed/>
    <w:rsid w:val="001002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10022D"/>
  </w:style>
  <w:style w:type="character" w:styleId="aa">
    <w:name w:val="Strong"/>
    <w:basedOn w:val="a0"/>
    <w:uiPriority w:val="22"/>
    <w:qFormat/>
    <w:rsid w:val="00715E5E"/>
    <w:rPr>
      <w:b/>
      <w:bCs/>
    </w:rPr>
  </w:style>
  <w:style w:type="paragraph" w:styleId="ab">
    <w:name w:val="Normal (Web)"/>
    <w:basedOn w:val="a"/>
    <w:uiPriority w:val="99"/>
    <w:unhideWhenUsed/>
    <w:rsid w:val="00AE3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180B7C-31A0-4E67-851F-214CBB88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3543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220FU11</cp:lastModifiedBy>
  <cp:revision>300</cp:revision>
  <cp:lastPrinted>2025-02-26T11:19:00Z</cp:lastPrinted>
  <dcterms:created xsi:type="dcterms:W3CDTF">2019-02-18T11:38:00Z</dcterms:created>
  <dcterms:modified xsi:type="dcterms:W3CDTF">2025-11-08T10:23:00Z</dcterms:modified>
</cp:coreProperties>
</file>