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F011" w14:textId="156A72F1" w:rsidR="003F21D1" w:rsidRDefault="003F21D1" w:rsidP="003F21D1">
      <w:pPr>
        <w:spacing w:after="0"/>
        <w:jc w:val="center"/>
        <w:rPr>
          <w:rFonts w:ascii="Book Antiqua" w:hAnsi="Book Antiqua" w:cs="Book Antiqua"/>
          <w:b/>
          <w:color w:val="1F3864"/>
          <w:sz w:val="28"/>
          <w:szCs w:val="28"/>
        </w:rPr>
      </w:pPr>
      <w:bookmarkStart w:id="0" w:name="_Hlk149118016"/>
      <w:bookmarkStart w:id="1" w:name="_Hlk149118076"/>
      <w:r>
        <w:rPr>
          <w:noProof/>
        </w:rPr>
        <w:drawing>
          <wp:inline distT="0" distB="0" distL="0" distR="0" wp14:anchorId="240DBFEF" wp14:editId="19ACCE13">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266E9784" w14:textId="77777777" w:rsidR="003F21D1" w:rsidRDefault="003F21D1" w:rsidP="003F21D1">
      <w:pPr>
        <w:spacing w:after="0"/>
        <w:jc w:val="center"/>
        <w:rPr>
          <w:rFonts w:ascii="Book Antiqua" w:hAnsi="Book Antiqua" w:cs="Book Antiqua"/>
          <w:b/>
          <w:color w:val="1F3864"/>
          <w:sz w:val="28"/>
          <w:szCs w:val="28"/>
        </w:rPr>
      </w:pPr>
      <w:proofErr w:type="spellStart"/>
      <w:r>
        <w:rPr>
          <w:rFonts w:ascii="Book Antiqua" w:hAnsi="Book Antiqua" w:cs="Book Antiqua"/>
          <w:b/>
          <w:color w:val="1F3864"/>
          <w:sz w:val="28"/>
          <w:szCs w:val="28"/>
        </w:rPr>
        <w:t>Україна</w:t>
      </w:r>
      <w:proofErr w:type="spellEnd"/>
    </w:p>
    <w:p w14:paraId="7BB76689" w14:textId="77777777" w:rsidR="003F21D1" w:rsidRDefault="003F21D1" w:rsidP="003F21D1">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5E58FD4" w14:textId="77777777" w:rsidR="003F21D1" w:rsidRDefault="003F21D1" w:rsidP="003F21D1">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12CB8DD0" w14:textId="77777777" w:rsidR="003F21D1" w:rsidRDefault="003F21D1" w:rsidP="003F21D1">
      <w:pPr>
        <w:spacing w:after="0"/>
        <w:jc w:val="center"/>
        <w:rPr>
          <w:rFonts w:ascii="Book Antiqua" w:hAnsi="Book Antiqua" w:cs="Book Antiqua"/>
          <w:b/>
          <w:color w:val="1F3864"/>
          <w:sz w:val="38"/>
          <w:szCs w:val="38"/>
        </w:rPr>
      </w:pPr>
      <w:proofErr w:type="spellStart"/>
      <w:r>
        <w:rPr>
          <w:rFonts w:ascii="Book Antiqua" w:hAnsi="Book Antiqua" w:cs="Book Antiqua"/>
          <w:b/>
          <w:color w:val="1F3864"/>
          <w:sz w:val="28"/>
          <w:szCs w:val="28"/>
        </w:rPr>
        <w:t>Одеського</w:t>
      </w:r>
      <w:proofErr w:type="spellEnd"/>
      <w:r>
        <w:rPr>
          <w:rFonts w:ascii="Book Antiqua" w:hAnsi="Book Antiqua" w:cs="Book Antiqua"/>
          <w:b/>
          <w:color w:val="1F3864"/>
          <w:sz w:val="28"/>
          <w:szCs w:val="28"/>
        </w:rPr>
        <w:t xml:space="preserve"> району </w:t>
      </w:r>
      <w:proofErr w:type="spellStart"/>
      <w:r>
        <w:rPr>
          <w:rFonts w:ascii="Book Antiqua" w:hAnsi="Book Antiqua" w:cs="Book Antiqua"/>
          <w:b/>
          <w:color w:val="1F3864"/>
          <w:sz w:val="28"/>
          <w:szCs w:val="28"/>
        </w:rPr>
        <w:t>Одеської</w:t>
      </w:r>
      <w:proofErr w:type="spellEnd"/>
      <w:r>
        <w:rPr>
          <w:rFonts w:ascii="Book Antiqua" w:hAnsi="Book Antiqua" w:cs="Book Antiqua"/>
          <w:b/>
          <w:color w:val="1F3864"/>
          <w:sz w:val="28"/>
          <w:szCs w:val="28"/>
        </w:rPr>
        <w:t xml:space="preserve"> </w:t>
      </w:r>
      <w:proofErr w:type="spellStart"/>
      <w:r>
        <w:rPr>
          <w:rFonts w:ascii="Book Antiqua" w:hAnsi="Book Antiqua" w:cs="Book Antiqua"/>
          <w:b/>
          <w:color w:val="1F3864"/>
          <w:sz w:val="28"/>
          <w:szCs w:val="28"/>
        </w:rPr>
        <w:t>області</w:t>
      </w:r>
      <w:proofErr w:type="spellEnd"/>
    </w:p>
    <w:p w14:paraId="260C1737" w14:textId="77777777" w:rsidR="003F21D1" w:rsidRDefault="003F21D1" w:rsidP="003F21D1">
      <w:pPr>
        <w:spacing w:after="0"/>
        <w:jc w:val="center"/>
        <w:rPr>
          <w:rFonts w:ascii="Times New Roman" w:hAnsi="Times New Roman" w:cs="Times New Roman"/>
          <w:sz w:val="24"/>
          <w:szCs w:val="24"/>
          <w:lang w:val="uk-UA"/>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38E36ABA" w14:textId="57B16CD1" w:rsidR="003F21D1" w:rsidRPr="003F21D1" w:rsidRDefault="003F21D1" w:rsidP="003F21D1">
      <w:pPr>
        <w:spacing w:after="0"/>
        <w:rPr>
          <w:rFonts w:ascii="Times New Roman" w:hAnsi="Times New Roman" w:cs="Times New Roman"/>
          <w:lang w:val="uk-UA"/>
        </w:rPr>
      </w:pPr>
      <w:r>
        <w:rPr>
          <w:noProof/>
        </w:rPr>
        <mc:AlternateContent>
          <mc:Choice Requires="wps">
            <w:drawing>
              <wp:anchor distT="0" distB="0" distL="114300" distR="114300" simplePos="0" relativeHeight="251658240" behindDoc="0" locked="0" layoutInCell="0" allowOverlap="1" wp14:anchorId="2F4C573E" wp14:editId="5E247B1A">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9501F"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1EBBC1FD" wp14:editId="373D9370">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1AADF"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rFonts w:ascii="Times New Roman" w:hAnsi="Times New Roman" w:cs="Times New Roman"/>
          <w:b/>
          <w:sz w:val="36"/>
          <w:szCs w:val="36"/>
        </w:rPr>
        <w:t xml:space="preserve">     11.11.2025                                                             </w:t>
      </w:r>
      <w:bookmarkEnd w:id="0"/>
      <w:r>
        <w:rPr>
          <w:rFonts w:ascii="Times New Roman" w:hAnsi="Times New Roman" w:cs="Times New Roman"/>
          <w:b/>
          <w:sz w:val="36"/>
          <w:szCs w:val="36"/>
        </w:rPr>
        <w:t>4</w:t>
      </w:r>
      <w:bookmarkEnd w:id="1"/>
      <w:r>
        <w:rPr>
          <w:rFonts w:ascii="Times New Roman" w:hAnsi="Times New Roman" w:cs="Times New Roman"/>
          <w:b/>
          <w:sz w:val="36"/>
          <w:szCs w:val="36"/>
          <w:lang w:val="uk-UA"/>
        </w:rPr>
        <w:t>37</w:t>
      </w:r>
    </w:p>
    <w:p w14:paraId="47A541E0" w14:textId="77777777" w:rsidR="00E57E72" w:rsidRDefault="00E57E72" w:rsidP="0021647F">
      <w:pPr>
        <w:shd w:val="clear" w:color="auto" w:fill="FFFFFF"/>
        <w:spacing w:after="0" w:line="240" w:lineRule="auto"/>
        <w:rPr>
          <w:rFonts w:ascii="Arial" w:eastAsia="Times New Roman" w:hAnsi="Arial" w:cs="Arial"/>
          <w:color w:val="000000"/>
          <w:sz w:val="21"/>
          <w:szCs w:val="21"/>
          <w:lang w:val="uk-UA"/>
        </w:rPr>
      </w:pPr>
    </w:p>
    <w:p w14:paraId="0C15B194" w14:textId="77777777" w:rsidR="00214BD0" w:rsidRPr="00540B1E" w:rsidRDefault="00214BD0" w:rsidP="0021647F">
      <w:pPr>
        <w:shd w:val="clear" w:color="auto" w:fill="FFFFFF"/>
        <w:spacing w:after="0" w:line="240" w:lineRule="auto"/>
        <w:rPr>
          <w:rFonts w:ascii="Arial" w:eastAsia="Times New Roman" w:hAnsi="Arial" w:cs="Arial"/>
          <w:color w:val="000000"/>
          <w:sz w:val="21"/>
          <w:szCs w:val="21"/>
          <w:lang w:val="uk-UA"/>
        </w:rPr>
      </w:pPr>
    </w:p>
    <w:p w14:paraId="6C927775" w14:textId="66233B52" w:rsidR="0021647F" w:rsidRPr="00C43BA3" w:rsidRDefault="006A1BA4" w:rsidP="00602F68">
      <w:pPr>
        <w:shd w:val="clear" w:color="auto" w:fill="FFFFFF"/>
        <w:spacing w:after="0" w:line="276" w:lineRule="auto"/>
        <w:ind w:right="4393"/>
        <w:jc w:val="both"/>
        <w:rPr>
          <w:rFonts w:ascii="Times New Roman" w:eastAsia="Times New Roman" w:hAnsi="Times New Roman" w:cs="Times New Roman"/>
          <w:bCs/>
          <w:color w:val="000000"/>
          <w:sz w:val="24"/>
          <w:szCs w:val="24"/>
          <w:bdr w:val="none" w:sz="0" w:space="0" w:color="auto" w:frame="1"/>
          <w:lang w:val="uk-UA"/>
        </w:rPr>
      </w:pPr>
      <w:r w:rsidRPr="00C43BA3">
        <w:rPr>
          <w:rFonts w:ascii="Times New Roman" w:eastAsia="Times New Roman" w:hAnsi="Times New Roman" w:cs="Times New Roman"/>
          <w:bCs/>
          <w:color w:val="000000"/>
          <w:sz w:val="24"/>
          <w:szCs w:val="24"/>
          <w:bdr w:val="none" w:sz="0" w:space="0" w:color="auto" w:frame="1"/>
          <w:lang w:val="uk-UA"/>
        </w:rPr>
        <w:t>Про</w:t>
      </w:r>
      <w:r w:rsidR="003C4C4F" w:rsidRPr="00C43BA3">
        <w:rPr>
          <w:rFonts w:ascii="Times New Roman" w:eastAsia="Times New Roman" w:hAnsi="Times New Roman" w:cs="Times New Roman"/>
          <w:bCs/>
          <w:color w:val="000000"/>
          <w:sz w:val="24"/>
          <w:szCs w:val="24"/>
          <w:bdr w:val="none" w:sz="0" w:space="0" w:color="auto" w:frame="1"/>
          <w:lang w:val="uk-UA"/>
        </w:rPr>
        <w:t xml:space="preserve"> </w:t>
      </w:r>
      <w:r w:rsidR="00B63123">
        <w:rPr>
          <w:rFonts w:ascii="Times New Roman" w:eastAsia="Times New Roman" w:hAnsi="Times New Roman" w:cs="Times New Roman"/>
          <w:bCs/>
          <w:color w:val="000000"/>
          <w:sz w:val="24"/>
          <w:szCs w:val="24"/>
          <w:bdr w:val="none" w:sz="0" w:space="0" w:color="auto" w:frame="1"/>
          <w:lang w:val="uk-UA"/>
        </w:rPr>
        <w:t xml:space="preserve">надання дозволу на встановлення меморіальних дошок на території </w:t>
      </w:r>
      <w:r w:rsidR="003C4C4F" w:rsidRPr="00C43BA3">
        <w:rPr>
          <w:rFonts w:ascii="Times New Roman" w:eastAsia="Times New Roman" w:hAnsi="Times New Roman" w:cs="Times New Roman"/>
          <w:bCs/>
          <w:color w:val="000000"/>
          <w:sz w:val="24"/>
          <w:szCs w:val="24"/>
          <w:bdr w:val="none" w:sz="0" w:space="0" w:color="auto" w:frame="1"/>
          <w:lang w:val="uk-UA"/>
        </w:rPr>
        <w:t>Чорноморської міської територіальної громади</w:t>
      </w:r>
      <w:r w:rsidR="00214BD0" w:rsidRPr="00C43BA3">
        <w:rPr>
          <w:rFonts w:ascii="Times New Roman" w:eastAsia="Times New Roman" w:hAnsi="Times New Roman" w:cs="Times New Roman"/>
          <w:bCs/>
          <w:color w:val="000000"/>
          <w:sz w:val="24"/>
          <w:szCs w:val="24"/>
          <w:bdr w:val="none" w:sz="0" w:space="0" w:color="auto" w:frame="1"/>
          <w:lang w:val="uk-UA"/>
        </w:rPr>
        <w:t xml:space="preserve"> </w:t>
      </w:r>
      <w:r w:rsidR="003C4C4F" w:rsidRPr="00C43BA3">
        <w:rPr>
          <w:rFonts w:ascii="Times New Roman" w:eastAsia="Times New Roman" w:hAnsi="Times New Roman" w:cs="Times New Roman"/>
          <w:bCs/>
          <w:color w:val="000000"/>
          <w:sz w:val="24"/>
          <w:szCs w:val="24"/>
          <w:bdr w:val="none" w:sz="0" w:space="0" w:color="auto" w:frame="1"/>
          <w:lang w:val="uk-UA"/>
        </w:rPr>
        <w:t>на честь загиблих</w:t>
      </w:r>
      <w:r w:rsidR="00214BD0" w:rsidRPr="00C43BA3">
        <w:rPr>
          <w:rFonts w:ascii="Times New Roman" w:eastAsia="Times New Roman" w:hAnsi="Times New Roman" w:cs="Times New Roman"/>
          <w:bCs/>
          <w:color w:val="000000"/>
          <w:sz w:val="24"/>
          <w:szCs w:val="24"/>
          <w:bdr w:val="none" w:sz="0" w:space="0" w:color="auto" w:frame="1"/>
          <w:lang w:val="uk-UA"/>
        </w:rPr>
        <w:t xml:space="preserve"> </w:t>
      </w:r>
      <w:r w:rsidR="00DC3723" w:rsidRPr="00C43BA3">
        <w:rPr>
          <w:rFonts w:ascii="Times New Roman" w:eastAsia="Times New Roman" w:hAnsi="Times New Roman" w:cs="Times New Roman"/>
          <w:bCs/>
          <w:color w:val="000000"/>
          <w:sz w:val="24"/>
          <w:szCs w:val="24"/>
          <w:bdr w:val="none" w:sz="0" w:space="0" w:color="auto" w:frame="1"/>
          <w:lang w:val="uk-UA"/>
        </w:rPr>
        <w:t xml:space="preserve">Захисників </w:t>
      </w:r>
      <w:r w:rsidR="007E22AB">
        <w:rPr>
          <w:rFonts w:ascii="Times New Roman" w:eastAsia="Times New Roman" w:hAnsi="Times New Roman" w:cs="Times New Roman"/>
          <w:bCs/>
          <w:color w:val="000000"/>
          <w:sz w:val="24"/>
          <w:szCs w:val="24"/>
          <w:bdr w:val="none" w:sz="0" w:space="0" w:color="auto" w:frame="1"/>
          <w:lang w:val="uk-UA"/>
        </w:rPr>
        <w:t>України</w:t>
      </w:r>
      <w:r w:rsidR="00AA0E1E" w:rsidRPr="00C43BA3">
        <w:rPr>
          <w:rFonts w:ascii="Times New Roman" w:eastAsia="Times New Roman" w:hAnsi="Times New Roman" w:cs="Times New Roman"/>
          <w:bCs/>
          <w:color w:val="000000"/>
          <w:sz w:val="24"/>
          <w:szCs w:val="24"/>
          <w:bdr w:val="none" w:sz="0" w:space="0" w:color="auto" w:frame="1"/>
          <w:lang w:val="uk-UA"/>
        </w:rPr>
        <w:t xml:space="preserve"> </w:t>
      </w:r>
    </w:p>
    <w:p w14:paraId="48ABB2F9" w14:textId="77777777" w:rsidR="00115417" w:rsidRPr="00C43BA3" w:rsidRDefault="00115417" w:rsidP="00C50456">
      <w:pPr>
        <w:shd w:val="clear" w:color="auto" w:fill="FFFFFF"/>
        <w:spacing w:after="0" w:line="276" w:lineRule="auto"/>
        <w:rPr>
          <w:rFonts w:ascii="Arial" w:eastAsia="Times New Roman" w:hAnsi="Arial" w:cs="Arial"/>
          <w:color w:val="000000"/>
          <w:sz w:val="21"/>
          <w:szCs w:val="21"/>
          <w:lang w:val="uk-UA"/>
        </w:rPr>
      </w:pPr>
    </w:p>
    <w:p w14:paraId="763A7D77" w14:textId="38029B44" w:rsidR="0095157D" w:rsidRDefault="00E53FA5" w:rsidP="00B21FB8">
      <w:pPr>
        <w:pStyle w:val="ab"/>
        <w:spacing w:line="276" w:lineRule="auto"/>
        <w:ind w:firstLine="567"/>
        <w:jc w:val="both"/>
        <w:rPr>
          <w:rFonts w:ascii="Times New Roman" w:hAnsi="Times New Roman" w:cs="Times New Roman"/>
          <w:sz w:val="24"/>
          <w:szCs w:val="24"/>
          <w:lang w:val="uk-UA"/>
        </w:rPr>
      </w:pPr>
      <w:r w:rsidRPr="00C43BA3">
        <w:rPr>
          <w:rFonts w:ascii="Times New Roman" w:hAnsi="Times New Roman" w:cs="Times New Roman"/>
          <w:sz w:val="24"/>
          <w:szCs w:val="24"/>
          <w:lang w:val="uk-UA"/>
        </w:rPr>
        <w:t xml:space="preserve">До </w:t>
      </w:r>
      <w:r w:rsidR="003D6CD1" w:rsidRPr="00C43BA3">
        <w:rPr>
          <w:rFonts w:ascii="Times New Roman" w:hAnsi="Times New Roman" w:cs="Times New Roman"/>
          <w:sz w:val="24"/>
          <w:szCs w:val="24"/>
          <w:lang w:val="uk-UA"/>
        </w:rPr>
        <w:t>Чорноморської міської ради Одеського району Одеської області надійшл</w:t>
      </w:r>
      <w:r w:rsidR="009D5ECA" w:rsidRPr="00C43BA3">
        <w:rPr>
          <w:rFonts w:ascii="Times New Roman" w:hAnsi="Times New Roman" w:cs="Times New Roman"/>
          <w:sz w:val="24"/>
          <w:szCs w:val="24"/>
          <w:lang w:val="uk-UA"/>
        </w:rPr>
        <w:t xml:space="preserve">и </w:t>
      </w:r>
      <w:r w:rsidR="00B63123">
        <w:rPr>
          <w:rFonts w:ascii="Times New Roman" w:hAnsi="Times New Roman" w:cs="Times New Roman"/>
          <w:sz w:val="24"/>
          <w:szCs w:val="24"/>
          <w:lang w:val="uk-UA"/>
        </w:rPr>
        <w:t xml:space="preserve">клопотання </w:t>
      </w:r>
      <w:r w:rsidR="00AC0DE4">
        <w:rPr>
          <w:rFonts w:ascii="Times New Roman" w:hAnsi="Times New Roman" w:cs="Times New Roman"/>
          <w:sz w:val="24"/>
          <w:szCs w:val="24"/>
          <w:lang w:val="uk-UA"/>
        </w:rPr>
        <w:t>Кіпоть Олени Миколаївни</w:t>
      </w:r>
      <w:r w:rsidR="00B2035E">
        <w:rPr>
          <w:rFonts w:ascii="Times New Roman" w:hAnsi="Times New Roman" w:cs="Times New Roman"/>
          <w:sz w:val="24"/>
          <w:szCs w:val="24"/>
          <w:lang w:val="uk-UA"/>
        </w:rPr>
        <w:t xml:space="preserve"> – матері загиблого </w:t>
      </w:r>
      <w:r w:rsidR="00AC0DE4">
        <w:rPr>
          <w:rFonts w:ascii="Times New Roman" w:hAnsi="Times New Roman" w:cs="Times New Roman"/>
          <w:sz w:val="24"/>
          <w:szCs w:val="24"/>
          <w:lang w:val="uk-UA"/>
        </w:rPr>
        <w:t xml:space="preserve">Станіслава Олексійовича </w:t>
      </w:r>
      <w:proofErr w:type="spellStart"/>
      <w:r w:rsidR="00AC0DE4">
        <w:rPr>
          <w:rFonts w:ascii="Times New Roman" w:hAnsi="Times New Roman" w:cs="Times New Roman"/>
          <w:sz w:val="24"/>
          <w:szCs w:val="24"/>
          <w:lang w:val="uk-UA"/>
        </w:rPr>
        <w:t>Кіпот</w:t>
      </w:r>
      <w:r w:rsidR="00A07A0E">
        <w:rPr>
          <w:rFonts w:ascii="Times New Roman" w:hAnsi="Times New Roman" w:cs="Times New Roman"/>
          <w:sz w:val="24"/>
          <w:szCs w:val="24"/>
          <w:lang w:val="uk-UA"/>
        </w:rPr>
        <w:t>я</w:t>
      </w:r>
      <w:proofErr w:type="spellEnd"/>
      <w:r w:rsidR="007945AC">
        <w:rPr>
          <w:rFonts w:ascii="Times New Roman" w:hAnsi="Times New Roman" w:cs="Times New Roman"/>
          <w:sz w:val="24"/>
          <w:szCs w:val="24"/>
          <w:lang w:val="uk-UA"/>
        </w:rPr>
        <w:t xml:space="preserve">, </w:t>
      </w:r>
      <w:r w:rsidR="00AC0DE4">
        <w:rPr>
          <w:rFonts w:ascii="Times New Roman" w:hAnsi="Times New Roman" w:cs="Times New Roman"/>
          <w:sz w:val="24"/>
          <w:szCs w:val="24"/>
          <w:lang w:val="uk-UA"/>
        </w:rPr>
        <w:t>Внукової Галини Олександрівни</w:t>
      </w:r>
      <w:r w:rsidR="00B2035E">
        <w:rPr>
          <w:rFonts w:ascii="Times New Roman" w:hAnsi="Times New Roman" w:cs="Times New Roman"/>
          <w:sz w:val="24"/>
          <w:szCs w:val="24"/>
          <w:lang w:val="uk-UA"/>
        </w:rPr>
        <w:t xml:space="preserve"> – </w:t>
      </w:r>
      <w:r w:rsidR="00AC0DE4">
        <w:rPr>
          <w:rFonts w:ascii="Times New Roman" w:hAnsi="Times New Roman" w:cs="Times New Roman"/>
          <w:sz w:val="24"/>
          <w:szCs w:val="24"/>
          <w:lang w:val="uk-UA"/>
        </w:rPr>
        <w:t>матері</w:t>
      </w:r>
      <w:r w:rsidR="00B2035E">
        <w:rPr>
          <w:rFonts w:ascii="Times New Roman" w:hAnsi="Times New Roman" w:cs="Times New Roman"/>
          <w:sz w:val="24"/>
          <w:szCs w:val="24"/>
          <w:lang w:val="uk-UA"/>
        </w:rPr>
        <w:t xml:space="preserve"> загиблого </w:t>
      </w:r>
      <w:r w:rsidR="00AC0DE4">
        <w:rPr>
          <w:rFonts w:ascii="Times New Roman" w:hAnsi="Times New Roman" w:cs="Times New Roman"/>
          <w:sz w:val="24"/>
          <w:szCs w:val="24"/>
          <w:lang w:val="uk-UA"/>
        </w:rPr>
        <w:t>Олександра Олександровича Внукова</w:t>
      </w:r>
      <w:r w:rsidR="007945AC">
        <w:rPr>
          <w:rFonts w:ascii="Times New Roman" w:hAnsi="Times New Roman" w:cs="Times New Roman"/>
          <w:sz w:val="24"/>
          <w:szCs w:val="24"/>
          <w:lang w:val="uk-UA"/>
        </w:rPr>
        <w:t xml:space="preserve">, </w:t>
      </w:r>
      <w:proofErr w:type="spellStart"/>
      <w:r w:rsidR="00AC0DE4">
        <w:rPr>
          <w:rFonts w:ascii="Times New Roman" w:hAnsi="Times New Roman" w:cs="Times New Roman"/>
          <w:sz w:val="24"/>
          <w:szCs w:val="24"/>
          <w:lang w:val="uk-UA"/>
        </w:rPr>
        <w:t>Брелян</w:t>
      </w:r>
      <w:proofErr w:type="spellEnd"/>
      <w:r w:rsidR="00AC0DE4">
        <w:rPr>
          <w:rFonts w:ascii="Times New Roman" w:hAnsi="Times New Roman" w:cs="Times New Roman"/>
          <w:sz w:val="24"/>
          <w:szCs w:val="24"/>
          <w:lang w:val="uk-UA"/>
        </w:rPr>
        <w:t xml:space="preserve"> Оксани Миколаївни</w:t>
      </w:r>
      <w:r w:rsidR="00B2035E">
        <w:rPr>
          <w:rFonts w:ascii="Times New Roman" w:hAnsi="Times New Roman" w:cs="Times New Roman"/>
          <w:sz w:val="24"/>
          <w:szCs w:val="24"/>
          <w:lang w:val="uk-UA"/>
        </w:rPr>
        <w:t xml:space="preserve"> – дружини загиблого </w:t>
      </w:r>
      <w:r w:rsidR="00AC0DE4">
        <w:rPr>
          <w:rFonts w:ascii="Times New Roman" w:hAnsi="Times New Roman" w:cs="Times New Roman"/>
          <w:sz w:val="24"/>
          <w:szCs w:val="24"/>
          <w:lang w:val="uk-UA"/>
        </w:rPr>
        <w:t xml:space="preserve">Костянтина Едуардовича </w:t>
      </w:r>
      <w:proofErr w:type="spellStart"/>
      <w:r w:rsidR="00AC0DE4">
        <w:rPr>
          <w:rFonts w:ascii="Times New Roman" w:hAnsi="Times New Roman" w:cs="Times New Roman"/>
          <w:sz w:val="24"/>
          <w:szCs w:val="24"/>
          <w:lang w:val="uk-UA"/>
        </w:rPr>
        <w:t>Брелян</w:t>
      </w:r>
      <w:r w:rsidR="00A07A0E">
        <w:rPr>
          <w:rFonts w:ascii="Times New Roman" w:hAnsi="Times New Roman" w:cs="Times New Roman"/>
          <w:sz w:val="24"/>
          <w:szCs w:val="24"/>
          <w:lang w:val="uk-UA"/>
        </w:rPr>
        <w:t>а</w:t>
      </w:r>
      <w:proofErr w:type="spellEnd"/>
      <w:r w:rsidR="007945AC">
        <w:rPr>
          <w:rFonts w:ascii="Times New Roman" w:hAnsi="Times New Roman" w:cs="Times New Roman"/>
          <w:sz w:val="24"/>
          <w:szCs w:val="24"/>
          <w:lang w:val="uk-UA"/>
        </w:rPr>
        <w:t xml:space="preserve"> </w:t>
      </w:r>
      <w:r w:rsidR="00117143" w:rsidRPr="00C43BA3">
        <w:rPr>
          <w:rFonts w:ascii="Times New Roman" w:hAnsi="Times New Roman" w:cs="Times New Roman"/>
          <w:sz w:val="24"/>
          <w:szCs w:val="24"/>
          <w:lang w:val="uk-UA"/>
        </w:rPr>
        <w:t xml:space="preserve">про </w:t>
      </w:r>
      <w:r w:rsidR="007945AC">
        <w:rPr>
          <w:rFonts w:ascii="Times New Roman" w:hAnsi="Times New Roman" w:cs="Times New Roman"/>
          <w:sz w:val="24"/>
          <w:szCs w:val="24"/>
          <w:lang w:val="uk-UA"/>
        </w:rPr>
        <w:t xml:space="preserve">встановлення меморіальних дошок </w:t>
      </w:r>
      <w:r w:rsidR="00AC0DE4">
        <w:rPr>
          <w:rFonts w:ascii="Times New Roman" w:hAnsi="Times New Roman" w:cs="Times New Roman"/>
          <w:sz w:val="24"/>
          <w:szCs w:val="24"/>
          <w:lang w:val="uk-UA"/>
        </w:rPr>
        <w:t>з метою вшанування пам’яті загиблих.</w:t>
      </w:r>
    </w:p>
    <w:p w14:paraId="7CD62304" w14:textId="41081D78" w:rsidR="00C22743" w:rsidRDefault="00AC0DE4" w:rsidP="00B21FB8">
      <w:pPr>
        <w:pStyle w:val="ab"/>
        <w:spacing w:line="276"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C22743" w:rsidRPr="00C43BA3">
        <w:rPr>
          <w:rFonts w:ascii="Times New Roman" w:hAnsi="Times New Roman" w:cs="Times New Roman"/>
          <w:sz w:val="24"/>
          <w:szCs w:val="24"/>
          <w:lang w:val="uk-UA"/>
        </w:rPr>
        <w:t>раховуючи</w:t>
      </w:r>
      <w:r w:rsidR="00C22743">
        <w:rPr>
          <w:rFonts w:ascii="Times New Roman" w:hAnsi="Times New Roman" w:cs="Times New Roman"/>
          <w:sz w:val="24"/>
          <w:szCs w:val="24"/>
          <w:lang w:val="uk-UA"/>
        </w:rPr>
        <w:t xml:space="preserve"> </w:t>
      </w:r>
      <w:r w:rsidR="00B2035E">
        <w:rPr>
          <w:rFonts w:ascii="Times New Roman" w:eastAsia="Times New Roman" w:hAnsi="Times New Roman" w:cs="Times New Roman"/>
          <w:color w:val="000000"/>
          <w:sz w:val="24"/>
          <w:szCs w:val="24"/>
          <w:bdr w:val="none" w:sz="0" w:space="0" w:color="auto" w:frame="1"/>
          <w:lang w:val="uk-UA"/>
        </w:rPr>
        <w:t xml:space="preserve">рішення </w:t>
      </w:r>
      <w:r w:rsidR="00C22743" w:rsidRPr="00C43BA3">
        <w:rPr>
          <w:rFonts w:ascii="Times New Roman" w:eastAsia="Times New Roman" w:hAnsi="Times New Roman" w:cs="Times New Roman"/>
          <w:color w:val="000000"/>
          <w:sz w:val="24"/>
          <w:szCs w:val="24"/>
          <w:bdr w:val="none" w:sz="0" w:space="0" w:color="auto" w:frame="1"/>
          <w:lang w:val="uk-UA"/>
        </w:rPr>
        <w:t>комісії з питань</w:t>
      </w:r>
      <w:r w:rsidR="00F312DC">
        <w:rPr>
          <w:rFonts w:ascii="Times New Roman" w:eastAsia="Times New Roman" w:hAnsi="Times New Roman" w:cs="Times New Roman"/>
          <w:color w:val="000000"/>
          <w:sz w:val="24"/>
          <w:szCs w:val="24"/>
          <w:bdr w:val="none" w:sz="0" w:space="0" w:color="auto" w:frame="1"/>
          <w:lang w:val="uk-UA"/>
        </w:rPr>
        <w:t xml:space="preserve"> встановлення пам’ятних знаків та меморіальних дошок на території Чорноморської територіальної громади Одеського району Одеської області </w:t>
      </w:r>
      <w:r w:rsidR="0004236A">
        <w:rPr>
          <w:rFonts w:ascii="Times New Roman" w:eastAsia="Times New Roman" w:hAnsi="Times New Roman" w:cs="Times New Roman"/>
          <w:color w:val="000000"/>
          <w:sz w:val="24"/>
          <w:szCs w:val="24"/>
          <w:bdr w:val="none" w:sz="0" w:space="0" w:color="auto" w:frame="1"/>
          <w:lang w:val="uk-UA"/>
        </w:rPr>
        <w:t xml:space="preserve">(протокол засідання </w:t>
      </w:r>
      <w:r w:rsidR="00F312DC">
        <w:rPr>
          <w:rFonts w:ascii="Times New Roman" w:eastAsia="Times New Roman" w:hAnsi="Times New Roman" w:cs="Times New Roman"/>
          <w:color w:val="000000"/>
          <w:sz w:val="24"/>
          <w:szCs w:val="24"/>
          <w:bdr w:val="none" w:sz="0" w:space="0" w:color="auto" w:frame="1"/>
          <w:lang w:val="uk-UA"/>
        </w:rPr>
        <w:t xml:space="preserve">від </w:t>
      </w:r>
      <w:r w:rsidR="00A07A0E" w:rsidRPr="00A07A0E">
        <w:rPr>
          <w:rFonts w:ascii="Times New Roman" w:eastAsia="Times New Roman" w:hAnsi="Times New Roman" w:cs="Times New Roman"/>
          <w:sz w:val="24"/>
          <w:szCs w:val="24"/>
          <w:bdr w:val="none" w:sz="0" w:space="0" w:color="auto" w:frame="1"/>
          <w:lang w:val="uk-UA"/>
        </w:rPr>
        <w:t>31.10.2025</w:t>
      </w:r>
      <w:r w:rsidR="0004236A">
        <w:rPr>
          <w:rFonts w:ascii="Times New Roman" w:eastAsia="Times New Roman" w:hAnsi="Times New Roman" w:cs="Times New Roman"/>
          <w:color w:val="000000"/>
          <w:sz w:val="24"/>
          <w:szCs w:val="24"/>
          <w:bdr w:val="none" w:sz="0" w:space="0" w:color="auto" w:frame="1"/>
          <w:lang w:val="uk-UA"/>
        </w:rPr>
        <w:t>)</w:t>
      </w:r>
      <w:r w:rsidR="00F312DC">
        <w:rPr>
          <w:rFonts w:ascii="Times New Roman" w:eastAsia="Times New Roman" w:hAnsi="Times New Roman" w:cs="Times New Roman"/>
          <w:color w:val="000000"/>
          <w:sz w:val="24"/>
          <w:szCs w:val="24"/>
          <w:bdr w:val="none" w:sz="0" w:space="0" w:color="auto" w:frame="1"/>
          <w:lang w:val="uk-UA"/>
        </w:rPr>
        <w:t xml:space="preserve">, </w:t>
      </w:r>
      <w:r w:rsidR="007326E9">
        <w:rPr>
          <w:rFonts w:ascii="Times New Roman" w:eastAsia="Times New Roman" w:hAnsi="Times New Roman" w:cs="Times New Roman"/>
          <w:color w:val="000000"/>
          <w:sz w:val="24"/>
          <w:szCs w:val="24"/>
          <w:bdr w:val="none" w:sz="0" w:space="0" w:color="auto" w:frame="1"/>
          <w:lang w:val="uk-UA"/>
        </w:rPr>
        <w:t xml:space="preserve">на виконання заходів Міської </w:t>
      </w:r>
      <w:r w:rsidR="007326E9" w:rsidRPr="007326E9">
        <w:rPr>
          <w:rFonts w:ascii="Times New Roman" w:eastAsia="Times New Roman" w:hAnsi="Times New Roman" w:cs="Times New Roman"/>
          <w:color w:val="000000"/>
          <w:sz w:val="24"/>
          <w:szCs w:val="24"/>
          <w:bdr w:val="none" w:sz="0" w:space="0" w:color="auto" w:frame="1"/>
          <w:lang w:val="uk-UA"/>
        </w:rPr>
        <w:t>програми підтримки населення Чорноморської територіальної громади, які підпадають під дію Закону України «Про статус ветеранів війни, гарантій їх соціального захисту» на 2024-2025 роки, затвердженої рішенням Чорноморської міської ради від 21.12.2020 № 15-VIII (зі змінами)</w:t>
      </w:r>
      <w:r w:rsidR="007326E9">
        <w:rPr>
          <w:rFonts w:ascii="Times New Roman" w:eastAsia="Times New Roman" w:hAnsi="Times New Roman" w:cs="Times New Roman"/>
          <w:color w:val="000000"/>
          <w:sz w:val="24"/>
          <w:szCs w:val="24"/>
          <w:bdr w:val="none" w:sz="0" w:space="0" w:color="auto" w:frame="1"/>
          <w:lang w:val="uk-UA"/>
        </w:rPr>
        <w:t xml:space="preserve">, </w:t>
      </w:r>
      <w:r w:rsidR="00443F12">
        <w:rPr>
          <w:rFonts w:ascii="Times New Roman" w:eastAsia="Times New Roman" w:hAnsi="Times New Roman" w:cs="Times New Roman"/>
          <w:sz w:val="24"/>
          <w:szCs w:val="24"/>
          <w:bdr w:val="none" w:sz="0" w:space="0" w:color="auto" w:frame="1"/>
          <w:lang w:val="uk-UA"/>
        </w:rPr>
        <w:t xml:space="preserve">відповідно до </w:t>
      </w:r>
      <w:r w:rsidR="00C22743" w:rsidRPr="00C43BA3">
        <w:rPr>
          <w:rFonts w:ascii="Times New Roman" w:hAnsi="Times New Roman" w:cs="Times New Roman"/>
          <w:sz w:val="24"/>
          <w:szCs w:val="24"/>
          <w:lang w:val="uk-UA"/>
        </w:rPr>
        <w:t xml:space="preserve">Порядку </w:t>
      </w:r>
      <w:r w:rsidR="00F312DC">
        <w:rPr>
          <w:rFonts w:ascii="Times New Roman" w:hAnsi="Times New Roman" w:cs="Times New Roman"/>
          <w:sz w:val="24"/>
          <w:szCs w:val="24"/>
          <w:lang w:val="uk-UA"/>
        </w:rPr>
        <w:t>встановлення, обліку та демонтажу пам’ятних знаків та меморіальних дошок на території Чорноморської міської територіальної громади</w:t>
      </w:r>
      <w:r w:rsidR="00B2035E">
        <w:rPr>
          <w:rFonts w:ascii="Times New Roman" w:hAnsi="Times New Roman" w:cs="Times New Roman"/>
          <w:sz w:val="24"/>
          <w:szCs w:val="24"/>
          <w:lang w:val="uk-UA"/>
        </w:rPr>
        <w:t xml:space="preserve">, затвердженого </w:t>
      </w:r>
      <w:r w:rsidR="00B2035E" w:rsidRPr="00B2035E">
        <w:rPr>
          <w:rFonts w:ascii="Times New Roman" w:hAnsi="Times New Roman" w:cs="Times New Roman"/>
          <w:sz w:val="24"/>
          <w:szCs w:val="24"/>
          <w:lang w:val="uk-UA"/>
        </w:rPr>
        <w:t>рішення</w:t>
      </w:r>
      <w:r w:rsidR="0004236A">
        <w:rPr>
          <w:rFonts w:ascii="Times New Roman" w:hAnsi="Times New Roman" w:cs="Times New Roman"/>
          <w:sz w:val="24"/>
          <w:szCs w:val="24"/>
          <w:lang w:val="uk-UA"/>
        </w:rPr>
        <w:t>м</w:t>
      </w:r>
      <w:r w:rsidR="00B2035E" w:rsidRPr="00B2035E">
        <w:rPr>
          <w:rFonts w:ascii="Times New Roman" w:hAnsi="Times New Roman" w:cs="Times New Roman"/>
          <w:sz w:val="24"/>
          <w:szCs w:val="24"/>
          <w:lang w:val="uk-UA"/>
        </w:rPr>
        <w:t xml:space="preserve"> Чорноморської міської ради Одеського району Одеської області від 05.10.2023 № 458-VIIІ</w:t>
      </w:r>
      <w:r w:rsidR="00C22743" w:rsidRPr="00C43BA3">
        <w:rPr>
          <w:rFonts w:ascii="Times New Roman" w:hAnsi="Times New Roman" w:cs="Times New Roman"/>
          <w:sz w:val="24"/>
          <w:szCs w:val="24"/>
          <w:lang w:val="uk-UA"/>
        </w:rPr>
        <w:t>,</w:t>
      </w:r>
      <w:r w:rsidR="00F312DC">
        <w:rPr>
          <w:rFonts w:ascii="Times New Roman" w:hAnsi="Times New Roman" w:cs="Times New Roman"/>
          <w:sz w:val="24"/>
          <w:szCs w:val="24"/>
          <w:lang w:val="uk-UA"/>
        </w:rPr>
        <w:t xml:space="preserve"> </w:t>
      </w:r>
      <w:r w:rsidR="00447B50">
        <w:rPr>
          <w:rFonts w:ascii="Times New Roman" w:hAnsi="Times New Roman" w:cs="Times New Roman"/>
          <w:sz w:val="24"/>
          <w:szCs w:val="24"/>
          <w:lang w:val="uk-UA"/>
        </w:rPr>
        <w:t>керуючись статтями 52,</w:t>
      </w:r>
      <w:r w:rsidR="00F419D4">
        <w:rPr>
          <w:rFonts w:ascii="Times New Roman" w:hAnsi="Times New Roman" w:cs="Times New Roman"/>
          <w:sz w:val="24"/>
          <w:szCs w:val="24"/>
          <w:lang w:val="uk-UA"/>
        </w:rPr>
        <w:t xml:space="preserve"> </w:t>
      </w:r>
      <w:r w:rsidR="00447B50">
        <w:rPr>
          <w:rFonts w:ascii="Times New Roman" w:hAnsi="Times New Roman" w:cs="Times New Roman"/>
          <w:sz w:val="24"/>
          <w:szCs w:val="24"/>
          <w:lang w:val="uk-UA"/>
        </w:rPr>
        <w:t xml:space="preserve">59 Закону України «Про місцеве самоврядування в Україні», </w:t>
      </w:r>
    </w:p>
    <w:p w14:paraId="6F9E0A90" w14:textId="77777777" w:rsidR="00C50456" w:rsidRPr="00335DBE" w:rsidRDefault="00C50456" w:rsidP="00C50456">
      <w:pPr>
        <w:shd w:val="clear" w:color="auto" w:fill="FFFFFF"/>
        <w:spacing w:after="0" w:line="276" w:lineRule="auto"/>
        <w:ind w:right="75"/>
        <w:jc w:val="both"/>
        <w:rPr>
          <w:rFonts w:ascii="Times New Roman" w:eastAsia="Times New Roman" w:hAnsi="Times New Roman" w:cs="Times New Roman"/>
          <w:sz w:val="24"/>
          <w:szCs w:val="24"/>
          <w:bdr w:val="none" w:sz="0" w:space="0" w:color="auto" w:frame="1"/>
          <w:lang w:val="uk-UA"/>
        </w:rPr>
      </w:pPr>
    </w:p>
    <w:p w14:paraId="391371E7" w14:textId="353D0502" w:rsidR="00CC0047" w:rsidRPr="00335DBE" w:rsidRDefault="00CC0047" w:rsidP="00CC0047">
      <w:pPr>
        <w:ind w:right="-60" w:firstLine="567"/>
        <w:jc w:val="center"/>
        <w:rPr>
          <w:rFonts w:ascii="Times New Roman" w:hAnsi="Times New Roman" w:cs="Times New Roman"/>
          <w:sz w:val="24"/>
          <w:szCs w:val="24"/>
          <w:lang w:val="uk-UA"/>
        </w:rPr>
      </w:pPr>
      <w:r w:rsidRPr="00335DBE">
        <w:rPr>
          <w:rFonts w:ascii="Times New Roman" w:hAnsi="Times New Roman" w:cs="Times New Roman"/>
          <w:sz w:val="24"/>
          <w:szCs w:val="24"/>
          <w:lang w:val="uk-UA"/>
        </w:rPr>
        <w:t>виконавчий комітет Чорноморської міської ради Одеського району Одеської області вирішив:</w:t>
      </w:r>
    </w:p>
    <w:p w14:paraId="26C30742" w14:textId="6792D1A6" w:rsidR="007326E9" w:rsidRPr="00335DBE" w:rsidRDefault="00CC0047" w:rsidP="00335DBE">
      <w:pPr>
        <w:pStyle w:val="a7"/>
        <w:numPr>
          <w:ilvl w:val="1"/>
          <w:numId w:val="23"/>
        </w:numPr>
        <w:tabs>
          <w:tab w:val="left" w:pos="0"/>
        </w:tabs>
        <w:ind w:right="-60"/>
        <w:jc w:val="both"/>
        <w:rPr>
          <w:rFonts w:ascii="Times New Roman" w:hAnsi="Times New Roman" w:cs="Times New Roman"/>
          <w:sz w:val="24"/>
          <w:szCs w:val="24"/>
          <w:lang w:val="uk-UA"/>
        </w:rPr>
      </w:pPr>
      <w:r w:rsidRPr="00335DBE">
        <w:rPr>
          <w:rFonts w:ascii="Times New Roman" w:hAnsi="Times New Roman" w:cs="Times New Roman"/>
          <w:sz w:val="24"/>
          <w:szCs w:val="24"/>
          <w:lang w:val="uk-UA"/>
        </w:rPr>
        <w:t>Надати дозвіл на встановлення меморіальн</w:t>
      </w:r>
      <w:r w:rsidR="00723E41">
        <w:rPr>
          <w:rFonts w:ascii="Times New Roman" w:hAnsi="Times New Roman" w:cs="Times New Roman"/>
          <w:sz w:val="24"/>
          <w:szCs w:val="24"/>
          <w:lang w:val="uk-UA"/>
        </w:rPr>
        <w:t>их</w:t>
      </w:r>
      <w:r w:rsidRPr="00335DBE">
        <w:rPr>
          <w:rFonts w:ascii="Times New Roman" w:hAnsi="Times New Roman" w:cs="Times New Roman"/>
          <w:sz w:val="24"/>
          <w:szCs w:val="24"/>
          <w:lang w:val="uk-UA"/>
        </w:rPr>
        <w:t xml:space="preserve"> дош</w:t>
      </w:r>
      <w:r w:rsidR="00723E41">
        <w:rPr>
          <w:rFonts w:ascii="Times New Roman" w:hAnsi="Times New Roman" w:cs="Times New Roman"/>
          <w:sz w:val="24"/>
          <w:szCs w:val="24"/>
          <w:lang w:val="uk-UA"/>
        </w:rPr>
        <w:t>ок загиблим Захисникам</w:t>
      </w:r>
      <w:r w:rsidR="007326E9" w:rsidRPr="00335DBE">
        <w:rPr>
          <w:rFonts w:ascii="Times New Roman" w:hAnsi="Times New Roman" w:cs="Times New Roman"/>
          <w:sz w:val="24"/>
          <w:szCs w:val="24"/>
          <w:lang w:val="uk-UA"/>
        </w:rPr>
        <w:t>:</w:t>
      </w:r>
    </w:p>
    <w:p w14:paraId="3A057313" w14:textId="14491424" w:rsidR="00CC0047" w:rsidRPr="00335DBE" w:rsidRDefault="002B4765" w:rsidP="002B4765">
      <w:pPr>
        <w:pStyle w:val="a7"/>
        <w:numPr>
          <w:ilvl w:val="1"/>
          <w:numId w:val="27"/>
        </w:numPr>
        <w:tabs>
          <w:tab w:val="left" w:pos="851"/>
        </w:tabs>
        <w:ind w:left="0" w:right="-6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81DAA">
        <w:rPr>
          <w:rFonts w:ascii="Times New Roman" w:hAnsi="Times New Roman" w:cs="Times New Roman"/>
          <w:sz w:val="24"/>
          <w:szCs w:val="24"/>
          <w:lang w:val="uk-UA"/>
        </w:rPr>
        <w:t xml:space="preserve">Молодшому сержанту Станіславу Олексійовичу </w:t>
      </w:r>
      <w:proofErr w:type="spellStart"/>
      <w:r w:rsidR="00D81DAA">
        <w:rPr>
          <w:rFonts w:ascii="Times New Roman" w:hAnsi="Times New Roman" w:cs="Times New Roman"/>
          <w:sz w:val="24"/>
          <w:szCs w:val="24"/>
          <w:lang w:val="uk-UA"/>
        </w:rPr>
        <w:t>Кіпот</w:t>
      </w:r>
      <w:r w:rsidR="00A07A0E">
        <w:rPr>
          <w:rFonts w:ascii="Times New Roman" w:hAnsi="Times New Roman" w:cs="Times New Roman"/>
          <w:sz w:val="24"/>
          <w:szCs w:val="24"/>
          <w:lang w:val="uk-UA"/>
        </w:rPr>
        <w:t>ю</w:t>
      </w:r>
      <w:proofErr w:type="spellEnd"/>
      <w:r w:rsidR="00723E41">
        <w:rPr>
          <w:rFonts w:ascii="Times New Roman" w:hAnsi="Times New Roman" w:cs="Times New Roman"/>
          <w:sz w:val="24"/>
          <w:szCs w:val="24"/>
          <w:lang w:val="uk-UA"/>
        </w:rPr>
        <w:t xml:space="preserve"> </w:t>
      </w:r>
      <w:r w:rsidR="00CC0047" w:rsidRPr="00335DBE">
        <w:rPr>
          <w:rFonts w:ascii="Times New Roman" w:hAnsi="Times New Roman" w:cs="Times New Roman"/>
          <w:sz w:val="24"/>
          <w:szCs w:val="24"/>
          <w:lang w:val="uk-UA"/>
        </w:rPr>
        <w:t>на фасаді будівлі Чорноморського</w:t>
      </w:r>
      <w:r w:rsidR="00A90E1C" w:rsidRPr="00335DBE">
        <w:rPr>
          <w:rFonts w:ascii="Times New Roman" w:hAnsi="Times New Roman" w:cs="Times New Roman"/>
          <w:sz w:val="24"/>
          <w:szCs w:val="24"/>
          <w:lang w:val="uk-UA"/>
        </w:rPr>
        <w:t xml:space="preserve"> </w:t>
      </w:r>
      <w:r w:rsidR="00CC0047" w:rsidRPr="00335DBE">
        <w:rPr>
          <w:rFonts w:ascii="Times New Roman" w:hAnsi="Times New Roman" w:cs="Times New Roman"/>
          <w:sz w:val="24"/>
          <w:szCs w:val="24"/>
          <w:lang w:val="uk-UA"/>
        </w:rPr>
        <w:t>ліцею № 3</w:t>
      </w:r>
      <w:r w:rsidR="00567819">
        <w:rPr>
          <w:rFonts w:ascii="Times New Roman" w:hAnsi="Times New Roman" w:cs="Times New Roman"/>
          <w:sz w:val="24"/>
          <w:szCs w:val="24"/>
          <w:lang w:val="uk-UA"/>
        </w:rPr>
        <w:t xml:space="preserve"> (місто </w:t>
      </w:r>
      <w:proofErr w:type="spellStart"/>
      <w:r w:rsidR="00567819">
        <w:rPr>
          <w:rFonts w:ascii="Times New Roman" w:hAnsi="Times New Roman" w:cs="Times New Roman"/>
          <w:sz w:val="24"/>
          <w:szCs w:val="24"/>
          <w:lang w:val="uk-UA"/>
        </w:rPr>
        <w:t>Чорноморськ</w:t>
      </w:r>
      <w:proofErr w:type="spellEnd"/>
      <w:r w:rsidR="00567819">
        <w:rPr>
          <w:rFonts w:ascii="Times New Roman" w:hAnsi="Times New Roman" w:cs="Times New Roman"/>
          <w:sz w:val="24"/>
          <w:szCs w:val="24"/>
          <w:lang w:val="uk-UA"/>
        </w:rPr>
        <w:t>, вул. Паркова, 10-А)</w:t>
      </w:r>
      <w:r w:rsidR="00B2351B" w:rsidRPr="00335DBE">
        <w:rPr>
          <w:rFonts w:ascii="Times New Roman" w:hAnsi="Times New Roman" w:cs="Times New Roman"/>
          <w:sz w:val="24"/>
          <w:szCs w:val="24"/>
          <w:lang w:val="uk-UA"/>
        </w:rPr>
        <w:t xml:space="preserve">, </w:t>
      </w:r>
      <w:r w:rsidR="00723E41">
        <w:rPr>
          <w:rFonts w:ascii="Times New Roman" w:hAnsi="Times New Roman" w:cs="Times New Roman"/>
          <w:sz w:val="24"/>
          <w:szCs w:val="24"/>
          <w:lang w:val="uk-UA"/>
        </w:rPr>
        <w:t>в якому</w:t>
      </w:r>
      <w:r w:rsidR="00B2351B" w:rsidRPr="00335DBE">
        <w:rPr>
          <w:rFonts w:ascii="Times New Roman" w:hAnsi="Times New Roman" w:cs="Times New Roman"/>
          <w:sz w:val="24"/>
          <w:szCs w:val="24"/>
          <w:lang w:val="uk-UA"/>
        </w:rPr>
        <w:t xml:space="preserve"> він навчався</w:t>
      </w:r>
      <w:r w:rsidR="00A90E1C" w:rsidRPr="00335DBE">
        <w:rPr>
          <w:rFonts w:ascii="Times New Roman" w:hAnsi="Times New Roman" w:cs="Times New Roman"/>
          <w:sz w:val="24"/>
          <w:szCs w:val="24"/>
          <w:lang w:val="uk-UA"/>
        </w:rPr>
        <w:t>;</w:t>
      </w:r>
    </w:p>
    <w:p w14:paraId="78F3750B" w14:textId="0A847D61" w:rsidR="00B2351B" w:rsidRPr="00335DBE" w:rsidRDefault="002B4765" w:rsidP="002B4765">
      <w:pPr>
        <w:pStyle w:val="a7"/>
        <w:numPr>
          <w:ilvl w:val="1"/>
          <w:numId w:val="27"/>
        </w:numPr>
        <w:tabs>
          <w:tab w:val="left" w:pos="0"/>
          <w:tab w:val="left" w:pos="142"/>
          <w:tab w:val="left" w:pos="851"/>
        </w:tabs>
        <w:ind w:left="0" w:right="-6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81DAA">
        <w:rPr>
          <w:rFonts w:ascii="Times New Roman" w:hAnsi="Times New Roman" w:cs="Times New Roman"/>
          <w:sz w:val="24"/>
          <w:szCs w:val="24"/>
          <w:lang w:val="uk-UA"/>
        </w:rPr>
        <w:t>Головному сержанту Олександру Олександровичу Внукову</w:t>
      </w:r>
      <w:r w:rsidR="00B2351B" w:rsidRPr="00335DBE">
        <w:rPr>
          <w:rFonts w:ascii="Times New Roman" w:hAnsi="Times New Roman" w:cs="Times New Roman"/>
          <w:sz w:val="24"/>
          <w:szCs w:val="24"/>
          <w:lang w:val="uk-UA"/>
        </w:rPr>
        <w:t xml:space="preserve"> </w:t>
      </w:r>
      <w:r w:rsidR="00D77E61" w:rsidRPr="00335DBE">
        <w:rPr>
          <w:rFonts w:ascii="Times New Roman" w:hAnsi="Times New Roman" w:cs="Times New Roman"/>
          <w:sz w:val="24"/>
          <w:szCs w:val="24"/>
          <w:lang w:val="uk-UA"/>
        </w:rPr>
        <w:t xml:space="preserve">на фасаді будівлі Чорноморського </w:t>
      </w:r>
      <w:r w:rsidR="00D81DAA">
        <w:rPr>
          <w:rFonts w:ascii="Times New Roman" w:hAnsi="Times New Roman" w:cs="Times New Roman"/>
          <w:sz w:val="24"/>
          <w:szCs w:val="24"/>
          <w:lang w:val="uk-UA"/>
        </w:rPr>
        <w:t>ліцею № 7</w:t>
      </w:r>
      <w:r w:rsidR="00567819">
        <w:rPr>
          <w:rFonts w:ascii="Times New Roman" w:hAnsi="Times New Roman" w:cs="Times New Roman"/>
          <w:sz w:val="24"/>
          <w:szCs w:val="24"/>
          <w:lang w:val="uk-UA"/>
        </w:rPr>
        <w:t xml:space="preserve"> (місто </w:t>
      </w:r>
      <w:proofErr w:type="spellStart"/>
      <w:r w:rsidR="00567819">
        <w:rPr>
          <w:rFonts w:ascii="Times New Roman" w:hAnsi="Times New Roman" w:cs="Times New Roman"/>
          <w:sz w:val="24"/>
          <w:szCs w:val="24"/>
          <w:lang w:val="uk-UA"/>
        </w:rPr>
        <w:t>Чорноморськ</w:t>
      </w:r>
      <w:proofErr w:type="spellEnd"/>
      <w:r w:rsidR="00567819">
        <w:rPr>
          <w:rFonts w:ascii="Times New Roman" w:hAnsi="Times New Roman" w:cs="Times New Roman"/>
          <w:sz w:val="24"/>
          <w:szCs w:val="24"/>
          <w:lang w:val="uk-UA"/>
        </w:rPr>
        <w:t xml:space="preserve">, </w:t>
      </w:r>
      <w:r w:rsidR="002A5E4A">
        <w:rPr>
          <w:rFonts w:ascii="Times New Roman" w:hAnsi="Times New Roman" w:cs="Times New Roman"/>
          <w:sz w:val="24"/>
          <w:szCs w:val="24"/>
          <w:lang w:val="uk-UA"/>
        </w:rPr>
        <w:t>проспект Миру, 43-А</w:t>
      </w:r>
      <w:r w:rsidR="00567819">
        <w:rPr>
          <w:rFonts w:ascii="Times New Roman" w:hAnsi="Times New Roman" w:cs="Times New Roman"/>
          <w:sz w:val="24"/>
          <w:szCs w:val="24"/>
          <w:lang w:val="uk-UA"/>
        </w:rPr>
        <w:t>)</w:t>
      </w:r>
      <w:r w:rsidR="00723E41">
        <w:rPr>
          <w:rFonts w:ascii="Times New Roman" w:hAnsi="Times New Roman" w:cs="Times New Roman"/>
          <w:sz w:val="24"/>
          <w:szCs w:val="24"/>
          <w:lang w:val="uk-UA"/>
        </w:rPr>
        <w:t xml:space="preserve">, в якому </w:t>
      </w:r>
      <w:r w:rsidR="00D77E61" w:rsidRPr="00335DBE">
        <w:rPr>
          <w:rFonts w:ascii="Times New Roman" w:hAnsi="Times New Roman" w:cs="Times New Roman"/>
          <w:sz w:val="24"/>
          <w:szCs w:val="24"/>
          <w:lang w:val="uk-UA"/>
        </w:rPr>
        <w:t>він навчався</w:t>
      </w:r>
      <w:r w:rsidR="00CD3649">
        <w:rPr>
          <w:rFonts w:ascii="Times New Roman" w:hAnsi="Times New Roman" w:cs="Times New Roman"/>
          <w:sz w:val="24"/>
          <w:szCs w:val="24"/>
          <w:lang w:val="uk-UA"/>
        </w:rPr>
        <w:t>;</w:t>
      </w:r>
    </w:p>
    <w:p w14:paraId="61283FDF" w14:textId="5296598E" w:rsidR="00AE4B64" w:rsidRDefault="00335DBE" w:rsidP="002B4765">
      <w:pPr>
        <w:pStyle w:val="a7"/>
        <w:numPr>
          <w:ilvl w:val="1"/>
          <w:numId w:val="27"/>
        </w:numPr>
        <w:tabs>
          <w:tab w:val="left" w:pos="851"/>
        </w:tabs>
        <w:ind w:left="0" w:firstLine="426"/>
        <w:jc w:val="both"/>
        <w:rPr>
          <w:rFonts w:ascii="Times New Roman" w:hAnsi="Times New Roman" w:cs="Times New Roman"/>
          <w:sz w:val="24"/>
          <w:szCs w:val="24"/>
          <w:lang w:val="uk-UA"/>
        </w:rPr>
      </w:pPr>
      <w:r w:rsidRPr="00335DBE">
        <w:rPr>
          <w:rFonts w:ascii="Times New Roman" w:hAnsi="Times New Roman" w:cs="Times New Roman"/>
          <w:sz w:val="24"/>
          <w:szCs w:val="24"/>
          <w:lang w:val="uk-UA"/>
        </w:rPr>
        <w:t xml:space="preserve"> </w:t>
      </w:r>
      <w:r w:rsidR="002B4765">
        <w:rPr>
          <w:rFonts w:ascii="Times New Roman" w:hAnsi="Times New Roman" w:cs="Times New Roman"/>
          <w:sz w:val="24"/>
          <w:szCs w:val="24"/>
          <w:lang w:val="uk-UA"/>
        </w:rPr>
        <w:t xml:space="preserve">  </w:t>
      </w:r>
      <w:r w:rsidR="00D81DAA">
        <w:rPr>
          <w:rFonts w:ascii="Times New Roman" w:hAnsi="Times New Roman" w:cs="Times New Roman"/>
          <w:sz w:val="24"/>
          <w:szCs w:val="24"/>
          <w:lang w:val="uk-UA"/>
        </w:rPr>
        <w:t xml:space="preserve">Старшому матросу Костянтину Едуардовичу </w:t>
      </w:r>
      <w:proofErr w:type="spellStart"/>
      <w:r w:rsidR="00D81DAA">
        <w:rPr>
          <w:rFonts w:ascii="Times New Roman" w:hAnsi="Times New Roman" w:cs="Times New Roman"/>
          <w:sz w:val="24"/>
          <w:szCs w:val="24"/>
          <w:lang w:val="uk-UA"/>
        </w:rPr>
        <w:t>Брелян</w:t>
      </w:r>
      <w:r w:rsidR="00A07A0E">
        <w:rPr>
          <w:rFonts w:ascii="Times New Roman" w:hAnsi="Times New Roman" w:cs="Times New Roman"/>
          <w:sz w:val="24"/>
          <w:szCs w:val="24"/>
          <w:lang w:val="uk-UA"/>
        </w:rPr>
        <w:t>у</w:t>
      </w:r>
      <w:proofErr w:type="spellEnd"/>
      <w:r w:rsidR="00AE4B64" w:rsidRPr="00335DBE">
        <w:rPr>
          <w:rFonts w:ascii="Times New Roman" w:hAnsi="Times New Roman" w:cs="Times New Roman"/>
          <w:sz w:val="24"/>
          <w:szCs w:val="24"/>
          <w:lang w:val="uk-UA"/>
        </w:rPr>
        <w:t xml:space="preserve"> на фасаді будівлі Чорноморського ліцею </w:t>
      </w:r>
      <w:r w:rsidR="00C84BAB" w:rsidRPr="00335DBE">
        <w:rPr>
          <w:rFonts w:ascii="Times New Roman" w:hAnsi="Times New Roman" w:cs="Times New Roman"/>
          <w:sz w:val="24"/>
          <w:szCs w:val="24"/>
          <w:lang w:val="uk-UA"/>
        </w:rPr>
        <w:t>№ 6</w:t>
      </w:r>
      <w:r w:rsidR="002A5E4A">
        <w:rPr>
          <w:rFonts w:ascii="Times New Roman" w:hAnsi="Times New Roman" w:cs="Times New Roman"/>
          <w:sz w:val="24"/>
          <w:szCs w:val="24"/>
          <w:lang w:val="uk-UA"/>
        </w:rPr>
        <w:t xml:space="preserve"> (місто </w:t>
      </w:r>
      <w:proofErr w:type="spellStart"/>
      <w:r w:rsidR="002A5E4A">
        <w:rPr>
          <w:rFonts w:ascii="Times New Roman" w:hAnsi="Times New Roman" w:cs="Times New Roman"/>
          <w:sz w:val="24"/>
          <w:szCs w:val="24"/>
          <w:lang w:val="uk-UA"/>
        </w:rPr>
        <w:t>Чорноморськ</w:t>
      </w:r>
      <w:proofErr w:type="spellEnd"/>
      <w:r w:rsidR="002A5E4A">
        <w:rPr>
          <w:rFonts w:ascii="Times New Roman" w:hAnsi="Times New Roman" w:cs="Times New Roman"/>
          <w:sz w:val="24"/>
          <w:szCs w:val="24"/>
          <w:lang w:val="uk-UA"/>
        </w:rPr>
        <w:t>, вул. Спортивна, 3-А)</w:t>
      </w:r>
      <w:r w:rsidR="00723E41">
        <w:rPr>
          <w:rFonts w:ascii="Times New Roman" w:hAnsi="Times New Roman" w:cs="Times New Roman"/>
          <w:sz w:val="24"/>
          <w:szCs w:val="24"/>
          <w:lang w:val="uk-UA"/>
        </w:rPr>
        <w:t xml:space="preserve">, в якому </w:t>
      </w:r>
      <w:r w:rsidR="00AE4B64" w:rsidRPr="00335DBE">
        <w:rPr>
          <w:rFonts w:ascii="Times New Roman" w:hAnsi="Times New Roman" w:cs="Times New Roman"/>
          <w:sz w:val="24"/>
          <w:szCs w:val="24"/>
          <w:lang w:val="uk-UA"/>
        </w:rPr>
        <w:t>він навчався.</w:t>
      </w:r>
      <w:r w:rsidR="00B15C66" w:rsidRPr="00335DBE">
        <w:rPr>
          <w:rFonts w:ascii="Times New Roman" w:hAnsi="Times New Roman" w:cs="Times New Roman"/>
          <w:sz w:val="24"/>
          <w:szCs w:val="24"/>
          <w:lang w:val="uk-UA"/>
        </w:rPr>
        <w:t xml:space="preserve"> </w:t>
      </w:r>
    </w:p>
    <w:p w14:paraId="300C5166" w14:textId="77777777" w:rsidR="00680D32" w:rsidRPr="00335DBE" w:rsidRDefault="00680D32" w:rsidP="00680D32">
      <w:pPr>
        <w:pStyle w:val="a7"/>
        <w:tabs>
          <w:tab w:val="left" w:pos="851"/>
        </w:tabs>
        <w:ind w:left="426"/>
        <w:jc w:val="both"/>
        <w:rPr>
          <w:rFonts w:ascii="Times New Roman" w:hAnsi="Times New Roman" w:cs="Times New Roman"/>
          <w:sz w:val="24"/>
          <w:szCs w:val="24"/>
          <w:lang w:val="uk-UA"/>
        </w:rPr>
      </w:pPr>
    </w:p>
    <w:p w14:paraId="5FE6AD24" w14:textId="5B2E3F53" w:rsidR="00680D32" w:rsidRPr="009538D8" w:rsidRDefault="00132EBF" w:rsidP="0091637B">
      <w:pPr>
        <w:pStyle w:val="a7"/>
        <w:numPr>
          <w:ilvl w:val="0"/>
          <w:numId w:val="27"/>
        </w:numPr>
        <w:tabs>
          <w:tab w:val="left" w:pos="0"/>
          <w:tab w:val="left" w:pos="567"/>
        </w:tabs>
        <w:ind w:left="-142" w:right="-60" w:firstLine="568"/>
        <w:jc w:val="both"/>
        <w:rPr>
          <w:rFonts w:ascii="Times New Roman" w:hAnsi="Times New Roman" w:cs="Times New Roman"/>
          <w:sz w:val="24"/>
          <w:szCs w:val="24"/>
          <w:lang w:val="uk-UA"/>
        </w:rPr>
      </w:pPr>
      <w:r w:rsidRPr="009538D8">
        <w:rPr>
          <w:rFonts w:ascii="Times New Roman" w:hAnsi="Times New Roman" w:cs="Times New Roman"/>
          <w:sz w:val="24"/>
          <w:szCs w:val="24"/>
          <w:lang w:val="uk-UA"/>
        </w:rPr>
        <w:t xml:space="preserve">Управлінню архітектури та містобудування виконавчого комітету Чорноморської міської ради Одеського району Одеської області (Ольга </w:t>
      </w:r>
      <w:proofErr w:type="spellStart"/>
      <w:r w:rsidRPr="009538D8">
        <w:rPr>
          <w:rFonts w:ascii="Times New Roman" w:hAnsi="Times New Roman" w:cs="Times New Roman"/>
          <w:sz w:val="24"/>
          <w:szCs w:val="24"/>
          <w:lang w:val="uk-UA"/>
        </w:rPr>
        <w:t>Субботкіна</w:t>
      </w:r>
      <w:proofErr w:type="spellEnd"/>
      <w:r w:rsidRPr="009538D8">
        <w:rPr>
          <w:rFonts w:ascii="Times New Roman" w:hAnsi="Times New Roman" w:cs="Times New Roman"/>
          <w:sz w:val="24"/>
          <w:szCs w:val="24"/>
          <w:lang w:val="uk-UA"/>
        </w:rPr>
        <w:t>) здійснити заходи щодо організації встановлення меморіальних дошок та внесення їх до відповідного Реєстру.</w:t>
      </w:r>
    </w:p>
    <w:p w14:paraId="14B89F6F" w14:textId="75C7FA58" w:rsidR="006D3B50" w:rsidRDefault="002B4765" w:rsidP="002B4765">
      <w:pPr>
        <w:pStyle w:val="a7"/>
        <w:numPr>
          <w:ilvl w:val="0"/>
          <w:numId w:val="27"/>
        </w:numPr>
        <w:tabs>
          <w:tab w:val="left" w:pos="0"/>
          <w:tab w:val="left" w:pos="567"/>
        </w:tabs>
        <w:ind w:left="0" w:right="-60" w:firstLine="426"/>
        <w:jc w:val="both"/>
        <w:rPr>
          <w:rFonts w:ascii="Times New Roman" w:hAnsi="Times New Roman" w:cs="Times New Roman"/>
          <w:sz w:val="24"/>
          <w:szCs w:val="24"/>
          <w:lang w:val="uk-UA"/>
        </w:rPr>
      </w:pPr>
      <w:r w:rsidRPr="00CF1EB1">
        <w:rPr>
          <w:rFonts w:ascii="Times New Roman" w:hAnsi="Times New Roman" w:cs="Times New Roman"/>
          <w:sz w:val="24"/>
          <w:szCs w:val="24"/>
          <w:lang w:val="uk-UA"/>
        </w:rPr>
        <w:lastRenderedPageBreak/>
        <w:t xml:space="preserve"> </w:t>
      </w:r>
      <w:r w:rsidR="00132EBF">
        <w:rPr>
          <w:rFonts w:ascii="Times New Roman" w:hAnsi="Times New Roman" w:cs="Times New Roman"/>
          <w:sz w:val="24"/>
          <w:szCs w:val="24"/>
          <w:lang w:val="uk-UA"/>
        </w:rPr>
        <w:t>Управлінню соціальної політики Чорноморської міської ради здійснити виплату адресної допомоги на компенсацію вартості виготовлення та встановлення меморіальних дошок Загиблим Захисникам /Захисницям України відповідно до Порядку надання адресної допомоги громадянам</w:t>
      </w:r>
      <w:r w:rsidR="00587C10">
        <w:rPr>
          <w:rFonts w:ascii="Times New Roman" w:hAnsi="Times New Roman" w:cs="Times New Roman"/>
          <w:sz w:val="24"/>
          <w:szCs w:val="24"/>
          <w:lang w:val="uk-UA"/>
        </w:rPr>
        <w:t xml:space="preserve"> Чорноморської міської територіальної громади, що опинилися у скрутному матеріальному становищі та потребують допомоги, затвердженого рішенням виконавчого комітету Чорноморської міської ради від 20.12.2024 № 474 (зі змінами).</w:t>
      </w:r>
    </w:p>
    <w:p w14:paraId="2A611F70" w14:textId="77777777" w:rsidR="00587C10" w:rsidRPr="00CF1EB1" w:rsidRDefault="00587C10" w:rsidP="00587C10">
      <w:pPr>
        <w:pStyle w:val="a7"/>
        <w:tabs>
          <w:tab w:val="left" w:pos="0"/>
          <w:tab w:val="left" w:pos="567"/>
        </w:tabs>
        <w:spacing w:line="240" w:lineRule="auto"/>
        <w:ind w:left="426" w:right="-60"/>
        <w:jc w:val="both"/>
        <w:rPr>
          <w:rFonts w:ascii="Times New Roman" w:hAnsi="Times New Roman" w:cs="Times New Roman"/>
          <w:sz w:val="24"/>
          <w:szCs w:val="24"/>
          <w:lang w:val="uk-UA"/>
        </w:rPr>
      </w:pPr>
    </w:p>
    <w:p w14:paraId="7C93A50A" w14:textId="0E7EB119" w:rsidR="00D360F7" w:rsidRDefault="002B4765" w:rsidP="002B4765">
      <w:pPr>
        <w:pStyle w:val="a7"/>
        <w:numPr>
          <w:ilvl w:val="0"/>
          <w:numId w:val="27"/>
        </w:numPr>
        <w:tabs>
          <w:tab w:val="left" w:pos="0"/>
          <w:tab w:val="left" w:pos="567"/>
        </w:tabs>
        <w:ind w:left="0" w:right="-6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360F7" w:rsidRPr="002B4765">
        <w:rPr>
          <w:rFonts w:ascii="Times New Roman" w:hAnsi="Times New Roman" w:cs="Times New Roman"/>
          <w:sz w:val="24"/>
          <w:szCs w:val="24"/>
          <w:lang w:val="uk-UA"/>
        </w:rPr>
        <w:t xml:space="preserve">Оприлюднити дане рішення на </w:t>
      </w:r>
      <w:proofErr w:type="spellStart"/>
      <w:r w:rsidR="00D360F7" w:rsidRPr="002B4765">
        <w:rPr>
          <w:rFonts w:ascii="Times New Roman" w:hAnsi="Times New Roman" w:cs="Times New Roman"/>
          <w:sz w:val="24"/>
          <w:szCs w:val="24"/>
          <w:lang w:val="uk-UA"/>
        </w:rPr>
        <w:t>вебсайті</w:t>
      </w:r>
      <w:proofErr w:type="spellEnd"/>
      <w:r w:rsidR="00D360F7" w:rsidRPr="002B4765">
        <w:rPr>
          <w:rFonts w:ascii="Times New Roman" w:hAnsi="Times New Roman" w:cs="Times New Roman"/>
          <w:sz w:val="24"/>
          <w:szCs w:val="24"/>
          <w:lang w:val="uk-UA"/>
        </w:rPr>
        <w:t xml:space="preserve"> Чорноморської міської ради Одеського району Одеської області.</w:t>
      </w:r>
    </w:p>
    <w:p w14:paraId="5CE26374" w14:textId="77777777" w:rsidR="006B48B5" w:rsidRPr="006B48B5" w:rsidRDefault="006B48B5" w:rsidP="006B48B5">
      <w:pPr>
        <w:pStyle w:val="a7"/>
        <w:rPr>
          <w:rFonts w:ascii="Times New Roman" w:hAnsi="Times New Roman" w:cs="Times New Roman"/>
          <w:sz w:val="24"/>
          <w:szCs w:val="24"/>
          <w:lang w:val="uk-UA"/>
        </w:rPr>
      </w:pPr>
    </w:p>
    <w:p w14:paraId="5EDFFC29" w14:textId="39E838CE" w:rsidR="00842E20" w:rsidRPr="00F0562E" w:rsidRDefault="002B4765" w:rsidP="002B4765">
      <w:pPr>
        <w:pStyle w:val="a7"/>
        <w:numPr>
          <w:ilvl w:val="0"/>
          <w:numId w:val="27"/>
        </w:numPr>
        <w:tabs>
          <w:tab w:val="left" w:pos="0"/>
          <w:tab w:val="left" w:pos="567"/>
        </w:tabs>
        <w:ind w:left="0" w:right="-60" w:firstLine="426"/>
        <w:jc w:val="both"/>
        <w:rPr>
          <w:rFonts w:ascii="Times New Roman" w:hAnsi="Times New Roman" w:cs="Times New Roman"/>
          <w:sz w:val="24"/>
          <w:szCs w:val="24"/>
          <w:lang w:val="uk-UA"/>
        </w:rPr>
      </w:pPr>
      <w:r w:rsidRPr="00F0562E">
        <w:rPr>
          <w:rFonts w:ascii="Times New Roman" w:hAnsi="Times New Roman" w:cs="Times New Roman"/>
          <w:sz w:val="24"/>
          <w:szCs w:val="24"/>
          <w:lang w:val="uk-UA"/>
        </w:rPr>
        <w:t xml:space="preserve"> </w:t>
      </w:r>
      <w:r w:rsidR="00B21FB8" w:rsidRPr="00F0562E">
        <w:rPr>
          <w:rFonts w:ascii="Times New Roman" w:hAnsi="Times New Roman" w:cs="Times New Roman"/>
          <w:sz w:val="24"/>
          <w:szCs w:val="24"/>
          <w:lang w:val="uk-UA"/>
        </w:rPr>
        <w:t xml:space="preserve">Контроль за виконанням даного рішення покласти на </w:t>
      </w:r>
      <w:r w:rsidR="00F0562E" w:rsidRPr="00F0562E">
        <w:rPr>
          <w:rFonts w:ascii="Times New Roman" w:hAnsi="Times New Roman" w:cs="Times New Roman"/>
          <w:sz w:val="24"/>
          <w:szCs w:val="24"/>
          <w:lang w:val="uk-UA"/>
        </w:rPr>
        <w:t>секретаря Чорноморської міської ради</w:t>
      </w:r>
      <w:r w:rsidR="00B21FB8" w:rsidRPr="00F0562E">
        <w:rPr>
          <w:rFonts w:ascii="Times New Roman" w:hAnsi="Times New Roman" w:cs="Times New Roman"/>
          <w:sz w:val="24"/>
          <w:szCs w:val="24"/>
          <w:lang w:val="uk-UA"/>
        </w:rPr>
        <w:t xml:space="preserve"> </w:t>
      </w:r>
      <w:r w:rsidR="00F0562E" w:rsidRPr="00F0562E">
        <w:rPr>
          <w:rFonts w:ascii="Times New Roman" w:hAnsi="Times New Roman" w:cs="Times New Roman"/>
          <w:sz w:val="24"/>
          <w:szCs w:val="24"/>
          <w:lang w:val="uk-UA"/>
        </w:rPr>
        <w:t xml:space="preserve">Олену </w:t>
      </w:r>
      <w:proofErr w:type="spellStart"/>
      <w:r w:rsidR="00F0562E" w:rsidRPr="00F0562E">
        <w:rPr>
          <w:rFonts w:ascii="Times New Roman" w:hAnsi="Times New Roman" w:cs="Times New Roman"/>
          <w:sz w:val="24"/>
          <w:szCs w:val="24"/>
          <w:lang w:val="uk-UA"/>
        </w:rPr>
        <w:t>Шолар</w:t>
      </w:r>
      <w:proofErr w:type="spellEnd"/>
      <w:r w:rsidR="00A7586C" w:rsidRPr="00F0562E">
        <w:rPr>
          <w:rFonts w:ascii="Times New Roman" w:hAnsi="Times New Roman" w:cs="Times New Roman"/>
          <w:sz w:val="24"/>
          <w:szCs w:val="24"/>
          <w:lang w:val="uk-UA"/>
        </w:rPr>
        <w:t xml:space="preserve">. </w:t>
      </w:r>
      <w:r w:rsidR="00842E20" w:rsidRPr="00F0562E">
        <w:rPr>
          <w:rFonts w:ascii="Times New Roman" w:hAnsi="Times New Roman" w:cs="Times New Roman"/>
          <w:sz w:val="24"/>
          <w:szCs w:val="24"/>
          <w:lang w:val="uk-UA"/>
        </w:rPr>
        <w:t xml:space="preserve"> </w:t>
      </w:r>
    </w:p>
    <w:p w14:paraId="4D02269A" w14:textId="51D6D0C2" w:rsidR="0021647F" w:rsidRPr="00C43BA3" w:rsidRDefault="0021647F" w:rsidP="00C50456">
      <w:pPr>
        <w:shd w:val="clear" w:color="auto" w:fill="FFFFFF"/>
        <w:spacing w:after="0" w:line="276" w:lineRule="auto"/>
        <w:ind w:right="75"/>
        <w:jc w:val="center"/>
        <w:rPr>
          <w:rFonts w:ascii="Arial" w:eastAsia="Times New Roman" w:hAnsi="Arial" w:cs="Arial"/>
          <w:b/>
          <w:bCs/>
          <w:color w:val="000000"/>
          <w:sz w:val="24"/>
          <w:szCs w:val="24"/>
          <w:lang w:val="uk-UA"/>
        </w:rPr>
      </w:pPr>
    </w:p>
    <w:p w14:paraId="34321389" w14:textId="63C8B8CD" w:rsidR="0021647F" w:rsidRPr="00C43BA3" w:rsidRDefault="0021647F" w:rsidP="00C50456">
      <w:pPr>
        <w:shd w:val="clear" w:color="auto" w:fill="FFFFFF"/>
        <w:spacing w:after="0" w:line="276" w:lineRule="auto"/>
        <w:rPr>
          <w:rFonts w:ascii="Arial" w:eastAsia="Times New Roman" w:hAnsi="Arial" w:cs="Arial"/>
          <w:color w:val="000000"/>
          <w:sz w:val="21"/>
          <w:szCs w:val="21"/>
          <w:lang w:val="uk-UA"/>
        </w:rPr>
      </w:pPr>
      <w:r w:rsidRPr="00C43BA3">
        <w:rPr>
          <w:rFonts w:ascii="Arial" w:eastAsia="Times New Roman" w:hAnsi="Arial" w:cs="Arial"/>
          <w:color w:val="000000"/>
          <w:sz w:val="21"/>
          <w:szCs w:val="21"/>
          <w:lang w:val="uk-UA"/>
        </w:rPr>
        <w:t> </w:t>
      </w:r>
    </w:p>
    <w:p w14:paraId="3B1F052C" w14:textId="30163D6E" w:rsidR="00C43BA3" w:rsidRPr="00C43BA3" w:rsidRDefault="00C43BA3" w:rsidP="00C50456">
      <w:pPr>
        <w:shd w:val="clear" w:color="auto" w:fill="FFFFFF"/>
        <w:spacing w:after="0" w:line="276" w:lineRule="auto"/>
        <w:jc w:val="both"/>
        <w:rPr>
          <w:rFonts w:ascii="Arial" w:eastAsia="Times New Roman" w:hAnsi="Arial" w:cs="Arial"/>
          <w:color w:val="000000"/>
          <w:sz w:val="24"/>
          <w:szCs w:val="24"/>
          <w:lang w:val="uk-UA"/>
        </w:rPr>
      </w:pPr>
    </w:p>
    <w:p w14:paraId="2C0E39A4" w14:textId="77777777" w:rsidR="00A979AF" w:rsidRPr="00C43BA3" w:rsidRDefault="00A979AF" w:rsidP="00C50456">
      <w:pPr>
        <w:shd w:val="clear" w:color="auto" w:fill="FFFFFF"/>
        <w:spacing w:after="0" w:line="276" w:lineRule="auto"/>
        <w:jc w:val="both"/>
        <w:rPr>
          <w:rFonts w:ascii="Arial" w:eastAsia="Times New Roman" w:hAnsi="Arial" w:cs="Arial"/>
          <w:color w:val="000000"/>
          <w:sz w:val="24"/>
          <w:szCs w:val="24"/>
          <w:lang w:val="uk-UA"/>
        </w:rPr>
      </w:pPr>
    </w:p>
    <w:p w14:paraId="14754070" w14:textId="184124EF" w:rsidR="0021647F" w:rsidRPr="00540B1E" w:rsidRDefault="0021647F" w:rsidP="00C50456">
      <w:pPr>
        <w:shd w:val="clear" w:color="auto" w:fill="FFFFFF"/>
        <w:spacing w:after="0" w:line="276" w:lineRule="auto"/>
        <w:jc w:val="both"/>
        <w:rPr>
          <w:rFonts w:ascii="Arial" w:eastAsia="Times New Roman" w:hAnsi="Arial" w:cs="Arial"/>
          <w:color w:val="000000"/>
          <w:sz w:val="24"/>
          <w:szCs w:val="24"/>
          <w:lang w:val="uk-UA"/>
        </w:rPr>
      </w:pPr>
      <w:r w:rsidRPr="00C43BA3">
        <w:rPr>
          <w:rFonts w:ascii="Arial" w:eastAsia="Times New Roman" w:hAnsi="Arial" w:cs="Arial"/>
          <w:color w:val="000000"/>
          <w:sz w:val="24"/>
          <w:szCs w:val="24"/>
          <w:lang w:val="uk-UA"/>
        </w:rPr>
        <w:t> </w:t>
      </w:r>
      <w:r w:rsidR="009E1D20" w:rsidRPr="00C43BA3">
        <w:rPr>
          <w:rFonts w:ascii="Arial" w:eastAsia="Times New Roman" w:hAnsi="Arial" w:cs="Arial"/>
          <w:color w:val="000000"/>
          <w:sz w:val="24"/>
          <w:szCs w:val="24"/>
          <w:lang w:val="uk-UA"/>
        </w:rPr>
        <w:t xml:space="preserve">      </w:t>
      </w:r>
      <w:r w:rsidR="009E1D20" w:rsidRPr="00C43BA3">
        <w:rPr>
          <w:rFonts w:ascii="Times New Roman" w:eastAsia="Times New Roman" w:hAnsi="Times New Roman" w:cs="Times New Roman"/>
          <w:color w:val="000000"/>
          <w:sz w:val="24"/>
          <w:szCs w:val="24"/>
          <w:bdr w:val="none" w:sz="0" w:space="0" w:color="auto" w:frame="1"/>
          <w:lang w:val="uk-UA"/>
        </w:rPr>
        <w:t xml:space="preserve">Міський  </w:t>
      </w:r>
      <w:r w:rsidRPr="00C43BA3">
        <w:rPr>
          <w:rFonts w:ascii="Times New Roman" w:eastAsia="Times New Roman" w:hAnsi="Times New Roman" w:cs="Times New Roman"/>
          <w:color w:val="000000"/>
          <w:sz w:val="24"/>
          <w:szCs w:val="24"/>
          <w:bdr w:val="none" w:sz="0" w:space="0" w:color="auto" w:frame="1"/>
          <w:lang w:val="uk-UA"/>
        </w:rPr>
        <w:t>голова                         </w:t>
      </w:r>
      <w:r w:rsidR="009E1D20" w:rsidRPr="00C43BA3">
        <w:rPr>
          <w:rFonts w:ascii="Times New Roman" w:eastAsia="Times New Roman" w:hAnsi="Times New Roman" w:cs="Times New Roman"/>
          <w:color w:val="000000"/>
          <w:sz w:val="24"/>
          <w:szCs w:val="24"/>
          <w:bdr w:val="none" w:sz="0" w:space="0" w:color="auto" w:frame="1"/>
          <w:lang w:val="uk-UA"/>
        </w:rPr>
        <w:t xml:space="preserve">                                                        </w:t>
      </w:r>
      <w:r w:rsidRPr="00C43BA3">
        <w:rPr>
          <w:rFonts w:ascii="Times New Roman" w:eastAsia="Times New Roman" w:hAnsi="Times New Roman" w:cs="Times New Roman"/>
          <w:color w:val="000000"/>
          <w:sz w:val="24"/>
          <w:szCs w:val="24"/>
          <w:bdr w:val="none" w:sz="0" w:space="0" w:color="auto" w:frame="1"/>
          <w:lang w:val="uk-UA"/>
        </w:rPr>
        <w:t xml:space="preserve">  </w:t>
      </w:r>
      <w:r w:rsidR="009E1D20" w:rsidRPr="00C43BA3">
        <w:rPr>
          <w:rFonts w:ascii="Times New Roman" w:eastAsia="Times New Roman" w:hAnsi="Times New Roman" w:cs="Times New Roman"/>
          <w:color w:val="000000"/>
          <w:sz w:val="24"/>
          <w:szCs w:val="24"/>
          <w:bdr w:val="none" w:sz="0" w:space="0" w:color="auto" w:frame="1"/>
          <w:lang w:val="uk-UA"/>
        </w:rPr>
        <w:t>Василь ГУЛЯЄВ</w:t>
      </w:r>
    </w:p>
    <w:p w14:paraId="35DF44AA" w14:textId="089ECAD0" w:rsidR="0021647F" w:rsidRPr="00540B1E" w:rsidRDefault="0021647F" w:rsidP="00C50456">
      <w:pPr>
        <w:shd w:val="clear" w:color="auto" w:fill="FFFFFF"/>
        <w:spacing w:after="0" w:line="276" w:lineRule="auto"/>
        <w:ind w:left="708"/>
        <w:rPr>
          <w:rFonts w:ascii="Arial" w:eastAsia="Times New Roman" w:hAnsi="Arial" w:cs="Arial"/>
          <w:color w:val="000000"/>
          <w:sz w:val="21"/>
          <w:szCs w:val="21"/>
          <w:lang w:val="uk-UA"/>
        </w:rPr>
      </w:pPr>
      <w:r w:rsidRPr="00540B1E">
        <w:rPr>
          <w:rFonts w:ascii="Arial" w:eastAsia="Times New Roman" w:hAnsi="Arial" w:cs="Arial"/>
          <w:color w:val="000000"/>
          <w:sz w:val="21"/>
          <w:szCs w:val="21"/>
          <w:lang w:val="uk-UA"/>
        </w:rPr>
        <w:t> </w:t>
      </w:r>
    </w:p>
    <w:p w14:paraId="7B85E708" w14:textId="42AF1D62" w:rsidR="00723C2C" w:rsidRPr="00540B1E" w:rsidRDefault="0021647F" w:rsidP="00C50456">
      <w:pPr>
        <w:shd w:val="clear" w:color="auto" w:fill="FFFFFF"/>
        <w:spacing w:after="0" w:line="276" w:lineRule="auto"/>
        <w:rPr>
          <w:rFonts w:ascii="Arial" w:eastAsia="Times New Roman" w:hAnsi="Arial" w:cs="Arial"/>
          <w:color w:val="000000"/>
          <w:sz w:val="21"/>
          <w:szCs w:val="21"/>
          <w:lang w:val="uk-UA"/>
        </w:rPr>
      </w:pPr>
      <w:r w:rsidRPr="00540B1E">
        <w:rPr>
          <w:rFonts w:ascii="Arial" w:eastAsia="Times New Roman" w:hAnsi="Arial" w:cs="Arial"/>
          <w:color w:val="000000"/>
          <w:sz w:val="21"/>
          <w:szCs w:val="21"/>
          <w:lang w:val="uk-UA"/>
        </w:rPr>
        <w:t> </w:t>
      </w:r>
    </w:p>
    <w:p w14:paraId="0E7652B8" w14:textId="64E49421" w:rsidR="00496082" w:rsidRPr="00540B1E" w:rsidRDefault="00723C2C" w:rsidP="00C50456">
      <w:pPr>
        <w:shd w:val="clear" w:color="auto" w:fill="FFFFFF"/>
        <w:spacing w:after="0" w:line="276" w:lineRule="auto"/>
        <w:rPr>
          <w:rFonts w:ascii="Times New Roman" w:eastAsia="Times New Roman" w:hAnsi="Times New Roman" w:cs="Times New Roman"/>
          <w:b/>
          <w:bCs/>
          <w:color w:val="000000" w:themeColor="text1"/>
          <w:sz w:val="24"/>
          <w:szCs w:val="24"/>
          <w:bdr w:val="none" w:sz="0" w:space="0" w:color="auto" w:frame="1"/>
          <w:lang w:val="uk-UA"/>
        </w:rPr>
      </w:pPr>
      <w:r w:rsidRPr="00540B1E">
        <w:rPr>
          <w:rFonts w:ascii="Times New Roman" w:eastAsia="Times New Roman" w:hAnsi="Times New Roman" w:cs="Times New Roman"/>
          <w:color w:val="000000"/>
          <w:sz w:val="28"/>
          <w:szCs w:val="28"/>
          <w:bdr w:val="none" w:sz="0" w:space="0" w:color="auto" w:frame="1"/>
          <w:lang w:val="uk-UA"/>
        </w:rPr>
        <w:t xml:space="preserve">                                                                       </w:t>
      </w:r>
    </w:p>
    <w:p w14:paraId="14889C5E" w14:textId="68A1B84C" w:rsidR="00317A51" w:rsidRDefault="00A253CA"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1F281D51" w14:textId="60F980DE"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5ED1B9AF" w14:textId="2ECD6423"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18876C55" w14:textId="1E53B5A6"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0C6C60B3" w14:textId="34C659C4"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386E8A85" w14:textId="03C4F3C0"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35C7C1A6" w14:textId="4B5CE049"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45152856" w14:textId="57B94096"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78EF900F" w14:textId="197679ED"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713030EB" w14:textId="60D18D92"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623110F3" w14:textId="0F641E3C"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0EE8A31D" w14:textId="0DC655AC"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0CD15B90" w14:textId="56B26001"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1419E527" w14:textId="4078B407"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719F467C" w14:textId="065FEA01"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28A0CBA8" w14:textId="3BB1B4B6"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2B6E8B4D" w14:textId="4AE2D300"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7AC59285" w14:textId="0892EB43"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07580F08" w14:textId="58456764"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799C5E16" w14:textId="7ED26E5F"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69E1206E" w14:textId="7CA607C8"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08856C1C" w14:textId="019129BE"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38FB2103" w14:textId="152E3268"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28507535" w14:textId="31AD394A"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5D7B86DA" w14:textId="66F13129"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4DF7D52D" w14:textId="37B9ECAD"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4EB9BBD1" w14:textId="77777777" w:rsidR="000A0A14" w:rsidRPr="000A0A14" w:rsidRDefault="000A0A14" w:rsidP="000A0A14">
      <w:pPr>
        <w:spacing w:after="0" w:line="240" w:lineRule="auto"/>
        <w:jc w:val="center"/>
        <w:rPr>
          <w:rFonts w:ascii="Times New Roman" w:eastAsia="Times New Roman" w:hAnsi="Times New Roman" w:cs="Times New Roman"/>
          <w:b/>
          <w:sz w:val="28"/>
          <w:szCs w:val="28"/>
          <w:lang w:val="uk-UA"/>
        </w:rPr>
      </w:pPr>
      <w:r w:rsidRPr="000A0A14">
        <w:rPr>
          <w:rFonts w:ascii="Times New Roman" w:eastAsia="Times New Roman" w:hAnsi="Times New Roman" w:cs="Times New Roman"/>
          <w:b/>
          <w:sz w:val="28"/>
          <w:szCs w:val="28"/>
          <w:lang w:val="uk-UA"/>
        </w:rPr>
        <w:lastRenderedPageBreak/>
        <w:t>ПОЯСНЮВАЛЬНА ЗАПИСКА</w:t>
      </w:r>
    </w:p>
    <w:p w14:paraId="46672422" w14:textId="77777777" w:rsidR="000A0A14" w:rsidRPr="000A0A14" w:rsidRDefault="000A0A14" w:rsidP="000A0A14">
      <w:pPr>
        <w:spacing w:after="0" w:line="240" w:lineRule="auto"/>
        <w:jc w:val="center"/>
        <w:rPr>
          <w:rFonts w:ascii="Times New Roman" w:eastAsia="Times New Roman" w:hAnsi="Times New Roman" w:cs="Times New Roman"/>
          <w:b/>
          <w:sz w:val="28"/>
          <w:szCs w:val="28"/>
          <w:lang w:val="uk-UA"/>
        </w:rPr>
      </w:pPr>
    </w:p>
    <w:p w14:paraId="7DE209B5" w14:textId="77777777" w:rsidR="000A0A14" w:rsidRPr="000A0A14" w:rsidRDefault="000A0A14" w:rsidP="000A0A14">
      <w:pPr>
        <w:spacing w:after="0" w:line="240" w:lineRule="auto"/>
        <w:ind w:right="42"/>
        <w:jc w:val="center"/>
        <w:rPr>
          <w:rFonts w:ascii="Times New Roman" w:eastAsia="Calibri" w:hAnsi="Times New Roman" w:cs="Times New Roman"/>
          <w:sz w:val="24"/>
          <w:szCs w:val="24"/>
          <w:lang w:val="uk-UA"/>
        </w:rPr>
      </w:pPr>
      <w:r w:rsidRPr="000A0A14">
        <w:rPr>
          <w:rFonts w:ascii="Times New Roman" w:eastAsia="Times New Roman" w:hAnsi="Times New Roman" w:cs="Times New Roman"/>
          <w:b/>
          <w:sz w:val="24"/>
          <w:szCs w:val="24"/>
          <w:lang w:val="uk-UA"/>
        </w:rPr>
        <w:t>до проєкту рішення виконавчого комітету Чорноморської міської ради Одеського району Одеської області «Про надання дозволу на встановлення меморіальних дошок на території Чорноморської міської територіальної громади на честь загиблих Захисників України  Станіслава Олексійовича Кіпотя, Олександра Олександровича Внукова, Костянтина Едуардовича Бреляна»</w:t>
      </w:r>
    </w:p>
    <w:p w14:paraId="639B7164" w14:textId="77777777" w:rsidR="000A0A14" w:rsidRPr="000A0A14" w:rsidRDefault="000A0A14" w:rsidP="000A0A14">
      <w:pPr>
        <w:spacing w:after="0" w:line="276" w:lineRule="auto"/>
        <w:ind w:firstLine="567"/>
        <w:jc w:val="both"/>
        <w:rPr>
          <w:rFonts w:ascii="Times New Roman" w:eastAsia="Calibri" w:hAnsi="Times New Roman" w:cs="Times New Roman"/>
          <w:sz w:val="24"/>
          <w:szCs w:val="24"/>
          <w:lang w:val="uk-UA"/>
        </w:rPr>
      </w:pPr>
    </w:p>
    <w:p w14:paraId="5D5A0748" w14:textId="77777777" w:rsidR="000A0A14" w:rsidRPr="000A0A14" w:rsidRDefault="000A0A14" w:rsidP="000A0A14">
      <w:pPr>
        <w:spacing w:after="0" w:line="276" w:lineRule="auto"/>
        <w:ind w:firstLine="567"/>
        <w:jc w:val="both"/>
        <w:rPr>
          <w:rFonts w:ascii="Times New Roman" w:eastAsia="Calibri" w:hAnsi="Times New Roman" w:cs="Times New Roman"/>
          <w:sz w:val="24"/>
          <w:szCs w:val="24"/>
          <w:lang w:val="uk-UA"/>
        </w:rPr>
      </w:pPr>
    </w:p>
    <w:p w14:paraId="61D63BF5" w14:textId="77777777" w:rsidR="000A0A14" w:rsidRPr="000A0A14" w:rsidRDefault="000A0A14" w:rsidP="000A0A14">
      <w:pPr>
        <w:spacing w:after="0" w:line="276" w:lineRule="auto"/>
        <w:ind w:firstLine="567"/>
        <w:jc w:val="both"/>
        <w:rPr>
          <w:rFonts w:ascii="Times New Roman" w:eastAsia="Calibri" w:hAnsi="Times New Roman" w:cs="Times New Roman"/>
          <w:sz w:val="24"/>
          <w:szCs w:val="24"/>
          <w:lang w:val="uk-UA"/>
        </w:rPr>
      </w:pPr>
      <w:r w:rsidRPr="000A0A14">
        <w:rPr>
          <w:rFonts w:ascii="Times New Roman" w:eastAsia="Calibri" w:hAnsi="Times New Roman" w:cs="Times New Roman"/>
          <w:sz w:val="24"/>
          <w:szCs w:val="24"/>
          <w:lang w:val="uk-UA"/>
        </w:rPr>
        <w:t>До Чорноморської міської ради Одеського району Одеської області надійшли клопотання Кіпоть Олени Миколаївни – матері загиблого молодшого сержанта Станіслава Олексійовича Кіпотя, Внукової Галини Олександрівни - матері загиблого головного сержанта Олександра Олександровича Внукова, Брелян Оксани Миколаївни – дружини загиблого старшого матроса Костянтина Едуардовича Бреляна про встановлення меморіальних дошок з метою вшанування їх пам’яті.</w:t>
      </w:r>
    </w:p>
    <w:p w14:paraId="72C707EF" w14:textId="77777777" w:rsidR="000A0A14" w:rsidRPr="000A0A14" w:rsidRDefault="000A0A14" w:rsidP="000A0A14">
      <w:pPr>
        <w:spacing w:after="0" w:line="276" w:lineRule="auto"/>
        <w:ind w:firstLine="567"/>
        <w:jc w:val="both"/>
        <w:rPr>
          <w:rFonts w:ascii="Times New Roman" w:eastAsia="Calibri" w:hAnsi="Times New Roman" w:cs="Times New Roman"/>
          <w:sz w:val="24"/>
          <w:szCs w:val="24"/>
          <w:lang w:val="uk-UA"/>
        </w:rPr>
      </w:pPr>
      <w:r w:rsidRPr="000A0A14">
        <w:rPr>
          <w:rFonts w:ascii="Times New Roman" w:eastAsia="Calibri" w:hAnsi="Times New Roman" w:cs="Times New Roman"/>
          <w:sz w:val="24"/>
          <w:szCs w:val="24"/>
          <w:lang w:val="uk-UA"/>
        </w:rPr>
        <w:t xml:space="preserve">З метою вшанування пам’яті загиблих, враховуючи рішення комісії з питань встановлення пам’ятних знаків та меморіальних дошок на території Чорноморської міської територіальної громади Одеського району Одеської області (протокол засідання від 31.10.2025), </w:t>
      </w:r>
      <w:r w:rsidRPr="000A0A14">
        <w:rPr>
          <w:rFonts w:ascii="Times New Roman" w:eastAsia="Times New Roman" w:hAnsi="Times New Roman" w:cs="Times New Roman"/>
          <w:color w:val="000000"/>
          <w:sz w:val="24"/>
          <w:szCs w:val="24"/>
          <w:bdr w:val="none" w:sz="0" w:space="0" w:color="auto" w:frame="1"/>
          <w:lang w:val="uk-UA"/>
        </w:rPr>
        <w:t>виноситься відповідне рішення на розгляд виконавчого комітету щодо</w:t>
      </w:r>
      <w:r w:rsidRPr="000A0A14">
        <w:rPr>
          <w:rFonts w:ascii="Times New Roman" w:eastAsia="Calibri" w:hAnsi="Times New Roman" w:cs="Times New Roman"/>
          <w:sz w:val="24"/>
          <w:szCs w:val="24"/>
          <w:lang w:val="uk-UA"/>
        </w:rPr>
        <w:t xml:space="preserve"> встановлення меморіальних дошок загиблим: </w:t>
      </w:r>
    </w:p>
    <w:p w14:paraId="5888452C" w14:textId="77777777" w:rsidR="000A0A14" w:rsidRDefault="000A0A14" w:rsidP="000A0A14">
      <w:pPr>
        <w:pStyle w:val="a7"/>
        <w:numPr>
          <w:ilvl w:val="0"/>
          <w:numId w:val="28"/>
        </w:numPr>
        <w:tabs>
          <w:tab w:val="left" w:pos="426"/>
        </w:tabs>
        <w:spacing w:after="0" w:line="276" w:lineRule="auto"/>
        <w:ind w:left="0" w:firstLine="567"/>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Молодшому</w:t>
      </w:r>
      <w:proofErr w:type="spellEnd"/>
      <w:r>
        <w:rPr>
          <w:rFonts w:ascii="Times New Roman" w:eastAsia="Calibri" w:hAnsi="Times New Roman" w:cs="Times New Roman"/>
          <w:sz w:val="24"/>
          <w:szCs w:val="24"/>
        </w:rPr>
        <w:t xml:space="preserve"> сержанту </w:t>
      </w:r>
      <w:proofErr w:type="spellStart"/>
      <w:r>
        <w:rPr>
          <w:rFonts w:ascii="Times New Roman" w:eastAsia="Calibri" w:hAnsi="Times New Roman" w:cs="Times New Roman"/>
          <w:sz w:val="24"/>
          <w:szCs w:val="24"/>
        </w:rPr>
        <w:t>Станіславу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Олексійовичу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Кіпотю</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фасаді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будівлі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Чорноморського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ліцею</w:t>
      </w:r>
      <w:proofErr w:type="spellEnd"/>
      <w:r>
        <w:rPr>
          <w:rFonts w:ascii="Times New Roman" w:eastAsia="Calibri" w:hAnsi="Times New Roman" w:cs="Times New Roman"/>
          <w:sz w:val="24"/>
          <w:szCs w:val="24"/>
        </w:rPr>
        <w:t xml:space="preserve"> № 3 (</w:t>
      </w:r>
      <w:proofErr w:type="spellStart"/>
      <w:r>
        <w:rPr>
          <w:rFonts w:ascii="Times New Roman" w:eastAsia="Calibri" w:hAnsi="Times New Roman" w:cs="Times New Roman"/>
          <w:sz w:val="24"/>
          <w:szCs w:val="24"/>
        </w:rPr>
        <w:t>місто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Чорноморськ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вулиця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Паркова</w:t>
      </w:r>
      <w:proofErr w:type="spellEnd"/>
      <w:r>
        <w:rPr>
          <w:rFonts w:ascii="Times New Roman" w:eastAsia="Calibri" w:hAnsi="Times New Roman" w:cs="Times New Roman"/>
          <w:sz w:val="24"/>
          <w:szCs w:val="24"/>
        </w:rPr>
        <w:t xml:space="preserve">, 10-А), в </w:t>
      </w:r>
      <w:proofErr w:type="spellStart"/>
      <w:r>
        <w:rPr>
          <w:rFonts w:ascii="Times New Roman" w:eastAsia="Calibri" w:hAnsi="Times New Roman" w:cs="Times New Roman"/>
          <w:sz w:val="24"/>
          <w:szCs w:val="24"/>
        </w:rPr>
        <w:t>якому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навчався</w:t>
      </w:r>
      <w:proofErr w:type="spellEnd"/>
      <w:r>
        <w:rPr>
          <w:rFonts w:ascii="Times New Roman" w:eastAsia="Calibri" w:hAnsi="Times New Roman" w:cs="Times New Roman"/>
          <w:sz w:val="24"/>
          <w:szCs w:val="24"/>
        </w:rPr>
        <w:t>;</w:t>
      </w:r>
    </w:p>
    <w:p w14:paraId="7ED291CE" w14:textId="77777777" w:rsidR="000A0A14" w:rsidRDefault="000A0A14" w:rsidP="000A0A14">
      <w:pPr>
        <w:pStyle w:val="a7"/>
        <w:numPr>
          <w:ilvl w:val="0"/>
          <w:numId w:val="28"/>
        </w:numPr>
        <w:tabs>
          <w:tab w:val="left" w:pos="284"/>
          <w:tab w:val="left" w:pos="426"/>
        </w:tabs>
        <w:spacing w:after="0" w:line="276"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Головному сержанту </w:t>
      </w:r>
      <w:proofErr w:type="spellStart"/>
      <w:r>
        <w:rPr>
          <w:rFonts w:ascii="Times New Roman" w:eastAsia="Calibri" w:hAnsi="Times New Roman" w:cs="Times New Roman"/>
          <w:sz w:val="24"/>
          <w:szCs w:val="24"/>
        </w:rPr>
        <w:t>Олександру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Олександровичу</w:t>
      </w:r>
      <w:proofErr w:type="spellEnd"/>
      <w:r>
        <w:rPr>
          <w:rFonts w:ascii="Times New Roman" w:eastAsia="Calibri" w:hAnsi="Times New Roman" w:cs="Times New Roman"/>
          <w:sz w:val="24"/>
          <w:szCs w:val="24"/>
        </w:rPr>
        <w:t xml:space="preserve"> Внукову на </w:t>
      </w:r>
      <w:proofErr w:type="spellStart"/>
      <w:r>
        <w:rPr>
          <w:rFonts w:ascii="Times New Roman" w:eastAsia="Calibri" w:hAnsi="Times New Roman" w:cs="Times New Roman"/>
          <w:sz w:val="24"/>
          <w:szCs w:val="24"/>
        </w:rPr>
        <w:t>фасаді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будівлі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Чорноморського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ліцею</w:t>
      </w:r>
      <w:proofErr w:type="spellEnd"/>
      <w:r>
        <w:rPr>
          <w:rFonts w:ascii="Times New Roman" w:eastAsia="Calibri" w:hAnsi="Times New Roman" w:cs="Times New Roman"/>
          <w:sz w:val="24"/>
          <w:szCs w:val="24"/>
        </w:rPr>
        <w:t xml:space="preserve"> № 7 (</w:t>
      </w:r>
      <w:proofErr w:type="spellStart"/>
      <w:r>
        <w:rPr>
          <w:rFonts w:ascii="Times New Roman" w:eastAsia="Calibri" w:hAnsi="Times New Roman" w:cs="Times New Roman"/>
          <w:sz w:val="24"/>
          <w:szCs w:val="24"/>
        </w:rPr>
        <w:t>місто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Чорноморськ</w:t>
      </w:r>
      <w:proofErr w:type="spellEnd"/>
      <w:r>
        <w:rPr>
          <w:rFonts w:ascii="Times New Roman" w:eastAsia="Calibri" w:hAnsi="Times New Roman" w:cs="Times New Roman"/>
          <w:sz w:val="24"/>
          <w:szCs w:val="24"/>
        </w:rPr>
        <w:t xml:space="preserve">, проспект Миру, 43-А), в </w:t>
      </w:r>
      <w:proofErr w:type="spellStart"/>
      <w:r>
        <w:rPr>
          <w:rFonts w:ascii="Times New Roman" w:eastAsia="Calibri" w:hAnsi="Times New Roman" w:cs="Times New Roman"/>
          <w:sz w:val="24"/>
          <w:szCs w:val="24"/>
        </w:rPr>
        <w:t>якому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навчався</w:t>
      </w:r>
      <w:proofErr w:type="spellEnd"/>
      <w:r>
        <w:rPr>
          <w:rFonts w:ascii="Times New Roman" w:eastAsia="Calibri" w:hAnsi="Times New Roman" w:cs="Times New Roman"/>
          <w:sz w:val="24"/>
          <w:szCs w:val="24"/>
        </w:rPr>
        <w:t>;</w:t>
      </w:r>
    </w:p>
    <w:p w14:paraId="6F309075" w14:textId="77777777" w:rsidR="000A0A14" w:rsidRDefault="000A0A14" w:rsidP="000A0A14">
      <w:pPr>
        <w:pStyle w:val="a7"/>
        <w:numPr>
          <w:ilvl w:val="0"/>
          <w:numId w:val="28"/>
        </w:numPr>
        <w:tabs>
          <w:tab w:val="left" w:pos="426"/>
        </w:tabs>
        <w:spacing w:after="0" w:line="276"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Старшому матросу </w:t>
      </w:r>
      <w:proofErr w:type="spellStart"/>
      <w:r>
        <w:rPr>
          <w:rFonts w:ascii="Times New Roman" w:eastAsia="Calibri" w:hAnsi="Times New Roman" w:cs="Times New Roman"/>
          <w:sz w:val="24"/>
          <w:szCs w:val="24"/>
        </w:rPr>
        <w:t>Костянтину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Едуардовичу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Бреляну</w:t>
      </w:r>
      <w:proofErr w:type="spellEnd"/>
      <w:r>
        <w:rPr>
          <w:rFonts w:ascii="Times New Roman" w:eastAsia="Calibri" w:hAnsi="Times New Roman" w:cs="Times New Roman"/>
          <w:sz w:val="24"/>
          <w:szCs w:val="24"/>
        </w:rPr>
        <w:t xml:space="preserve"> на </w:t>
      </w:r>
      <w:proofErr w:type="spellStart"/>
      <w:r>
        <w:rPr>
          <w:rFonts w:ascii="Times New Roman" w:eastAsia="Calibri" w:hAnsi="Times New Roman" w:cs="Times New Roman"/>
          <w:sz w:val="24"/>
          <w:szCs w:val="24"/>
        </w:rPr>
        <w:t>фасаді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будівлі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Чорноморського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ліцею</w:t>
      </w:r>
      <w:proofErr w:type="spellEnd"/>
      <w:r>
        <w:rPr>
          <w:rFonts w:ascii="Times New Roman" w:eastAsia="Calibri" w:hAnsi="Times New Roman" w:cs="Times New Roman"/>
          <w:sz w:val="24"/>
          <w:szCs w:val="24"/>
        </w:rPr>
        <w:t xml:space="preserve"> № 6  (</w:t>
      </w:r>
      <w:proofErr w:type="spellStart"/>
      <w:r>
        <w:rPr>
          <w:rFonts w:ascii="Times New Roman" w:eastAsia="Calibri" w:hAnsi="Times New Roman" w:cs="Times New Roman"/>
          <w:sz w:val="24"/>
          <w:szCs w:val="24"/>
        </w:rPr>
        <w:t>місто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Чорноморськ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вул</w:t>
      </w:r>
      <w:proofErr w:type="spellEnd"/>
      <w:r>
        <w:rPr>
          <w:rFonts w:ascii="Times New Roman" w:eastAsia="Calibri" w:hAnsi="Times New Roman" w:cs="Times New Roman"/>
          <w:sz w:val="24"/>
          <w:szCs w:val="24"/>
        </w:rPr>
        <w:t xml:space="preserve">. Спортивна, 3-А), в </w:t>
      </w:r>
      <w:proofErr w:type="spellStart"/>
      <w:r>
        <w:rPr>
          <w:rFonts w:ascii="Times New Roman" w:eastAsia="Calibri" w:hAnsi="Times New Roman" w:cs="Times New Roman"/>
          <w:sz w:val="24"/>
          <w:szCs w:val="24"/>
        </w:rPr>
        <w:t>якому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навчався</w:t>
      </w:r>
      <w:proofErr w:type="spellEnd"/>
      <w:r>
        <w:rPr>
          <w:rFonts w:ascii="Times New Roman" w:eastAsia="Calibri" w:hAnsi="Times New Roman" w:cs="Times New Roman"/>
          <w:sz w:val="24"/>
          <w:szCs w:val="24"/>
        </w:rPr>
        <w:t>.</w:t>
      </w:r>
      <w:r>
        <w:t xml:space="preserve"> </w:t>
      </w:r>
    </w:p>
    <w:p w14:paraId="3522C5D3" w14:textId="77777777" w:rsidR="000A0A14" w:rsidRDefault="000A0A14" w:rsidP="000A0A14">
      <w:pPr>
        <w:spacing w:after="0"/>
        <w:ind w:firstLine="567"/>
        <w:rPr>
          <w:rFonts w:ascii="Times New Roman" w:eastAsia="Calibri" w:hAnsi="Times New Roman" w:cs="Times New Roman"/>
          <w:sz w:val="24"/>
          <w:szCs w:val="24"/>
        </w:rPr>
      </w:pPr>
    </w:p>
    <w:p w14:paraId="120C0A18" w14:textId="77777777" w:rsidR="000A0A14" w:rsidRDefault="000A0A14" w:rsidP="000A0A14">
      <w:pPr>
        <w:spacing w:after="0"/>
        <w:ind w:firstLine="567"/>
        <w:rPr>
          <w:rFonts w:ascii="Times New Roman" w:eastAsia="Calibri" w:hAnsi="Times New Roman" w:cs="Times New Roman"/>
          <w:sz w:val="24"/>
          <w:szCs w:val="24"/>
        </w:rPr>
      </w:pPr>
    </w:p>
    <w:p w14:paraId="72EBF768" w14:textId="77777777" w:rsidR="000A0A14" w:rsidRDefault="000A0A14" w:rsidP="000A0A14">
      <w:pPr>
        <w:spacing w:after="0"/>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w:t>
      </w:r>
      <w:proofErr w:type="spellStart"/>
      <w:r>
        <w:rPr>
          <w:rFonts w:ascii="Times New Roman" w:eastAsia="Calibri" w:hAnsi="Times New Roman" w:cs="Times New Roman"/>
          <w:sz w:val="24"/>
          <w:szCs w:val="24"/>
        </w:rPr>
        <w:t>управління</w:t>
      </w:r>
      <w:proofErr w:type="spellEnd"/>
      <w:r>
        <w:rPr>
          <w:rFonts w:ascii="Times New Roman" w:eastAsia="Calibri" w:hAnsi="Times New Roman" w:cs="Times New Roman"/>
          <w:sz w:val="24"/>
          <w:szCs w:val="24"/>
        </w:rPr>
        <w:t xml:space="preserve"> </w:t>
      </w:r>
    </w:p>
    <w:p w14:paraId="617F55ED" w14:textId="77777777" w:rsidR="000A0A14" w:rsidRDefault="000A0A14" w:rsidP="000A0A14">
      <w:pPr>
        <w:ind w:firstLine="567"/>
      </w:pPr>
      <w:proofErr w:type="spellStart"/>
      <w:r>
        <w:rPr>
          <w:rFonts w:ascii="Times New Roman" w:eastAsia="Calibri" w:hAnsi="Times New Roman" w:cs="Times New Roman"/>
          <w:sz w:val="24"/>
          <w:szCs w:val="24"/>
        </w:rPr>
        <w:t>архітектури</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містобудування</w:t>
      </w:r>
      <w:proofErr w:type="spellEnd"/>
      <w:r>
        <w:rPr>
          <w:rFonts w:ascii="Times New Roman" w:eastAsia="Calibri" w:hAnsi="Times New Roman" w:cs="Times New Roman"/>
          <w:sz w:val="24"/>
          <w:szCs w:val="24"/>
        </w:rPr>
        <w:t xml:space="preserve">                                                         Ольга </w:t>
      </w:r>
      <w:proofErr w:type="spellStart"/>
      <w:r>
        <w:rPr>
          <w:rFonts w:ascii="Times New Roman" w:eastAsia="Calibri" w:hAnsi="Times New Roman" w:cs="Times New Roman"/>
          <w:sz w:val="24"/>
          <w:szCs w:val="24"/>
        </w:rPr>
        <w:t>Субботкіна</w:t>
      </w:r>
      <w:proofErr w:type="spellEnd"/>
    </w:p>
    <w:p w14:paraId="72B96DB4" w14:textId="4EB28FD2"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334447D4" w14:textId="5D845001"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37FE14D9" w14:textId="2972A48C" w:rsidR="000A0A14"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p w14:paraId="2E1F4EED" w14:textId="77777777" w:rsidR="000A0A14" w:rsidRPr="00540B1E" w:rsidRDefault="000A0A14" w:rsidP="00C50456">
      <w:pPr>
        <w:shd w:val="clear" w:color="auto" w:fill="FFFFFF"/>
        <w:spacing w:after="0" w:line="276" w:lineRule="auto"/>
        <w:jc w:val="both"/>
        <w:rPr>
          <w:rFonts w:ascii="Times New Roman" w:hAnsi="Times New Roman" w:cs="Times New Roman"/>
          <w:color w:val="000000" w:themeColor="text1"/>
          <w:sz w:val="24"/>
          <w:szCs w:val="24"/>
          <w:lang w:val="uk-UA"/>
        </w:rPr>
      </w:pPr>
    </w:p>
    <w:sectPr w:rsidR="000A0A14" w:rsidRPr="00540B1E" w:rsidSect="009538D8">
      <w:headerReference w:type="default" r:id="rId9"/>
      <w:pgSz w:w="11906" w:h="16838" w:code="9"/>
      <w:pgMar w:top="1134"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68CB" w14:textId="77777777" w:rsidR="00A253CA" w:rsidRDefault="00A253CA" w:rsidP="00C50456">
      <w:pPr>
        <w:spacing w:after="0" w:line="240" w:lineRule="auto"/>
      </w:pPr>
      <w:r>
        <w:separator/>
      </w:r>
    </w:p>
  </w:endnote>
  <w:endnote w:type="continuationSeparator" w:id="0">
    <w:p w14:paraId="6257730E" w14:textId="77777777" w:rsidR="00A253CA" w:rsidRDefault="00A253CA" w:rsidP="00C5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31A2" w14:textId="77777777" w:rsidR="00A253CA" w:rsidRDefault="00A253CA" w:rsidP="00C50456">
      <w:pPr>
        <w:spacing w:after="0" w:line="240" w:lineRule="auto"/>
      </w:pPr>
      <w:r>
        <w:separator/>
      </w:r>
    </w:p>
  </w:footnote>
  <w:footnote w:type="continuationSeparator" w:id="0">
    <w:p w14:paraId="4DFF9952" w14:textId="77777777" w:rsidR="00A253CA" w:rsidRDefault="00A253CA" w:rsidP="00C50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59727"/>
      <w:docPartObj>
        <w:docPartGallery w:val="Page Numbers (Top of Page)"/>
        <w:docPartUnique/>
      </w:docPartObj>
    </w:sdtPr>
    <w:sdtEndPr/>
    <w:sdtContent>
      <w:p w14:paraId="7FE769B5" w14:textId="08B226E5" w:rsidR="00C50456" w:rsidRDefault="00C50456">
        <w:pPr>
          <w:pStyle w:val="ac"/>
          <w:jc w:val="center"/>
        </w:pPr>
        <w:r>
          <w:fldChar w:fldCharType="begin"/>
        </w:r>
        <w:r>
          <w:instrText>PAGE   \* MERGEFORMAT</w:instrText>
        </w:r>
        <w:r>
          <w:fldChar w:fldCharType="separate"/>
        </w:r>
        <w:r w:rsidR="00A7586C" w:rsidRPr="00A7586C">
          <w:rPr>
            <w:noProof/>
            <w:lang w:val="uk-UA"/>
          </w:rPr>
          <w:t>2</w:t>
        </w:r>
        <w:r>
          <w:fldChar w:fldCharType="end"/>
        </w:r>
      </w:p>
    </w:sdtContent>
  </w:sdt>
  <w:p w14:paraId="4C86090B" w14:textId="77777777" w:rsidR="00C50456" w:rsidRDefault="00C504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F8B"/>
    <w:multiLevelType w:val="hybridMultilevel"/>
    <w:tmpl w:val="3C0E3286"/>
    <w:lvl w:ilvl="0" w:tplc="C9E84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60074"/>
    <w:multiLevelType w:val="multilevel"/>
    <w:tmpl w:val="2BD4B93C"/>
    <w:lvl w:ilvl="0">
      <w:start w:val="1"/>
      <w:numFmt w:val="decimal"/>
      <w:lvlText w:val="%1."/>
      <w:lvlJc w:val="left"/>
      <w:pPr>
        <w:ind w:left="720" w:hanging="360"/>
      </w:pPr>
    </w:lvl>
    <w:lvl w:ilvl="1">
      <w:start w:val="1"/>
      <w:numFmt w:val="decimal"/>
      <w:isLgl/>
      <w:lvlText w:val="%2."/>
      <w:lvlJc w:val="left"/>
      <w:pPr>
        <w:ind w:left="786" w:hanging="36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FB0B94"/>
    <w:multiLevelType w:val="hybridMultilevel"/>
    <w:tmpl w:val="6518B462"/>
    <w:lvl w:ilvl="0" w:tplc="230851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1D28DA"/>
    <w:multiLevelType w:val="hybridMultilevel"/>
    <w:tmpl w:val="50763EC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346124"/>
    <w:multiLevelType w:val="multilevel"/>
    <w:tmpl w:val="E276578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0F9623F7"/>
    <w:multiLevelType w:val="multilevel"/>
    <w:tmpl w:val="DC0A21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C21A92"/>
    <w:multiLevelType w:val="multilevel"/>
    <w:tmpl w:val="41D28B2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C22E46"/>
    <w:multiLevelType w:val="hybridMultilevel"/>
    <w:tmpl w:val="11D8FD20"/>
    <w:lvl w:ilvl="0" w:tplc="B404A212">
      <w:start w:val="1"/>
      <w:numFmt w:val="decimal"/>
      <w:lvlText w:val="%1."/>
      <w:lvlJc w:val="left"/>
      <w:pPr>
        <w:ind w:left="9433" w:hanging="360"/>
      </w:pPr>
      <w:rPr>
        <w:rFonts w:hint="default"/>
      </w:rPr>
    </w:lvl>
    <w:lvl w:ilvl="1" w:tplc="04190019" w:tentative="1">
      <w:start w:val="1"/>
      <w:numFmt w:val="lowerLetter"/>
      <w:lvlText w:val="%2."/>
      <w:lvlJc w:val="left"/>
      <w:pPr>
        <w:ind w:left="8506" w:hanging="360"/>
      </w:pPr>
    </w:lvl>
    <w:lvl w:ilvl="2" w:tplc="0419001B" w:tentative="1">
      <w:start w:val="1"/>
      <w:numFmt w:val="lowerRoman"/>
      <w:lvlText w:val="%3."/>
      <w:lvlJc w:val="right"/>
      <w:pPr>
        <w:ind w:left="9226" w:hanging="180"/>
      </w:pPr>
    </w:lvl>
    <w:lvl w:ilvl="3" w:tplc="0419000F" w:tentative="1">
      <w:start w:val="1"/>
      <w:numFmt w:val="decimal"/>
      <w:lvlText w:val="%4."/>
      <w:lvlJc w:val="left"/>
      <w:pPr>
        <w:ind w:left="9946" w:hanging="360"/>
      </w:pPr>
    </w:lvl>
    <w:lvl w:ilvl="4" w:tplc="04190019" w:tentative="1">
      <w:start w:val="1"/>
      <w:numFmt w:val="lowerLetter"/>
      <w:lvlText w:val="%5."/>
      <w:lvlJc w:val="left"/>
      <w:pPr>
        <w:ind w:left="10666" w:hanging="360"/>
      </w:pPr>
    </w:lvl>
    <w:lvl w:ilvl="5" w:tplc="0419001B" w:tentative="1">
      <w:start w:val="1"/>
      <w:numFmt w:val="lowerRoman"/>
      <w:lvlText w:val="%6."/>
      <w:lvlJc w:val="right"/>
      <w:pPr>
        <w:ind w:left="11386" w:hanging="180"/>
      </w:pPr>
    </w:lvl>
    <w:lvl w:ilvl="6" w:tplc="0419000F" w:tentative="1">
      <w:start w:val="1"/>
      <w:numFmt w:val="decimal"/>
      <w:lvlText w:val="%7."/>
      <w:lvlJc w:val="left"/>
      <w:pPr>
        <w:ind w:left="12106" w:hanging="360"/>
      </w:pPr>
    </w:lvl>
    <w:lvl w:ilvl="7" w:tplc="04190019" w:tentative="1">
      <w:start w:val="1"/>
      <w:numFmt w:val="lowerLetter"/>
      <w:lvlText w:val="%8."/>
      <w:lvlJc w:val="left"/>
      <w:pPr>
        <w:ind w:left="12826" w:hanging="360"/>
      </w:pPr>
    </w:lvl>
    <w:lvl w:ilvl="8" w:tplc="0419001B" w:tentative="1">
      <w:start w:val="1"/>
      <w:numFmt w:val="lowerRoman"/>
      <w:lvlText w:val="%9."/>
      <w:lvlJc w:val="right"/>
      <w:pPr>
        <w:ind w:left="13546" w:hanging="180"/>
      </w:pPr>
    </w:lvl>
  </w:abstractNum>
  <w:abstractNum w:abstractNumId="8" w15:restartNumberingAfterBreak="0">
    <w:nsid w:val="1CDC4FF0"/>
    <w:multiLevelType w:val="hybridMultilevel"/>
    <w:tmpl w:val="A9DAAC4A"/>
    <w:lvl w:ilvl="0" w:tplc="E6864CFA">
      <w:start w:val="3"/>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1D462E09"/>
    <w:multiLevelType w:val="hybridMultilevel"/>
    <w:tmpl w:val="DA9054E8"/>
    <w:lvl w:ilvl="0" w:tplc="DA8CD7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1031FD0"/>
    <w:multiLevelType w:val="hybridMultilevel"/>
    <w:tmpl w:val="6C5EB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144F15"/>
    <w:multiLevelType w:val="hybridMultilevel"/>
    <w:tmpl w:val="2D7C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485BB2"/>
    <w:multiLevelType w:val="multilevel"/>
    <w:tmpl w:val="A3BC0784"/>
    <w:lvl w:ilvl="0">
      <w:start w:val="1"/>
      <w:numFmt w:val="decimal"/>
      <w:lvlText w:val="%1."/>
      <w:lvlJc w:val="left"/>
      <w:pPr>
        <w:ind w:left="3053" w:hanging="360"/>
      </w:pPr>
      <w:rPr>
        <w:rFonts w:ascii="Times New Roman" w:eastAsiaTheme="minorHAnsi" w:hAnsi="Times New Roman" w:cs="Times New Roman"/>
      </w:rPr>
    </w:lvl>
    <w:lvl w:ilvl="1">
      <w:start w:val="1"/>
      <w:numFmt w:val="decimal"/>
      <w:isLgl/>
      <w:lvlText w:val="%1.%2"/>
      <w:lvlJc w:val="left"/>
      <w:pPr>
        <w:ind w:left="3053" w:hanging="360"/>
      </w:pPr>
      <w:rPr>
        <w:rFonts w:hint="default"/>
      </w:rPr>
    </w:lvl>
    <w:lvl w:ilvl="2">
      <w:start w:val="1"/>
      <w:numFmt w:val="decimal"/>
      <w:isLgl/>
      <w:lvlText w:val="%1.%2.%3"/>
      <w:lvlJc w:val="left"/>
      <w:pPr>
        <w:ind w:left="3413" w:hanging="720"/>
      </w:pPr>
      <w:rPr>
        <w:rFonts w:hint="default"/>
      </w:rPr>
    </w:lvl>
    <w:lvl w:ilvl="3">
      <w:start w:val="1"/>
      <w:numFmt w:val="decimal"/>
      <w:isLgl/>
      <w:lvlText w:val="%1.%2.%3.%4"/>
      <w:lvlJc w:val="left"/>
      <w:pPr>
        <w:ind w:left="3413"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3773" w:hanging="1080"/>
      </w:pPr>
      <w:rPr>
        <w:rFonts w:hint="default"/>
      </w:rPr>
    </w:lvl>
    <w:lvl w:ilvl="6">
      <w:start w:val="1"/>
      <w:numFmt w:val="decimal"/>
      <w:isLgl/>
      <w:lvlText w:val="%1.%2.%3.%4.%5.%6.%7"/>
      <w:lvlJc w:val="left"/>
      <w:pPr>
        <w:ind w:left="4133" w:hanging="1440"/>
      </w:pPr>
      <w:rPr>
        <w:rFonts w:hint="default"/>
      </w:rPr>
    </w:lvl>
    <w:lvl w:ilvl="7">
      <w:start w:val="1"/>
      <w:numFmt w:val="decimal"/>
      <w:isLgl/>
      <w:lvlText w:val="%1.%2.%3.%4.%5.%6.%7.%8"/>
      <w:lvlJc w:val="left"/>
      <w:pPr>
        <w:ind w:left="4133" w:hanging="1440"/>
      </w:pPr>
      <w:rPr>
        <w:rFonts w:hint="default"/>
      </w:rPr>
    </w:lvl>
    <w:lvl w:ilvl="8">
      <w:start w:val="1"/>
      <w:numFmt w:val="decimal"/>
      <w:isLgl/>
      <w:lvlText w:val="%1.%2.%3.%4.%5.%6.%7.%8.%9"/>
      <w:lvlJc w:val="left"/>
      <w:pPr>
        <w:ind w:left="4493" w:hanging="1800"/>
      </w:pPr>
      <w:rPr>
        <w:rFonts w:hint="default"/>
      </w:rPr>
    </w:lvl>
  </w:abstractNum>
  <w:abstractNum w:abstractNumId="13" w15:restartNumberingAfterBreak="0">
    <w:nsid w:val="3CDA3C32"/>
    <w:multiLevelType w:val="multilevel"/>
    <w:tmpl w:val="2F1C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35647"/>
    <w:multiLevelType w:val="hybridMultilevel"/>
    <w:tmpl w:val="E006C418"/>
    <w:lvl w:ilvl="0" w:tplc="5AF284E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15:restartNumberingAfterBreak="0">
    <w:nsid w:val="4493017E"/>
    <w:multiLevelType w:val="multilevel"/>
    <w:tmpl w:val="F028F3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113795E"/>
    <w:multiLevelType w:val="hybridMultilevel"/>
    <w:tmpl w:val="C812E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99A3264"/>
    <w:multiLevelType w:val="multilevel"/>
    <w:tmpl w:val="EB7EF26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A3B4634"/>
    <w:multiLevelType w:val="hybridMultilevel"/>
    <w:tmpl w:val="09208A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EA53D2B"/>
    <w:multiLevelType w:val="hybridMultilevel"/>
    <w:tmpl w:val="FBD6E0C8"/>
    <w:lvl w:ilvl="0" w:tplc="8260127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601302FA"/>
    <w:multiLevelType w:val="multilevel"/>
    <w:tmpl w:val="D8C23C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C22AA5"/>
    <w:multiLevelType w:val="multilevel"/>
    <w:tmpl w:val="F626D1A4"/>
    <w:lvl w:ilvl="0">
      <w:start w:val="1"/>
      <w:numFmt w:val="bullet"/>
      <w:lvlText w:val=""/>
      <w:lvlJc w:val="left"/>
      <w:pPr>
        <w:tabs>
          <w:tab w:val="num" w:pos="720"/>
        </w:tabs>
        <w:ind w:left="720" w:hanging="360"/>
      </w:pPr>
      <w:rPr>
        <w:rFonts w:ascii="Symbol" w:hAnsi="Symbol" w:hint="default"/>
        <w:sz w:val="20"/>
        <w:lang w:val="uk-U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115757"/>
    <w:multiLevelType w:val="hybridMultilevel"/>
    <w:tmpl w:val="9C7A9908"/>
    <w:lvl w:ilvl="0" w:tplc="C9E84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137E02"/>
    <w:multiLevelType w:val="hybridMultilevel"/>
    <w:tmpl w:val="E1D06C48"/>
    <w:lvl w:ilvl="0" w:tplc="C9E84AA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D412D70"/>
    <w:multiLevelType w:val="hybridMultilevel"/>
    <w:tmpl w:val="B0BCCA68"/>
    <w:lvl w:ilvl="0" w:tplc="C9E84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C06A08"/>
    <w:multiLevelType w:val="hybridMultilevel"/>
    <w:tmpl w:val="44B441EA"/>
    <w:lvl w:ilvl="0" w:tplc="BB9493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CEB1731"/>
    <w:multiLevelType w:val="hybridMultilevel"/>
    <w:tmpl w:val="AF68C112"/>
    <w:lvl w:ilvl="0" w:tplc="C9E84AA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F7C7D70"/>
    <w:multiLevelType w:val="multilevel"/>
    <w:tmpl w:val="2D7415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3"/>
  </w:num>
  <w:num w:numId="3">
    <w:abstractNumId w:val="27"/>
  </w:num>
  <w:num w:numId="4">
    <w:abstractNumId w:val="19"/>
  </w:num>
  <w:num w:numId="5">
    <w:abstractNumId w:val="25"/>
  </w:num>
  <w:num w:numId="6">
    <w:abstractNumId w:val="9"/>
  </w:num>
  <w:num w:numId="7">
    <w:abstractNumId w:val="8"/>
  </w:num>
  <w:num w:numId="8">
    <w:abstractNumId w:val="7"/>
  </w:num>
  <w:num w:numId="9">
    <w:abstractNumId w:val="3"/>
  </w:num>
  <w:num w:numId="10">
    <w:abstractNumId w:val="22"/>
  </w:num>
  <w:num w:numId="11">
    <w:abstractNumId w:val="0"/>
  </w:num>
  <w:num w:numId="12">
    <w:abstractNumId w:val="18"/>
  </w:num>
  <w:num w:numId="13">
    <w:abstractNumId w:val="26"/>
  </w:num>
  <w:num w:numId="14">
    <w:abstractNumId w:val="10"/>
  </w:num>
  <w:num w:numId="15">
    <w:abstractNumId w:val="16"/>
  </w:num>
  <w:num w:numId="16">
    <w:abstractNumId w:val="24"/>
  </w:num>
  <w:num w:numId="17">
    <w:abstractNumId w:val="23"/>
  </w:num>
  <w:num w:numId="18">
    <w:abstractNumId w:val="11"/>
  </w:num>
  <w:num w:numId="19">
    <w:abstractNumId w:val="2"/>
  </w:num>
  <w:num w:numId="20">
    <w:abstractNumId w:val="12"/>
  </w:num>
  <w:num w:numId="21">
    <w:abstractNumId w:val="6"/>
  </w:num>
  <w:num w:numId="22">
    <w:abstractNumId w:val="4"/>
  </w:num>
  <w:num w:numId="23">
    <w:abstractNumId w:val="1"/>
  </w:num>
  <w:num w:numId="24">
    <w:abstractNumId w:val="17"/>
  </w:num>
  <w:num w:numId="25">
    <w:abstractNumId w:val="5"/>
  </w:num>
  <w:num w:numId="26">
    <w:abstractNumId w:val="20"/>
  </w:num>
  <w:num w:numId="27">
    <w:abstractNumId w:val="1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F"/>
    <w:rsid w:val="00000300"/>
    <w:rsid w:val="00013ABD"/>
    <w:rsid w:val="000265FE"/>
    <w:rsid w:val="00040B6D"/>
    <w:rsid w:val="0004211E"/>
    <w:rsid w:val="0004236A"/>
    <w:rsid w:val="00057D70"/>
    <w:rsid w:val="00073563"/>
    <w:rsid w:val="000771D2"/>
    <w:rsid w:val="000A0A14"/>
    <w:rsid w:val="000B6445"/>
    <w:rsid w:val="000C1551"/>
    <w:rsid w:val="000D7544"/>
    <w:rsid w:val="000F068C"/>
    <w:rsid w:val="000F6150"/>
    <w:rsid w:val="0010080D"/>
    <w:rsid w:val="00103D6F"/>
    <w:rsid w:val="00115417"/>
    <w:rsid w:val="00117143"/>
    <w:rsid w:val="001252EC"/>
    <w:rsid w:val="00132EBF"/>
    <w:rsid w:val="0013440B"/>
    <w:rsid w:val="00135952"/>
    <w:rsid w:val="00147EE4"/>
    <w:rsid w:val="00172407"/>
    <w:rsid w:val="0018243E"/>
    <w:rsid w:val="001A18BC"/>
    <w:rsid w:val="001C0981"/>
    <w:rsid w:val="001E3815"/>
    <w:rsid w:val="001E3B76"/>
    <w:rsid w:val="001F4776"/>
    <w:rsid w:val="0021190A"/>
    <w:rsid w:val="00214BD0"/>
    <w:rsid w:val="0021647F"/>
    <w:rsid w:val="00234516"/>
    <w:rsid w:val="00243020"/>
    <w:rsid w:val="00244E3F"/>
    <w:rsid w:val="00246431"/>
    <w:rsid w:val="0027730A"/>
    <w:rsid w:val="0027781B"/>
    <w:rsid w:val="002821FB"/>
    <w:rsid w:val="00282539"/>
    <w:rsid w:val="0029573E"/>
    <w:rsid w:val="002964D3"/>
    <w:rsid w:val="002A5E4A"/>
    <w:rsid w:val="002B4765"/>
    <w:rsid w:val="002C073E"/>
    <w:rsid w:val="002D3B96"/>
    <w:rsid w:val="002D6215"/>
    <w:rsid w:val="002E2E23"/>
    <w:rsid w:val="002F62CD"/>
    <w:rsid w:val="00301549"/>
    <w:rsid w:val="003052E6"/>
    <w:rsid w:val="00316702"/>
    <w:rsid w:val="00321224"/>
    <w:rsid w:val="003330E3"/>
    <w:rsid w:val="00334B79"/>
    <w:rsid w:val="00335DBE"/>
    <w:rsid w:val="00342250"/>
    <w:rsid w:val="00365F39"/>
    <w:rsid w:val="003A645B"/>
    <w:rsid w:val="003B1EC9"/>
    <w:rsid w:val="003C230D"/>
    <w:rsid w:val="003C4C4F"/>
    <w:rsid w:val="003C6EBF"/>
    <w:rsid w:val="003D3CB8"/>
    <w:rsid w:val="003D6406"/>
    <w:rsid w:val="003D6CD1"/>
    <w:rsid w:val="003E0456"/>
    <w:rsid w:val="003E5F63"/>
    <w:rsid w:val="003F21D1"/>
    <w:rsid w:val="00401A0F"/>
    <w:rsid w:val="00413E05"/>
    <w:rsid w:val="00443F12"/>
    <w:rsid w:val="00447B50"/>
    <w:rsid w:val="00496082"/>
    <w:rsid w:val="004C4320"/>
    <w:rsid w:val="004C7B42"/>
    <w:rsid w:val="004D2858"/>
    <w:rsid w:val="004D298C"/>
    <w:rsid w:val="004D5D57"/>
    <w:rsid w:val="004D6C6A"/>
    <w:rsid w:val="004E06B6"/>
    <w:rsid w:val="004E1B24"/>
    <w:rsid w:val="004E5A55"/>
    <w:rsid w:val="004E5C35"/>
    <w:rsid w:val="00515E9B"/>
    <w:rsid w:val="00521CC6"/>
    <w:rsid w:val="00527352"/>
    <w:rsid w:val="00534BF9"/>
    <w:rsid w:val="00540872"/>
    <w:rsid w:val="00540B1E"/>
    <w:rsid w:val="005531CA"/>
    <w:rsid w:val="00556F58"/>
    <w:rsid w:val="00560ADD"/>
    <w:rsid w:val="0056438A"/>
    <w:rsid w:val="00567819"/>
    <w:rsid w:val="005724F4"/>
    <w:rsid w:val="005745A2"/>
    <w:rsid w:val="0058051F"/>
    <w:rsid w:val="00587C10"/>
    <w:rsid w:val="0059326B"/>
    <w:rsid w:val="005A19BC"/>
    <w:rsid w:val="005A2855"/>
    <w:rsid w:val="005B059B"/>
    <w:rsid w:val="005B1D07"/>
    <w:rsid w:val="005B2DA1"/>
    <w:rsid w:val="005C1FB7"/>
    <w:rsid w:val="005C6FE6"/>
    <w:rsid w:val="005C7FCC"/>
    <w:rsid w:val="005E2A94"/>
    <w:rsid w:val="00602F68"/>
    <w:rsid w:val="0060616E"/>
    <w:rsid w:val="00607A92"/>
    <w:rsid w:val="0061540E"/>
    <w:rsid w:val="0063080C"/>
    <w:rsid w:val="00653ED9"/>
    <w:rsid w:val="00662713"/>
    <w:rsid w:val="00673319"/>
    <w:rsid w:val="00680D32"/>
    <w:rsid w:val="006A1BA4"/>
    <w:rsid w:val="006A68FD"/>
    <w:rsid w:val="006B48B5"/>
    <w:rsid w:val="006D3B50"/>
    <w:rsid w:val="006D6370"/>
    <w:rsid w:val="006E0C4C"/>
    <w:rsid w:val="006E1305"/>
    <w:rsid w:val="006E133A"/>
    <w:rsid w:val="006E6F45"/>
    <w:rsid w:val="006F0D18"/>
    <w:rsid w:val="006F15C3"/>
    <w:rsid w:val="006F2C42"/>
    <w:rsid w:val="00701B49"/>
    <w:rsid w:val="00702AE2"/>
    <w:rsid w:val="00705213"/>
    <w:rsid w:val="00716D31"/>
    <w:rsid w:val="00721FE8"/>
    <w:rsid w:val="00723C2C"/>
    <w:rsid w:val="00723E41"/>
    <w:rsid w:val="00727593"/>
    <w:rsid w:val="007326E9"/>
    <w:rsid w:val="00737D1C"/>
    <w:rsid w:val="00766603"/>
    <w:rsid w:val="007917D6"/>
    <w:rsid w:val="007945AC"/>
    <w:rsid w:val="007E22AB"/>
    <w:rsid w:val="007E79B6"/>
    <w:rsid w:val="00842E20"/>
    <w:rsid w:val="00847589"/>
    <w:rsid w:val="00861B10"/>
    <w:rsid w:val="00866015"/>
    <w:rsid w:val="0086630E"/>
    <w:rsid w:val="00881277"/>
    <w:rsid w:val="008D075E"/>
    <w:rsid w:val="008E329E"/>
    <w:rsid w:val="008E7F7F"/>
    <w:rsid w:val="008F5482"/>
    <w:rsid w:val="00904144"/>
    <w:rsid w:val="00910A3D"/>
    <w:rsid w:val="009122AE"/>
    <w:rsid w:val="00931B30"/>
    <w:rsid w:val="00943E9B"/>
    <w:rsid w:val="009448F4"/>
    <w:rsid w:val="0095157D"/>
    <w:rsid w:val="009538D8"/>
    <w:rsid w:val="009746AE"/>
    <w:rsid w:val="0098528A"/>
    <w:rsid w:val="0099791F"/>
    <w:rsid w:val="009A36ED"/>
    <w:rsid w:val="009A6E3D"/>
    <w:rsid w:val="009B60C6"/>
    <w:rsid w:val="009C322D"/>
    <w:rsid w:val="009D1787"/>
    <w:rsid w:val="009D5ECA"/>
    <w:rsid w:val="009D69DB"/>
    <w:rsid w:val="009E1D20"/>
    <w:rsid w:val="009F2C0D"/>
    <w:rsid w:val="009F5CB1"/>
    <w:rsid w:val="00A00780"/>
    <w:rsid w:val="00A07A0E"/>
    <w:rsid w:val="00A177F4"/>
    <w:rsid w:val="00A253CA"/>
    <w:rsid w:val="00A314D5"/>
    <w:rsid w:val="00A52648"/>
    <w:rsid w:val="00A607B6"/>
    <w:rsid w:val="00A7586C"/>
    <w:rsid w:val="00A76015"/>
    <w:rsid w:val="00A90E1C"/>
    <w:rsid w:val="00A979AF"/>
    <w:rsid w:val="00AA0E1E"/>
    <w:rsid w:val="00AC0DE4"/>
    <w:rsid w:val="00AD127A"/>
    <w:rsid w:val="00AD6032"/>
    <w:rsid w:val="00AD7F0C"/>
    <w:rsid w:val="00AE4B64"/>
    <w:rsid w:val="00AF1AE7"/>
    <w:rsid w:val="00B12D18"/>
    <w:rsid w:val="00B136BD"/>
    <w:rsid w:val="00B15C66"/>
    <w:rsid w:val="00B2035E"/>
    <w:rsid w:val="00B21FB8"/>
    <w:rsid w:val="00B2351B"/>
    <w:rsid w:val="00B26160"/>
    <w:rsid w:val="00B52F28"/>
    <w:rsid w:val="00B5450C"/>
    <w:rsid w:val="00B56C71"/>
    <w:rsid w:val="00B606BF"/>
    <w:rsid w:val="00B63123"/>
    <w:rsid w:val="00B80F9A"/>
    <w:rsid w:val="00BA2739"/>
    <w:rsid w:val="00BB73DE"/>
    <w:rsid w:val="00BC026A"/>
    <w:rsid w:val="00BC2C49"/>
    <w:rsid w:val="00BC3102"/>
    <w:rsid w:val="00BD6F06"/>
    <w:rsid w:val="00BE591E"/>
    <w:rsid w:val="00C22743"/>
    <w:rsid w:val="00C35F12"/>
    <w:rsid w:val="00C37B18"/>
    <w:rsid w:val="00C421A8"/>
    <w:rsid w:val="00C43BA3"/>
    <w:rsid w:val="00C50456"/>
    <w:rsid w:val="00C60C84"/>
    <w:rsid w:val="00C6186A"/>
    <w:rsid w:val="00C67877"/>
    <w:rsid w:val="00C74BAC"/>
    <w:rsid w:val="00C77A63"/>
    <w:rsid w:val="00C80F7F"/>
    <w:rsid w:val="00C81784"/>
    <w:rsid w:val="00C84BAB"/>
    <w:rsid w:val="00C91DD6"/>
    <w:rsid w:val="00C927BE"/>
    <w:rsid w:val="00CA25F9"/>
    <w:rsid w:val="00CA4FD3"/>
    <w:rsid w:val="00CB384B"/>
    <w:rsid w:val="00CB4EFA"/>
    <w:rsid w:val="00CC0047"/>
    <w:rsid w:val="00CC2547"/>
    <w:rsid w:val="00CC6E55"/>
    <w:rsid w:val="00CD24D5"/>
    <w:rsid w:val="00CD3649"/>
    <w:rsid w:val="00CF1EB1"/>
    <w:rsid w:val="00D044F6"/>
    <w:rsid w:val="00D050D8"/>
    <w:rsid w:val="00D0645B"/>
    <w:rsid w:val="00D23A15"/>
    <w:rsid w:val="00D26B7F"/>
    <w:rsid w:val="00D26F34"/>
    <w:rsid w:val="00D360F7"/>
    <w:rsid w:val="00D6277F"/>
    <w:rsid w:val="00D660C4"/>
    <w:rsid w:val="00D66AB5"/>
    <w:rsid w:val="00D73A7E"/>
    <w:rsid w:val="00D746C1"/>
    <w:rsid w:val="00D77E61"/>
    <w:rsid w:val="00D80621"/>
    <w:rsid w:val="00D81DAA"/>
    <w:rsid w:val="00DB04DE"/>
    <w:rsid w:val="00DB1A4D"/>
    <w:rsid w:val="00DC3723"/>
    <w:rsid w:val="00DC5CBB"/>
    <w:rsid w:val="00DE6586"/>
    <w:rsid w:val="00DF06F5"/>
    <w:rsid w:val="00DF6CE3"/>
    <w:rsid w:val="00E34990"/>
    <w:rsid w:val="00E41D66"/>
    <w:rsid w:val="00E45590"/>
    <w:rsid w:val="00E475E6"/>
    <w:rsid w:val="00E52E0F"/>
    <w:rsid w:val="00E53FA5"/>
    <w:rsid w:val="00E57920"/>
    <w:rsid w:val="00E57E72"/>
    <w:rsid w:val="00E6465B"/>
    <w:rsid w:val="00E72FB3"/>
    <w:rsid w:val="00E80C80"/>
    <w:rsid w:val="00EA3EB8"/>
    <w:rsid w:val="00EB3827"/>
    <w:rsid w:val="00EC2AAE"/>
    <w:rsid w:val="00EC4F78"/>
    <w:rsid w:val="00EC7615"/>
    <w:rsid w:val="00ED2227"/>
    <w:rsid w:val="00ED32F5"/>
    <w:rsid w:val="00EE5BAA"/>
    <w:rsid w:val="00EF2141"/>
    <w:rsid w:val="00F0562E"/>
    <w:rsid w:val="00F06023"/>
    <w:rsid w:val="00F173D4"/>
    <w:rsid w:val="00F210C1"/>
    <w:rsid w:val="00F312DC"/>
    <w:rsid w:val="00F419D4"/>
    <w:rsid w:val="00F46A55"/>
    <w:rsid w:val="00F52A5F"/>
    <w:rsid w:val="00F60BE3"/>
    <w:rsid w:val="00F81FA0"/>
    <w:rsid w:val="00F84EEA"/>
    <w:rsid w:val="00FA3EF2"/>
    <w:rsid w:val="00FA7852"/>
    <w:rsid w:val="00FB3DA6"/>
    <w:rsid w:val="00FB7CEC"/>
    <w:rsid w:val="00FD24B6"/>
    <w:rsid w:val="00FD6AB0"/>
    <w:rsid w:val="00FE647B"/>
    <w:rsid w:val="00FE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2684"/>
  <w15:docId w15:val="{E109EDE6-63A9-4836-AC7D-E1ADD2ED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16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47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1647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basedOn w:val="a"/>
    <w:link w:val="a5"/>
    <w:uiPriority w:val="99"/>
    <w:semiHidden/>
    <w:unhideWhenUsed/>
    <w:rsid w:val="00216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Знак"/>
    <w:basedOn w:val="a0"/>
    <w:link w:val="a4"/>
    <w:uiPriority w:val="99"/>
    <w:semiHidden/>
    <w:rsid w:val="0021647F"/>
    <w:rPr>
      <w:rFonts w:ascii="Times New Roman" w:eastAsia="Times New Roman" w:hAnsi="Times New Roman" w:cs="Times New Roman"/>
      <w:sz w:val="24"/>
      <w:szCs w:val="24"/>
    </w:rPr>
  </w:style>
  <w:style w:type="paragraph" w:customStyle="1" w:styleId="a00">
    <w:name w:val="a0"/>
    <w:basedOn w:val="a"/>
    <w:rsid w:val="002164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rsid w:val="0021647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2E2E23"/>
    <w:pPr>
      <w:ind w:left="720"/>
      <w:contextualSpacing/>
    </w:pPr>
  </w:style>
  <w:style w:type="paragraph" w:styleId="a8">
    <w:name w:val="Balloon Text"/>
    <w:basedOn w:val="a"/>
    <w:link w:val="a9"/>
    <w:uiPriority w:val="99"/>
    <w:semiHidden/>
    <w:unhideWhenUsed/>
    <w:rsid w:val="003D3CB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D3CB8"/>
    <w:rPr>
      <w:rFonts w:ascii="Segoe UI" w:hAnsi="Segoe UI" w:cs="Segoe UI"/>
      <w:sz w:val="18"/>
      <w:szCs w:val="18"/>
    </w:rPr>
  </w:style>
  <w:style w:type="character" w:styleId="aa">
    <w:name w:val="Emphasis"/>
    <w:basedOn w:val="a0"/>
    <w:uiPriority w:val="20"/>
    <w:qFormat/>
    <w:rsid w:val="005B2DA1"/>
    <w:rPr>
      <w:i/>
      <w:iCs/>
    </w:rPr>
  </w:style>
  <w:style w:type="paragraph" w:styleId="ab">
    <w:name w:val="No Spacing"/>
    <w:uiPriority w:val="1"/>
    <w:qFormat/>
    <w:rsid w:val="00CC2547"/>
    <w:pPr>
      <w:spacing w:after="0" w:line="240" w:lineRule="auto"/>
    </w:pPr>
  </w:style>
  <w:style w:type="character" w:customStyle="1" w:styleId="rvts9">
    <w:name w:val="rvts9"/>
    <w:basedOn w:val="a0"/>
    <w:rsid w:val="0029573E"/>
  </w:style>
  <w:style w:type="character" w:customStyle="1" w:styleId="rvts37">
    <w:name w:val="rvts37"/>
    <w:basedOn w:val="a0"/>
    <w:rsid w:val="0029573E"/>
  </w:style>
  <w:style w:type="paragraph" w:styleId="ac">
    <w:name w:val="header"/>
    <w:basedOn w:val="a"/>
    <w:link w:val="ad"/>
    <w:uiPriority w:val="99"/>
    <w:unhideWhenUsed/>
    <w:rsid w:val="00C50456"/>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C50456"/>
  </w:style>
  <w:style w:type="paragraph" w:styleId="ae">
    <w:name w:val="footer"/>
    <w:basedOn w:val="a"/>
    <w:link w:val="af"/>
    <w:uiPriority w:val="99"/>
    <w:unhideWhenUsed/>
    <w:rsid w:val="00C50456"/>
    <w:pPr>
      <w:tabs>
        <w:tab w:val="center" w:pos="4677"/>
        <w:tab w:val="right" w:pos="9355"/>
      </w:tabs>
      <w:spacing w:after="0" w:line="240" w:lineRule="auto"/>
    </w:pPr>
  </w:style>
  <w:style w:type="character" w:customStyle="1" w:styleId="af">
    <w:name w:val="Нижній колонтитул Знак"/>
    <w:basedOn w:val="a0"/>
    <w:link w:val="ae"/>
    <w:uiPriority w:val="99"/>
    <w:rsid w:val="00C5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255">
      <w:bodyDiv w:val="1"/>
      <w:marLeft w:val="0"/>
      <w:marRight w:val="0"/>
      <w:marTop w:val="0"/>
      <w:marBottom w:val="0"/>
      <w:divBdr>
        <w:top w:val="none" w:sz="0" w:space="0" w:color="auto"/>
        <w:left w:val="none" w:sz="0" w:space="0" w:color="auto"/>
        <w:bottom w:val="none" w:sz="0" w:space="0" w:color="auto"/>
        <w:right w:val="none" w:sz="0" w:space="0" w:color="auto"/>
      </w:divBdr>
      <w:divsChild>
        <w:div w:id="1683891729">
          <w:marLeft w:val="-225"/>
          <w:marRight w:val="-225"/>
          <w:marTop w:val="0"/>
          <w:marBottom w:val="0"/>
          <w:divBdr>
            <w:top w:val="none" w:sz="0" w:space="0" w:color="auto"/>
            <w:left w:val="none" w:sz="0" w:space="0" w:color="auto"/>
            <w:bottom w:val="none" w:sz="0" w:space="0" w:color="auto"/>
            <w:right w:val="none" w:sz="0" w:space="0" w:color="auto"/>
          </w:divBdr>
          <w:divsChild>
            <w:div w:id="1227647446">
              <w:marLeft w:val="0"/>
              <w:marRight w:val="0"/>
              <w:marTop w:val="0"/>
              <w:marBottom w:val="0"/>
              <w:divBdr>
                <w:top w:val="none" w:sz="0" w:space="0" w:color="auto"/>
                <w:left w:val="none" w:sz="0" w:space="0" w:color="auto"/>
                <w:bottom w:val="none" w:sz="0" w:space="0" w:color="auto"/>
                <w:right w:val="none" w:sz="0" w:space="0" w:color="auto"/>
              </w:divBdr>
            </w:div>
            <w:div w:id="15759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4974">
      <w:bodyDiv w:val="1"/>
      <w:marLeft w:val="0"/>
      <w:marRight w:val="0"/>
      <w:marTop w:val="0"/>
      <w:marBottom w:val="0"/>
      <w:divBdr>
        <w:top w:val="none" w:sz="0" w:space="0" w:color="auto"/>
        <w:left w:val="none" w:sz="0" w:space="0" w:color="auto"/>
        <w:bottom w:val="none" w:sz="0" w:space="0" w:color="auto"/>
        <w:right w:val="none" w:sz="0" w:space="0" w:color="auto"/>
      </w:divBdr>
    </w:div>
    <w:div w:id="151187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9DC9-6489-4863-A010-7D1F425C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3304</Words>
  <Characters>1884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dc:creator>
  <cp:lastModifiedBy>Irina</cp:lastModifiedBy>
  <cp:revision>21</cp:revision>
  <cp:lastPrinted>2025-11-04T12:57:00Z</cp:lastPrinted>
  <dcterms:created xsi:type="dcterms:W3CDTF">2024-03-25T13:18:00Z</dcterms:created>
  <dcterms:modified xsi:type="dcterms:W3CDTF">2025-11-12T11:41:00Z</dcterms:modified>
</cp:coreProperties>
</file>