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96DB" w14:textId="77777777" w:rsidR="00F32052" w:rsidRPr="00F32052" w:rsidRDefault="00F32052" w:rsidP="00F32052">
      <w:pPr>
        <w:spacing w:after="0"/>
        <w:ind w:left="2832" w:right="-144" w:firstLine="708"/>
        <w:jc w:val="both"/>
        <w:rPr>
          <w:rFonts w:cs="Times New Roman"/>
          <w:b/>
          <w:bCs/>
          <w:sz w:val="24"/>
          <w:szCs w:val="24"/>
          <w:lang w:val="uk-UA"/>
        </w:rPr>
      </w:pPr>
      <w:r w:rsidRPr="00F32052">
        <w:rPr>
          <w:rFonts w:cs="Times New Roman"/>
          <w:b/>
          <w:bCs/>
          <w:sz w:val="24"/>
          <w:szCs w:val="24"/>
          <w:lang w:val="uk-UA"/>
        </w:rPr>
        <w:t>Пояснювальна записка</w:t>
      </w:r>
    </w:p>
    <w:p w14:paraId="316D8F70" w14:textId="129FCABE" w:rsidR="00F32052" w:rsidRPr="00B41EDE" w:rsidRDefault="00F32052" w:rsidP="00F32052">
      <w:pPr>
        <w:spacing w:after="0"/>
        <w:jc w:val="both"/>
        <w:rPr>
          <w:b/>
          <w:bCs/>
          <w:sz w:val="24"/>
          <w:szCs w:val="24"/>
          <w:lang w:val="uk-UA"/>
        </w:rPr>
      </w:pPr>
      <w:r w:rsidRPr="00D62C8C">
        <w:rPr>
          <w:rFonts w:eastAsia="Times New Roman"/>
          <w:b/>
          <w:bCs/>
          <w:sz w:val="24"/>
          <w:szCs w:val="24"/>
          <w:lang w:val="uk-UA" w:eastAsia="ru-RU"/>
        </w:rPr>
        <w:t xml:space="preserve">до проєкту рішення виконавчого комітету </w:t>
      </w:r>
      <w:r w:rsidRPr="00B41EDE">
        <w:rPr>
          <w:b/>
          <w:bCs/>
          <w:sz w:val="24"/>
          <w:szCs w:val="24"/>
          <w:lang w:val="uk-UA"/>
        </w:rPr>
        <w:t>“</w:t>
      </w:r>
      <w:bookmarkStart w:id="0" w:name="_Hlk182839599"/>
      <w:r w:rsidR="00B41EDE" w:rsidRPr="00B41EDE">
        <w:rPr>
          <w:b/>
          <w:bCs/>
          <w:sz w:val="24"/>
          <w:szCs w:val="24"/>
          <w:lang w:val="uk-UA"/>
        </w:rPr>
        <w:t xml:space="preserve">Про  внесення змін до Порядку </w:t>
      </w:r>
      <w:r w:rsidR="00276E29">
        <w:rPr>
          <w:b/>
          <w:bCs/>
          <w:sz w:val="24"/>
          <w:szCs w:val="24"/>
          <w:lang w:val="uk-UA"/>
        </w:rPr>
        <w:t xml:space="preserve">надання </w:t>
      </w:r>
      <w:r w:rsidR="00B41EDE" w:rsidRPr="00B41EDE">
        <w:rPr>
          <w:b/>
          <w:bCs/>
          <w:sz w:val="24"/>
          <w:szCs w:val="24"/>
          <w:lang w:val="uk-UA"/>
        </w:rPr>
        <w:t>адресної матеріальної допомоги громадянам Чорноморської міської  територіальної   громади, що опинилися у скрутному матеріальному становищі та потребують допомоги, затвердженого рішенням виконавчого комітету Чорноморської міської ради Одеського району Одеської області від 20.12.2024 № 474</w:t>
      </w:r>
      <w:bookmarkEnd w:id="0"/>
      <w:r w:rsidRPr="00B41EDE">
        <w:rPr>
          <w:b/>
          <w:bCs/>
          <w:sz w:val="24"/>
          <w:szCs w:val="24"/>
          <w:lang w:val="uk-UA"/>
        </w:rPr>
        <w:t>”</w:t>
      </w:r>
    </w:p>
    <w:p w14:paraId="4003A9A1" w14:textId="77777777" w:rsidR="00F32052" w:rsidRPr="00FD0C19" w:rsidRDefault="00F32052" w:rsidP="00F32052">
      <w:pPr>
        <w:spacing w:after="0"/>
        <w:ind w:right="-144"/>
        <w:jc w:val="center"/>
        <w:rPr>
          <w:b/>
          <w:bCs/>
          <w:color w:val="000000"/>
          <w:sz w:val="24"/>
          <w:szCs w:val="24"/>
          <w:lang w:val="uk-UA"/>
        </w:rPr>
      </w:pPr>
    </w:p>
    <w:p w14:paraId="2B090C0E" w14:textId="77777777" w:rsidR="00D62C8C" w:rsidRDefault="00D62C8C" w:rsidP="006C0B77">
      <w:pPr>
        <w:spacing w:after="0"/>
        <w:ind w:firstLine="709"/>
        <w:jc w:val="both"/>
        <w:rPr>
          <w:lang w:val="uk-UA"/>
        </w:rPr>
      </w:pPr>
    </w:p>
    <w:p w14:paraId="49278CCF" w14:textId="636E1395" w:rsidR="00F32052" w:rsidRPr="00702FFA" w:rsidRDefault="00B41EDE" w:rsidP="00B41EDE">
      <w:pPr>
        <w:spacing w:after="0"/>
        <w:ind w:firstLine="567"/>
        <w:jc w:val="both"/>
        <w:rPr>
          <w:iCs/>
          <w:sz w:val="24"/>
          <w:szCs w:val="24"/>
          <w:lang w:val="uk-UA"/>
        </w:rPr>
      </w:pPr>
      <w:r w:rsidRPr="00702FFA">
        <w:rPr>
          <w:sz w:val="24"/>
          <w:szCs w:val="24"/>
          <w:lang w:val="uk-UA"/>
        </w:rPr>
        <w:t>З  метою соціальної підтримки</w:t>
      </w:r>
      <w:r w:rsidR="00702FFA" w:rsidRPr="00702FFA">
        <w:rPr>
          <w:sz w:val="24"/>
          <w:szCs w:val="24"/>
          <w:lang w:val="uk-UA"/>
        </w:rPr>
        <w:t xml:space="preserve">  осіб, </w:t>
      </w:r>
      <w:bookmarkStart w:id="1" w:name="_Hlk177632179"/>
      <w:r w:rsidR="00702FFA" w:rsidRPr="00702FFA">
        <w:rPr>
          <w:sz w:val="24"/>
          <w:szCs w:val="24"/>
          <w:lang w:val="uk-UA"/>
        </w:rPr>
        <w:t xml:space="preserve">які загинули </w:t>
      </w:r>
      <w:bookmarkStart w:id="2" w:name="_Hlk177632080"/>
      <w:r w:rsidR="00702FFA" w:rsidRPr="00702FFA">
        <w:rPr>
          <w:bCs/>
          <w:color w:val="000000"/>
          <w:spacing w:val="-4"/>
          <w:sz w:val="24"/>
          <w:szCs w:val="24"/>
          <w:lang w:val="uk-UA" w:eastAsia="ru-RU"/>
        </w:rPr>
        <w:t>на території Чорноморської міської територіальної громади внаслідок збройної агресії Російської Федерації проти України</w:t>
      </w:r>
      <w:bookmarkEnd w:id="1"/>
      <w:bookmarkEnd w:id="2"/>
      <w:r w:rsidR="00702FFA" w:rsidRPr="00702FFA">
        <w:rPr>
          <w:sz w:val="24"/>
          <w:szCs w:val="24"/>
          <w:lang w:val="uk-UA"/>
        </w:rPr>
        <w:t xml:space="preserve">, на виконання пункту 1.12 </w:t>
      </w:r>
      <w:bookmarkStart w:id="3" w:name="_Hlk134181379"/>
      <w:r w:rsidR="00702FFA" w:rsidRPr="00702FFA">
        <w:rPr>
          <w:color w:val="000000"/>
          <w:sz w:val="24"/>
          <w:szCs w:val="24"/>
          <w:lang w:val="uk-UA"/>
        </w:rPr>
        <w:t xml:space="preserve">розділу </w:t>
      </w:r>
      <w:bookmarkEnd w:id="3"/>
      <w:r w:rsidR="00702FFA" w:rsidRPr="00702FFA">
        <w:rPr>
          <w:sz w:val="24"/>
          <w:szCs w:val="24"/>
          <w:lang w:val="uk-UA"/>
        </w:rPr>
        <w:t xml:space="preserve">пункту 11 переліку заходів Міської цільової  програми соціального  захисту  та надання соціальних послуг населення </w:t>
      </w:r>
      <w:bookmarkStart w:id="4" w:name="_Hlk109905707"/>
      <w:r w:rsidR="00702FFA" w:rsidRPr="00702FFA">
        <w:rPr>
          <w:sz w:val="24"/>
          <w:szCs w:val="24"/>
          <w:lang w:val="uk-UA"/>
        </w:rPr>
        <w:t xml:space="preserve">Чорноморської міської  територіальної    громади    </w:t>
      </w:r>
      <w:bookmarkEnd w:id="4"/>
      <w:r w:rsidR="00702FFA" w:rsidRPr="00702FFA">
        <w:rPr>
          <w:sz w:val="24"/>
          <w:szCs w:val="24"/>
          <w:lang w:val="uk-UA"/>
        </w:rPr>
        <w:t xml:space="preserve">на  2021-2025   роки, затвердженої рішенням Чорноморської міської ради Одеського району Одеської області від 24.12.2020 № 16 - </w:t>
      </w:r>
      <w:r w:rsidR="00702FFA" w:rsidRPr="00702FFA">
        <w:rPr>
          <w:sz w:val="24"/>
          <w:szCs w:val="24"/>
        </w:rPr>
        <w:t>VII</w:t>
      </w:r>
      <w:r w:rsidR="00702FFA" w:rsidRPr="00702FFA">
        <w:rPr>
          <w:sz w:val="24"/>
          <w:szCs w:val="24"/>
          <w:lang w:val="uk-UA"/>
        </w:rPr>
        <w:t>І (зі змінами</w:t>
      </w:r>
      <w:r w:rsidRPr="00702FFA">
        <w:rPr>
          <w:color w:val="000000"/>
          <w:sz w:val="24"/>
          <w:szCs w:val="24"/>
          <w:lang w:val="uk-UA"/>
        </w:rPr>
        <w:t>)</w:t>
      </w:r>
      <w:r w:rsidR="00191C52" w:rsidRPr="00702FFA">
        <w:rPr>
          <w:sz w:val="24"/>
          <w:szCs w:val="24"/>
          <w:lang w:val="uk-UA"/>
        </w:rPr>
        <w:t>,</w:t>
      </w:r>
      <w:r w:rsidR="00702FFA" w:rsidRPr="00702FFA">
        <w:rPr>
          <w:sz w:val="24"/>
          <w:szCs w:val="24"/>
          <w:lang w:val="uk-UA"/>
        </w:rPr>
        <w:t xml:space="preserve"> а саме </w:t>
      </w:r>
      <w:r w:rsidR="00276E29">
        <w:rPr>
          <w:sz w:val="24"/>
          <w:szCs w:val="24"/>
          <w:lang w:val="uk-UA"/>
        </w:rPr>
        <w:t xml:space="preserve">: </w:t>
      </w:r>
      <w:r w:rsidR="00702FFA" w:rsidRPr="00702FFA">
        <w:rPr>
          <w:sz w:val="24"/>
          <w:szCs w:val="24"/>
          <w:lang w:val="uk-UA"/>
        </w:rPr>
        <w:t>збільшити суму виплати з 15 000 до 40 000 грн.</w:t>
      </w:r>
    </w:p>
    <w:p w14:paraId="1552EB5B" w14:textId="77777777" w:rsidR="00F32052" w:rsidRPr="00702FFA" w:rsidRDefault="00F32052" w:rsidP="00E928AC">
      <w:pPr>
        <w:spacing w:after="0"/>
        <w:jc w:val="both"/>
        <w:rPr>
          <w:iCs/>
          <w:sz w:val="24"/>
          <w:szCs w:val="24"/>
          <w:lang w:val="uk-UA"/>
        </w:rPr>
      </w:pPr>
    </w:p>
    <w:p w14:paraId="2A6E73A5" w14:textId="77777777" w:rsidR="00F32052" w:rsidRDefault="00F32052" w:rsidP="00E928AC">
      <w:pPr>
        <w:spacing w:after="0"/>
        <w:jc w:val="both"/>
        <w:rPr>
          <w:iCs/>
          <w:sz w:val="24"/>
          <w:szCs w:val="24"/>
          <w:lang w:val="uk-UA"/>
        </w:rPr>
      </w:pPr>
    </w:p>
    <w:p w14:paraId="32E3CC1B" w14:textId="77777777" w:rsidR="00F32052" w:rsidRDefault="00F32052" w:rsidP="00E928AC">
      <w:pPr>
        <w:spacing w:after="0"/>
        <w:jc w:val="both"/>
        <w:rPr>
          <w:iCs/>
          <w:sz w:val="24"/>
          <w:szCs w:val="24"/>
          <w:lang w:val="uk-UA"/>
        </w:rPr>
      </w:pPr>
    </w:p>
    <w:p w14:paraId="2FE974A4" w14:textId="77777777" w:rsidR="00D62C8C" w:rsidRDefault="00D62C8C" w:rsidP="00E928AC">
      <w:pPr>
        <w:spacing w:after="0"/>
        <w:jc w:val="both"/>
        <w:rPr>
          <w:iCs/>
          <w:sz w:val="24"/>
          <w:szCs w:val="24"/>
          <w:lang w:val="uk-UA"/>
        </w:rPr>
      </w:pPr>
    </w:p>
    <w:p w14:paraId="71BA4CAE" w14:textId="77777777" w:rsidR="00D62C8C" w:rsidRDefault="00D62C8C" w:rsidP="00E928AC">
      <w:pPr>
        <w:spacing w:after="0"/>
        <w:jc w:val="both"/>
        <w:rPr>
          <w:iCs/>
          <w:sz w:val="24"/>
          <w:szCs w:val="24"/>
          <w:lang w:val="uk-UA"/>
        </w:rPr>
      </w:pPr>
    </w:p>
    <w:p w14:paraId="494808C5" w14:textId="2F4E8112" w:rsidR="00F32052" w:rsidRPr="00E928AC" w:rsidRDefault="00F32052" w:rsidP="00E928AC">
      <w:pPr>
        <w:spacing w:after="0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  <w:tab/>
        <w:t>Начальниця управління</w:t>
      </w:r>
      <w:r>
        <w:rPr>
          <w:iCs/>
          <w:sz w:val="24"/>
          <w:szCs w:val="24"/>
          <w:lang w:val="uk-UA"/>
        </w:rPr>
        <w:tab/>
      </w:r>
      <w:r>
        <w:rPr>
          <w:iCs/>
          <w:sz w:val="24"/>
          <w:szCs w:val="24"/>
          <w:lang w:val="uk-UA"/>
        </w:rPr>
        <w:tab/>
      </w:r>
      <w:r>
        <w:rPr>
          <w:iCs/>
          <w:sz w:val="24"/>
          <w:szCs w:val="24"/>
          <w:lang w:val="uk-UA"/>
        </w:rPr>
        <w:tab/>
      </w:r>
      <w:r>
        <w:rPr>
          <w:iCs/>
          <w:sz w:val="24"/>
          <w:szCs w:val="24"/>
          <w:lang w:val="uk-UA"/>
        </w:rPr>
        <w:tab/>
      </w:r>
      <w:r>
        <w:rPr>
          <w:iCs/>
          <w:sz w:val="24"/>
          <w:szCs w:val="24"/>
          <w:lang w:val="uk-UA"/>
        </w:rPr>
        <w:tab/>
        <w:t>Тетяна ПРИЩЕПА</w:t>
      </w:r>
    </w:p>
    <w:sectPr w:rsidR="00F32052" w:rsidRPr="00E928AC" w:rsidSect="004F7F2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C2F7B"/>
    <w:multiLevelType w:val="hybridMultilevel"/>
    <w:tmpl w:val="ACBA1074"/>
    <w:lvl w:ilvl="0" w:tplc="9EE65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A1"/>
    <w:rsid w:val="000847FF"/>
    <w:rsid w:val="000D0C5D"/>
    <w:rsid w:val="00191C52"/>
    <w:rsid w:val="00235D52"/>
    <w:rsid w:val="00276E29"/>
    <w:rsid w:val="004E4762"/>
    <w:rsid w:val="004F7F2A"/>
    <w:rsid w:val="005E58A1"/>
    <w:rsid w:val="006C0B77"/>
    <w:rsid w:val="00702FFA"/>
    <w:rsid w:val="007A72CC"/>
    <w:rsid w:val="008242FF"/>
    <w:rsid w:val="00870751"/>
    <w:rsid w:val="00922C48"/>
    <w:rsid w:val="009C0EA1"/>
    <w:rsid w:val="00A65FC6"/>
    <w:rsid w:val="00A71C15"/>
    <w:rsid w:val="00B018F0"/>
    <w:rsid w:val="00B41EDE"/>
    <w:rsid w:val="00B915B7"/>
    <w:rsid w:val="00C202A1"/>
    <w:rsid w:val="00CE0B82"/>
    <w:rsid w:val="00D023A6"/>
    <w:rsid w:val="00D62C8C"/>
    <w:rsid w:val="00DE3D84"/>
    <w:rsid w:val="00E928AC"/>
    <w:rsid w:val="00EA59DF"/>
    <w:rsid w:val="00EE4070"/>
    <w:rsid w:val="00F12C76"/>
    <w:rsid w:val="00F32052"/>
    <w:rsid w:val="00FD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0891"/>
  <w15:chartTrackingRefBased/>
  <w15:docId w15:val="{169C8555-247F-4CE5-BB35-5CFE05CB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Irina</cp:lastModifiedBy>
  <cp:revision>19</cp:revision>
  <cp:lastPrinted>2025-07-18T09:00:00Z</cp:lastPrinted>
  <dcterms:created xsi:type="dcterms:W3CDTF">2023-03-16T13:49:00Z</dcterms:created>
  <dcterms:modified xsi:type="dcterms:W3CDTF">2025-11-14T13:11:00Z</dcterms:modified>
</cp:coreProperties>
</file>