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B3" w:rsidRPr="007939DF" w:rsidRDefault="00711BB3" w:rsidP="00711BB3">
      <w:pPr>
        <w:ind w:firstLine="5245"/>
        <w:rPr>
          <w:rFonts w:eastAsia="Times New Roman"/>
          <w:lang w:val="uk-UA" w:eastAsia="uk-UA"/>
        </w:rPr>
      </w:pPr>
      <w:proofErr w:type="spellStart"/>
      <w:r w:rsidRPr="0005582F">
        <w:rPr>
          <w:rFonts w:eastAsia="Times New Roman"/>
          <w:lang w:eastAsia="uk-UA"/>
        </w:rPr>
        <w:t>Додаток</w:t>
      </w:r>
      <w:proofErr w:type="spellEnd"/>
      <w:r w:rsidRPr="0005582F">
        <w:rPr>
          <w:rFonts w:eastAsia="Times New Roman"/>
          <w:lang w:eastAsia="uk-UA"/>
        </w:rPr>
        <w:t xml:space="preserve"> </w:t>
      </w:r>
    </w:p>
    <w:p w:rsidR="00711BB3" w:rsidRDefault="00711BB3" w:rsidP="00711BB3">
      <w:pPr>
        <w:ind w:firstLine="5245"/>
        <w:rPr>
          <w:rFonts w:eastAsia="Times New Roman"/>
          <w:lang w:eastAsia="uk-UA"/>
        </w:rPr>
      </w:pPr>
      <w:r w:rsidRPr="0005582F">
        <w:rPr>
          <w:rFonts w:eastAsia="Times New Roman"/>
          <w:lang w:eastAsia="uk-UA"/>
        </w:rPr>
        <w:t xml:space="preserve">до </w:t>
      </w:r>
      <w:proofErr w:type="spellStart"/>
      <w:r w:rsidRPr="0005582F">
        <w:rPr>
          <w:rFonts w:eastAsia="Times New Roman"/>
          <w:lang w:eastAsia="uk-UA"/>
        </w:rPr>
        <w:t>рішення</w:t>
      </w:r>
      <w:proofErr w:type="spellEnd"/>
      <w:r w:rsidRPr="0005582F">
        <w:rPr>
          <w:rFonts w:eastAsia="Times New Roman"/>
          <w:lang w:eastAsia="uk-UA"/>
        </w:rPr>
        <w:t xml:space="preserve"> </w:t>
      </w:r>
      <w:proofErr w:type="spellStart"/>
      <w:r w:rsidRPr="0005582F">
        <w:rPr>
          <w:rFonts w:eastAsia="Times New Roman"/>
          <w:lang w:eastAsia="uk-UA"/>
        </w:rPr>
        <w:t>виконавчого</w:t>
      </w:r>
      <w:proofErr w:type="spellEnd"/>
      <w:r w:rsidRPr="0005582F">
        <w:rPr>
          <w:rFonts w:eastAsia="Times New Roman"/>
          <w:lang w:eastAsia="uk-UA"/>
        </w:rPr>
        <w:t xml:space="preserve"> </w:t>
      </w:r>
      <w:proofErr w:type="spellStart"/>
      <w:r w:rsidRPr="0005582F">
        <w:rPr>
          <w:rFonts w:eastAsia="Times New Roman"/>
          <w:lang w:eastAsia="uk-UA"/>
        </w:rPr>
        <w:t>комітету</w:t>
      </w:r>
      <w:proofErr w:type="spellEnd"/>
    </w:p>
    <w:p w:rsidR="00711BB3" w:rsidRDefault="00711BB3" w:rsidP="00711BB3">
      <w:pPr>
        <w:ind w:firstLine="5245"/>
        <w:rPr>
          <w:rFonts w:eastAsia="Times New Roman"/>
          <w:lang w:eastAsia="uk-UA"/>
        </w:rPr>
      </w:pPr>
      <w:proofErr w:type="spellStart"/>
      <w:r>
        <w:rPr>
          <w:rFonts w:eastAsia="Times New Roman"/>
          <w:lang w:eastAsia="uk-UA"/>
        </w:rPr>
        <w:t>Чорноморської</w:t>
      </w:r>
      <w:proofErr w:type="spellEnd"/>
      <w:r>
        <w:rPr>
          <w:rFonts w:eastAsia="Times New Roman"/>
          <w:lang w:eastAsia="uk-UA"/>
        </w:rPr>
        <w:t xml:space="preserve"> </w:t>
      </w:r>
      <w:proofErr w:type="spellStart"/>
      <w:r>
        <w:rPr>
          <w:rFonts w:eastAsia="Times New Roman"/>
          <w:lang w:eastAsia="uk-UA"/>
        </w:rPr>
        <w:t>міської</w:t>
      </w:r>
      <w:proofErr w:type="spellEnd"/>
      <w:r>
        <w:rPr>
          <w:rFonts w:eastAsia="Times New Roman"/>
          <w:lang w:eastAsia="uk-UA"/>
        </w:rPr>
        <w:t xml:space="preserve"> ради </w:t>
      </w:r>
    </w:p>
    <w:p w:rsidR="00711BB3" w:rsidRDefault="00711BB3" w:rsidP="00711BB3">
      <w:pPr>
        <w:ind w:firstLine="5245"/>
        <w:rPr>
          <w:rFonts w:eastAsia="Times New Roman"/>
          <w:lang w:eastAsia="uk-UA"/>
        </w:rPr>
      </w:pPr>
    </w:p>
    <w:p w:rsidR="00711BB3" w:rsidRPr="00896A18" w:rsidRDefault="00711BB3" w:rsidP="00711BB3">
      <w:pPr>
        <w:ind w:firstLine="5245"/>
        <w:rPr>
          <w:rFonts w:eastAsia="Times New Roman"/>
          <w:lang w:eastAsia="uk-UA"/>
        </w:rPr>
      </w:pPr>
      <w:proofErr w:type="spellStart"/>
      <w:proofErr w:type="gramStart"/>
      <w:r>
        <w:rPr>
          <w:rFonts w:eastAsia="Times New Roman"/>
          <w:lang w:eastAsia="uk-UA"/>
        </w:rPr>
        <w:t>від</w:t>
      </w:r>
      <w:proofErr w:type="spellEnd"/>
      <w:r>
        <w:rPr>
          <w:rFonts w:eastAsia="Times New Roman"/>
          <w:lang w:eastAsia="uk-UA"/>
        </w:rPr>
        <w:t xml:space="preserve">  _</w:t>
      </w:r>
      <w:proofErr w:type="gramEnd"/>
      <w:r>
        <w:rPr>
          <w:rFonts w:eastAsia="Times New Roman"/>
          <w:lang w:eastAsia="uk-UA"/>
        </w:rPr>
        <w:t>_________</w:t>
      </w:r>
      <w:r>
        <w:rPr>
          <w:rFonts w:eastAsia="Times New Roman"/>
          <w:lang w:eastAsia="uk-UA"/>
        </w:rPr>
        <w:t>__</w:t>
      </w:r>
      <w:r w:rsidRPr="0005582F">
        <w:rPr>
          <w:rFonts w:eastAsia="Times New Roman"/>
          <w:lang w:eastAsia="uk-UA"/>
        </w:rPr>
        <w:t>202</w:t>
      </w:r>
      <w:r>
        <w:rPr>
          <w:rFonts w:eastAsia="Times New Roman"/>
          <w:lang w:val="uk-UA" w:eastAsia="uk-UA"/>
        </w:rPr>
        <w:t>5</w:t>
      </w:r>
      <w:r w:rsidRPr="0005582F">
        <w:rPr>
          <w:rFonts w:eastAsia="Times New Roman"/>
          <w:lang w:eastAsia="uk-UA"/>
        </w:rPr>
        <w:t xml:space="preserve"> № _______</w:t>
      </w:r>
      <w:r>
        <w:rPr>
          <w:rFonts w:eastAsia="Times New Roman"/>
          <w:lang w:eastAsia="uk-UA"/>
        </w:rPr>
        <w:t>____</w:t>
      </w:r>
    </w:p>
    <w:p w:rsidR="00711BB3" w:rsidRDefault="00711BB3" w:rsidP="00711BB3">
      <w:pPr>
        <w:rPr>
          <w:lang w:val="uk-UA"/>
        </w:rPr>
      </w:pPr>
    </w:p>
    <w:p w:rsidR="00711BB3" w:rsidRDefault="00711BB3" w:rsidP="00711BB3">
      <w:pPr>
        <w:jc w:val="right"/>
        <w:rPr>
          <w:lang w:val="uk-UA"/>
        </w:rPr>
      </w:pPr>
    </w:p>
    <w:p w:rsidR="00711BB3" w:rsidRDefault="00711BB3" w:rsidP="00711BB3">
      <w:pPr>
        <w:jc w:val="center"/>
        <w:rPr>
          <w:lang w:val="uk-UA"/>
        </w:rPr>
      </w:pPr>
      <w:r>
        <w:rPr>
          <w:lang w:val="uk-UA"/>
        </w:rPr>
        <w:t>Штатний розпис</w:t>
      </w:r>
    </w:p>
    <w:p w:rsidR="00711BB3" w:rsidRDefault="00711BB3" w:rsidP="00711BB3">
      <w:pPr>
        <w:jc w:val="center"/>
        <w:rPr>
          <w:lang w:val="uk-UA"/>
        </w:rPr>
      </w:pPr>
      <w:r>
        <w:rPr>
          <w:lang w:val="uk-UA"/>
        </w:rPr>
        <w:t>комунальної установи "Територіальний центр соціального обслуговування (надання соціальних послуг) Чорноморської міської ради Одеського району Одеської області"</w:t>
      </w:r>
    </w:p>
    <w:p w:rsidR="00711BB3" w:rsidRDefault="00711BB3" w:rsidP="00711BB3">
      <w:pPr>
        <w:jc w:val="center"/>
        <w:rPr>
          <w:lang w:val="uk-UA"/>
        </w:rPr>
      </w:pPr>
    </w:p>
    <w:p w:rsidR="00711BB3" w:rsidRDefault="00711BB3" w:rsidP="00711BB3">
      <w:pPr>
        <w:jc w:val="center"/>
        <w:rPr>
          <w:lang w:val="uk-UA"/>
        </w:rPr>
      </w:pP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992"/>
        <w:gridCol w:w="6237"/>
        <w:gridCol w:w="1418"/>
      </w:tblGrid>
      <w:tr w:rsidR="00711BB3" w:rsidRPr="00742653" w:rsidTr="00B02804">
        <w:trPr>
          <w:trHeight w:val="27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bookmarkStart w:id="0" w:name="_Hlk213939803"/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Штатні  одиниці</w:t>
            </w:r>
          </w:p>
        </w:tc>
      </w:tr>
      <w:tr w:rsidR="00711BB3" w:rsidRPr="00742653" w:rsidTr="00B02804">
        <w:trPr>
          <w:trHeight w:val="84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BB3" w:rsidRPr="00742653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BB3" w:rsidRPr="00742653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BB3" w:rsidRPr="00742653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11BB3" w:rsidRPr="00742653" w:rsidTr="00B02804">
        <w:trPr>
          <w:trHeight w:val="27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BB3" w:rsidRPr="00742653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BB3" w:rsidRPr="00742653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BB3" w:rsidRPr="00742653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42653">
              <w:rPr>
                <w:rFonts w:eastAsia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Юрисконсульт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Завідувач господарством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Інженер з охорони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0,5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Діловод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Психолог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341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BB3" w:rsidRPr="0074265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BB3" w:rsidRPr="00C62DF5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BB3" w:rsidRPr="00C62DF5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0,5</w:t>
            </w:r>
          </w:p>
        </w:tc>
      </w:tr>
      <w:tr w:rsidR="00711BB3" w:rsidRPr="00742653" w:rsidTr="00B02804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kern w:val="0"/>
                <w:sz w:val="20"/>
                <w:szCs w:val="20"/>
              </w:rPr>
              <w:t>1</w:t>
            </w: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kern w:val="0"/>
                <w:sz w:val="20"/>
                <w:szCs w:val="20"/>
                <w:lang w:val="uk-UA"/>
              </w:rPr>
              <w:t>Водій автотранспортних засобів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F11188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76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Вантажник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0,5</w:t>
            </w:r>
          </w:p>
        </w:tc>
      </w:tr>
      <w:tr w:rsidR="00711BB3" w:rsidRPr="00742653" w:rsidTr="00B02804">
        <w:trPr>
          <w:trHeight w:val="341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Відділення соціальної допомоги вдома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711BB3" w:rsidRPr="00742653" w:rsidTr="00B02804">
        <w:trPr>
          <w:trHeight w:val="418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14.1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BB3" w:rsidRPr="00E62091" w:rsidRDefault="00711BB3" w:rsidP="00B0280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Завідувач відділенням – заступник директора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BB3" w:rsidRPr="00E62091" w:rsidRDefault="00711BB3" w:rsidP="00B02804">
            <w:pPr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Заступник завідувача відділенням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працівники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робітники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43,25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F11188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Pr="00F11188" w:rsidRDefault="00711BB3" w:rsidP="00B02804">
            <w:pPr>
              <w:widowControl/>
              <w:suppressAutoHyphens w:val="0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Завідувач відділенням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0133DC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Провідний фахівець з соціальної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0133DC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працівники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6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Перукар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11BB3" w:rsidRPr="00742653" w:rsidTr="00B0280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E62091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BB3" w:rsidRPr="00F11188" w:rsidRDefault="00711BB3" w:rsidP="00B02804">
            <w:pPr>
              <w:widowControl/>
              <w:suppressAutoHyphens w:val="0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BB3" w:rsidRPr="00F11188" w:rsidRDefault="00711BB3" w:rsidP="00B02804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69,75</w:t>
            </w:r>
          </w:p>
        </w:tc>
      </w:tr>
      <w:bookmarkEnd w:id="0"/>
    </w:tbl>
    <w:p w:rsidR="00711BB3" w:rsidRDefault="00711BB3" w:rsidP="00711BB3">
      <w:pPr>
        <w:rPr>
          <w:lang w:val="uk-UA"/>
        </w:rPr>
      </w:pPr>
    </w:p>
    <w:p w:rsidR="00EF1211" w:rsidRDefault="00EF1211" w:rsidP="00711BB3">
      <w:pPr>
        <w:rPr>
          <w:lang w:val="uk-UA"/>
        </w:rPr>
      </w:pPr>
    </w:p>
    <w:p w:rsidR="00EF1211" w:rsidRDefault="00EF1211" w:rsidP="00711BB3">
      <w:pPr>
        <w:rPr>
          <w:lang w:val="uk-UA"/>
        </w:rPr>
      </w:pPr>
    </w:p>
    <w:p w:rsidR="00711BB3" w:rsidRDefault="00711BB3" w:rsidP="00711BB3">
      <w:pPr>
        <w:rPr>
          <w:lang w:val="uk-UA"/>
        </w:rPr>
      </w:pPr>
    </w:p>
    <w:p w:rsidR="00711BB3" w:rsidRDefault="00EF1211" w:rsidP="00EF1211">
      <w:pPr>
        <w:ind w:firstLine="708"/>
        <w:rPr>
          <w:lang w:val="uk-UA"/>
        </w:rPr>
      </w:pPr>
      <w:bookmarkStart w:id="1" w:name="_GoBack"/>
      <w:bookmarkEnd w:id="1"/>
      <w:r>
        <w:rPr>
          <w:lang w:val="uk-UA"/>
        </w:rPr>
        <w:t>Начальник управляння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Тетяна ПРИЩЕПА</w:t>
      </w:r>
    </w:p>
    <w:p w:rsidR="00711BB3" w:rsidRPr="0035079D" w:rsidRDefault="00711BB3" w:rsidP="0035079D">
      <w:r>
        <w:rPr>
          <w:lang w:val="uk-UA"/>
        </w:rPr>
        <w:t xml:space="preserve">           </w:t>
      </w:r>
      <w:r>
        <w:rPr>
          <w:lang w:val="uk-UA"/>
        </w:rPr>
        <w:tab/>
        <w:t xml:space="preserve"> </w:t>
      </w:r>
    </w:p>
    <w:p w:rsidR="00711BB3" w:rsidRPr="00EA6EFF" w:rsidRDefault="00711BB3" w:rsidP="00711BB3">
      <w:r w:rsidRPr="00EA6EFF">
        <w:t xml:space="preserve">     </w:t>
      </w:r>
    </w:p>
    <w:p w:rsidR="00FF1E04" w:rsidRDefault="00FF1E04"/>
    <w:sectPr w:rsidR="00FF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D8"/>
    <w:rsid w:val="002635E5"/>
    <w:rsid w:val="0035079D"/>
    <w:rsid w:val="00711BB3"/>
    <w:rsid w:val="00D371D8"/>
    <w:rsid w:val="00EF1211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8B67"/>
  <w15:chartTrackingRefBased/>
  <w15:docId w15:val="{FBC0F6E7-3E80-4D16-A369-C84C21B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B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5E5"/>
    <w:rPr>
      <w:rFonts w:ascii="Segoe UI" w:eastAsia="Andale Sans UI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 TCSO Dilovod</dc:creator>
  <cp:keywords/>
  <dc:description/>
  <cp:lastModifiedBy>KU TCSO Dilovod</cp:lastModifiedBy>
  <cp:revision>5</cp:revision>
  <cp:lastPrinted>2025-11-18T13:41:00Z</cp:lastPrinted>
  <dcterms:created xsi:type="dcterms:W3CDTF">2025-11-18T13:38:00Z</dcterms:created>
  <dcterms:modified xsi:type="dcterms:W3CDTF">2025-11-18T13:42:00Z</dcterms:modified>
</cp:coreProperties>
</file>