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81059" w14:textId="77777777" w:rsidR="00EA0446" w:rsidRPr="005A71DF" w:rsidRDefault="000F66AA" w:rsidP="000F66AA">
      <w:pPr>
        <w:jc w:val="center"/>
        <w:rPr>
          <w:rFonts w:ascii="Times New Roman" w:hAnsi="Times New Roman" w:cs="Times New Roman"/>
          <w:sz w:val="28"/>
          <w:szCs w:val="28"/>
          <w:lang w:val="uk-UA"/>
        </w:rPr>
      </w:pPr>
      <w:r w:rsidRPr="005A71DF">
        <w:rPr>
          <w:rFonts w:ascii="Times New Roman" w:hAnsi="Times New Roman" w:cs="Times New Roman"/>
          <w:sz w:val="28"/>
          <w:szCs w:val="28"/>
          <w:lang w:val="uk-UA"/>
        </w:rPr>
        <w:t>ПОЯСНЮВАЛЬНА ЗАПИСКА</w:t>
      </w:r>
    </w:p>
    <w:p w14:paraId="5E17D409" w14:textId="0365D87C" w:rsidR="000F66AA" w:rsidRPr="005A71DF" w:rsidRDefault="000F66AA" w:rsidP="000F66AA">
      <w:pPr>
        <w:jc w:val="center"/>
        <w:rPr>
          <w:rFonts w:ascii="Times New Roman" w:hAnsi="Times New Roman" w:cs="Times New Roman"/>
          <w:sz w:val="28"/>
          <w:szCs w:val="28"/>
          <w:lang w:val="uk-UA"/>
        </w:rPr>
      </w:pPr>
      <w:r w:rsidRPr="005A71DF">
        <w:rPr>
          <w:rFonts w:ascii="Times New Roman" w:hAnsi="Times New Roman" w:cs="Times New Roman"/>
          <w:sz w:val="28"/>
          <w:szCs w:val="28"/>
          <w:lang w:val="uk-UA"/>
        </w:rPr>
        <w:t>до проєкту рішення виконавчого комітету Чорномо</w:t>
      </w:r>
      <w:r w:rsidR="00423D98">
        <w:rPr>
          <w:rFonts w:ascii="Times New Roman" w:hAnsi="Times New Roman" w:cs="Times New Roman"/>
          <w:sz w:val="28"/>
          <w:szCs w:val="28"/>
          <w:lang w:val="uk-UA"/>
        </w:rPr>
        <w:t>р</w:t>
      </w:r>
      <w:r w:rsidRPr="005A71DF">
        <w:rPr>
          <w:rFonts w:ascii="Times New Roman" w:hAnsi="Times New Roman" w:cs="Times New Roman"/>
          <w:sz w:val="28"/>
          <w:szCs w:val="28"/>
          <w:lang w:val="uk-UA"/>
        </w:rPr>
        <w:t>ської міської ради Одеського району Одеської області</w:t>
      </w:r>
    </w:p>
    <w:p w14:paraId="339F89D2" w14:textId="30897F7F" w:rsidR="000F66AA" w:rsidRPr="005A71DF" w:rsidRDefault="000F66AA" w:rsidP="006038FD">
      <w:pPr>
        <w:jc w:val="center"/>
        <w:rPr>
          <w:rFonts w:ascii="Times New Roman" w:hAnsi="Times New Roman" w:cs="Times New Roman"/>
          <w:bCs/>
          <w:color w:val="212529"/>
          <w:sz w:val="28"/>
          <w:szCs w:val="28"/>
          <w:shd w:val="clear" w:color="auto" w:fill="FFFFFF"/>
          <w:lang w:val="uk-UA"/>
        </w:rPr>
      </w:pPr>
      <w:r w:rsidRPr="005A71DF">
        <w:rPr>
          <w:rFonts w:ascii="Times New Roman" w:hAnsi="Times New Roman" w:cs="Times New Roman"/>
          <w:bCs/>
          <w:color w:val="212529"/>
          <w:sz w:val="28"/>
          <w:szCs w:val="28"/>
          <w:shd w:val="clear" w:color="auto" w:fill="FFFFFF"/>
          <w:lang w:val="uk-UA"/>
        </w:rPr>
        <w:t>«</w:t>
      </w:r>
      <w:r w:rsidR="00BB5FE3" w:rsidRPr="00BB5FE3">
        <w:rPr>
          <w:rFonts w:ascii="Times New Roman" w:hAnsi="Times New Roman" w:cs="Times New Roman"/>
          <w:color w:val="000000" w:themeColor="text1"/>
          <w:sz w:val="28"/>
          <w:szCs w:val="28"/>
          <w:lang w:val="uk-UA"/>
        </w:rPr>
        <w:t xml:space="preserve">Про зміну назви  комісії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 покладення на комісію нових функцій, внесення змін до її складу </w:t>
      </w:r>
      <w:r w:rsidR="00BB5FE3" w:rsidRPr="00BB5FE3">
        <w:rPr>
          <w:rFonts w:ascii="Times New Roman" w:hAnsi="Times New Roman" w:cs="Times New Roman"/>
          <w:bCs/>
          <w:color w:val="000000" w:themeColor="text1"/>
          <w:sz w:val="28"/>
          <w:szCs w:val="28"/>
          <w:bdr w:val="none" w:sz="0" w:space="0" w:color="auto" w:frame="1"/>
          <w:lang w:val="uk-UA"/>
        </w:rPr>
        <w:t>та затвердження її  положення у новій редакції</w:t>
      </w:r>
      <w:r w:rsidRPr="005A71DF">
        <w:rPr>
          <w:rFonts w:ascii="Times New Roman" w:hAnsi="Times New Roman" w:cs="Times New Roman"/>
          <w:bCs/>
          <w:color w:val="212529"/>
          <w:sz w:val="28"/>
          <w:szCs w:val="28"/>
          <w:shd w:val="clear" w:color="auto" w:fill="FFFFFF"/>
          <w:lang w:val="uk-UA"/>
        </w:rPr>
        <w:t>»</w:t>
      </w:r>
    </w:p>
    <w:p w14:paraId="50547DD8" w14:textId="7A5F803F" w:rsidR="0061571E" w:rsidRPr="005A71DF" w:rsidRDefault="00BB5FE3" w:rsidP="006C4313">
      <w:pPr>
        <w:shd w:val="clear" w:color="auto" w:fill="FFFFFF"/>
        <w:spacing w:line="240" w:lineRule="auto"/>
        <w:ind w:firstLine="709"/>
        <w:jc w:val="both"/>
        <w:rPr>
          <w:rFonts w:ascii="Times New Roman" w:hAnsi="Times New Roman" w:cs="Times New Roman"/>
          <w:bCs/>
          <w:color w:val="212529"/>
          <w:sz w:val="28"/>
          <w:szCs w:val="28"/>
          <w:shd w:val="clear" w:color="auto" w:fill="FFFFFF"/>
          <w:lang w:val="uk-UA"/>
        </w:rPr>
      </w:pPr>
      <w:r w:rsidRPr="00BB5FE3">
        <w:rPr>
          <w:rFonts w:ascii="Times New Roman" w:hAnsi="Times New Roman" w:cs="Times New Roman"/>
          <w:bCs/>
          <w:color w:val="000000" w:themeColor="text1"/>
          <w:sz w:val="28"/>
          <w:szCs w:val="28"/>
          <w:bdr w:val="none" w:sz="0" w:space="0" w:color="auto" w:frame="1"/>
          <w:lang w:val="uk-UA"/>
        </w:rPr>
        <w:t>У зв’язку з набранням чинності Постанови Кабінету Міністрів України                                   від 22.09.2025 № 1176 «</w:t>
      </w:r>
      <w:r w:rsidRPr="00BB5FE3">
        <w:rPr>
          <w:rFonts w:ascii="Times New Roman" w:hAnsi="Times New Roman" w:cs="Times New Roman"/>
          <w:sz w:val="28"/>
          <w:szCs w:val="28"/>
          <w:shd w:val="clear" w:color="auto" w:fill="FFFFFF"/>
          <w:lang w:val="uk-UA"/>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BB5FE3">
        <w:rPr>
          <w:rFonts w:ascii="Times New Roman" w:hAnsi="Times New Roman" w:cs="Times New Roman"/>
          <w:sz w:val="24"/>
          <w:szCs w:val="24"/>
          <w:bdr w:val="none" w:sz="0" w:space="0" w:color="auto" w:frame="1"/>
          <w:lang w:val="uk-UA"/>
        </w:rPr>
        <w:t xml:space="preserve"> </w:t>
      </w:r>
      <w:r w:rsidRPr="00BB5FE3">
        <w:rPr>
          <w:rFonts w:ascii="Times New Roman" w:hAnsi="Times New Roman" w:cs="Times New Roman"/>
          <w:bCs/>
          <w:color w:val="000000" w:themeColor="text1"/>
          <w:sz w:val="28"/>
          <w:szCs w:val="28"/>
          <w:bdr w:val="none" w:sz="0" w:space="0" w:color="auto" w:frame="1"/>
          <w:lang w:val="uk-UA"/>
        </w:rPr>
        <w:t>Постанови Кабінету Міністрів України від 19.05.2023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постанови Кабінету Міністрів України від 30.05.2023 №600 «Про затвердження Порядку надання компенсації за знищені об’єкти нерухомого майна», внесенням змін до постанови Кабінету Міністрів України від 21.04.2023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w:t>
      </w:r>
      <w:r w:rsidRPr="00BB5FE3">
        <w:rPr>
          <w:rFonts w:ascii="Times New Roman" w:hAnsi="Times New Roman" w:cs="Times New Roman"/>
          <w:color w:val="000000" w:themeColor="text1"/>
          <w:sz w:val="28"/>
          <w:szCs w:val="28"/>
          <w:lang w:val="uk-UA"/>
        </w:rPr>
        <w:t>, керуючись ст. 52 та пунктом 6 ст. 59 Закону України «Про місцеве самоврядування в Україні»</w:t>
      </w:r>
      <w:r w:rsidR="005A71DF" w:rsidRPr="005A71DF">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є необхідність  у </w:t>
      </w:r>
      <w:r w:rsidR="00F3670C">
        <w:rPr>
          <w:rFonts w:ascii="Times New Roman" w:hAnsi="Times New Roman" w:cs="Times New Roman"/>
          <w:color w:val="000000" w:themeColor="text1"/>
          <w:sz w:val="28"/>
          <w:szCs w:val="28"/>
          <w:lang w:val="uk-UA"/>
        </w:rPr>
        <w:t>затверджені вищезазначеного рішення</w:t>
      </w:r>
      <w:r w:rsidR="0061571E" w:rsidRPr="005A71DF">
        <w:rPr>
          <w:rFonts w:ascii="Times New Roman" w:hAnsi="Times New Roman" w:cs="Times New Roman"/>
          <w:bCs/>
          <w:color w:val="212529"/>
          <w:sz w:val="28"/>
          <w:szCs w:val="28"/>
          <w:shd w:val="clear" w:color="auto" w:fill="FFFFFF"/>
          <w:lang w:val="uk-UA"/>
        </w:rPr>
        <w:t>.</w:t>
      </w:r>
    </w:p>
    <w:p w14:paraId="546CB191" w14:textId="77777777" w:rsidR="0061571E" w:rsidRPr="005A71DF" w:rsidRDefault="0061571E" w:rsidP="0061571E">
      <w:pPr>
        <w:ind w:firstLine="567"/>
        <w:jc w:val="both"/>
        <w:rPr>
          <w:rFonts w:ascii="Times New Roman" w:hAnsi="Times New Roman" w:cs="Times New Roman"/>
          <w:bCs/>
          <w:color w:val="212529"/>
          <w:sz w:val="28"/>
          <w:szCs w:val="28"/>
          <w:shd w:val="clear" w:color="auto" w:fill="FFFFFF"/>
          <w:lang w:val="uk-UA"/>
        </w:rPr>
      </w:pPr>
    </w:p>
    <w:p w14:paraId="68E4E94E" w14:textId="332E1A3C" w:rsidR="0061571E" w:rsidRPr="005A71DF" w:rsidRDefault="0061571E" w:rsidP="0061571E">
      <w:pPr>
        <w:ind w:firstLine="567"/>
        <w:jc w:val="both"/>
        <w:rPr>
          <w:rFonts w:ascii="Times New Roman" w:hAnsi="Times New Roman" w:cs="Times New Roman"/>
          <w:bCs/>
          <w:color w:val="212529"/>
          <w:sz w:val="28"/>
          <w:szCs w:val="28"/>
          <w:shd w:val="clear" w:color="auto" w:fill="FFFFFF"/>
          <w:lang w:val="uk-UA"/>
        </w:rPr>
      </w:pPr>
      <w:r w:rsidRPr="005A71DF">
        <w:rPr>
          <w:rFonts w:ascii="Times New Roman" w:hAnsi="Times New Roman" w:cs="Times New Roman"/>
          <w:bCs/>
          <w:color w:val="212529"/>
          <w:sz w:val="28"/>
          <w:szCs w:val="28"/>
          <w:shd w:val="clear" w:color="auto" w:fill="FFFFFF"/>
          <w:lang w:val="uk-UA"/>
        </w:rPr>
        <w:t xml:space="preserve">Начальник </w:t>
      </w:r>
      <w:r w:rsidR="006038FD" w:rsidRPr="005A71DF">
        <w:rPr>
          <w:rFonts w:ascii="Times New Roman" w:hAnsi="Times New Roman" w:cs="Times New Roman"/>
          <w:bCs/>
          <w:color w:val="212529"/>
          <w:sz w:val="28"/>
          <w:szCs w:val="28"/>
          <w:shd w:val="clear" w:color="auto" w:fill="FFFFFF"/>
          <w:lang w:val="uk-UA"/>
        </w:rPr>
        <w:t>юридичного</w:t>
      </w:r>
      <w:r w:rsidRPr="005A71DF">
        <w:rPr>
          <w:rFonts w:ascii="Times New Roman" w:hAnsi="Times New Roman" w:cs="Times New Roman"/>
          <w:bCs/>
          <w:color w:val="212529"/>
          <w:sz w:val="28"/>
          <w:szCs w:val="28"/>
          <w:shd w:val="clear" w:color="auto" w:fill="FFFFFF"/>
          <w:lang w:val="uk-UA"/>
        </w:rPr>
        <w:t xml:space="preserve">  </w:t>
      </w:r>
      <w:r w:rsidR="006038FD" w:rsidRPr="005A71DF">
        <w:rPr>
          <w:rFonts w:ascii="Times New Roman" w:hAnsi="Times New Roman" w:cs="Times New Roman"/>
          <w:bCs/>
          <w:color w:val="212529"/>
          <w:sz w:val="28"/>
          <w:szCs w:val="28"/>
          <w:shd w:val="clear" w:color="auto" w:fill="FFFFFF"/>
          <w:lang w:val="uk-UA"/>
        </w:rPr>
        <w:t>відділу</w:t>
      </w:r>
      <w:r w:rsidRPr="005A71DF">
        <w:rPr>
          <w:rFonts w:ascii="Times New Roman" w:hAnsi="Times New Roman" w:cs="Times New Roman"/>
          <w:bCs/>
          <w:color w:val="212529"/>
          <w:sz w:val="28"/>
          <w:szCs w:val="28"/>
          <w:shd w:val="clear" w:color="auto" w:fill="FFFFFF"/>
          <w:lang w:val="uk-UA"/>
        </w:rPr>
        <w:t xml:space="preserve">                                   </w:t>
      </w:r>
      <w:r w:rsidR="006038FD" w:rsidRPr="005A71DF">
        <w:rPr>
          <w:rFonts w:ascii="Times New Roman" w:hAnsi="Times New Roman" w:cs="Times New Roman"/>
          <w:bCs/>
          <w:color w:val="212529"/>
          <w:sz w:val="28"/>
          <w:szCs w:val="28"/>
          <w:shd w:val="clear" w:color="auto" w:fill="FFFFFF"/>
          <w:lang w:val="uk-UA"/>
        </w:rPr>
        <w:t>Вячеслав</w:t>
      </w:r>
      <w:r w:rsidRPr="005A71DF">
        <w:rPr>
          <w:rFonts w:ascii="Times New Roman" w:hAnsi="Times New Roman" w:cs="Times New Roman"/>
          <w:bCs/>
          <w:color w:val="212529"/>
          <w:sz w:val="28"/>
          <w:szCs w:val="28"/>
          <w:shd w:val="clear" w:color="auto" w:fill="FFFFFF"/>
          <w:lang w:val="uk-UA"/>
        </w:rPr>
        <w:t xml:space="preserve"> </w:t>
      </w:r>
      <w:r w:rsidR="006038FD" w:rsidRPr="005A71DF">
        <w:rPr>
          <w:rFonts w:ascii="Times New Roman" w:hAnsi="Times New Roman" w:cs="Times New Roman"/>
          <w:bCs/>
          <w:color w:val="212529"/>
          <w:sz w:val="28"/>
          <w:szCs w:val="28"/>
          <w:shd w:val="clear" w:color="auto" w:fill="FFFFFF"/>
          <w:lang w:val="uk-UA"/>
        </w:rPr>
        <w:t>ОХОТНІКОВ</w:t>
      </w:r>
    </w:p>
    <w:p w14:paraId="30D7492D" w14:textId="77777777" w:rsidR="0061571E" w:rsidRPr="005A71DF" w:rsidRDefault="0061571E" w:rsidP="0061571E">
      <w:pPr>
        <w:shd w:val="clear" w:color="auto" w:fill="FFFFFF"/>
        <w:tabs>
          <w:tab w:val="num" w:pos="720"/>
        </w:tabs>
        <w:ind w:firstLine="567"/>
        <w:jc w:val="both"/>
        <w:textAlignment w:val="baseline"/>
        <w:rPr>
          <w:rFonts w:ascii="Times New Roman" w:hAnsi="Times New Roman"/>
          <w:color w:val="000000"/>
          <w:sz w:val="28"/>
          <w:szCs w:val="28"/>
          <w:bdr w:val="none" w:sz="0" w:space="0" w:color="auto" w:frame="1"/>
          <w:lang w:val="uk-UA"/>
        </w:rPr>
      </w:pPr>
    </w:p>
    <w:p w14:paraId="4E1F1625" w14:textId="77777777" w:rsidR="000F66AA" w:rsidRPr="005A71DF" w:rsidRDefault="000F66AA" w:rsidP="00595B57">
      <w:pPr>
        <w:ind w:firstLine="567"/>
        <w:jc w:val="both"/>
        <w:rPr>
          <w:rFonts w:ascii="Times New Roman" w:hAnsi="Times New Roman" w:cs="Times New Roman"/>
          <w:sz w:val="28"/>
          <w:szCs w:val="28"/>
          <w:lang w:val="uk-UA"/>
        </w:rPr>
      </w:pPr>
    </w:p>
    <w:sectPr w:rsidR="000F66AA" w:rsidRPr="005A71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6AA"/>
    <w:rsid w:val="000C6417"/>
    <w:rsid w:val="000E5B84"/>
    <w:rsid w:val="000F66AA"/>
    <w:rsid w:val="00423D98"/>
    <w:rsid w:val="00595B57"/>
    <w:rsid w:val="005A71DF"/>
    <w:rsid w:val="006038FD"/>
    <w:rsid w:val="0061571E"/>
    <w:rsid w:val="006C4313"/>
    <w:rsid w:val="008C1233"/>
    <w:rsid w:val="00BB5FE3"/>
    <w:rsid w:val="00D23F21"/>
    <w:rsid w:val="00EA0446"/>
    <w:rsid w:val="00F36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05D6"/>
  <w15:chartTrackingRefBased/>
  <w15:docId w15:val="{040BACF5-DA8B-45BE-89B1-79B9201D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1334</Words>
  <Characters>761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220FU11</dc:creator>
  <cp:keywords/>
  <dc:description/>
  <cp:lastModifiedBy>rezerv</cp:lastModifiedBy>
  <cp:revision>7</cp:revision>
  <cp:lastPrinted>2023-09-07T11:21:00Z</cp:lastPrinted>
  <dcterms:created xsi:type="dcterms:W3CDTF">2023-09-07T11:00:00Z</dcterms:created>
  <dcterms:modified xsi:type="dcterms:W3CDTF">2025-11-28T08:30:00Z</dcterms:modified>
</cp:coreProperties>
</file>