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CAEBE" w14:textId="2FAEA3FA" w:rsidR="00B52F1B" w:rsidRPr="00652714" w:rsidRDefault="00B52F1B" w:rsidP="00B52F1B">
      <w:pPr>
        <w:jc w:val="center"/>
      </w:pPr>
      <w:r w:rsidRPr="00642EEE">
        <w:rPr>
          <w:noProof/>
          <w:lang w:val="ru-RU" w:eastAsia="ru-RU"/>
        </w:rPr>
        <w:drawing>
          <wp:inline distT="0" distB="0" distL="0" distR="0" wp14:anchorId="34181F7C" wp14:editId="56F27CE8">
            <wp:extent cx="457200" cy="638175"/>
            <wp:effectExtent l="0" t="0" r="0" b="9525"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86891" w14:textId="77777777" w:rsidR="00B52F1B" w:rsidRPr="00652714" w:rsidRDefault="00B52F1B" w:rsidP="00B52F1B">
      <w:pPr>
        <w:jc w:val="center"/>
        <w:rPr>
          <w:rFonts w:ascii="Book Antiqua" w:hAnsi="Book Antiqua"/>
          <w:b/>
          <w:color w:val="1F3864"/>
        </w:rPr>
      </w:pPr>
      <w:r w:rsidRPr="00652714">
        <w:rPr>
          <w:rFonts w:ascii="Book Antiqua" w:hAnsi="Book Antiqua"/>
          <w:b/>
          <w:color w:val="1F3864"/>
        </w:rPr>
        <w:t>УКРАЇНА</w:t>
      </w:r>
    </w:p>
    <w:p w14:paraId="52E06FB2" w14:textId="77777777" w:rsidR="00B52F1B" w:rsidRPr="00652714" w:rsidRDefault="00B52F1B" w:rsidP="00B52F1B">
      <w:pPr>
        <w:jc w:val="center"/>
        <w:rPr>
          <w:rFonts w:ascii="Book Antiqua" w:hAnsi="Book Antiqua"/>
          <w:b/>
          <w:color w:val="1F3864"/>
        </w:rPr>
      </w:pPr>
      <w:r w:rsidRPr="00652714">
        <w:rPr>
          <w:rFonts w:ascii="Book Antiqua" w:hAnsi="Book Antiqua"/>
          <w:b/>
          <w:color w:val="1F3864"/>
        </w:rPr>
        <w:t>ЧОРНОМОРСЬКИЙ МІСЬКИЙ ГОЛОВА</w:t>
      </w:r>
    </w:p>
    <w:p w14:paraId="0729E499" w14:textId="77777777" w:rsidR="00B52F1B" w:rsidRPr="00652714" w:rsidRDefault="00B52F1B" w:rsidP="00B52F1B">
      <w:pPr>
        <w:jc w:val="center"/>
        <w:rPr>
          <w:rFonts w:ascii="Book Antiqua" w:hAnsi="Book Antiqua"/>
          <w:b/>
          <w:color w:val="1F3864"/>
          <w:sz w:val="32"/>
          <w:szCs w:val="32"/>
        </w:rPr>
      </w:pPr>
      <w:r w:rsidRPr="00652714">
        <w:rPr>
          <w:rFonts w:ascii="Book Antiqua" w:hAnsi="Book Antiqua"/>
          <w:b/>
          <w:color w:val="1F3864"/>
          <w:sz w:val="32"/>
          <w:szCs w:val="32"/>
        </w:rPr>
        <w:t xml:space="preserve">Р О З П О Р Я Д Ж Е Н </w:t>
      </w:r>
      <w:proofErr w:type="spellStart"/>
      <w:r w:rsidRPr="00652714">
        <w:rPr>
          <w:rFonts w:ascii="Book Antiqua" w:hAnsi="Book Antiqua"/>
          <w:b/>
          <w:color w:val="1F3864"/>
          <w:sz w:val="32"/>
          <w:szCs w:val="32"/>
        </w:rPr>
        <w:t>Н</w:t>
      </w:r>
      <w:proofErr w:type="spellEnd"/>
      <w:r w:rsidRPr="00652714">
        <w:rPr>
          <w:rFonts w:ascii="Book Antiqua" w:hAnsi="Book Antiqua"/>
          <w:b/>
          <w:color w:val="1F3864"/>
          <w:sz w:val="32"/>
          <w:szCs w:val="32"/>
        </w:rPr>
        <w:t xml:space="preserve"> Я</w:t>
      </w:r>
    </w:p>
    <w:p w14:paraId="6D336864" w14:textId="77777777" w:rsidR="00B52F1B" w:rsidRPr="00402E7B" w:rsidRDefault="00B52F1B" w:rsidP="00B52F1B"/>
    <w:p w14:paraId="6838C7FA" w14:textId="563C04CE" w:rsidR="00B52F1B" w:rsidRPr="00B52F1B" w:rsidRDefault="00B52F1B" w:rsidP="00B52F1B">
      <w:pPr>
        <w:rPr>
          <w:rFonts w:ascii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4E18CED" wp14:editId="13FC750D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224154</wp:posOffset>
                </wp:positionV>
                <wp:extent cx="1619885" cy="0"/>
                <wp:effectExtent l="0" t="0" r="3746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F7A0A" id="Прямая соединительная линия 10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" strokeweight="1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BE82675" wp14:editId="703AAEE5">
                <wp:simplePos x="0" y="0"/>
                <wp:positionH relativeFrom="column">
                  <wp:posOffset>0</wp:posOffset>
                </wp:positionH>
                <wp:positionV relativeFrom="paragraph">
                  <wp:posOffset>224154</wp:posOffset>
                </wp:positionV>
                <wp:extent cx="1619885" cy="0"/>
                <wp:effectExtent l="0" t="0" r="3746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02753" id="Прямая соединительная линия 9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" strokeweight="1pt"/>
            </w:pict>
          </mc:Fallback>
        </mc:AlternateContent>
      </w:r>
      <w:r w:rsidRPr="002A5D77">
        <w:rPr>
          <w:b/>
          <w:sz w:val="36"/>
          <w:szCs w:val="36"/>
        </w:rPr>
        <w:t xml:space="preserve">    </w:t>
      </w:r>
      <w:r w:rsidRPr="00B52F1B">
        <w:rPr>
          <w:rFonts w:ascii="Times New Roman" w:hAnsi="Times New Roman" w:cs="Times New Roman"/>
          <w:b/>
          <w:sz w:val="36"/>
          <w:szCs w:val="36"/>
        </w:rPr>
        <w:t xml:space="preserve"> 0</w:t>
      </w:r>
      <w:r>
        <w:rPr>
          <w:rFonts w:ascii="Times New Roman" w:hAnsi="Times New Roman" w:cs="Times New Roman"/>
          <w:b/>
          <w:sz w:val="36"/>
          <w:szCs w:val="36"/>
        </w:rPr>
        <w:t>8</w:t>
      </w:r>
      <w:r w:rsidRPr="00B52F1B">
        <w:rPr>
          <w:rFonts w:ascii="Times New Roman" w:hAnsi="Times New Roman" w:cs="Times New Roman"/>
          <w:b/>
          <w:sz w:val="36"/>
          <w:szCs w:val="36"/>
        </w:rPr>
        <w:t>.08.2022                                                            22</w:t>
      </w:r>
      <w:r>
        <w:rPr>
          <w:rFonts w:ascii="Times New Roman" w:hAnsi="Times New Roman" w:cs="Times New Roman"/>
          <w:b/>
          <w:sz w:val="36"/>
          <w:szCs w:val="36"/>
        </w:rPr>
        <w:t>8</w:t>
      </w:r>
      <w:bookmarkStart w:id="0" w:name="_GoBack"/>
      <w:bookmarkEnd w:id="0"/>
    </w:p>
    <w:p w14:paraId="40407C81" w14:textId="77777777" w:rsidR="00487FF6" w:rsidRDefault="00487F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</w:p>
    <w:p w14:paraId="0000000A" w14:textId="77777777" w:rsidR="00B213FF" w:rsidRDefault="002869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5102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Про офіційні джерела інформації Чорноморської міської територіальної громади в мережі Інтернет у період дії воєнного стану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u w:val="single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</w:p>
    <w:p w14:paraId="0000000B" w14:textId="77777777" w:rsidR="00B213FF" w:rsidRDefault="00B213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0000000C" w14:textId="77777777" w:rsidR="00B213FF" w:rsidRDefault="00B213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0000000D" w14:textId="22987632" w:rsidR="00B213FF" w:rsidRDefault="002869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статті 42 Закону України «Про місцеве самоврядування в Україні», у зв’язку з необхідністю виконання вимог Закону України «Про доступ до публічної інформації» та керуючись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Указом Президента України від 24 лютого 2022 р</w:t>
      </w:r>
      <w:r w:rsidR="000919B1">
        <w:rPr>
          <w:rFonts w:ascii="Times New Roman" w:eastAsia="Times New Roman" w:hAnsi="Times New Roman" w:cs="Times New Roman"/>
          <w:sz w:val="24"/>
          <w:szCs w:val="24"/>
          <w:highlight w:val="white"/>
        </w:rPr>
        <w:t>оку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№</w:t>
      </w:r>
      <w:r w:rsidR="0079303A" w:rsidRPr="0079303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64 </w:t>
      </w:r>
      <w:r w:rsidR="003F2427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 введення воєнного стану в Україні</w:t>
      </w:r>
      <w:r w:rsidR="003F2427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постановою Кабінету Міністрів України №</w:t>
      </w:r>
      <w:r w:rsidR="0079303A" w:rsidRPr="007930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263 від 12 березня 2022 року «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Деякі питання забезпечення функціонування інформаційно-комунікаційних систем, електронних комунікаційних систем, публічних електронних реєстрів в умовах воєнного стану»,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E" w14:textId="77777777" w:rsidR="00B213FF" w:rsidRDefault="00B213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</w:p>
    <w:p w14:paraId="0000000F" w14:textId="1FC81297" w:rsidR="00B213FF" w:rsidRDefault="002869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Визначити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вебсайт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Чорноморської міської територіальної громади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який функціонує в мережі Інтернет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https://od.cmr.gov.ua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та чат-бот</w:t>
      </w:r>
      <w:r w:rsidR="002475F0" w:rsidRPr="002475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4EA7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СВОЇ</w:t>
      </w:r>
      <w:r w:rsidR="00004EA7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="002475F0" w:rsidRPr="002475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30303"/>
          <w:sz w:val="24"/>
          <w:szCs w:val="24"/>
        </w:rPr>
        <w:t>Telegram</w:t>
      </w:r>
      <w:proofErr w:type="spellEnd"/>
      <w:r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30303"/>
          <w:sz w:val="24"/>
          <w:szCs w:val="24"/>
        </w:rPr>
        <w:t>Viber</w:t>
      </w:r>
      <w:proofErr w:type="spellEnd"/>
      <w:r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офіційними джерел</w:t>
      </w:r>
      <w:r>
        <w:rPr>
          <w:rFonts w:ascii="Times New Roman" w:eastAsia="Times New Roman" w:hAnsi="Times New Roman" w:cs="Times New Roman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інформації Чорноморської міської ради Одеського району Одеської області, її виконавчого комітету, виконавчих органів ради, підприємств, установ, організацій, що належать до комунальної власності </w:t>
      </w:r>
      <w:r>
        <w:rPr>
          <w:rFonts w:ascii="Times New Roman" w:eastAsia="Times New Roman" w:hAnsi="Times New Roman" w:cs="Times New Roman"/>
          <w:sz w:val="24"/>
          <w:szCs w:val="24"/>
        </w:rPr>
        <w:t>Чорноморської міської територіальної громади, на період дії воєнного стану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0" w14:textId="77777777" w:rsidR="00B213FF" w:rsidRDefault="00B213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E72828D" w:rsidR="00B213FF" w:rsidRDefault="002869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Відділу з питань 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 проводити попередню оцінку відомостей, що містяться у документах, які мають бути оприлюднені, на наявність інформації з обмеженим доступом з метою її охорони під час діяльності в умовах особливого періоду та правового режиму воєнного стану відповідно до вимог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Закону України «Про державну таємницю»,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організаціях, затвердженого постановою Кабінету Міністрів України від 18 грудня 2013 року №</w:t>
      </w:r>
      <w:r w:rsidR="000919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939 та Наказу Служби безпеки України </w:t>
      </w:r>
      <w:r w:rsidR="00FF211E" w:rsidRPr="00FF211E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 затвердження Зводу відомостей, що становлять державну таємницю</w:t>
      </w:r>
      <w:r w:rsidR="00FF211E" w:rsidRPr="00FF211E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від 23</w:t>
      </w:r>
      <w:r w:rsidR="000919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грудня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2020 </w:t>
      </w:r>
      <w:r w:rsidR="000919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року №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383.</w:t>
      </w:r>
    </w:p>
    <w:p w14:paraId="00000012" w14:textId="77777777" w:rsidR="00B213FF" w:rsidRDefault="00B213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highlight w:val="white"/>
        </w:rPr>
      </w:pPr>
    </w:p>
    <w:p w14:paraId="00000013" w14:textId="77777777" w:rsidR="00B213FF" w:rsidRDefault="002869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highlight w:val="white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Відділу інформаційних технологій та з питань доступу до публічної інформації виконавчого комітету Чорноморської міської ради Одеського району Одеської області оприлюднювати інформацію в офіційних джерелах інформації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Чорноморської міської територіальної громади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мережі Інтернет відповідно до вимог чинного законодавства України.</w:t>
      </w:r>
    </w:p>
    <w:p w14:paraId="00000014" w14:textId="77777777" w:rsidR="00B213FF" w:rsidRDefault="002869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Структурним підрозділам ради, її виконавчим органам, комунальним підприємствам та установам надати відділу інформаційних технологій та з питань доступу до публічної інформації виконавчого комітету актуальну інформацію для оприлюднення згідно статті 15 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Закону України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«Про доступ до публічної інформації» на оптичних/електронних носіях інформації особисто або електронною поштою на адресу 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it@cmr.gov.ua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до 12 серпня 2022 року та регулярно оновлювати її.</w:t>
      </w:r>
    </w:p>
    <w:p w14:paraId="00000015" w14:textId="77777777" w:rsidR="00B213FF" w:rsidRDefault="00B213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B213FF" w:rsidRDefault="002869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Відповідальність за зміст інформації, що висвітлюється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несуть керівники структурних підрозділів ради, її виконавчих органів, комунальних підприємств та установ, які її надають або оприлюднюють, в тому числі за обробку та надання інформації, що містить персональні дані.</w:t>
      </w:r>
    </w:p>
    <w:p w14:paraId="00000017" w14:textId="77777777" w:rsidR="00B213FF" w:rsidRDefault="00B213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B213FF" w:rsidRDefault="002869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За поданням відділу інформаційних технологій та з питань доступу до публічної інформації доступ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вебсайту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тимчасово призупиняється за розпорядженням міського голови з таких підстав:</w:t>
      </w:r>
    </w:p>
    <w:p w14:paraId="00000019" w14:textId="77777777" w:rsidR="00B213FF" w:rsidRDefault="0028696C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проведення регламентних робіт;</w:t>
      </w:r>
    </w:p>
    <w:p w14:paraId="0000001A" w14:textId="77777777" w:rsidR="00B213FF" w:rsidRDefault="0028696C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модернізація програмно-технічного забезпечення;</w:t>
      </w:r>
    </w:p>
    <w:p w14:paraId="0000001B" w14:textId="77777777" w:rsidR="00B213FF" w:rsidRDefault="0028696C">
      <w:pPr>
        <w:numPr>
          <w:ilvl w:val="0"/>
          <w:numId w:val="1"/>
        </w:num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невідкладне реагування на загрози цілісності інформаційних ресурсів.</w:t>
      </w:r>
    </w:p>
    <w:p w14:paraId="0000001C" w14:textId="77777777" w:rsidR="00B213FF" w:rsidRDefault="00B213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B213FF" w:rsidRDefault="002869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за виконанням даного розпорядження </w:t>
      </w:r>
      <w:r>
        <w:rPr>
          <w:rFonts w:ascii="Times New Roman" w:eastAsia="Times New Roman" w:hAnsi="Times New Roman" w:cs="Times New Roman"/>
          <w:sz w:val="24"/>
          <w:szCs w:val="24"/>
        </w:rPr>
        <w:t>залишаю за собою.</w:t>
      </w:r>
    </w:p>
    <w:p w14:paraId="0000001E" w14:textId="77777777" w:rsidR="00B213FF" w:rsidRDefault="00B213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77777777" w:rsidR="00B213FF" w:rsidRDefault="00B213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B213FF" w:rsidRDefault="0028696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21" w14:textId="77777777" w:rsidR="00B213FF" w:rsidRDefault="0028696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Міський голова                                                                   Василь ГУЛЯЄВ</w:t>
      </w:r>
    </w:p>
    <w:p w14:paraId="00000022" w14:textId="77777777" w:rsidR="00B213FF" w:rsidRDefault="00B213FF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B213FF" w:rsidRDefault="00B213FF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B213FF" w:rsidRDefault="00B213FF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B213FF" w:rsidRDefault="00B213FF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213FF" w:rsidSect="00B52F1B">
      <w:headerReference w:type="default" r:id="rId12"/>
      <w:pgSz w:w="11906" w:h="16838"/>
      <w:pgMar w:top="567" w:right="624" w:bottom="709" w:left="158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01C52" w14:textId="77777777" w:rsidR="0095047C" w:rsidRDefault="0095047C">
      <w:pPr>
        <w:spacing w:after="0" w:line="240" w:lineRule="auto"/>
      </w:pPr>
      <w:r>
        <w:separator/>
      </w:r>
    </w:p>
  </w:endnote>
  <w:endnote w:type="continuationSeparator" w:id="0">
    <w:p w14:paraId="7F5EB3D9" w14:textId="77777777" w:rsidR="0095047C" w:rsidRDefault="00950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29C4B" w14:textId="77777777" w:rsidR="0095047C" w:rsidRDefault="0095047C">
      <w:pPr>
        <w:spacing w:after="0" w:line="240" w:lineRule="auto"/>
      </w:pPr>
      <w:r>
        <w:separator/>
      </w:r>
    </w:p>
  </w:footnote>
  <w:footnote w:type="continuationSeparator" w:id="0">
    <w:p w14:paraId="78A433E3" w14:textId="77777777" w:rsidR="0095047C" w:rsidRDefault="00950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6" w14:textId="46893726" w:rsidR="00B213FF" w:rsidRDefault="0028696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52F1B">
      <w:rPr>
        <w:noProof/>
        <w:color w:val="000000"/>
      </w:rPr>
      <w:t>2</w:t>
    </w:r>
    <w:r>
      <w:rPr>
        <w:color w:val="000000"/>
      </w:rPr>
      <w:fldChar w:fldCharType="end"/>
    </w:r>
  </w:p>
  <w:p w14:paraId="00000027" w14:textId="77777777" w:rsidR="00B213FF" w:rsidRDefault="00B213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3AEC"/>
    <w:multiLevelType w:val="multilevel"/>
    <w:tmpl w:val="7EF883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F"/>
    <w:rsid w:val="00004EA7"/>
    <w:rsid w:val="000919B1"/>
    <w:rsid w:val="002024AE"/>
    <w:rsid w:val="002475F0"/>
    <w:rsid w:val="00265872"/>
    <w:rsid w:val="0028696C"/>
    <w:rsid w:val="003F2427"/>
    <w:rsid w:val="0042080A"/>
    <w:rsid w:val="00487FF6"/>
    <w:rsid w:val="005879D8"/>
    <w:rsid w:val="0079303A"/>
    <w:rsid w:val="007F6E03"/>
    <w:rsid w:val="008E02D3"/>
    <w:rsid w:val="0095047C"/>
    <w:rsid w:val="00B213FF"/>
    <w:rsid w:val="00B52F1B"/>
    <w:rsid w:val="00CE4D81"/>
    <w:rsid w:val="00D474C6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0D9346"/>
  <w15:docId w15:val="{CD2D4975-F610-4454-9E63-D7454404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3D687A"/>
    <w:pPr>
      <w:spacing w:after="200" w:line="276" w:lineRule="auto"/>
      <w:ind w:left="720"/>
      <w:contextualSpacing/>
    </w:pPr>
    <w:rPr>
      <w:rFonts w:eastAsiaTheme="minorEastAsia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C26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193"/>
  </w:style>
  <w:style w:type="paragraph" w:styleId="a8">
    <w:name w:val="footer"/>
    <w:basedOn w:val="a"/>
    <w:link w:val="a9"/>
    <w:uiPriority w:val="99"/>
    <w:unhideWhenUsed/>
    <w:rsid w:val="00C26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193"/>
  </w:style>
  <w:style w:type="paragraph" w:styleId="aa">
    <w:name w:val="Balloon Text"/>
    <w:basedOn w:val="a"/>
    <w:link w:val="ab"/>
    <w:uiPriority w:val="99"/>
    <w:semiHidden/>
    <w:unhideWhenUsed/>
    <w:rsid w:val="00D41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19D5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7B65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6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t@cmr.gov.u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d.cmr.gov.ua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a07y6VOGqM1SRI8JQF8keHM54g==">AMUW2mWXiBujQcNs3WlSX4k9zNpWwGJAfRMXUHqjyzr4ITu7UvyGr4BjQnSPCazvCXc+I91uxHcu018eNrcynn7T+jLWIzqn3xRX0AYwAsmDohDY/jqv5MA=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3610F7-EEB2-4996-B63D-15CF092F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Великая</dc:creator>
  <cp:lastModifiedBy>Irina</cp:lastModifiedBy>
  <cp:revision>12</cp:revision>
  <cp:lastPrinted>2022-08-04T08:26:00Z</cp:lastPrinted>
  <dcterms:created xsi:type="dcterms:W3CDTF">2021-12-02T09:13:00Z</dcterms:created>
  <dcterms:modified xsi:type="dcterms:W3CDTF">2022-08-08T08:55:00Z</dcterms:modified>
</cp:coreProperties>
</file>