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895A2" w14:textId="141F184A" w:rsidR="00EE7C4F" w:rsidRDefault="00D828B6" w:rsidP="00D828B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9907F4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7F3789F" wp14:editId="226725E9">
            <wp:extent cx="457200" cy="640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4EBC07" w14:textId="355FB7E6" w:rsidR="00D828B6" w:rsidRPr="009907F4" w:rsidRDefault="00D828B6" w:rsidP="00D828B6">
      <w:pPr>
        <w:tabs>
          <w:tab w:val="left" w:pos="5880"/>
          <w:tab w:val="left" w:pos="6000"/>
        </w:tabs>
        <w:spacing w:after="0" w:line="360" w:lineRule="auto"/>
        <w:ind w:right="-2088"/>
        <w:rPr>
          <w:rFonts w:ascii="Book Antiqua" w:eastAsia="Times New Roman" w:hAnsi="Book Antiqua" w:cs="Arial"/>
          <w:b/>
          <w:color w:val="244061"/>
          <w:sz w:val="32"/>
          <w:szCs w:val="32"/>
          <w:lang w:eastAsia="ru-RU"/>
        </w:rPr>
      </w:pPr>
      <w:r>
        <w:rPr>
          <w:rFonts w:ascii="Book Antiqua" w:eastAsia="Times New Roman" w:hAnsi="Book Antiqua" w:cs="Arial"/>
          <w:b/>
          <w:color w:val="244061"/>
          <w:sz w:val="32"/>
          <w:szCs w:val="32"/>
          <w:lang w:eastAsia="ru-RU"/>
        </w:rPr>
        <w:t xml:space="preserve">                                                   </w:t>
      </w:r>
      <w:r w:rsidRPr="009907F4">
        <w:rPr>
          <w:rFonts w:ascii="Book Antiqua" w:eastAsia="Times New Roman" w:hAnsi="Book Antiqua" w:cs="Arial"/>
          <w:b/>
          <w:color w:val="244061"/>
          <w:sz w:val="32"/>
          <w:szCs w:val="32"/>
          <w:lang w:eastAsia="ru-RU"/>
        </w:rPr>
        <w:t>Україна</w:t>
      </w:r>
    </w:p>
    <w:p w14:paraId="7C9019BA" w14:textId="77777777" w:rsidR="00D828B6" w:rsidRPr="009907F4" w:rsidRDefault="00D828B6" w:rsidP="00D828B6">
      <w:pPr>
        <w:tabs>
          <w:tab w:val="left" w:pos="5880"/>
          <w:tab w:val="left" w:pos="6000"/>
        </w:tabs>
        <w:spacing w:after="0" w:line="360" w:lineRule="auto"/>
        <w:ind w:right="-2088"/>
        <w:rPr>
          <w:rFonts w:ascii="Book Antiqua" w:eastAsia="Times New Roman" w:hAnsi="Book Antiqua" w:cs="Arial"/>
          <w:b/>
          <w:color w:val="244061"/>
          <w:sz w:val="32"/>
          <w:szCs w:val="32"/>
          <w:lang w:eastAsia="ru-RU"/>
        </w:rPr>
      </w:pPr>
      <w:r w:rsidRPr="009907F4">
        <w:rPr>
          <w:rFonts w:ascii="Book Antiqua" w:eastAsia="Times New Roman" w:hAnsi="Book Antiqua" w:cs="Arial"/>
          <w:b/>
          <w:color w:val="244061"/>
          <w:sz w:val="32"/>
          <w:szCs w:val="32"/>
          <w:lang w:eastAsia="ru-RU"/>
        </w:rPr>
        <w:t xml:space="preserve">                     ЧОРНОМОРСЬКИЙ  МІСЬКИЙ  ГОЛОВА</w:t>
      </w:r>
    </w:p>
    <w:p w14:paraId="3F37F5D2" w14:textId="77777777" w:rsidR="00D828B6" w:rsidRPr="009907F4" w:rsidRDefault="00D828B6" w:rsidP="00D828B6">
      <w:pPr>
        <w:tabs>
          <w:tab w:val="left" w:pos="5880"/>
          <w:tab w:val="left" w:pos="6000"/>
        </w:tabs>
        <w:spacing w:after="0" w:line="360" w:lineRule="auto"/>
        <w:ind w:right="-2088"/>
        <w:rPr>
          <w:rFonts w:ascii="Book Antiqua" w:eastAsia="Times New Roman" w:hAnsi="Book Antiqua" w:cs="Arial"/>
          <w:b/>
          <w:color w:val="244061"/>
          <w:sz w:val="40"/>
          <w:szCs w:val="40"/>
          <w:lang w:eastAsia="ru-RU"/>
        </w:rPr>
      </w:pPr>
      <w:r w:rsidRPr="009907F4">
        <w:rPr>
          <w:rFonts w:ascii="Book Antiqua" w:eastAsia="Times New Roman" w:hAnsi="Book Antiqua" w:cs="Arial"/>
          <w:b/>
          <w:color w:val="244061"/>
          <w:sz w:val="36"/>
          <w:szCs w:val="36"/>
          <w:lang w:eastAsia="ru-RU"/>
        </w:rPr>
        <w:t xml:space="preserve">                            </w:t>
      </w:r>
      <w:r w:rsidRPr="009907F4">
        <w:rPr>
          <w:rFonts w:ascii="Book Antiqua" w:eastAsia="Times New Roman" w:hAnsi="Book Antiqua" w:cs="Arial"/>
          <w:b/>
          <w:color w:val="244061"/>
          <w:sz w:val="40"/>
          <w:szCs w:val="40"/>
          <w:lang w:eastAsia="ru-RU"/>
        </w:rPr>
        <w:t>Р О З П О Р Я Д Ж Е Н Н Я</w:t>
      </w:r>
    </w:p>
    <w:p w14:paraId="60DE5FDD" w14:textId="20C25C54" w:rsidR="00D828B6" w:rsidRPr="009907F4" w:rsidRDefault="00D828B6" w:rsidP="00D828B6">
      <w:pPr>
        <w:tabs>
          <w:tab w:val="left" w:pos="5880"/>
          <w:tab w:val="left" w:pos="6000"/>
        </w:tabs>
        <w:spacing w:after="0" w:line="240" w:lineRule="auto"/>
        <w:ind w:left="567" w:right="-2088"/>
        <w:rPr>
          <w:rFonts w:ascii="Book Antiqua" w:eastAsia="Times New Roman" w:hAnsi="Book Antiqua" w:cs="Arial"/>
          <w:color w:val="244061"/>
          <w:sz w:val="24"/>
          <w:szCs w:val="24"/>
          <w:lang w:eastAsia="ru-RU"/>
        </w:rPr>
      </w:pPr>
      <w:r w:rsidRPr="009907F4">
        <w:rPr>
          <w:rFonts w:ascii="Book Antiqua" w:eastAsia="Times New Roman" w:hAnsi="Book Antiqua" w:cs="Arial"/>
          <w:color w:val="244061"/>
          <w:sz w:val="24"/>
          <w:szCs w:val="24"/>
          <w:lang w:eastAsia="ru-RU"/>
        </w:rPr>
        <w:t xml:space="preserve"> </w:t>
      </w:r>
      <w:r w:rsidR="008400A6">
        <w:rPr>
          <w:rFonts w:ascii="Book Antiqua" w:eastAsia="Times New Roman" w:hAnsi="Book Antiqua" w:cs="Arial"/>
          <w:color w:val="244061"/>
          <w:sz w:val="24"/>
          <w:szCs w:val="24"/>
          <w:u w:val="single"/>
          <w:lang w:eastAsia="ru-RU"/>
        </w:rPr>
        <w:t>1</w:t>
      </w:r>
      <w:r>
        <w:rPr>
          <w:rFonts w:ascii="Book Antiqua" w:eastAsia="Times New Roman" w:hAnsi="Book Antiqua" w:cs="Arial"/>
          <w:color w:val="244061"/>
          <w:sz w:val="24"/>
          <w:szCs w:val="24"/>
          <w:u w:val="single"/>
          <w:lang w:eastAsia="ru-RU"/>
        </w:rPr>
        <w:t>1</w:t>
      </w:r>
      <w:r w:rsidRPr="009907F4">
        <w:rPr>
          <w:rFonts w:ascii="Times New Roman" w:eastAsia="Times New Roman" w:hAnsi="Times New Roman" w:cs="Arial"/>
          <w:color w:val="244061"/>
          <w:sz w:val="24"/>
          <w:szCs w:val="24"/>
          <w:u w:val="single"/>
          <w:lang w:eastAsia="ru-RU"/>
        </w:rPr>
        <w:t>.1</w:t>
      </w:r>
      <w:r>
        <w:rPr>
          <w:rFonts w:ascii="Times New Roman" w:eastAsia="Times New Roman" w:hAnsi="Times New Roman" w:cs="Arial"/>
          <w:color w:val="244061"/>
          <w:sz w:val="24"/>
          <w:szCs w:val="24"/>
          <w:u w:val="single"/>
          <w:lang w:eastAsia="ru-RU"/>
        </w:rPr>
        <w:t>2</w:t>
      </w:r>
      <w:r w:rsidRPr="009907F4">
        <w:rPr>
          <w:rFonts w:ascii="Times New Roman" w:eastAsia="Times New Roman" w:hAnsi="Times New Roman" w:cs="Arial"/>
          <w:color w:val="244061"/>
          <w:sz w:val="24"/>
          <w:szCs w:val="24"/>
          <w:u w:val="single"/>
          <w:lang w:eastAsia="ru-RU"/>
        </w:rPr>
        <w:t xml:space="preserve">.2025   </w:t>
      </w:r>
      <w:r w:rsidRPr="009907F4">
        <w:rPr>
          <w:rFonts w:ascii="Book Antiqua" w:eastAsia="Times New Roman" w:hAnsi="Book Antiqua" w:cs="Arial"/>
          <w:color w:val="244061"/>
          <w:sz w:val="24"/>
          <w:szCs w:val="24"/>
          <w:lang w:eastAsia="ru-RU"/>
        </w:rPr>
        <w:t xml:space="preserve">                                                                                             ____</w:t>
      </w:r>
      <w:r>
        <w:rPr>
          <w:rFonts w:ascii="Book Antiqua" w:eastAsia="Times New Roman" w:hAnsi="Book Antiqua" w:cs="Arial"/>
          <w:color w:val="244061"/>
          <w:sz w:val="24"/>
          <w:szCs w:val="24"/>
          <w:u w:val="single"/>
          <w:lang w:eastAsia="ru-RU"/>
        </w:rPr>
        <w:t>2</w:t>
      </w:r>
      <w:r w:rsidR="008400A6">
        <w:rPr>
          <w:rFonts w:ascii="Book Antiqua" w:eastAsia="Times New Roman" w:hAnsi="Book Antiqua" w:cs="Arial"/>
          <w:color w:val="244061"/>
          <w:sz w:val="24"/>
          <w:szCs w:val="24"/>
          <w:u w:val="single"/>
          <w:lang w:eastAsia="ru-RU"/>
        </w:rPr>
        <w:t>10</w:t>
      </w:r>
      <w:r w:rsidRPr="009907F4">
        <w:rPr>
          <w:rFonts w:ascii="Book Antiqua" w:eastAsia="Times New Roman" w:hAnsi="Book Antiqua" w:cs="Arial"/>
          <w:color w:val="244061"/>
          <w:sz w:val="24"/>
          <w:szCs w:val="24"/>
          <w:u w:val="single"/>
          <w:lang w:eastAsia="ru-RU"/>
        </w:rPr>
        <w:t>-к</w:t>
      </w:r>
    </w:p>
    <w:p w14:paraId="3F716090" w14:textId="77777777" w:rsidR="00EE7C4F" w:rsidRDefault="00EE7C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0890EB24" w14:textId="77777777" w:rsidR="00EE7C4F" w:rsidRDefault="00EE7C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3A997442" w14:textId="77777777" w:rsidR="00EE7C4F" w:rsidRDefault="009E437A">
      <w:pPr>
        <w:keepNext/>
        <w:spacing w:after="0" w:line="240" w:lineRule="auto"/>
        <w:jc w:val="both"/>
        <w:outlineLvl w:val="0"/>
      </w:pPr>
      <w:r>
        <w:rPr>
          <w:rFonts w:ascii="Times New Roman" w:eastAsia="Times New Roman" w:hAnsi="Times New Roman"/>
          <w:sz w:val="24"/>
          <w:szCs w:val="24"/>
          <w:lang w:eastAsia="uk-UA"/>
        </w:rPr>
        <w:t>Про призначення</w:t>
      </w:r>
    </w:p>
    <w:p w14:paraId="2C0DD9F3" w14:textId="4DCCB773" w:rsidR="00EE7C4F" w:rsidRDefault="007C12A4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uk-UA"/>
        </w:rPr>
        <w:t>Михайла НІКІТІНА</w:t>
      </w:r>
    </w:p>
    <w:p w14:paraId="2A6F0E2E" w14:textId="77777777" w:rsidR="00EE7C4F" w:rsidRDefault="00EE7C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017FB875" w14:textId="77777777" w:rsidR="00EE7C4F" w:rsidRDefault="00EE7C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1BD40765" w14:textId="77777777" w:rsidR="00EE7C4F" w:rsidRDefault="009E437A">
      <w:pPr>
        <w:spacing w:after="0" w:line="240" w:lineRule="auto"/>
        <w:ind w:right="200"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Відповідно до Закону України «Про місцеве самоврядування в Україні», Закону України «Про службу в органах місцевого самоврядування», частини п’ятої та абзацу другого частини сьомої статті 10 Закону України «Про правовий режим воєнного стану», постанови Кабінету Міністрів України від 09 березня 2006 року №268 «Про упорядкування структури та умов оплати праці працівників апарату органів виконавчої влади, органів прокуратури, судів та інших органів», з метою здійснення повноважень правового режиму воєнного стану:</w:t>
      </w:r>
    </w:p>
    <w:p w14:paraId="302C6B96" w14:textId="77777777" w:rsidR="00EE7C4F" w:rsidRDefault="00EE7C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2552"/>
        <w:gridCol w:w="336"/>
        <w:gridCol w:w="6468"/>
      </w:tblGrid>
      <w:tr w:rsidR="00EE7C4F" w14:paraId="5CD6EE28" w14:textId="77777777">
        <w:trPr>
          <w:trHeight w:val="3662"/>
        </w:trPr>
        <w:tc>
          <w:tcPr>
            <w:tcW w:w="2552" w:type="dxa"/>
            <w:shd w:val="clear" w:color="auto" w:fill="auto"/>
          </w:tcPr>
          <w:p w14:paraId="0D033356" w14:textId="77777777" w:rsidR="00EE7C4F" w:rsidRPr="00DB4587" w:rsidRDefault="007C12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DB45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НІКІТІНА</w:t>
            </w:r>
          </w:p>
          <w:p w14:paraId="34457558" w14:textId="77777777" w:rsidR="007C12A4" w:rsidRPr="00DB4587" w:rsidRDefault="007C12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DB45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МИХАЙЛА</w:t>
            </w:r>
          </w:p>
          <w:p w14:paraId="770DC3D7" w14:textId="644EAA2D" w:rsidR="007C12A4" w:rsidRPr="00DB4587" w:rsidRDefault="007C12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DB45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ЮРІЙОВИЧА</w:t>
            </w:r>
          </w:p>
        </w:tc>
        <w:tc>
          <w:tcPr>
            <w:tcW w:w="336" w:type="dxa"/>
            <w:shd w:val="clear" w:color="auto" w:fill="auto"/>
          </w:tcPr>
          <w:p w14:paraId="661EF737" w14:textId="77777777" w:rsidR="00EE7C4F" w:rsidRDefault="009E43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468" w:type="dxa"/>
            <w:shd w:val="clear" w:color="auto" w:fill="auto"/>
          </w:tcPr>
          <w:p w14:paraId="4CFEF4FC" w14:textId="1BD020FF" w:rsidR="00EE7C4F" w:rsidRDefault="009E437A">
            <w:pPr>
              <w:tabs>
                <w:tab w:val="left" w:pos="690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B45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ПРИЗНАЧИТИ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з </w:t>
            </w:r>
            <w:r w:rsidR="007C12A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7C12A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груд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ня 2025 року на посаду головного спеціаліста відділу </w:t>
            </w:r>
            <w:r w:rsidR="007C12A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планування та забудови управління архітектури і містобудування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виконавчого комітету Чорноморської міської ради Одеського району Одеської області, на період дії воєнного стану до призначення на посаду переможця конкурсу, за основним місцем роботи з посадовим окладом згідно штатного розкладу і надбавкою в розмірі 50 відсотків посадового окладу з урахуванням надбавки за ранг та вислуги років посадової особи місцевого самоврядування.</w:t>
            </w:r>
          </w:p>
          <w:p w14:paraId="5A0C8F13" w14:textId="706C72BD" w:rsidR="00DB4587" w:rsidRPr="00DB4587" w:rsidRDefault="00DB4587" w:rsidP="00DB4587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B45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ВСТАНОВИТИ</w:t>
            </w:r>
            <w:r w:rsidRPr="00DB458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НІКІТІНУ М.Ю.</w:t>
            </w:r>
            <w:r w:rsidRPr="00DB458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випробувальний термін, за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його</w:t>
            </w:r>
            <w:r w:rsidRPr="00DB458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згодою,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два</w:t>
            </w:r>
            <w:r w:rsidRPr="00DB458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місяці.</w:t>
            </w:r>
          </w:p>
          <w:p w14:paraId="66E0463C" w14:textId="77777777" w:rsidR="00EE7C4F" w:rsidRDefault="00EE7C4F" w:rsidP="00DB4587">
            <w:pPr>
              <w:pStyle w:val="a8"/>
              <w:spacing w:after="0" w:line="240" w:lineRule="auto"/>
              <w:ind w:left="54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F36A47" w14:textId="35ECBC39" w:rsidR="00EE7C4F" w:rsidRDefault="009E43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Підстава: заява </w:t>
            </w:r>
            <w:r w:rsidR="00DB458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НІКІТІНА М.Ю.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Закон України «Про внесення змін до деяких законів України щодо функціонування державної служби та місцевого самоврядування у період дії воєнного стану».</w:t>
            </w:r>
          </w:p>
          <w:p w14:paraId="4940F0A5" w14:textId="77777777" w:rsidR="00EE7C4F" w:rsidRDefault="00EE7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14:paraId="5B5CD563" w14:textId="77777777" w:rsidR="00EE7C4F" w:rsidRDefault="00EE7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14:paraId="137322F1" w14:textId="77777777" w:rsidR="00EE7C4F" w:rsidRDefault="00EE7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14:paraId="43102136" w14:textId="77777777" w:rsidR="00EE7C4F" w:rsidRDefault="00EE7C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</w:tbl>
    <w:p w14:paraId="3C7B50B2" w14:textId="7EE64030" w:rsidR="00EE7C4F" w:rsidRDefault="009E437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Міський голова                                                                               Василь ГУЛЯЄВ</w:t>
      </w:r>
    </w:p>
    <w:p w14:paraId="61D3802C" w14:textId="77777777" w:rsidR="00EE7C4F" w:rsidRDefault="00EE7C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09E90B14" w14:textId="77777777" w:rsidR="00EE7C4F" w:rsidRDefault="00EE7C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2A1D0F7B" w14:textId="77777777" w:rsidR="00EE7C4F" w:rsidRDefault="00EE7C4F"/>
    <w:sectPr w:rsidR="00EE7C4F">
      <w:pgSz w:w="11906" w:h="16838"/>
      <w:pgMar w:top="1418" w:right="424" w:bottom="1134" w:left="1985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31B35"/>
    <w:multiLevelType w:val="multilevel"/>
    <w:tmpl w:val="E1587D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BA01FED"/>
    <w:multiLevelType w:val="multilevel"/>
    <w:tmpl w:val="EAA41A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A5B5113"/>
    <w:multiLevelType w:val="multilevel"/>
    <w:tmpl w:val="020CDA8A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>
      <w:start w:val="1"/>
      <w:numFmt w:val="decimal"/>
      <w:lvlText w:val="%2."/>
      <w:lvlJc w:val="left"/>
      <w:pPr>
        <w:tabs>
          <w:tab w:val="num" w:pos="1032"/>
        </w:tabs>
        <w:ind w:left="1032" w:hanging="360"/>
      </w:pPr>
    </w:lvl>
    <w:lvl w:ilvl="2">
      <w:start w:val="1"/>
      <w:numFmt w:val="decimal"/>
      <w:lvlText w:val="%3."/>
      <w:lvlJc w:val="left"/>
      <w:pPr>
        <w:tabs>
          <w:tab w:val="num" w:pos="1392"/>
        </w:tabs>
        <w:ind w:left="1392" w:hanging="360"/>
      </w:pPr>
    </w:lvl>
    <w:lvl w:ilvl="3">
      <w:start w:val="1"/>
      <w:numFmt w:val="decimal"/>
      <w:lvlText w:val="%4."/>
      <w:lvlJc w:val="left"/>
      <w:pPr>
        <w:tabs>
          <w:tab w:val="num" w:pos="1752"/>
        </w:tabs>
        <w:ind w:left="1752" w:hanging="360"/>
      </w:pPr>
    </w:lvl>
    <w:lvl w:ilvl="4">
      <w:start w:val="1"/>
      <w:numFmt w:val="decimal"/>
      <w:lvlText w:val="%5."/>
      <w:lvlJc w:val="left"/>
      <w:pPr>
        <w:tabs>
          <w:tab w:val="num" w:pos="2112"/>
        </w:tabs>
        <w:ind w:left="2112" w:hanging="360"/>
      </w:pPr>
    </w:lvl>
    <w:lvl w:ilvl="5">
      <w:start w:val="1"/>
      <w:numFmt w:val="decimal"/>
      <w:lvlText w:val="%6."/>
      <w:lvlJc w:val="left"/>
      <w:pPr>
        <w:tabs>
          <w:tab w:val="num" w:pos="2472"/>
        </w:tabs>
        <w:ind w:left="2472" w:hanging="360"/>
      </w:pPr>
    </w:lvl>
    <w:lvl w:ilvl="6">
      <w:start w:val="1"/>
      <w:numFmt w:val="decimal"/>
      <w:lvlText w:val="%7."/>
      <w:lvlJc w:val="left"/>
      <w:pPr>
        <w:tabs>
          <w:tab w:val="num" w:pos="2832"/>
        </w:tabs>
        <w:ind w:left="2832" w:hanging="360"/>
      </w:pPr>
    </w:lvl>
    <w:lvl w:ilvl="7">
      <w:start w:val="1"/>
      <w:numFmt w:val="decimal"/>
      <w:lvlText w:val="%8."/>
      <w:lvlJc w:val="left"/>
      <w:pPr>
        <w:tabs>
          <w:tab w:val="num" w:pos="3192"/>
        </w:tabs>
        <w:ind w:left="3192" w:hanging="360"/>
      </w:pPr>
    </w:lvl>
    <w:lvl w:ilvl="8">
      <w:start w:val="1"/>
      <w:numFmt w:val="decimal"/>
      <w:lvlText w:val="%9."/>
      <w:lvlJc w:val="left"/>
      <w:pPr>
        <w:tabs>
          <w:tab w:val="num" w:pos="3552"/>
        </w:tabs>
        <w:ind w:left="3552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4F"/>
    <w:rsid w:val="002768B6"/>
    <w:rsid w:val="00706E7B"/>
    <w:rsid w:val="007C12A4"/>
    <w:rsid w:val="008400A6"/>
    <w:rsid w:val="00983E12"/>
    <w:rsid w:val="009E437A"/>
    <w:rsid w:val="00D828B6"/>
    <w:rsid w:val="00DB4587"/>
    <w:rsid w:val="00EE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7ABCC"/>
  <w15:docId w15:val="{F3CE4753-6D80-407B-8159-8A1EE625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151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786151"/>
    <w:pPr>
      <w:ind w:left="720"/>
      <w:contextualSpacing/>
    </w:pPr>
  </w:style>
  <w:style w:type="numbering" w:customStyle="1" w:styleId="a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1116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Varabina</dc:creator>
  <dc:description/>
  <cp:lastModifiedBy>Admin</cp:lastModifiedBy>
  <cp:revision>8</cp:revision>
  <cp:lastPrinted>2025-12-11T08:06:00Z</cp:lastPrinted>
  <dcterms:created xsi:type="dcterms:W3CDTF">2025-12-12T07:53:00Z</dcterms:created>
  <dcterms:modified xsi:type="dcterms:W3CDTF">2025-12-12T08:29:00Z</dcterms:modified>
  <dc:language>uk-UA</dc:language>
</cp:coreProperties>
</file>