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BBCA" w14:textId="196DED0F" w:rsidR="00191390" w:rsidRDefault="00191390" w:rsidP="00EF18B8">
      <w:pPr>
        <w:spacing w:after="0" w:line="240" w:lineRule="auto"/>
        <w:rPr>
          <w:sz w:val="24"/>
          <w:szCs w:val="24"/>
        </w:rPr>
      </w:pPr>
    </w:p>
    <w:p w14:paraId="292C1811" w14:textId="1BA3FFD2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7D99E53D" w14:textId="13FC6015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53FEB01D" w14:textId="6CB721FF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48A02F31" w14:textId="443F58DF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4D413655" w14:textId="59CE341E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56B2498D" w14:textId="10BC7A38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29A98193" w14:textId="66DCA5F6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39D7CC19" w14:textId="26BDACFB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55A1E11D" w14:textId="27954967" w:rsidR="006B7EEE" w:rsidRDefault="006B7EEE" w:rsidP="00EF18B8">
      <w:pPr>
        <w:spacing w:after="0" w:line="240" w:lineRule="auto"/>
        <w:rPr>
          <w:sz w:val="24"/>
          <w:szCs w:val="24"/>
        </w:rPr>
      </w:pPr>
    </w:p>
    <w:p w14:paraId="252DCDA9" w14:textId="076F14FA" w:rsidR="00AA5EF5" w:rsidRDefault="00AA5EF5" w:rsidP="00EF18B8">
      <w:pPr>
        <w:spacing w:after="0" w:line="240" w:lineRule="auto"/>
        <w:rPr>
          <w:sz w:val="24"/>
          <w:szCs w:val="24"/>
        </w:rPr>
      </w:pPr>
    </w:p>
    <w:p w14:paraId="4B845FE9" w14:textId="77777777" w:rsidR="00447C2C" w:rsidRPr="00191390" w:rsidRDefault="00447C2C" w:rsidP="00EF18B8">
      <w:pPr>
        <w:spacing w:after="0" w:line="240" w:lineRule="auto"/>
        <w:rPr>
          <w:sz w:val="24"/>
          <w:szCs w:val="24"/>
        </w:rPr>
      </w:pPr>
    </w:p>
    <w:p w14:paraId="429CB589" w14:textId="77777777" w:rsidR="00253FB8" w:rsidRPr="00191390" w:rsidRDefault="00253FB8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4EEB8" w14:textId="1F231EC0" w:rsidR="006B7EEE" w:rsidRDefault="00F6796F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39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6B7EEE">
        <w:rPr>
          <w:rFonts w:ascii="Times New Roman" w:eastAsia="Times New Roman" w:hAnsi="Times New Roman" w:cs="Times New Roman"/>
          <w:sz w:val="24"/>
          <w:szCs w:val="24"/>
        </w:rPr>
        <w:t xml:space="preserve">продовження </w:t>
      </w:r>
      <w:r w:rsidR="00F21875">
        <w:rPr>
          <w:rFonts w:ascii="Times New Roman" w:eastAsia="Times New Roman" w:hAnsi="Times New Roman" w:cs="Times New Roman"/>
          <w:sz w:val="24"/>
          <w:szCs w:val="24"/>
        </w:rPr>
        <w:t xml:space="preserve">терміну дії </w:t>
      </w:r>
      <w:r w:rsidR="006B7EEE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Міської програми співфінансування заходів, направлених на доведення багатоквартирних житлових будинків 13-го мікрорайону м. Чорноморська</w:t>
      </w:r>
      <w:r w:rsidR="006B7EEE" w:rsidRPr="00191390">
        <w:t xml:space="preserve"> </w:t>
      </w:r>
      <w:r w:rsidR="006B7EEE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до стану, придатного для проживання, на 2021-202</w:t>
      </w:r>
      <w:r w:rsidR="00F4795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</w:t>
      </w:r>
      <w:r w:rsidR="006B7EEE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роки</w:t>
      </w:r>
      <w:r w:rsidR="0025410D" w:rsidRPr="00191390">
        <w:rPr>
          <w:rFonts w:ascii="Times New Roman" w:eastAsia="Times New Roman" w:hAnsi="Times New Roman" w:cs="Times New Roman"/>
          <w:sz w:val="24"/>
          <w:szCs w:val="24"/>
        </w:rPr>
        <w:t>, затвердженої рішенням Чорноморської міської ради Одеського району Одеської області від 12.04.2021 № 55-VІII</w:t>
      </w:r>
      <w:r w:rsidR="002541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7EE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F18B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на 202</w:t>
      </w:r>
      <w:r w:rsidR="00F4795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6</w:t>
      </w:r>
      <w:r w:rsidR="00EF18B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рік </w:t>
      </w:r>
    </w:p>
    <w:p w14:paraId="73F9907B" w14:textId="64D23228" w:rsidR="00253FB8" w:rsidRDefault="00253FB8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DB19D2" w14:textId="77777777" w:rsidR="007E1347" w:rsidRPr="00191390" w:rsidRDefault="007E1347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8A8DB" w14:textId="7560CC63" w:rsidR="00253FB8" w:rsidRPr="00191390" w:rsidRDefault="0028771B" w:rsidP="007E13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З метою створення </w:t>
      </w:r>
      <w:r w:rsidR="00EA22CE" w:rsidRPr="00191390">
        <w:rPr>
          <w:rFonts w:ascii="Times New Roman" w:hAnsi="Times New Roman" w:cs="Times New Roman"/>
          <w:sz w:val="24"/>
          <w:szCs w:val="24"/>
          <w:shd w:val="clear" w:color="auto" w:fill="FFFFFF"/>
        </w:rPr>
        <w:t>належних</w:t>
      </w:r>
      <w:r w:rsidRPr="001913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умов життєдіяльності</w:t>
      </w:r>
      <w:r w:rsidRPr="0019139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r w:rsidR="003E69B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громадян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які проживають в багатоквартирних житлових будинках 13-го мікрорайону м. Чорноморська, що споруджувалися із залученням інвестицій фізичних осіб</w:t>
      </w:r>
      <w:r w:rsidR="00F156CC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та введені в експлуатацію, але знаходяться в непридатному для безпечного проживання</w:t>
      </w:r>
      <w:r w:rsidR="001050DA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стані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F156CC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недопущення виникнення надзвичайної ситуації </w:t>
      </w:r>
      <w:r w:rsidR="005B7723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соціального характеру </w:t>
      </w:r>
      <w:r w:rsidR="00F156CC" w:rsidRPr="00191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F156CC" w:rsidRPr="00191390">
        <w:rPr>
          <w:rFonts w:ascii="Times New Roman" w:hAnsi="Times New Roman" w:cs="Times New Roman"/>
          <w:sz w:val="24"/>
          <w:szCs w:val="24"/>
          <w:shd w:val="clear" w:color="auto" w:fill="FFFFFF"/>
        </w:rPr>
        <w:t>б’єктового рівня</w:t>
      </w:r>
      <w:r w:rsidR="00F156CC" w:rsidRPr="0019139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r w:rsidR="00F156CC"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в осінньо-зимовий період, 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>враховуючи рекомендації постійн</w:t>
      </w:r>
      <w:r w:rsidR="005B7723" w:rsidRPr="00191390">
        <w:rPr>
          <w:rFonts w:ascii="Times New Roman" w:eastAsia="Times New Roman" w:hAnsi="Times New Roman" w:cs="Times New Roman"/>
          <w:sz w:val="24"/>
          <w:szCs w:val="24"/>
        </w:rPr>
        <w:t xml:space="preserve">ої 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>комісі</w:t>
      </w:r>
      <w:r w:rsidR="00154239" w:rsidRPr="00191390">
        <w:rPr>
          <w:rFonts w:ascii="Times New Roman" w:eastAsia="Times New Roman" w:hAnsi="Times New Roman" w:cs="Times New Roman"/>
          <w:sz w:val="24"/>
          <w:szCs w:val="24"/>
        </w:rPr>
        <w:t>ї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 xml:space="preserve"> з фінансово-економічних питань, бюджету, інвестицій та комунальної власності, </w:t>
      </w:r>
      <w:r w:rsidR="009C2190" w:rsidRPr="00191390">
        <w:rPr>
          <w:rFonts w:ascii="Times New Roman" w:eastAsia="Times New Roman" w:hAnsi="Times New Roman" w:cs="Times New Roman"/>
          <w:sz w:val="24"/>
          <w:szCs w:val="24"/>
        </w:rPr>
        <w:t>відповідно до статті 21 Закону України "</w:t>
      </w:r>
      <w:r w:rsidR="009C2190" w:rsidRPr="001913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об'єднання співвласників багатоквартирного будинку</w:t>
      </w:r>
      <w:r w:rsidR="009C2190" w:rsidRPr="00191390">
        <w:rPr>
          <w:rFonts w:ascii="Times New Roman" w:eastAsia="Times New Roman" w:hAnsi="Times New Roman" w:cs="Times New Roman"/>
          <w:sz w:val="24"/>
          <w:szCs w:val="24"/>
        </w:rPr>
        <w:t>"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>, керуючись статтею 91 Бюджетного кодексу України та пунктом 22</w:t>
      </w:r>
      <w:r w:rsidR="00AA5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 xml:space="preserve">частини </w:t>
      </w:r>
      <w:r w:rsidR="00F17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96F" w:rsidRPr="00191390">
        <w:rPr>
          <w:rFonts w:ascii="Times New Roman" w:eastAsia="Times New Roman" w:hAnsi="Times New Roman" w:cs="Times New Roman"/>
          <w:sz w:val="24"/>
          <w:szCs w:val="24"/>
        </w:rPr>
        <w:t xml:space="preserve">1 статті 26 Закону України "Про місцеве самоврядування в Україні", </w:t>
      </w:r>
    </w:p>
    <w:p w14:paraId="5AE2C23B" w14:textId="77777777" w:rsidR="00253FB8" w:rsidRPr="00191390" w:rsidRDefault="00253FB8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2481F" w14:textId="77777777" w:rsidR="00253FB8" w:rsidRPr="00191390" w:rsidRDefault="00F6796F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390">
        <w:rPr>
          <w:rFonts w:ascii="Times New Roman" w:eastAsia="Times New Roman" w:hAnsi="Times New Roman" w:cs="Times New Roman"/>
          <w:b/>
          <w:sz w:val="24"/>
          <w:szCs w:val="24"/>
        </w:rPr>
        <w:t>Чорноморська міська рада Одеського району Одеської області вирішила:</w:t>
      </w:r>
    </w:p>
    <w:p w14:paraId="31D59C50" w14:textId="77777777" w:rsidR="00253FB8" w:rsidRPr="00191390" w:rsidRDefault="00253FB8" w:rsidP="00EF1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D6208" w14:textId="1D8DF2D8" w:rsidR="00253FB8" w:rsidRPr="006B7EEE" w:rsidRDefault="006B7EEE" w:rsidP="00EF1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right="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Продовжити </w:t>
      </w:r>
      <w:r w:rsidR="00F21875">
        <w:rPr>
          <w:rFonts w:ascii="Times New Roman" w:eastAsia="Times New Roman" w:hAnsi="Times New Roman" w:cs="Times New Roman"/>
          <w:sz w:val="24"/>
          <w:szCs w:val="24"/>
        </w:rPr>
        <w:t xml:space="preserve">термін дії 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Міської програми співфінансування заходів, направлених на доведення багатоквартирних житлових будинків 13-го мікрорайону</w:t>
      </w:r>
      <w:r w:rsidR="000F3DD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м. Чорноморська</w:t>
      </w:r>
      <w:r w:rsidRPr="00191390">
        <w:t xml:space="preserve"> 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до стану, придатного для проживання, на 2021-202</w:t>
      </w:r>
      <w:r w:rsidR="00F4795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</w:t>
      </w:r>
      <w:r w:rsidRPr="0019139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роки</w:t>
      </w:r>
      <w:r w:rsidRPr="00191390">
        <w:rPr>
          <w:rFonts w:ascii="Times New Roman" w:eastAsia="Times New Roman" w:hAnsi="Times New Roman" w:cs="Times New Roman"/>
          <w:sz w:val="24"/>
          <w:szCs w:val="24"/>
        </w:rPr>
        <w:t>, затвердженої рішенням Чорноморської міської ради Одеського району Одеської області від 12.04.2021 № 55-VІII</w:t>
      </w:r>
      <w:r w:rsidR="00D808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08B0" w:rsidRPr="00D80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347">
        <w:rPr>
          <w:rFonts w:ascii="Times New Roman" w:eastAsia="Times New Roman" w:hAnsi="Times New Roman" w:cs="Times New Roman"/>
          <w:sz w:val="24"/>
          <w:szCs w:val="24"/>
        </w:rPr>
        <w:t>зі змінами та доповненнями</w:t>
      </w:r>
      <w:r w:rsidR="003E69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1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8B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на 202</w:t>
      </w:r>
      <w:r w:rsidR="00F4795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6</w:t>
      </w:r>
      <w:r w:rsidR="00D808B0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рік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внести зміни до </w:t>
      </w:r>
      <w:r w:rsidR="000C71E7">
        <w:rPr>
          <w:rFonts w:ascii="Times New Roman" w:eastAsia="Times New Roman" w:hAnsi="Times New Roman" w:cs="Times New Roman"/>
          <w:sz w:val="24"/>
          <w:szCs w:val="24"/>
        </w:rPr>
        <w:t xml:space="preserve">цієї </w:t>
      </w:r>
      <w:r w:rsidR="00D808B0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рограми </w:t>
      </w:r>
      <w:r w:rsidR="00191390" w:rsidRPr="006B7EEE">
        <w:rPr>
          <w:rFonts w:ascii="Times New Roman" w:eastAsia="Times New Roman" w:hAnsi="Times New Roman" w:cs="Times New Roman"/>
          <w:sz w:val="24"/>
          <w:szCs w:val="24"/>
        </w:rPr>
        <w:t xml:space="preserve">згідно з додатком до </w:t>
      </w:r>
      <w:r w:rsidR="00D808B0">
        <w:rPr>
          <w:rFonts w:ascii="Times New Roman" w:eastAsia="Times New Roman" w:hAnsi="Times New Roman" w:cs="Times New Roman"/>
          <w:sz w:val="24"/>
          <w:szCs w:val="24"/>
        </w:rPr>
        <w:t>цього</w:t>
      </w:r>
      <w:r w:rsidR="00191390" w:rsidRPr="006B7EEE">
        <w:rPr>
          <w:rFonts w:ascii="Times New Roman" w:eastAsia="Times New Roman" w:hAnsi="Times New Roman" w:cs="Times New Roman"/>
          <w:sz w:val="24"/>
          <w:szCs w:val="24"/>
        </w:rPr>
        <w:t xml:space="preserve"> рішення </w:t>
      </w:r>
      <w:r w:rsidR="009111B4" w:rsidRPr="006B7E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796F" w:rsidRPr="006B7EEE">
        <w:rPr>
          <w:rFonts w:ascii="Times New Roman" w:eastAsia="Times New Roman" w:hAnsi="Times New Roman" w:cs="Times New Roman"/>
          <w:sz w:val="24"/>
          <w:szCs w:val="24"/>
        </w:rPr>
        <w:t>дода</w:t>
      </w:r>
      <w:r>
        <w:rPr>
          <w:rFonts w:ascii="Times New Roman" w:eastAsia="Times New Roman" w:hAnsi="Times New Roman" w:cs="Times New Roman"/>
          <w:sz w:val="24"/>
          <w:szCs w:val="24"/>
        </w:rPr>
        <w:t>є</w:t>
      </w:r>
      <w:r w:rsidR="00F6796F" w:rsidRPr="006B7EEE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="009111B4" w:rsidRPr="006B7E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10723" w:rsidRPr="006B7E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B8770" w14:textId="18B91708" w:rsidR="00253FB8" w:rsidRPr="00191390" w:rsidRDefault="00F6796F" w:rsidP="00EF1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right="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390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виконанням </w:t>
      </w:r>
      <w:r w:rsidR="000C71E7">
        <w:rPr>
          <w:rFonts w:ascii="Times New Roman" w:eastAsia="Times New Roman" w:hAnsi="Times New Roman" w:cs="Times New Roman"/>
          <w:sz w:val="24"/>
          <w:szCs w:val="24"/>
        </w:rPr>
        <w:t>цього</w:t>
      </w:r>
      <w:r w:rsidRPr="00191390">
        <w:rPr>
          <w:rFonts w:ascii="Times New Roman" w:eastAsia="Times New Roman" w:hAnsi="Times New Roman" w:cs="Times New Roman"/>
          <w:sz w:val="24"/>
          <w:szCs w:val="24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заступника міського голови </w:t>
      </w:r>
      <w:r w:rsidR="005B7723" w:rsidRPr="00191390">
        <w:rPr>
          <w:rFonts w:ascii="Times New Roman" w:eastAsia="Times New Roman" w:hAnsi="Times New Roman" w:cs="Times New Roman"/>
          <w:sz w:val="24"/>
          <w:szCs w:val="24"/>
        </w:rPr>
        <w:t>Ігоря Сурніна</w:t>
      </w:r>
      <w:r w:rsidRPr="001913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7B3D1" w14:textId="0FB542BC" w:rsidR="00253FB8" w:rsidRDefault="00253FB8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600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DDBF2" w14:textId="6F7BAED9" w:rsidR="000C71E7" w:rsidRDefault="000C71E7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600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FB629" w14:textId="77777777" w:rsidR="000C71E7" w:rsidRPr="00191390" w:rsidRDefault="000C71E7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600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C35D6" w14:textId="77777777" w:rsidR="00253FB8" w:rsidRPr="00191390" w:rsidRDefault="00253FB8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0E361" w14:textId="50EF0687" w:rsidR="00253FB8" w:rsidRPr="00191390" w:rsidRDefault="00F6796F" w:rsidP="00EF18B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390">
        <w:rPr>
          <w:rFonts w:ascii="Times New Roman" w:eastAsia="Times New Roman" w:hAnsi="Times New Roman" w:cs="Times New Roman"/>
          <w:sz w:val="24"/>
          <w:szCs w:val="24"/>
        </w:rPr>
        <w:t xml:space="preserve">            Міський голова</w:t>
      </w:r>
      <w:r w:rsidRPr="00191390">
        <w:rPr>
          <w:rFonts w:ascii="Times New Roman" w:eastAsia="Times New Roman" w:hAnsi="Times New Roman" w:cs="Times New Roman"/>
          <w:sz w:val="24"/>
          <w:szCs w:val="24"/>
        </w:rPr>
        <w:tab/>
        <w:t>Василь ГУЛЯЄВ</w:t>
      </w:r>
    </w:p>
    <w:sectPr w:rsidR="00253FB8" w:rsidRPr="00191390" w:rsidSect="00F17EEE">
      <w:pgSz w:w="11906" w:h="16838"/>
      <w:pgMar w:top="708" w:right="849" w:bottom="567" w:left="170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89"/>
    <w:multiLevelType w:val="multilevel"/>
    <w:tmpl w:val="4B3A631E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F3460D"/>
    <w:multiLevelType w:val="multilevel"/>
    <w:tmpl w:val="38903CAC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D64685"/>
    <w:multiLevelType w:val="multilevel"/>
    <w:tmpl w:val="6FB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E57B7"/>
    <w:multiLevelType w:val="multilevel"/>
    <w:tmpl w:val="A2D8BDD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B6504D"/>
    <w:multiLevelType w:val="hybridMultilevel"/>
    <w:tmpl w:val="BA3E8042"/>
    <w:lvl w:ilvl="0" w:tplc="6CB022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C9A13C7"/>
    <w:multiLevelType w:val="hybridMultilevel"/>
    <w:tmpl w:val="6B24CCBE"/>
    <w:lvl w:ilvl="0" w:tplc="B906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A849D7"/>
    <w:multiLevelType w:val="multilevel"/>
    <w:tmpl w:val="00A06184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1.%2"/>
      <w:lvlJc w:val="left"/>
      <w:pPr>
        <w:ind w:left="1395" w:hanging="435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400" w:hanging="720"/>
      </w:pPr>
    </w:lvl>
    <w:lvl w:ilvl="4">
      <w:start w:val="1"/>
      <w:numFmt w:val="decimal"/>
      <w:lvlText w:val="%1.%2.%3.%4.%5"/>
      <w:lvlJc w:val="left"/>
      <w:pPr>
        <w:ind w:left="3120" w:hanging="1080"/>
      </w:pPr>
    </w:lvl>
    <w:lvl w:ilvl="5">
      <w:start w:val="1"/>
      <w:numFmt w:val="decimal"/>
      <w:lvlText w:val="%1.%2.%3.%4.%5.%6"/>
      <w:lvlJc w:val="left"/>
      <w:pPr>
        <w:ind w:left="3480" w:hanging="1080"/>
      </w:pPr>
    </w:lvl>
    <w:lvl w:ilvl="6">
      <w:start w:val="1"/>
      <w:numFmt w:val="decimal"/>
      <w:lvlText w:val="%1.%2.%3.%4.%5.%6.%7"/>
      <w:lvlJc w:val="left"/>
      <w:pPr>
        <w:ind w:left="4200" w:hanging="1440"/>
      </w:pPr>
    </w:lvl>
    <w:lvl w:ilvl="7">
      <w:start w:val="1"/>
      <w:numFmt w:val="decimal"/>
      <w:lvlText w:val="%1.%2.%3.%4.%5.%6.%7.%8"/>
      <w:lvlJc w:val="left"/>
      <w:pPr>
        <w:ind w:left="4560" w:hanging="1440"/>
      </w:pPr>
    </w:lvl>
    <w:lvl w:ilvl="8">
      <w:start w:val="1"/>
      <w:numFmt w:val="decimal"/>
      <w:lvlText w:val="%1.%2.%3.%4.%5.%6.%7.%8.%9"/>
      <w:lvlJc w:val="left"/>
      <w:pPr>
        <w:ind w:left="528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B8"/>
    <w:rsid w:val="00056701"/>
    <w:rsid w:val="00057ACF"/>
    <w:rsid w:val="0006243F"/>
    <w:rsid w:val="000B3550"/>
    <w:rsid w:val="000C71E7"/>
    <w:rsid w:val="000C7711"/>
    <w:rsid w:val="000F3DDE"/>
    <w:rsid w:val="001050DA"/>
    <w:rsid w:val="00121DCC"/>
    <w:rsid w:val="0015367E"/>
    <w:rsid w:val="00154239"/>
    <w:rsid w:val="00191390"/>
    <w:rsid w:val="001A29CE"/>
    <w:rsid w:val="001C6437"/>
    <w:rsid w:val="001E68C5"/>
    <w:rsid w:val="00237FAD"/>
    <w:rsid w:val="00253FB8"/>
    <w:rsid w:val="0025410D"/>
    <w:rsid w:val="0028771B"/>
    <w:rsid w:val="00290A12"/>
    <w:rsid w:val="00290EE4"/>
    <w:rsid w:val="00294AFB"/>
    <w:rsid w:val="002C5DB5"/>
    <w:rsid w:val="0030072E"/>
    <w:rsid w:val="003663D3"/>
    <w:rsid w:val="003B6530"/>
    <w:rsid w:val="003C2DEB"/>
    <w:rsid w:val="003E69B6"/>
    <w:rsid w:val="00447C2C"/>
    <w:rsid w:val="00447D79"/>
    <w:rsid w:val="00473AB8"/>
    <w:rsid w:val="00480C5F"/>
    <w:rsid w:val="00510723"/>
    <w:rsid w:val="00517C90"/>
    <w:rsid w:val="005356A4"/>
    <w:rsid w:val="00594107"/>
    <w:rsid w:val="005A3B2E"/>
    <w:rsid w:val="005B7723"/>
    <w:rsid w:val="005D5104"/>
    <w:rsid w:val="005F3968"/>
    <w:rsid w:val="00630398"/>
    <w:rsid w:val="00635BD6"/>
    <w:rsid w:val="006B7EEE"/>
    <w:rsid w:val="006E018D"/>
    <w:rsid w:val="006E74F1"/>
    <w:rsid w:val="0070658E"/>
    <w:rsid w:val="0073311C"/>
    <w:rsid w:val="00735D41"/>
    <w:rsid w:val="00753509"/>
    <w:rsid w:val="00767ED2"/>
    <w:rsid w:val="007A552F"/>
    <w:rsid w:val="007C2988"/>
    <w:rsid w:val="007E1347"/>
    <w:rsid w:val="00867FAF"/>
    <w:rsid w:val="008F49AA"/>
    <w:rsid w:val="009111B4"/>
    <w:rsid w:val="00920FC0"/>
    <w:rsid w:val="00922C2F"/>
    <w:rsid w:val="009C2190"/>
    <w:rsid w:val="009F087C"/>
    <w:rsid w:val="00A03BC0"/>
    <w:rsid w:val="00A23A34"/>
    <w:rsid w:val="00A25642"/>
    <w:rsid w:val="00A4134C"/>
    <w:rsid w:val="00A41B41"/>
    <w:rsid w:val="00A52F64"/>
    <w:rsid w:val="00A812A3"/>
    <w:rsid w:val="00AA5EF5"/>
    <w:rsid w:val="00AB21D2"/>
    <w:rsid w:val="00B15B9D"/>
    <w:rsid w:val="00B35672"/>
    <w:rsid w:val="00B54E85"/>
    <w:rsid w:val="00B6265B"/>
    <w:rsid w:val="00B7789D"/>
    <w:rsid w:val="00BA179D"/>
    <w:rsid w:val="00BC03A5"/>
    <w:rsid w:val="00BE0E6E"/>
    <w:rsid w:val="00C0297C"/>
    <w:rsid w:val="00C15A00"/>
    <w:rsid w:val="00C167EC"/>
    <w:rsid w:val="00C16A9A"/>
    <w:rsid w:val="00CB01AF"/>
    <w:rsid w:val="00CC3DCA"/>
    <w:rsid w:val="00CE183E"/>
    <w:rsid w:val="00D02FE2"/>
    <w:rsid w:val="00D30502"/>
    <w:rsid w:val="00D546F7"/>
    <w:rsid w:val="00D808B0"/>
    <w:rsid w:val="00DE3550"/>
    <w:rsid w:val="00E008D9"/>
    <w:rsid w:val="00E669D3"/>
    <w:rsid w:val="00EA1B2D"/>
    <w:rsid w:val="00EA22CE"/>
    <w:rsid w:val="00EB0762"/>
    <w:rsid w:val="00EF18B8"/>
    <w:rsid w:val="00F156CC"/>
    <w:rsid w:val="00F17EEE"/>
    <w:rsid w:val="00F20913"/>
    <w:rsid w:val="00F21875"/>
    <w:rsid w:val="00F32C83"/>
    <w:rsid w:val="00F4795E"/>
    <w:rsid w:val="00F61AC8"/>
    <w:rsid w:val="00F6796F"/>
    <w:rsid w:val="00F82FE1"/>
    <w:rsid w:val="00FA00D7"/>
    <w:rsid w:val="00FA2E86"/>
    <w:rsid w:val="00FA62A4"/>
    <w:rsid w:val="00FB0A2F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F33E"/>
  <w15:docId w15:val="{2B94B3DA-C161-4FC3-B1FF-5D412914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2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13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A0F"/>
  </w:style>
  <w:style w:type="character" w:styleId="a5">
    <w:name w:val="Strong"/>
    <w:basedOn w:val="a0"/>
    <w:uiPriority w:val="22"/>
    <w:qFormat/>
    <w:rsid w:val="00A44C30"/>
    <w:rPr>
      <w:b/>
      <w:bCs/>
    </w:rPr>
  </w:style>
  <w:style w:type="paragraph" w:styleId="a6">
    <w:name w:val="List Paragraph"/>
    <w:basedOn w:val="a"/>
    <w:uiPriority w:val="34"/>
    <w:qFormat/>
    <w:rsid w:val="00AE3F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4348A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34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BE163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aa">
    <w:name w:val="Назва документа"/>
    <w:basedOn w:val="a"/>
    <w:next w:val="a"/>
    <w:rsid w:val="00BE163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styleId="ab">
    <w:name w:val="No Spacing"/>
    <w:uiPriority w:val="1"/>
    <w:qFormat/>
    <w:rsid w:val="00385F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e">
    <w:name w:val="Body Text"/>
    <w:basedOn w:val="a"/>
    <w:link w:val="af"/>
    <w:rsid w:val="00FE2B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ий текст Знак"/>
    <w:basedOn w:val="a0"/>
    <w:link w:val="ae"/>
    <w:rsid w:val="00FE2B96"/>
    <w:rPr>
      <w:rFonts w:ascii="Times New Roman" w:eastAsia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0C7711"/>
    <w:pPr>
      <w:spacing w:after="0" w:line="240" w:lineRule="auto"/>
    </w:pPr>
    <w:rPr>
      <w:rFonts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86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S5bBXbv4wGLQr9AP0tzpvsbUA==">AMUW2mVFGs2ZGT0dnMjTVjVIx1hF9+2Ijk0FM6qnYBp1SScWYepll+YnkKAsGdyPsMatA/UM07voQn7GA5/IHYBPxLwXRkj59Kj7asLTxs+1asz2Fo/B+XgdBepKlDdkQmtJO3h4STlg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yur3</dc:creator>
  <cp:lastModifiedBy>Ilya-408</cp:lastModifiedBy>
  <cp:revision>5</cp:revision>
  <cp:lastPrinted>2025-12-19T07:11:00Z</cp:lastPrinted>
  <dcterms:created xsi:type="dcterms:W3CDTF">2025-12-19T05:53:00Z</dcterms:created>
  <dcterms:modified xsi:type="dcterms:W3CDTF">2025-12-19T07:12:00Z</dcterms:modified>
</cp:coreProperties>
</file>