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81" w:rsidRPr="003158AC" w:rsidRDefault="004E1B15" w:rsidP="0025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>ВИСНОВОК</w:t>
      </w:r>
    </w:p>
    <w:p w:rsidR="000A2EE9" w:rsidRPr="003158AC" w:rsidRDefault="00BF1D72" w:rsidP="0025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>фінансового</w:t>
      </w:r>
      <w:r w:rsidR="001B4B81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управління Чорноморської міської ради </w:t>
      </w:r>
      <w:r w:rsidR="00070837" w:rsidRPr="003158AC">
        <w:rPr>
          <w:rFonts w:ascii="Times New Roman" w:hAnsi="Times New Roman" w:cs="Times New Roman"/>
          <w:b/>
          <w:sz w:val="24"/>
          <w:szCs w:val="24"/>
          <w:lang w:val="uk-UA"/>
        </w:rPr>
        <w:t>Одеського району</w:t>
      </w:r>
    </w:p>
    <w:p w:rsidR="001B4B81" w:rsidRPr="003158AC" w:rsidRDefault="00B23F09" w:rsidP="003A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Одеської області 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необхідності внесення змін до бюджету Чорноморської міської територіальної громади на 202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рік, затвердженого 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>рішення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Чорноморської міської ради </w:t>
      </w:r>
      <w:r w:rsidR="001B4B81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Одеського району Одеської області 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C4308B" w:rsidRPr="003158A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606953" w:rsidRPr="003158AC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.20</w:t>
      </w:r>
      <w:r w:rsidR="00451278" w:rsidRPr="003158A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754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-V</w:t>
      </w:r>
      <w:r w:rsidR="00C4308B" w:rsidRPr="003158A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II</w:t>
      </w:r>
      <w:r w:rsidR="00F05CA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(зі змінами)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5332E" w:rsidRPr="003158AC" w:rsidRDefault="0075332E" w:rsidP="008E6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7345" w:rsidRPr="00AB34CE" w:rsidRDefault="006B2BEA" w:rsidP="00AB3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AB34CE">
        <w:rPr>
          <w:rFonts w:ascii="Times New Roman" w:hAnsi="Times New Roman" w:cs="Times New Roman"/>
          <w:sz w:val="23"/>
          <w:szCs w:val="23"/>
          <w:lang w:val="uk-UA"/>
        </w:rPr>
        <w:t>На підставі частини 4 статті 14, статті 72, частин</w:t>
      </w:r>
      <w:r w:rsidR="00D53F69" w:rsidRPr="00AB34CE">
        <w:rPr>
          <w:rFonts w:ascii="Times New Roman" w:hAnsi="Times New Roman" w:cs="Times New Roman"/>
          <w:sz w:val="23"/>
          <w:szCs w:val="23"/>
          <w:lang w:val="uk-UA"/>
        </w:rPr>
        <w:t>и</w:t>
      </w:r>
      <w:r w:rsidR="00BC70BD"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8 статті 78, </w:t>
      </w:r>
      <w:r w:rsidR="00924BA4" w:rsidRPr="00AB34CE">
        <w:rPr>
          <w:rFonts w:ascii="Times New Roman" w:hAnsi="Times New Roman" w:cs="Times New Roman"/>
          <w:sz w:val="23"/>
          <w:szCs w:val="23"/>
          <w:lang w:val="uk-UA"/>
        </w:rPr>
        <w:t>підпункту 1 пункту 22,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пунктів 22</w:t>
      </w:r>
      <w:r w:rsidRPr="00AB34CE">
        <w:rPr>
          <w:rFonts w:ascii="Times New Roman" w:hAnsi="Times New Roman" w:cs="Times New Roman"/>
          <w:sz w:val="23"/>
          <w:szCs w:val="23"/>
          <w:vertAlign w:val="superscript"/>
          <w:lang w:val="uk-UA"/>
        </w:rPr>
        <w:t>5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>,</w:t>
      </w:r>
      <w:r w:rsidRPr="00AB34CE">
        <w:rPr>
          <w:rFonts w:ascii="Times New Roman" w:hAnsi="Times New Roman" w:cs="Times New Roman"/>
          <w:sz w:val="23"/>
          <w:szCs w:val="23"/>
          <w:vertAlign w:val="superscript"/>
          <w:lang w:val="uk-UA"/>
        </w:rPr>
        <w:t xml:space="preserve"> 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>22</w:t>
      </w:r>
      <w:r w:rsidRPr="00AB34CE">
        <w:rPr>
          <w:rFonts w:ascii="Times New Roman" w:hAnsi="Times New Roman" w:cs="Times New Roman"/>
          <w:sz w:val="23"/>
          <w:szCs w:val="23"/>
          <w:vertAlign w:val="superscript"/>
          <w:lang w:val="uk-UA"/>
        </w:rPr>
        <w:t>8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 розділу </w:t>
      </w:r>
      <w:r w:rsidRPr="00AB34CE">
        <w:rPr>
          <w:rFonts w:ascii="Times New Roman" w:hAnsi="Times New Roman" w:cs="Times New Roman"/>
          <w:sz w:val="23"/>
          <w:szCs w:val="23"/>
        </w:rPr>
        <w:t>VI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"Прикінцеві та перехідні положення" Бюджетного кодексу України</w:t>
      </w:r>
      <w:r w:rsidR="0075332E" w:rsidRPr="00AB34CE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, </w:t>
      </w:r>
      <w:r w:rsidR="00681F48" w:rsidRPr="00AB34CE">
        <w:rPr>
          <w:rFonts w:ascii="Times New Roman" w:hAnsi="Times New Roman" w:cs="Times New Roman"/>
          <w:sz w:val="23"/>
          <w:szCs w:val="23"/>
          <w:lang w:val="uk-UA"/>
        </w:rPr>
        <w:t>фінансовим управлінням сформовано про</w:t>
      </w:r>
      <w:r w:rsidR="00234D76" w:rsidRPr="00AB34CE">
        <w:rPr>
          <w:rFonts w:ascii="Times New Roman" w:hAnsi="Times New Roman" w:cs="Times New Roman"/>
          <w:sz w:val="23"/>
          <w:szCs w:val="23"/>
          <w:lang w:val="uk-UA"/>
        </w:rPr>
        <w:t>є</w:t>
      </w:r>
      <w:r w:rsidR="00681F48" w:rsidRPr="00AB34CE">
        <w:rPr>
          <w:rFonts w:ascii="Times New Roman" w:hAnsi="Times New Roman" w:cs="Times New Roman"/>
          <w:sz w:val="23"/>
          <w:szCs w:val="23"/>
          <w:lang w:val="uk-UA"/>
        </w:rPr>
        <w:t>кт рішення Чорноморської міської ради Одеського району Одеської області "Про внесення змін та доповнень до рішення Чорноморської міської ради Одеського району Одеської області від  2</w:t>
      </w:r>
      <w:r w:rsidR="003A1A1E" w:rsidRPr="00AB34CE">
        <w:rPr>
          <w:rFonts w:ascii="Times New Roman" w:hAnsi="Times New Roman" w:cs="Times New Roman"/>
          <w:sz w:val="23"/>
          <w:szCs w:val="23"/>
          <w:lang w:val="uk-UA"/>
        </w:rPr>
        <w:t>3</w:t>
      </w:r>
      <w:r w:rsidR="00681F48" w:rsidRPr="00AB34CE">
        <w:rPr>
          <w:rFonts w:ascii="Times New Roman" w:hAnsi="Times New Roman" w:cs="Times New Roman"/>
          <w:sz w:val="23"/>
          <w:szCs w:val="23"/>
          <w:lang w:val="uk-UA"/>
        </w:rPr>
        <w:t>.12.202</w:t>
      </w:r>
      <w:r w:rsidR="003A1A1E" w:rsidRPr="00AB34CE">
        <w:rPr>
          <w:rFonts w:ascii="Times New Roman" w:hAnsi="Times New Roman" w:cs="Times New Roman"/>
          <w:sz w:val="23"/>
          <w:szCs w:val="23"/>
          <w:lang w:val="uk-UA"/>
        </w:rPr>
        <w:t>4</w:t>
      </w:r>
      <w:r w:rsidR="00681F48"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№ </w:t>
      </w:r>
      <w:r w:rsidR="003A1A1E" w:rsidRPr="00AB34CE">
        <w:rPr>
          <w:rFonts w:ascii="Times New Roman" w:hAnsi="Times New Roman" w:cs="Times New Roman"/>
          <w:sz w:val="23"/>
          <w:szCs w:val="23"/>
          <w:lang w:val="uk-UA"/>
        </w:rPr>
        <w:t>754</w:t>
      </w:r>
      <w:r w:rsidR="00681F48" w:rsidRPr="00AB34CE">
        <w:rPr>
          <w:rFonts w:ascii="Times New Roman" w:hAnsi="Times New Roman" w:cs="Times New Roman"/>
          <w:sz w:val="23"/>
          <w:szCs w:val="23"/>
          <w:lang w:val="uk-UA"/>
        </w:rPr>
        <w:t>–</w:t>
      </w:r>
      <w:r w:rsidR="00681F48" w:rsidRPr="00AB34CE">
        <w:rPr>
          <w:rFonts w:ascii="Times New Roman" w:hAnsi="Times New Roman" w:cs="Times New Roman"/>
          <w:sz w:val="23"/>
          <w:szCs w:val="23"/>
        </w:rPr>
        <w:t>V</w:t>
      </w:r>
      <w:r w:rsidR="00681F48" w:rsidRPr="00AB34CE">
        <w:rPr>
          <w:rFonts w:ascii="Times New Roman" w:hAnsi="Times New Roman" w:cs="Times New Roman"/>
          <w:sz w:val="23"/>
          <w:szCs w:val="23"/>
          <w:lang w:val="uk-UA"/>
        </w:rPr>
        <w:t>І</w:t>
      </w:r>
      <w:r w:rsidR="00681F48" w:rsidRPr="00AB34CE">
        <w:rPr>
          <w:rFonts w:ascii="Times New Roman" w:hAnsi="Times New Roman" w:cs="Times New Roman"/>
          <w:sz w:val="23"/>
          <w:szCs w:val="23"/>
        </w:rPr>
        <w:t>II</w:t>
      </w:r>
      <w:r w:rsidR="00681F48"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"Про бюджет Чорноморської місько</w:t>
      </w:r>
      <w:r w:rsidR="003A1A1E" w:rsidRPr="00AB34CE">
        <w:rPr>
          <w:rFonts w:ascii="Times New Roman" w:hAnsi="Times New Roman" w:cs="Times New Roman"/>
          <w:sz w:val="23"/>
          <w:szCs w:val="23"/>
          <w:lang w:val="uk-UA"/>
        </w:rPr>
        <w:t>ї територіальної громади на 2025</w:t>
      </w:r>
      <w:r w:rsidR="00681F48"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рік""</w:t>
      </w:r>
      <w:r w:rsidR="00234D76"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1D6994" w:rsidRPr="00AB34CE">
        <w:rPr>
          <w:rFonts w:ascii="Times New Roman" w:hAnsi="Times New Roman" w:cs="Times New Roman"/>
          <w:sz w:val="23"/>
          <w:szCs w:val="23"/>
          <w:lang w:val="uk-UA"/>
        </w:rPr>
        <w:t>(далі-проє</w:t>
      </w:r>
      <w:r w:rsidR="00067345" w:rsidRPr="00AB34CE">
        <w:rPr>
          <w:rFonts w:ascii="Times New Roman" w:hAnsi="Times New Roman" w:cs="Times New Roman"/>
          <w:sz w:val="23"/>
          <w:szCs w:val="23"/>
          <w:lang w:val="uk-UA"/>
        </w:rPr>
        <w:t>кт Рішення).</w:t>
      </w:r>
    </w:p>
    <w:p w:rsidR="00B87346" w:rsidRPr="00AB34CE" w:rsidRDefault="00B87346" w:rsidP="00AB3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Доходна частина бюджету Чорноморської міської територіальної громади </w:t>
      </w:r>
      <w:r w:rsidR="00CE494D"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збільшується 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 на </w:t>
      </w:r>
      <w:r w:rsidR="00CE494D" w:rsidRPr="00AB34CE">
        <w:rPr>
          <w:rFonts w:ascii="Times New Roman" w:hAnsi="Times New Roman" w:cs="Times New Roman"/>
          <w:b/>
          <w:sz w:val="23"/>
          <w:szCs w:val="23"/>
          <w:lang w:val="uk-UA"/>
        </w:rPr>
        <w:t>8 076 055</w:t>
      </w:r>
      <w:r w:rsidR="00FF5057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гривень</w:t>
      </w:r>
      <w:r w:rsidR="00DE1B54"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="00DE1B54" w:rsidRPr="00AB34CE">
        <w:rPr>
          <w:rFonts w:ascii="Times New Roman" w:hAnsi="Times New Roman" w:cs="Times New Roman"/>
          <w:sz w:val="23"/>
          <w:szCs w:val="23"/>
          <w:lang w:val="uk-UA"/>
        </w:rPr>
        <w:t>(за джерелами в порівняльній таблиці до додатку</w:t>
      </w:r>
      <w:r w:rsidR="009046C0" w:rsidRPr="00AB34CE">
        <w:rPr>
          <w:rFonts w:ascii="Times New Roman" w:hAnsi="Times New Roman" w:cs="Times New Roman"/>
          <w:sz w:val="23"/>
          <w:szCs w:val="23"/>
          <w:lang w:val="uk-UA"/>
        </w:rPr>
        <w:t> </w:t>
      </w:r>
      <w:r w:rsidR="00DE1B54" w:rsidRPr="00AB34CE">
        <w:rPr>
          <w:rFonts w:ascii="Times New Roman" w:hAnsi="Times New Roman" w:cs="Times New Roman"/>
          <w:sz w:val="23"/>
          <w:szCs w:val="23"/>
          <w:lang w:val="uk-UA"/>
        </w:rPr>
        <w:t>1)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>, в тому числі:</w:t>
      </w:r>
    </w:p>
    <w:p w:rsidR="00AB34CE" w:rsidRPr="00AB34CE" w:rsidRDefault="00407311" w:rsidP="00AB34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за загальним фондом на </w:t>
      </w:r>
      <w:r w:rsidR="00CE494D" w:rsidRPr="00AB34CE">
        <w:rPr>
          <w:rFonts w:ascii="Times New Roman" w:hAnsi="Times New Roman" w:cs="Times New Roman"/>
          <w:b/>
          <w:sz w:val="23"/>
          <w:szCs w:val="23"/>
          <w:lang w:val="uk-UA"/>
        </w:rPr>
        <w:t>8 036 055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 гривень</w:t>
      </w:r>
      <w:r w:rsidR="002114A5"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="002114A5" w:rsidRPr="00AB34CE">
        <w:rPr>
          <w:rFonts w:ascii="Times New Roman" w:hAnsi="Times New Roman" w:cs="Times New Roman"/>
          <w:sz w:val="23"/>
          <w:szCs w:val="23"/>
          <w:lang w:val="uk-UA"/>
        </w:rPr>
        <w:t>за рахунок</w:t>
      </w:r>
      <w:r w:rsidR="00CE494D" w:rsidRPr="00AB34CE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субвенці</w:t>
      </w:r>
      <w:r w:rsidR="00AB34CE" w:rsidRPr="00AB34CE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й:</w:t>
      </w:r>
    </w:p>
    <w:p w:rsidR="00CE494D" w:rsidRPr="00AB34CE" w:rsidRDefault="00AB34CE" w:rsidP="00AB34CE">
      <w:pPr>
        <w:pStyle w:val="a5"/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AB34CE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7 936 055 гривень субвенція </w:t>
      </w:r>
      <w:r w:rsidR="00CE494D" w:rsidRPr="00AB34CE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з місцевого бюджету на реалізацію публічного інвестиційного проекту із виплати грошової компенсації за належні для отримання жилі приміщення окремим категоріям громадян</w:t>
      </w:r>
      <w:r w:rsidRPr="00AB34CE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,</w:t>
      </w:r>
      <w:r w:rsidR="00CE494D" w:rsidRPr="00AB34CE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за рахунок відповідної субвенції з державного бюджету, яка розподілена бюджету Чорноморської міської територіальної громади відповідно до розпорядження Одеської обласної державної (військової) адміністрації від 03.12.2025 № 1335/А-2025;</w:t>
      </w:r>
    </w:p>
    <w:p w:rsidR="00AB34CE" w:rsidRPr="00AB34CE" w:rsidRDefault="00AB34CE" w:rsidP="00AB34CE">
      <w:pPr>
        <w:pStyle w:val="a5"/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100 000 гривень 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бюджету, </w:t>
      </w:r>
      <w:r w:rsidRPr="00AB34CE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яка розподілена бюджету Чорноморської міської територіальної громади відповідно до розпорядження Одеської обласної державної (військової) адміністрації від </w:t>
      </w:r>
      <w:r w:rsidRPr="00AB34CE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11</w:t>
      </w:r>
      <w:r w:rsidRPr="00AB34CE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.12.2025 № 13</w:t>
      </w:r>
      <w:r w:rsidRPr="00AB34CE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78</w:t>
      </w:r>
      <w:r w:rsidRPr="00AB34CE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/А-2025;</w:t>
      </w:r>
    </w:p>
    <w:p w:rsidR="00167BE6" w:rsidRPr="00AB34CE" w:rsidRDefault="00407311" w:rsidP="00AB34CE">
      <w:pPr>
        <w:pStyle w:val="a5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за спеціальним фондом на </w:t>
      </w:r>
      <w:r w:rsidR="00CE494D"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40 000 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гривень</w:t>
      </w:r>
      <w:r w:rsidR="00167BE6"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="00167BE6" w:rsidRPr="00AB34CE">
        <w:rPr>
          <w:rFonts w:ascii="Times New Roman" w:hAnsi="Times New Roman" w:cs="Times New Roman"/>
          <w:sz w:val="23"/>
          <w:szCs w:val="23"/>
          <w:lang w:val="uk-UA"/>
        </w:rPr>
        <w:t>за рахунок</w:t>
      </w:r>
      <w:r w:rsidR="00167BE6"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="00167BE6" w:rsidRPr="00AB34CE">
        <w:rPr>
          <w:rFonts w:ascii="Times New Roman" w:hAnsi="Times New Roman" w:cs="Times New Roman"/>
          <w:sz w:val="23"/>
          <w:szCs w:val="23"/>
          <w:lang w:val="uk-UA"/>
        </w:rPr>
        <w:t>надходжень до бюджету розвитку.</w:t>
      </w:r>
    </w:p>
    <w:p w:rsidR="002E2370" w:rsidRPr="00AB34CE" w:rsidRDefault="002E2370" w:rsidP="00AB34CE">
      <w:pPr>
        <w:pStyle w:val="ab"/>
        <w:spacing w:before="0" w:beforeAutospacing="0" w:after="0" w:afterAutospacing="0"/>
        <w:ind w:right="-1" w:firstLine="567"/>
        <w:jc w:val="both"/>
        <w:textAlignment w:val="baseline"/>
        <w:rPr>
          <w:sz w:val="23"/>
          <w:szCs w:val="23"/>
          <w:lang w:val="uk-UA"/>
        </w:rPr>
      </w:pPr>
      <w:r w:rsidRPr="00AB34CE">
        <w:rPr>
          <w:sz w:val="23"/>
          <w:szCs w:val="23"/>
          <w:lang w:val="uk-UA"/>
        </w:rPr>
        <w:t xml:space="preserve">Крім того, даним проєктом Рішення пропонується здійснити перерозподіл доходів загального фонду в межах затверджених планових показників відповідно до очікуваних надходжень. </w:t>
      </w:r>
    </w:p>
    <w:p w:rsidR="003158AC" w:rsidRPr="00AB34CE" w:rsidRDefault="003158AC" w:rsidP="00AB34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3"/>
          <w:szCs w:val="23"/>
          <w:lang w:val="uk-UA"/>
        </w:rPr>
      </w:pP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Уточнений плановий обсяг бюджету за доходами з урахуванням змін пропонується до затвердження у сумі </w:t>
      </w:r>
      <w:r w:rsidR="002E2370" w:rsidRPr="00AB34CE">
        <w:rPr>
          <w:rFonts w:ascii="Times New Roman" w:hAnsi="Times New Roman" w:cs="Times New Roman"/>
          <w:b/>
          <w:sz w:val="23"/>
          <w:szCs w:val="23"/>
          <w:lang w:val="uk-UA"/>
        </w:rPr>
        <w:t>1 315 992 161,83</w:t>
      </w:r>
      <w:r w:rsidRPr="00AB34CE">
        <w:rPr>
          <w:rFonts w:ascii="Times New Roman" w:hAnsi="Times New Roman" w:cs="Times New Roman"/>
          <w:b/>
          <w:sz w:val="23"/>
          <w:szCs w:val="23"/>
          <w:lang w:val="en-US"/>
        </w:rPr>
        <w:t> 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гривень, у тому числі за загальним фондом – </w:t>
      </w:r>
      <w:r w:rsidR="00934B07" w:rsidRPr="00AB34CE">
        <w:rPr>
          <w:rFonts w:ascii="Times New Roman" w:hAnsi="Times New Roman" w:cs="Times New Roman"/>
          <w:b/>
          <w:sz w:val="23"/>
          <w:szCs w:val="23"/>
          <w:lang w:val="uk-UA"/>
        </w:rPr>
        <w:t>1 2</w:t>
      </w:r>
      <w:r w:rsidR="002E2370" w:rsidRPr="00AB34CE">
        <w:rPr>
          <w:rFonts w:ascii="Times New Roman" w:hAnsi="Times New Roman" w:cs="Times New Roman"/>
          <w:b/>
          <w:sz w:val="23"/>
          <w:szCs w:val="23"/>
          <w:lang w:val="uk-UA"/>
        </w:rPr>
        <w:t>86</w:t>
      </w:r>
      <w:r w:rsidR="00934B07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2114A5" w:rsidRPr="00AB34CE">
        <w:rPr>
          <w:rFonts w:ascii="Times New Roman" w:hAnsi="Times New Roman" w:cs="Times New Roman"/>
          <w:b/>
          <w:sz w:val="23"/>
          <w:szCs w:val="23"/>
          <w:lang w:val="uk-UA"/>
        </w:rPr>
        <w:t>0</w:t>
      </w:r>
      <w:r w:rsidR="00CC1161" w:rsidRPr="00AB34CE">
        <w:rPr>
          <w:rFonts w:ascii="Times New Roman" w:hAnsi="Times New Roman" w:cs="Times New Roman"/>
          <w:b/>
          <w:sz w:val="23"/>
          <w:szCs w:val="23"/>
          <w:lang w:val="uk-UA"/>
        </w:rPr>
        <w:t>89</w:t>
      </w:r>
      <w:r w:rsidR="00934B07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407311" w:rsidRPr="00AB34CE">
        <w:rPr>
          <w:rFonts w:ascii="Times New Roman" w:hAnsi="Times New Roman" w:cs="Times New Roman"/>
          <w:b/>
          <w:sz w:val="23"/>
          <w:szCs w:val="23"/>
          <w:lang w:val="uk-UA"/>
        </w:rPr>
        <w:t>7</w:t>
      </w:r>
      <w:r w:rsidR="00CC1161" w:rsidRPr="00AB34CE">
        <w:rPr>
          <w:rFonts w:ascii="Times New Roman" w:hAnsi="Times New Roman" w:cs="Times New Roman"/>
          <w:b/>
          <w:sz w:val="23"/>
          <w:szCs w:val="23"/>
          <w:lang w:val="uk-UA"/>
        </w:rPr>
        <w:t>76</w:t>
      </w:r>
      <w:r w:rsidR="00934B07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гривень та спеціальним фондом  – </w:t>
      </w:r>
      <w:r w:rsidR="002114A5" w:rsidRPr="00AB34CE">
        <w:rPr>
          <w:rFonts w:ascii="Times New Roman" w:hAnsi="Times New Roman" w:cs="Times New Roman"/>
          <w:b/>
          <w:sz w:val="23"/>
          <w:szCs w:val="23"/>
          <w:lang w:val="uk-UA"/>
        </w:rPr>
        <w:t>29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CC1161" w:rsidRPr="00AB34CE">
        <w:rPr>
          <w:rFonts w:ascii="Times New Roman" w:hAnsi="Times New Roman" w:cs="Times New Roman"/>
          <w:b/>
          <w:sz w:val="23"/>
          <w:szCs w:val="23"/>
          <w:lang w:val="uk-UA"/>
        </w:rPr>
        <w:t>902</w:t>
      </w:r>
      <w:r w:rsidR="00407311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2114A5" w:rsidRPr="00AB34CE">
        <w:rPr>
          <w:rFonts w:ascii="Times New Roman" w:hAnsi="Times New Roman" w:cs="Times New Roman"/>
          <w:b/>
          <w:sz w:val="23"/>
          <w:szCs w:val="23"/>
          <w:lang w:val="uk-UA"/>
        </w:rPr>
        <w:t>385</w:t>
      </w:r>
      <w:r w:rsidR="00407311" w:rsidRPr="00AB34CE">
        <w:rPr>
          <w:rFonts w:ascii="Times New Roman" w:hAnsi="Times New Roman" w:cs="Times New Roman"/>
          <w:b/>
          <w:sz w:val="23"/>
          <w:szCs w:val="23"/>
          <w:lang w:val="uk-UA"/>
        </w:rPr>
        <w:t>,</w:t>
      </w:r>
      <w:r w:rsidR="002114A5" w:rsidRPr="00AB34CE">
        <w:rPr>
          <w:rFonts w:ascii="Times New Roman" w:hAnsi="Times New Roman" w:cs="Times New Roman"/>
          <w:b/>
          <w:sz w:val="23"/>
          <w:szCs w:val="23"/>
          <w:lang w:val="uk-UA"/>
        </w:rPr>
        <w:t>83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 гривень 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>(додаток 1 до про</w:t>
      </w:r>
      <w:r w:rsidR="006340F7" w:rsidRPr="00AB34CE">
        <w:rPr>
          <w:rFonts w:ascii="Times New Roman" w:hAnsi="Times New Roman" w:cs="Times New Roman"/>
          <w:sz w:val="23"/>
          <w:szCs w:val="23"/>
          <w:lang w:val="uk-UA"/>
        </w:rPr>
        <w:t>єкту Р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>ішення</w:t>
      </w:r>
      <w:r w:rsidR="00DE1B54" w:rsidRPr="00AB34CE">
        <w:rPr>
          <w:rFonts w:ascii="Times New Roman" w:hAnsi="Times New Roman" w:cs="Times New Roman"/>
          <w:sz w:val="23"/>
          <w:szCs w:val="23"/>
          <w:lang w:val="uk-UA"/>
        </w:rPr>
        <w:t>).</w:t>
      </w:r>
    </w:p>
    <w:p w:rsidR="006A510A" w:rsidRPr="00AB34CE" w:rsidRDefault="005F4044" w:rsidP="00AB3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AB34CE">
        <w:rPr>
          <w:rFonts w:ascii="Times New Roman" w:hAnsi="Times New Roman" w:cs="Times New Roman"/>
          <w:sz w:val="23"/>
          <w:szCs w:val="23"/>
          <w:lang w:val="uk-UA"/>
        </w:rPr>
        <w:t>Враховуючи зміни до доходної частини</w:t>
      </w:r>
      <w:r w:rsidR="00DD2A88"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бюджету</w:t>
      </w:r>
      <w:r w:rsidR="0024358B"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та наближення завершення бюджетного періоду, беручи до уваги 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>звернення командир</w:t>
      </w:r>
      <w:r w:rsidR="00CC1161" w:rsidRPr="00AB34CE">
        <w:rPr>
          <w:rFonts w:ascii="Times New Roman" w:hAnsi="Times New Roman" w:cs="Times New Roman"/>
          <w:sz w:val="23"/>
          <w:szCs w:val="23"/>
          <w:lang w:val="uk-UA"/>
        </w:rPr>
        <w:t>ів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військов</w:t>
      </w:r>
      <w:r w:rsidR="00CC1161"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их 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>формуван</w:t>
      </w:r>
      <w:r w:rsidR="00CC1161" w:rsidRPr="00AB34CE">
        <w:rPr>
          <w:rFonts w:ascii="Times New Roman" w:hAnsi="Times New Roman" w:cs="Times New Roman"/>
          <w:sz w:val="23"/>
          <w:szCs w:val="23"/>
          <w:lang w:val="uk-UA"/>
        </w:rPr>
        <w:t>ь,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головних розпорядників бюджетних коштів, відповідальних виконавців Міських цільових програм щодо необхідності </w:t>
      </w:r>
      <w:r w:rsidR="00DE1B54" w:rsidRPr="00AB34CE">
        <w:rPr>
          <w:rFonts w:ascii="Times New Roman" w:hAnsi="Times New Roman" w:cs="Times New Roman"/>
          <w:sz w:val="23"/>
          <w:szCs w:val="23"/>
          <w:lang w:val="uk-UA"/>
        </w:rPr>
        <w:t>перерозподілу бюджетних призначень між головними розпорядниками бюджетних коштів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, </w:t>
      </w:r>
      <w:r w:rsidR="006A510A"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внесені відповідні зміни до видаткової частини 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>бюджет</w:t>
      </w:r>
      <w:r w:rsidR="006A510A" w:rsidRPr="00AB34CE">
        <w:rPr>
          <w:rFonts w:ascii="Times New Roman" w:hAnsi="Times New Roman" w:cs="Times New Roman"/>
          <w:sz w:val="23"/>
          <w:szCs w:val="23"/>
          <w:lang w:val="uk-UA"/>
        </w:rPr>
        <w:t>у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Чорноморської міської територіальної громади</w:t>
      </w:r>
      <w:r w:rsidR="006A510A"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, а саме </w:t>
      </w:r>
      <w:r w:rsidR="00CC1161"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загальні видатки бюджету пропонуються до збільшення на 8 076 055 гривень, водночас, видатки за загальним фондом зменшуються на 4 399 990 гривень, за спеціальним фондом збільшуються на 12 476 045 гривень. </w:t>
      </w:r>
    </w:p>
    <w:p w:rsidR="001F6D5D" w:rsidRPr="00AB34CE" w:rsidRDefault="001F6D5D" w:rsidP="00AB3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Пропозиції щодо розподілу видатків за напрямками </w:t>
      </w:r>
      <w:r w:rsidR="00E41D82" w:rsidRPr="00AB34CE">
        <w:rPr>
          <w:rFonts w:ascii="Times New Roman" w:hAnsi="Times New Roman" w:cs="Times New Roman"/>
          <w:sz w:val="23"/>
          <w:szCs w:val="23"/>
          <w:lang w:val="uk-UA"/>
        </w:rPr>
        <w:t>сформовані виходячи з аналізу використання головними розпорядниками коштів бюджету</w:t>
      </w:r>
      <w:r w:rsidR="00DE1B54"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за їх зверненнями</w:t>
      </w:r>
      <w:r w:rsidR="00E41D82"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, 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наведені у додатку до цього  висновку та враховані у додатках </w:t>
      </w:r>
      <w:r w:rsidR="005A5797" w:rsidRPr="00AB34CE">
        <w:rPr>
          <w:rFonts w:ascii="Times New Roman" w:hAnsi="Times New Roman" w:cs="Times New Roman"/>
          <w:sz w:val="23"/>
          <w:szCs w:val="23"/>
          <w:lang w:val="uk-UA"/>
        </w:rPr>
        <w:t>3</w:t>
      </w:r>
      <w:r w:rsidR="00CC1161" w:rsidRPr="00AB34CE">
        <w:rPr>
          <w:rFonts w:ascii="Times New Roman" w:hAnsi="Times New Roman" w:cs="Times New Roman"/>
          <w:sz w:val="23"/>
          <w:szCs w:val="23"/>
          <w:lang w:val="uk-UA"/>
        </w:rPr>
        <w:t>, 5, 7, 8</w:t>
      </w:r>
      <w:r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до проєкту Рішення.</w:t>
      </w:r>
    </w:p>
    <w:p w:rsidR="00532256" w:rsidRPr="00AB34CE" w:rsidRDefault="00CC1161" w:rsidP="00AB3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Уточнений п</w:t>
      </w:r>
      <w:r w:rsidR="00532256"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лановий обсяг бюджету за видатками </w:t>
      </w:r>
      <w:r w:rsidR="001F6D5D"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з урахуванням змін </w:t>
      </w:r>
      <w:r w:rsidR="00532256" w:rsidRPr="00AB34CE">
        <w:rPr>
          <w:rFonts w:ascii="Times New Roman" w:hAnsi="Times New Roman" w:cs="Times New Roman"/>
          <w:b/>
          <w:sz w:val="23"/>
          <w:szCs w:val="23"/>
          <w:lang w:val="uk-UA"/>
        </w:rPr>
        <w:t>становить 1 </w:t>
      </w:r>
      <w:r w:rsidR="006A510A" w:rsidRPr="00AB34CE">
        <w:rPr>
          <w:rFonts w:ascii="Times New Roman" w:hAnsi="Times New Roman" w:cs="Times New Roman"/>
          <w:b/>
          <w:sz w:val="23"/>
          <w:szCs w:val="23"/>
          <w:lang w:val="uk-UA"/>
        </w:rPr>
        <w:t>6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22</w:t>
      </w:r>
      <w:r w:rsidR="00532256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6A510A" w:rsidRPr="00AB34CE">
        <w:rPr>
          <w:rFonts w:ascii="Times New Roman" w:hAnsi="Times New Roman" w:cs="Times New Roman"/>
          <w:b/>
          <w:sz w:val="23"/>
          <w:szCs w:val="23"/>
          <w:lang w:val="uk-UA"/>
        </w:rPr>
        <w:t>5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92</w:t>
      </w:r>
      <w:r w:rsidR="006874E0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6A510A" w:rsidRPr="00AB34CE">
        <w:rPr>
          <w:rFonts w:ascii="Times New Roman" w:hAnsi="Times New Roman" w:cs="Times New Roman"/>
          <w:b/>
          <w:sz w:val="23"/>
          <w:szCs w:val="23"/>
          <w:lang w:val="uk-UA"/>
        </w:rPr>
        <w:t>1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86</w:t>
      </w:r>
      <w:r w:rsidR="006A510A" w:rsidRPr="00AB34CE">
        <w:rPr>
          <w:rFonts w:ascii="Times New Roman" w:hAnsi="Times New Roman" w:cs="Times New Roman"/>
          <w:b/>
          <w:sz w:val="23"/>
          <w:szCs w:val="23"/>
          <w:lang w:val="uk-UA"/>
        </w:rPr>
        <w:t>,52</w:t>
      </w:r>
      <w:r w:rsidR="00532256"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 гривень, в тому числі за загальним фондом – 1 2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76</w:t>
      </w:r>
      <w:r w:rsidR="00532256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689</w:t>
      </w:r>
      <w:r w:rsidR="006874E0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="006A510A" w:rsidRPr="00AB34CE">
        <w:rPr>
          <w:rFonts w:ascii="Times New Roman" w:hAnsi="Times New Roman" w:cs="Times New Roman"/>
          <w:b/>
          <w:sz w:val="23"/>
          <w:szCs w:val="23"/>
          <w:lang w:val="uk-UA"/>
        </w:rPr>
        <w:t>3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8</w:t>
      </w:r>
      <w:r w:rsidR="006A510A" w:rsidRPr="00AB34CE">
        <w:rPr>
          <w:rFonts w:ascii="Times New Roman" w:hAnsi="Times New Roman" w:cs="Times New Roman"/>
          <w:b/>
          <w:sz w:val="23"/>
          <w:szCs w:val="23"/>
          <w:lang w:val="uk-UA"/>
        </w:rPr>
        <w:t>1</w:t>
      </w:r>
      <w:r w:rsidR="006874E0" w:rsidRPr="00AB34CE">
        <w:rPr>
          <w:rFonts w:ascii="Times New Roman" w:hAnsi="Times New Roman" w:cs="Times New Roman"/>
          <w:b/>
          <w:sz w:val="23"/>
          <w:szCs w:val="23"/>
          <w:lang w:val="uk-UA"/>
        </w:rPr>
        <w:t>,</w:t>
      </w:r>
      <w:r w:rsidR="006A510A" w:rsidRPr="00AB34CE">
        <w:rPr>
          <w:rFonts w:ascii="Times New Roman" w:hAnsi="Times New Roman" w:cs="Times New Roman"/>
          <w:b/>
          <w:sz w:val="23"/>
          <w:szCs w:val="23"/>
          <w:lang w:val="uk-UA"/>
        </w:rPr>
        <w:t>22</w:t>
      </w:r>
      <w:r w:rsidR="00532256"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 гривень та спеціальним фондом – </w:t>
      </w:r>
      <w:r w:rsidR="00E75F31" w:rsidRPr="00AB34CE">
        <w:rPr>
          <w:rFonts w:ascii="Times New Roman" w:hAnsi="Times New Roman" w:cs="Times New Roman"/>
          <w:b/>
          <w:sz w:val="23"/>
          <w:szCs w:val="23"/>
          <w:lang w:val="uk-UA"/>
        </w:rPr>
        <w:t>3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45</w:t>
      </w:r>
      <w:r w:rsidR="00532256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902</w:t>
      </w:r>
      <w:r w:rsidR="00532256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805</w:t>
      </w:r>
      <w:r w:rsidR="006A510A" w:rsidRPr="00AB34CE">
        <w:rPr>
          <w:rFonts w:ascii="Times New Roman" w:hAnsi="Times New Roman" w:cs="Times New Roman"/>
          <w:b/>
          <w:sz w:val="23"/>
          <w:szCs w:val="23"/>
          <w:lang w:val="uk-UA"/>
        </w:rPr>
        <w:t>,30</w:t>
      </w:r>
      <w:r w:rsidR="00532256"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 гривень, із яких видатки бюджету розвитку – 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306</w:t>
      </w:r>
      <w:r w:rsidR="00532256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237</w:t>
      </w:r>
      <w:r w:rsidR="006874E0" w:rsidRPr="00AB34CE">
        <w:rPr>
          <w:rFonts w:ascii="Times New Roman" w:hAnsi="Times New Roman" w:cs="Times New Roman"/>
          <w:b/>
          <w:sz w:val="23"/>
          <w:szCs w:val="23"/>
          <w:lang w:val="uk-UA"/>
        </w:rPr>
        <w:t> </w:t>
      </w:r>
      <w:r w:rsidRPr="00AB34CE">
        <w:rPr>
          <w:rFonts w:ascii="Times New Roman" w:hAnsi="Times New Roman" w:cs="Times New Roman"/>
          <w:b/>
          <w:sz w:val="23"/>
          <w:szCs w:val="23"/>
          <w:lang w:val="uk-UA"/>
        </w:rPr>
        <w:t>028</w:t>
      </w:r>
      <w:r w:rsidR="006874E0" w:rsidRPr="00AB34CE">
        <w:rPr>
          <w:rFonts w:ascii="Times New Roman" w:hAnsi="Times New Roman" w:cs="Times New Roman"/>
          <w:b/>
          <w:sz w:val="23"/>
          <w:szCs w:val="23"/>
          <w:lang w:val="uk-UA"/>
        </w:rPr>
        <w:t>,</w:t>
      </w:r>
      <w:r w:rsidR="006A510A" w:rsidRPr="00AB34CE">
        <w:rPr>
          <w:rFonts w:ascii="Times New Roman" w:hAnsi="Times New Roman" w:cs="Times New Roman"/>
          <w:b/>
          <w:sz w:val="23"/>
          <w:szCs w:val="23"/>
          <w:lang w:val="uk-UA"/>
        </w:rPr>
        <w:t>28</w:t>
      </w:r>
      <w:r w:rsidR="00532256" w:rsidRPr="00AB34CE">
        <w:rPr>
          <w:rFonts w:ascii="Times New Roman" w:hAnsi="Times New Roman" w:cs="Times New Roman"/>
          <w:b/>
          <w:sz w:val="23"/>
          <w:szCs w:val="23"/>
          <w:lang w:val="uk-UA"/>
        </w:rPr>
        <w:t xml:space="preserve"> гривень.</w:t>
      </w:r>
      <w:r w:rsidR="00532256" w:rsidRPr="00AB34CE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</w:p>
    <w:p w:rsidR="00C57D97" w:rsidRPr="00AB34CE" w:rsidRDefault="00C57D97" w:rsidP="00AB34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</w:pPr>
      <w:r w:rsidRPr="00AB34CE">
        <w:rPr>
          <w:rFonts w:ascii="Times New Roman" w:hAnsi="Times New Roman" w:cs="Times New Roman"/>
          <w:b/>
          <w:color w:val="000000" w:themeColor="text1"/>
          <w:sz w:val="23"/>
          <w:szCs w:val="23"/>
          <w:lang w:val="uk-UA"/>
        </w:rPr>
        <w:t>Дефіцит</w:t>
      </w:r>
      <w:r w:rsidRPr="00AB34CE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 xml:space="preserve"> бюджету </w:t>
      </w:r>
      <w:r w:rsidRPr="00AB34CE">
        <w:rPr>
          <w:rFonts w:ascii="Times New Roman" w:hAnsi="Times New Roman" w:cs="Times New Roman"/>
          <w:b/>
          <w:color w:val="000000" w:themeColor="text1"/>
          <w:sz w:val="23"/>
          <w:szCs w:val="23"/>
          <w:lang w:val="uk-UA"/>
        </w:rPr>
        <w:t xml:space="preserve">у сумі </w:t>
      </w:r>
      <w:r w:rsidR="003D19C9" w:rsidRPr="00AB34CE">
        <w:rPr>
          <w:rFonts w:ascii="Times New Roman" w:hAnsi="Times New Roman" w:cs="Times New Roman"/>
          <w:b/>
          <w:color w:val="000000" w:themeColor="text1"/>
          <w:sz w:val="23"/>
          <w:szCs w:val="23"/>
          <w:lang w:val="uk-UA"/>
        </w:rPr>
        <w:t>30</w:t>
      </w:r>
      <w:r w:rsidR="00A91DB6" w:rsidRPr="00AB34CE">
        <w:rPr>
          <w:rFonts w:ascii="Times New Roman" w:hAnsi="Times New Roman" w:cs="Times New Roman"/>
          <w:b/>
          <w:color w:val="000000" w:themeColor="text1"/>
          <w:sz w:val="23"/>
          <w:szCs w:val="23"/>
          <w:lang w:val="uk-UA"/>
        </w:rPr>
        <w:t>6</w:t>
      </w:r>
      <w:r w:rsidR="00785E3E" w:rsidRPr="00AB34CE">
        <w:rPr>
          <w:rFonts w:ascii="Times New Roman" w:hAnsi="Times New Roman" w:cs="Times New Roman"/>
          <w:b/>
          <w:color w:val="000000" w:themeColor="text1"/>
          <w:sz w:val="23"/>
          <w:szCs w:val="23"/>
          <w:lang w:val="uk-UA"/>
        </w:rPr>
        <w:t> </w:t>
      </w:r>
      <w:r w:rsidR="007F4EC3" w:rsidRPr="00AB34CE">
        <w:rPr>
          <w:rFonts w:ascii="Times New Roman" w:hAnsi="Times New Roman" w:cs="Times New Roman"/>
          <w:b/>
          <w:color w:val="000000" w:themeColor="text1"/>
          <w:sz w:val="23"/>
          <w:szCs w:val="23"/>
          <w:lang w:val="uk-UA"/>
        </w:rPr>
        <w:t>600 024,69</w:t>
      </w:r>
      <w:r w:rsidR="00785E3E" w:rsidRPr="00AB34CE">
        <w:rPr>
          <w:rFonts w:ascii="Times New Roman" w:hAnsi="Times New Roman" w:cs="Times New Roman"/>
          <w:b/>
          <w:color w:val="000000" w:themeColor="text1"/>
          <w:sz w:val="23"/>
          <w:szCs w:val="23"/>
          <w:lang w:val="uk-UA"/>
        </w:rPr>
        <w:t xml:space="preserve"> </w:t>
      </w:r>
      <w:r w:rsidR="00E353E0" w:rsidRPr="00AB34CE">
        <w:rPr>
          <w:rFonts w:ascii="Times New Roman" w:hAnsi="Times New Roman" w:cs="Times New Roman"/>
          <w:b/>
          <w:color w:val="000000"/>
          <w:sz w:val="23"/>
          <w:szCs w:val="23"/>
          <w:lang w:val="uk-UA"/>
        </w:rPr>
        <w:t>гривень</w:t>
      </w:r>
      <w:r w:rsidR="00E353E0" w:rsidRPr="00AB34CE">
        <w:rPr>
          <w:rFonts w:ascii="Times New Roman" w:hAnsi="Times New Roman"/>
          <w:color w:val="000000"/>
          <w:sz w:val="23"/>
          <w:szCs w:val="23"/>
          <w:lang w:val="uk-UA"/>
        </w:rPr>
        <w:t xml:space="preserve"> </w:t>
      </w:r>
      <w:r w:rsidRPr="00AB34CE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покривається за рахунок вільних залишків коштів бюджету Чорноморської міської територіальної громади, які утворилися станом на 01.01.202</w:t>
      </w:r>
      <w:r w:rsidR="00AE64FA" w:rsidRPr="00AB34CE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5</w:t>
      </w:r>
      <w:r w:rsidRPr="00AB34CE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 xml:space="preserve"> року</w:t>
      </w:r>
      <w:r w:rsidR="00ED7897" w:rsidRPr="00AB34CE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 xml:space="preserve"> (додаток </w:t>
      </w:r>
      <w:r w:rsidR="002F5F43" w:rsidRPr="00AB34CE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2</w:t>
      </w:r>
      <w:r w:rsidR="00ED7897" w:rsidRPr="00AB34CE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 xml:space="preserve"> до проєкту Рішення).</w:t>
      </w:r>
    </w:p>
    <w:p w:rsidR="00CA5D8F" w:rsidRPr="00E75F31" w:rsidRDefault="00CA5D8F" w:rsidP="00C57D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40D0D" w:rsidRPr="002F5F43" w:rsidRDefault="00E0753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фінансового управління            </w:t>
      </w:r>
      <w:r w:rsidR="002F5F43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74E6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74E6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Ольга ЯКОВЕНКО</w:t>
      </w:r>
    </w:p>
    <w:sectPr w:rsidR="00A40D0D" w:rsidRPr="002F5F43" w:rsidSect="00AB34CE">
      <w:headerReference w:type="default" r:id="rId8"/>
      <w:footerReference w:type="default" r:id="rId9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44E" w:rsidRDefault="0002344E" w:rsidP="0010022D">
      <w:pPr>
        <w:spacing w:after="0" w:line="240" w:lineRule="auto"/>
      </w:pPr>
      <w:r>
        <w:separator/>
      </w:r>
    </w:p>
  </w:endnote>
  <w:endnote w:type="continuationSeparator" w:id="0">
    <w:p w:rsidR="0002344E" w:rsidRDefault="0002344E" w:rsidP="0010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22D" w:rsidRDefault="0010022D">
    <w:pPr>
      <w:pStyle w:val="a8"/>
      <w:jc w:val="center"/>
    </w:pPr>
  </w:p>
  <w:p w:rsidR="0010022D" w:rsidRDefault="001002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44E" w:rsidRDefault="0002344E" w:rsidP="0010022D">
      <w:pPr>
        <w:spacing w:after="0" w:line="240" w:lineRule="auto"/>
      </w:pPr>
      <w:r>
        <w:separator/>
      </w:r>
    </w:p>
  </w:footnote>
  <w:footnote w:type="continuationSeparator" w:id="0">
    <w:p w:rsidR="0002344E" w:rsidRDefault="0002344E" w:rsidP="0010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9515029"/>
      <w:docPartObj>
        <w:docPartGallery w:val="Page Numbers (Top of Page)"/>
        <w:docPartUnique/>
      </w:docPartObj>
    </w:sdtPr>
    <w:sdtEndPr/>
    <w:sdtContent>
      <w:p w:rsidR="005F259B" w:rsidRDefault="00E339D3">
        <w:pPr>
          <w:pStyle w:val="a6"/>
          <w:jc w:val="center"/>
        </w:pPr>
        <w:r>
          <w:rPr>
            <w:noProof/>
          </w:rPr>
          <w:fldChar w:fldCharType="begin"/>
        </w:r>
        <w:r w:rsidR="006F40F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34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259B" w:rsidRDefault="005F25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6C9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53244D"/>
    <w:multiLevelType w:val="hybridMultilevel"/>
    <w:tmpl w:val="9942E2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B0376C"/>
    <w:multiLevelType w:val="hybridMultilevel"/>
    <w:tmpl w:val="E63E6B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ED45CB"/>
    <w:multiLevelType w:val="hybridMultilevel"/>
    <w:tmpl w:val="89E23FAC"/>
    <w:lvl w:ilvl="0" w:tplc="64F46F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292B44"/>
    <w:multiLevelType w:val="hybridMultilevel"/>
    <w:tmpl w:val="6B565EA0"/>
    <w:lvl w:ilvl="0" w:tplc="1BDAE636">
      <w:start w:val="1"/>
      <w:numFmt w:val="decimal"/>
      <w:lvlText w:val="%1)"/>
      <w:lvlJc w:val="left"/>
      <w:pPr>
        <w:ind w:left="939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B022C7"/>
    <w:multiLevelType w:val="hybridMultilevel"/>
    <w:tmpl w:val="6930EC12"/>
    <w:lvl w:ilvl="0" w:tplc="9A16A9E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E80A00"/>
    <w:multiLevelType w:val="hybridMultilevel"/>
    <w:tmpl w:val="BE8E08C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0DF4D58"/>
    <w:multiLevelType w:val="hybridMultilevel"/>
    <w:tmpl w:val="1B0AAFCA"/>
    <w:lvl w:ilvl="0" w:tplc="CA4E95C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6BC31DF"/>
    <w:multiLevelType w:val="hybridMultilevel"/>
    <w:tmpl w:val="D79C0A8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2C091777"/>
    <w:multiLevelType w:val="hybridMultilevel"/>
    <w:tmpl w:val="ED9AD39E"/>
    <w:lvl w:ilvl="0" w:tplc="F6E41B9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F2978D2"/>
    <w:multiLevelType w:val="hybridMultilevel"/>
    <w:tmpl w:val="EB48D3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D229EC"/>
    <w:multiLevelType w:val="hybridMultilevel"/>
    <w:tmpl w:val="D1205E1E"/>
    <w:lvl w:ilvl="0" w:tplc="30F0E55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3A7EEC"/>
    <w:multiLevelType w:val="hybridMultilevel"/>
    <w:tmpl w:val="0A7ED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186180"/>
    <w:multiLevelType w:val="hybridMultilevel"/>
    <w:tmpl w:val="CE00530A"/>
    <w:lvl w:ilvl="0" w:tplc="C7E8894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7422AA5"/>
    <w:multiLevelType w:val="hybridMultilevel"/>
    <w:tmpl w:val="FCD2BE88"/>
    <w:lvl w:ilvl="0" w:tplc="84DC76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0B6613"/>
    <w:multiLevelType w:val="hybridMultilevel"/>
    <w:tmpl w:val="E908587C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6" w15:restartNumberingAfterBreak="0">
    <w:nsid w:val="4BC516F1"/>
    <w:multiLevelType w:val="hybridMultilevel"/>
    <w:tmpl w:val="7C6CAAC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30B19F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7756679"/>
    <w:multiLevelType w:val="hybridMultilevel"/>
    <w:tmpl w:val="DA34804C"/>
    <w:lvl w:ilvl="0" w:tplc="84DC76BC">
      <w:start w:val="1"/>
      <w:numFmt w:val="bullet"/>
      <w:lvlText w:val="-"/>
      <w:lvlJc w:val="left"/>
      <w:pPr>
        <w:ind w:left="17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9" w15:restartNumberingAfterBreak="0">
    <w:nsid w:val="585322E6"/>
    <w:multiLevelType w:val="hybridMultilevel"/>
    <w:tmpl w:val="2E8294D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B7907C4"/>
    <w:multiLevelType w:val="hybridMultilevel"/>
    <w:tmpl w:val="CD9426FA"/>
    <w:lvl w:ilvl="0" w:tplc="3940BE7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84A228F"/>
    <w:multiLevelType w:val="hybridMultilevel"/>
    <w:tmpl w:val="9ADC7418"/>
    <w:lvl w:ilvl="0" w:tplc="74F2EF36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C9A7A5D"/>
    <w:multiLevelType w:val="hybridMultilevel"/>
    <w:tmpl w:val="94E48AAC"/>
    <w:lvl w:ilvl="0" w:tplc="38EE830A">
      <w:numFmt w:val="bullet"/>
      <w:lvlText w:val="–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3" w15:restartNumberingAfterBreak="0">
    <w:nsid w:val="7E6823D6"/>
    <w:multiLevelType w:val="hybridMultilevel"/>
    <w:tmpl w:val="77D81CE8"/>
    <w:lvl w:ilvl="0" w:tplc="02FE2ED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EA83D93"/>
    <w:multiLevelType w:val="hybridMultilevel"/>
    <w:tmpl w:val="A810D740"/>
    <w:lvl w:ilvl="0" w:tplc="E01627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23"/>
  </w:num>
  <w:num w:numId="6">
    <w:abstractNumId w:val="20"/>
  </w:num>
  <w:num w:numId="7">
    <w:abstractNumId w:val="9"/>
  </w:num>
  <w:num w:numId="8">
    <w:abstractNumId w:val="21"/>
  </w:num>
  <w:num w:numId="9">
    <w:abstractNumId w:val="13"/>
  </w:num>
  <w:num w:numId="10">
    <w:abstractNumId w:val="16"/>
  </w:num>
  <w:num w:numId="11">
    <w:abstractNumId w:val="8"/>
  </w:num>
  <w:num w:numId="12">
    <w:abstractNumId w:val="22"/>
  </w:num>
  <w:num w:numId="13">
    <w:abstractNumId w:val="10"/>
  </w:num>
  <w:num w:numId="14">
    <w:abstractNumId w:val="17"/>
  </w:num>
  <w:num w:numId="15">
    <w:abstractNumId w:val="0"/>
  </w:num>
  <w:num w:numId="16">
    <w:abstractNumId w:val="14"/>
  </w:num>
  <w:num w:numId="17">
    <w:abstractNumId w:val="18"/>
  </w:num>
  <w:num w:numId="18">
    <w:abstractNumId w:val="15"/>
  </w:num>
  <w:num w:numId="19">
    <w:abstractNumId w:val="12"/>
  </w:num>
  <w:num w:numId="20">
    <w:abstractNumId w:val="1"/>
  </w:num>
  <w:num w:numId="21">
    <w:abstractNumId w:val="24"/>
  </w:num>
  <w:num w:numId="22">
    <w:abstractNumId w:val="19"/>
  </w:num>
  <w:num w:numId="23">
    <w:abstractNumId w:val="6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4B81"/>
    <w:rsid w:val="000027D9"/>
    <w:rsid w:val="00002F50"/>
    <w:rsid w:val="000067EA"/>
    <w:rsid w:val="0000684B"/>
    <w:rsid w:val="00006882"/>
    <w:rsid w:val="00006BAC"/>
    <w:rsid w:val="00014392"/>
    <w:rsid w:val="00017E52"/>
    <w:rsid w:val="00022E0F"/>
    <w:rsid w:val="0002344E"/>
    <w:rsid w:val="00037DB9"/>
    <w:rsid w:val="00042B62"/>
    <w:rsid w:val="00043E76"/>
    <w:rsid w:val="00044881"/>
    <w:rsid w:val="00045933"/>
    <w:rsid w:val="00047A97"/>
    <w:rsid w:val="00050CE9"/>
    <w:rsid w:val="00053822"/>
    <w:rsid w:val="0006012D"/>
    <w:rsid w:val="000613BA"/>
    <w:rsid w:val="0006434B"/>
    <w:rsid w:val="00067345"/>
    <w:rsid w:val="00070837"/>
    <w:rsid w:val="0008658D"/>
    <w:rsid w:val="000871D3"/>
    <w:rsid w:val="00087FA4"/>
    <w:rsid w:val="00094467"/>
    <w:rsid w:val="000A0A27"/>
    <w:rsid w:val="000A2EE9"/>
    <w:rsid w:val="000A432A"/>
    <w:rsid w:val="000B3B97"/>
    <w:rsid w:val="000B3E5D"/>
    <w:rsid w:val="000B6F2D"/>
    <w:rsid w:val="000C3701"/>
    <w:rsid w:val="000C38B6"/>
    <w:rsid w:val="000D0B5C"/>
    <w:rsid w:val="000E15F6"/>
    <w:rsid w:val="000E244A"/>
    <w:rsid w:val="000E44BF"/>
    <w:rsid w:val="000F126D"/>
    <w:rsid w:val="000F1B08"/>
    <w:rsid w:val="000F533A"/>
    <w:rsid w:val="0010022D"/>
    <w:rsid w:val="00103103"/>
    <w:rsid w:val="00122F31"/>
    <w:rsid w:val="00132A32"/>
    <w:rsid w:val="00132EAC"/>
    <w:rsid w:val="00153AE2"/>
    <w:rsid w:val="00160889"/>
    <w:rsid w:val="00163A58"/>
    <w:rsid w:val="00164142"/>
    <w:rsid w:val="00167BE6"/>
    <w:rsid w:val="00170068"/>
    <w:rsid w:val="00170B9A"/>
    <w:rsid w:val="00170BAF"/>
    <w:rsid w:val="00173E16"/>
    <w:rsid w:val="00174E6B"/>
    <w:rsid w:val="00184818"/>
    <w:rsid w:val="001858C0"/>
    <w:rsid w:val="0019041C"/>
    <w:rsid w:val="001967B5"/>
    <w:rsid w:val="001B305A"/>
    <w:rsid w:val="001B3310"/>
    <w:rsid w:val="001B4B81"/>
    <w:rsid w:val="001C4FD6"/>
    <w:rsid w:val="001C6BBD"/>
    <w:rsid w:val="001C7B95"/>
    <w:rsid w:val="001C7F38"/>
    <w:rsid w:val="001D6994"/>
    <w:rsid w:val="001E1C61"/>
    <w:rsid w:val="001E1EEE"/>
    <w:rsid w:val="001E6BE5"/>
    <w:rsid w:val="001F4CD7"/>
    <w:rsid w:val="001F6D5D"/>
    <w:rsid w:val="002039B8"/>
    <w:rsid w:val="002064C0"/>
    <w:rsid w:val="002114A5"/>
    <w:rsid w:val="0021364C"/>
    <w:rsid w:val="002237D3"/>
    <w:rsid w:val="002276A2"/>
    <w:rsid w:val="002339CA"/>
    <w:rsid w:val="0023406C"/>
    <w:rsid w:val="00234B0E"/>
    <w:rsid w:val="00234D76"/>
    <w:rsid w:val="00234EF2"/>
    <w:rsid w:val="00235518"/>
    <w:rsid w:val="0024358B"/>
    <w:rsid w:val="002442AB"/>
    <w:rsid w:val="00244720"/>
    <w:rsid w:val="00247C69"/>
    <w:rsid w:val="00250A3B"/>
    <w:rsid w:val="00251E41"/>
    <w:rsid w:val="002537F9"/>
    <w:rsid w:val="00260194"/>
    <w:rsid w:val="00261CE1"/>
    <w:rsid w:val="00262082"/>
    <w:rsid w:val="00273C86"/>
    <w:rsid w:val="00274470"/>
    <w:rsid w:val="00283647"/>
    <w:rsid w:val="00284808"/>
    <w:rsid w:val="00290B7B"/>
    <w:rsid w:val="002947D2"/>
    <w:rsid w:val="002A06F1"/>
    <w:rsid w:val="002A7591"/>
    <w:rsid w:val="002B12D9"/>
    <w:rsid w:val="002D0E2B"/>
    <w:rsid w:val="002D47B8"/>
    <w:rsid w:val="002D6E89"/>
    <w:rsid w:val="002E15E8"/>
    <w:rsid w:val="002E2370"/>
    <w:rsid w:val="002F12F0"/>
    <w:rsid w:val="002F2D26"/>
    <w:rsid w:val="002F5433"/>
    <w:rsid w:val="002F561A"/>
    <w:rsid w:val="002F5F43"/>
    <w:rsid w:val="002F7712"/>
    <w:rsid w:val="0030111D"/>
    <w:rsid w:val="00301C94"/>
    <w:rsid w:val="00302F15"/>
    <w:rsid w:val="003101B3"/>
    <w:rsid w:val="003158AC"/>
    <w:rsid w:val="0031685E"/>
    <w:rsid w:val="00322203"/>
    <w:rsid w:val="003260A7"/>
    <w:rsid w:val="0033500F"/>
    <w:rsid w:val="00340312"/>
    <w:rsid w:val="00344075"/>
    <w:rsid w:val="00347746"/>
    <w:rsid w:val="0035387E"/>
    <w:rsid w:val="003542B9"/>
    <w:rsid w:val="00354D6E"/>
    <w:rsid w:val="00355850"/>
    <w:rsid w:val="00356B25"/>
    <w:rsid w:val="00356F60"/>
    <w:rsid w:val="003576C1"/>
    <w:rsid w:val="0037278C"/>
    <w:rsid w:val="003775FC"/>
    <w:rsid w:val="00383251"/>
    <w:rsid w:val="00391616"/>
    <w:rsid w:val="00392688"/>
    <w:rsid w:val="00397D9C"/>
    <w:rsid w:val="003A1A1E"/>
    <w:rsid w:val="003A3E05"/>
    <w:rsid w:val="003A5D1B"/>
    <w:rsid w:val="003A6841"/>
    <w:rsid w:val="003C07F2"/>
    <w:rsid w:val="003C0CB0"/>
    <w:rsid w:val="003D19C9"/>
    <w:rsid w:val="003E2D23"/>
    <w:rsid w:val="003E348B"/>
    <w:rsid w:val="003F1882"/>
    <w:rsid w:val="003F4BEE"/>
    <w:rsid w:val="003F5D49"/>
    <w:rsid w:val="004001B6"/>
    <w:rsid w:val="0040236C"/>
    <w:rsid w:val="00404D3F"/>
    <w:rsid w:val="00407311"/>
    <w:rsid w:val="0041322D"/>
    <w:rsid w:val="00413DFF"/>
    <w:rsid w:val="00416BD2"/>
    <w:rsid w:val="0041735D"/>
    <w:rsid w:val="004212EF"/>
    <w:rsid w:val="00421B6E"/>
    <w:rsid w:val="00426E82"/>
    <w:rsid w:val="00430B71"/>
    <w:rsid w:val="004331DD"/>
    <w:rsid w:val="00433D6A"/>
    <w:rsid w:val="00435040"/>
    <w:rsid w:val="00443676"/>
    <w:rsid w:val="0044717E"/>
    <w:rsid w:val="00451278"/>
    <w:rsid w:val="00456837"/>
    <w:rsid w:val="004621C2"/>
    <w:rsid w:val="00464ABC"/>
    <w:rsid w:val="00474B5E"/>
    <w:rsid w:val="004848F4"/>
    <w:rsid w:val="004962A1"/>
    <w:rsid w:val="00497408"/>
    <w:rsid w:val="00497D10"/>
    <w:rsid w:val="004A0FEE"/>
    <w:rsid w:val="004A22DA"/>
    <w:rsid w:val="004A4C48"/>
    <w:rsid w:val="004B06C1"/>
    <w:rsid w:val="004B1758"/>
    <w:rsid w:val="004B43CE"/>
    <w:rsid w:val="004B4432"/>
    <w:rsid w:val="004C0584"/>
    <w:rsid w:val="004D3EF1"/>
    <w:rsid w:val="004D7CE5"/>
    <w:rsid w:val="004E1B15"/>
    <w:rsid w:val="004E20B6"/>
    <w:rsid w:val="004F3696"/>
    <w:rsid w:val="004F3745"/>
    <w:rsid w:val="004F72CA"/>
    <w:rsid w:val="00501070"/>
    <w:rsid w:val="005012F2"/>
    <w:rsid w:val="005038E8"/>
    <w:rsid w:val="005072D0"/>
    <w:rsid w:val="00517CD3"/>
    <w:rsid w:val="0052529D"/>
    <w:rsid w:val="005273B3"/>
    <w:rsid w:val="00530928"/>
    <w:rsid w:val="00532256"/>
    <w:rsid w:val="00544D1A"/>
    <w:rsid w:val="00550728"/>
    <w:rsid w:val="00552B97"/>
    <w:rsid w:val="005601F1"/>
    <w:rsid w:val="00560801"/>
    <w:rsid w:val="00564CD4"/>
    <w:rsid w:val="00567E16"/>
    <w:rsid w:val="00572A3B"/>
    <w:rsid w:val="005757B4"/>
    <w:rsid w:val="00584DF0"/>
    <w:rsid w:val="00592D02"/>
    <w:rsid w:val="00594CB8"/>
    <w:rsid w:val="00594D2D"/>
    <w:rsid w:val="005974F8"/>
    <w:rsid w:val="005A2505"/>
    <w:rsid w:val="005A4252"/>
    <w:rsid w:val="005A5797"/>
    <w:rsid w:val="005B2FB2"/>
    <w:rsid w:val="005C0FF4"/>
    <w:rsid w:val="005C5D79"/>
    <w:rsid w:val="005D7346"/>
    <w:rsid w:val="005F259B"/>
    <w:rsid w:val="005F4044"/>
    <w:rsid w:val="005F7159"/>
    <w:rsid w:val="005F7732"/>
    <w:rsid w:val="00600C8A"/>
    <w:rsid w:val="00603D75"/>
    <w:rsid w:val="00603E34"/>
    <w:rsid w:val="00606817"/>
    <w:rsid w:val="00606953"/>
    <w:rsid w:val="00606E72"/>
    <w:rsid w:val="00614580"/>
    <w:rsid w:val="00616630"/>
    <w:rsid w:val="006251EF"/>
    <w:rsid w:val="006340F7"/>
    <w:rsid w:val="0063514E"/>
    <w:rsid w:val="0064166A"/>
    <w:rsid w:val="0064167F"/>
    <w:rsid w:val="00652725"/>
    <w:rsid w:val="00652BB1"/>
    <w:rsid w:val="00655344"/>
    <w:rsid w:val="0066017C"/>
    <w:rsid w:val="00666397"/>
    <w:rsid w:val="00676C78"/>
    <w:rsid w:val="00681F48"/>
    <w:rsid w:val="006874E0"/>
    <w:rsid w:val="00694CF9"/>
    <w:rsid w:val="006A070A"/>
    <w:rsid w:val="006A2267"/>
    <w:rsid w:val="006A4709"/>
    <w:rsid w:val="006A510A"/>
    <w:rsid w:val="006B2BEA"/>
    <w:rsid w:val="006B4A0C"/>
    <w:rsid w:val="006B4EF5"/>
    <w:rsid w:val="006C2931"/>
    <w:rsid w:val="006C5743"/>
    <w:rsid w:val="006D5154"/>
    <w:rsid w:val="006D621C"/>
    <w:rsid w:val="006D6387"/>
    <w:rsid w:val="006D6398"/>
    <w:rsid w:val="006E01C4"/>
    <w:rsid w:val="006F04AF"/>
    <w:rsid w:val="006F0D70"/>
    <w:rsid w:val="006F40F6"/>
    <w:rsid w:val="006F68AC"/>
    <w:rsid w:val="007053AE"/>
    <w:rsid w:val="00715E5E"/>
    <w:rsid w:val="00717E3A"/>
    <w:rsid w:val="007302DD"/>
    <w:rsid w:val="00732811"/>
    <w:rsid w:val="00735D61"/>
    <w:rsid w:val="007450FD"/>
    <w:rsid w:val="00745FCC"/>
    <w:rsid w:val="00752436"/>
    <w:rsid w:val="0075332E"/>
    <w:rsid w:val="007555A4"/>
    <w:rsid w:val="00756653"/>
    <w:rsid w:val="0076227C"/>
    <w:rsid w:val="00772AAB"/>
    <w:rsid w:val="00784BE7"/>
    <w:rsid w:val="00785E3E"/>
    <w:rsid w:val="00787C8B"/>
    <w:rsid w:val="00791127"/>
    <w:rsid w:val="00793B11"/>
    <w:rsid w:val="00794A62"/>
    <w:rsid w:val="007962E4"/>
    <w:rsid w:val="00796C63"/>
    <w:rsid w:val="007A113A"/>
    <w:rsid w:val="007A2CF7"/>
    <w:rsid w:val="007A3859"/>
    <w:rsid w:val="007A4109"/>
    <w:rsid w:val="007A7328"/>
    <w:rsid w:val="007A7B75"/>
    <w:rsid w:val="007B2041"/>
    <w:rsid w:val="007B2338"/>
    <w:rsid w:val="007C2E21"/>
    <w:rsid w:val="007C4E75"/>
    <w:rsid w:val="007C7FA2"/>
    <w:rsid w:val="007E0E03"/>
    <w:rsid w:val="007E240E"/>
    <w:rsid w:val="007E6568"/>
    <w:rsid w:val="007E7D0C"/>
    <w:rsid w:val="007F4EC3"/>
    <w:rsid w:val="007F7987"/>
    <w:rsid w:val="0080700B"/>
    <w:rsid w:val="008122FA"/>
    <w:rsid w:val="00814AB0"/>
    <w:rsid w:val="008174E6"/>
    <w:rsid w:val="00822E3F"/>
    <w:rsid w:val="00827DA3"/>
    <w:rsid w:val="008317E4"/>
    <w:rsid w:val="00836465"/>
    <w:rsid w:val="0084540E"/>
    <w:rsid w:val="00847697"/>
    <w:rsid w:val="00850FDD"/>
    <w:rsid w:val="0085430F"/>
    <w:rsid w:val="00854A26"/>
    <w:rsid w:val="00855036"/>
    <w:rsid w:val="00861CDE"/>
    <w:rsid w:val="00861EF2"/>
    <w:rsid w:val="00866206"/>
    <w:rsid w:val="008767A9"/>
    <w:rsid w:val="00877365"/>
    <w:rsid w:val="00890CD3"/>
    <w:rsid w:val="00891503"/>
    <w:rsid w:val="008941A8"/>
    <w:rsid w:val="00896C65"/>
    <w:rsid w:val="008A5AD9"/>
    <w:rsid w:val="008B1C20"/>
    <w:rsid w:val="008B2425"/>
    <w:rsid w:val="008B6DF5"/>
    <w:rsid w:val="008C3F0C"/>
    <w:rsid w:val="008C3F41"/>
    <w:rsid w:val="008C45F9"/>
    <w:rsid w:val="008C4D2E"/>
    <w:rsid w:val="008C6C88"/>
    <w:rsid w:val="008C7D45"/>
    <w:rsid w:val="008D0B68"/>
    <w:rsid w:val="008D11A8"/>
    <w:rsid w:val="008D11E7"/>
    <w:rsid w:val="008D2004"/>
    <w:rsid w:val="008E5B91"/>
    <w:rsid w:val="008E6818"/>
    <w:rsid w:val="008E7756"/>
    <w:rsid w:val="00900507"/>
    <w:rsid w:val="00900D84"/>
    <w:rsid w:val="009046C0"/>
    <w:rsid w:val="00904FA4"/>
    <w:rsid w:val="00922D5F"/>
    <w:rsid w:val="00923010"/>
    <w:rsid w:val="00924BA4"/>
    <w:rsid w:val="0093341A"/>
    <w:rsid w:val="00934B07"/>
    <w:rsid w:val="00935784"/>
    <w:rsid w:val="009379BB"/>
    <w:rsid w:val="0094086A"/>
    <w:rsid w:val="009411C2"/>
    <w:rsid w:val="00944EA2"/>
    <w:rsid w:val="00950247"/>
    <w:rsid w:val="009504FB"/>
    <w:rsid w:val="00953B36"/>
    <w:rsid w:val="00954CED"/>
    <w:rsid w:val="00982DB5"/>
    <w:rsid w:val="00985228"/>
    <w:rsid w:val="00985D67"/>
    <w:rsid w:val="00986E65"/>
    <w:rsid w:val="00994AF1"/>
    <w:rsid w:val="009A0A34"/>
    <w:rsid w:val="009B54C0"/>
    <w:rsid w:val="009B5C74"/>
    <w:rsid w:val="009C56DA"/>
    <w:rsid w:val="009C6702"/>
    <w:rsid w:val="009D1E89"/>
    <w:rsid w:val="009D3558"/>
    <w:rsid w:val="009D65EF"/>
    <w:rsid w:val="009D7ADA"/>
    <w:rsid w:val="009E1AA6"/>
    <w:rsid w:val="009E3CDB"/>
    <w:rsid w:val="009E79C7"/>
    <w:rsid w:val="009F0443"/>
    <w:rsid w:val="009F45AA"/>
    <w:rsid w:val="00A020C4"/>
    <w:rsid w:val="00A02572"/>
    <w:rsid w:val="00A046FD"/>
    <w:rsid w:val="00A147D5"/>
    <w:rsid w:val="00A23A02"/>
    <w:rsid w:val="00A3143D"/>
    <w:rsid w:val="00A40D0D"/>
    <w:rsid w:val="00A448F4"/>
    <w:rsid w:val="00A63AC4"/>
    <w:rsid w:val="00A67E3F"/>
    <w:rsid w:val="00A75E8F"/>
    <w:rsid w:val="00A83466"/>
    <w:rsid w:val="00A9133D"/>
    <w:rsid w:val="00A91DB6"/>
    <w:rsid w:val="00AA271B"/>
    <w:rsid w:val="00AA275E"/>
    <w:rsid w:val="00AA3240"/>
    <w:rsid w:val="00AA6C31"/>
    <w:rsid w:val="00AB1C9D"/>
    <w:rsid w:val="00AB34CE"/>
    <w:rsid w:val="00AB52A4"/>
    <w:rsid w:val="00AB5D99"/>
    <w:rsid w:val="00AB7D6E"/>
    <w:rsid w:val="00AC1A20"/>
    <w:rsid w:val="00AC4C06"/>
    <w:rsid w:val="00AC57E5"/>
    <w:rsid w:val="00AC5BA2"/>
    <w:rsid w:val="00AC617A"/>
    <w:rsid w:val="00AD31C3"/>
    <w:rsid w:val="00AD3F92"/>
    <w:rsid w:val="00AD6181"/>
    <w:rsid w:val="00AD67DE"/>
    <w:rsid w:val="00AD7002"/>
    <w:rsid w:val="00AE18FB"/>
    <w:rsid w:val="00AE36BB"/>
    <w:rsid w:val="00AE382D"/>
    <w:rsid w:val="00AE3B34"/>
    <w:rsid w:val="00AE4E21"/>
    <w:rsid w:val="00AE64FA"/>
    <w:rsid w:val="00AF1EB6"/>
    <w:rsid w:val="00B01E09"/>
    <w:rsid w:val="00B02CDC"/>
    <w:rsid w:val="00B04C74"/>
    <w:rsid w:val="00B12636"/>
    <w:rsid w:val="00B12B3F"/>
    <w:rsid w:val="00B23F09"/>
    <w:rsid w:val="00B25D31"/>
    <w:rsid w:val="00B33A70"/>
    <w:rsid w:val="00B3431A"/>
    <w:rsid w:val="00B34CF9"/>
    <w:rsid w:val="00B3601E"/>
    <w:rsid w:val="00B36BAF"/>
    <w:rsid w:val="00B446F3"/>
    <w:rsid w:val="00B63519"/>
    <w:rsid w:val="00B720BB"/>
    <w:rsid w:val="00B73D46"/>
    <w:rsid w:val="00B80624"/>
    <w:rsid w:val="00B813D9"/>
    <w:rsid w:val="00B850E9"/>
    <w:rsid w:val="00B87346"/>
    <w:rsid w:val="00B90C60"/>
    <w:rsid w:val="00B90F73"/>
    <w:rsid w:val="00B9147C"/>
    <w:rsid w:val="00B96EC8"/>
    <w:rsid w:val="00B97F9B"/>
    <w:rsid w:val="00BA5101"/>
    <w:rsid w:val="00BB3CAF"/>
    <w:rsid w:val="00BB4EB2"/>
    <w:rsid w:val="00BC3968"/>
    <w:rsid w:val="00BC70BD"/>
    <w:rsid w:val="00BC71D5"/>
    <w:rsid w:val="00BD2342"/>
    <w:rsid w:val="00BF1D72"/>
    <w:rsid w:val="00C0059B"/>
    <w:rsid w:val="00C101B9"/>
    <w:rsid w:val="00C14CE2"/>
    <w:rsid w:val="00C174C8"/>
    <w:rsid w:val="00C17F8F"/>
    <w:rsid w:val="00C215B7"/>
    <w:rsid w:val="00C2326C"/>
    <w:rsid w:val="00C24C6D"/>
    <w:rsid w:val="00C34D9F"/>
    <w:rsid w:val="00C37084"/>
    <w:rsid w:val="00C37E15"/>
    <w:rsid w:val="00C4308B"/>
    <w:rsid w:val="00C442A4"/>
    <w:rsid w:val="00C474D4"/>
    <w:rsid w:val="00C511B8"/>
    <w:rsid w:val="00C51C50"/>
    <w:rsid w:val="00C51FE2"/>
    <w:rsid w:val="00C52ABC"/>
    <w:rsid w:val="00C54D4A"/>
    <w:rsid w:val="00C574FF"/>
    <w:rsid w:val="00C57D97"/>
    <w:rsid w:val="00C60435"/>
    <w:rsid w:val="00C641CC"/>
    <w:rsid w:val="00C64BDF"/>
    <w:rsid w:val="00C656D1"/>
    <w:rsid w:val="00C65B54"/>
    <w:rsid w:val="00C66360"/>
    <w:rsid w:val="00C66D13"/>
    <w:rsid w:val="00C6701B"/>
    <w:rsid w:val="00C679EB"/>
    <w:rsid w:val="00C7235F"/>
    <w:rsid w:val="00C775A7"/>
    <w:rsid w:val="00C856D2"/>
    <w:rsid w:val="00C85BEF"/>
    <w:rsid w:val="00C93D7B"/>
    <w:rsid w:val="00CA5D8F"/>
    <w:rsid w:val="00CB0E38"/>
    <w:rsid w:val="00CB1822"/>
    <w:rsid w:val="00CB45D8"/>
    <w:rsid w:val="00CB685C"/>
    <w:rsid w:val="00CB793D"/>
    <w:rsid w:val="00CC1161"/>
    <w:rsid w:val="00CC27F7"/>
    <w:rsid w:val="00CC2CCF"/>
    <w:rsid w:val="00CD3B74"/>
    <w:rsid w:val="00CE494D"/>
    <w:rsid w:val="00CE54B1"/>
    <w:rsid w:val="00CF33B9"/>
    <w:rsid w:val="00D00B5B"/>
    <w:rsid w:val="00D012E0"/>
    <w:rsid w:val="00D13B1F"/>
    <w:rsid w:val="00D17C99"/>
    <w:rsid w:val="00D2069A"/>
    <w:rsid w:val="00D26EC6"/>
    <w:rsid w:val="00D35452"/>
    <w:rsid w:val="00D414B3"/>
    <w:rsid w:val="00D42C68"/>
    <w:rsid w:val="00D4646A"/>
    <w:rsid w:val="00D465A4"/>
    <w:rsid w:val="00D5137D"/>
    <w:rsid w:val="00D51B6B"/>
    <w:rsid w:val="00D53F69"/>
    <w:rsid w:val="00D56E2F"/>
    <w:rsid w:val="00D6187D"/>
    <w:rsid w:val="00D6202F"/>
    <w:rsid w:val="00D6372C"/>
    <w:rsid w:val="00D73EB8"/>
    <w:rsid w:val="00D7659C"/>
    <w:rsid w:val="00D8267D"/>
    <w:rsid w:val="00D8442F"/>
    <w:rsid w:val="00D86678"/>
    <w:rsid w:val="00D964B2"/>
    <w:rsid w:val="00DA271E"/>
    <w:rsid w:val="00DA27DC"/>
    <w:rsid w:val="00DA425F"/>
    <w:rsid w:val="00DB31B1"/>
    <w:rsid w:val="00DB361D"/>
    <w:rsid w:val="00DC1612"/>
    <w:rsid w:val="00DD2A88"/>
    <w:rsid w:val="00DD6DD4"/>
    <w:rsid w:val="00DE1B54"/>
    <w:rsid w:val="00DE439D"/>
    <w:rsid w:val="00DE4B23"/>
    <w:rsid w:val="00DE4EFC"/>
    <w:rsid w:val="00DE56BA"/>
    <w:rsid w:val="00DE6DAC"/>
    <w:rsid w:val="00DF1279"/>
    <w:rsid w:val="00DF1A69"/>
    <w:rsid w:val="00DF4BEF"/>
    <w:rsid w:val="00E07532"/>
    <w:rsid w:val="00E12154"/>
    <w:rsid w:val="00E12B5E"/>
    <w:rsid w:val="00E20857"/>
    <w:rsid w:val="00E20CB1"/>
    <w:rsid w:val="00E30E89"/>
    <w:rsid w:val="00E334DB"/>
    <w:rsid w:val="00E339D3"/>
    <w:rsid w:val="00E353E0"/>
    <w:rsid w:val="00E41D82"/>
    <w:rsid w:val="00E45C03"/>
    <w:rsid w:val="00E45D4D"/>
    <w:rsid w:val="00E63640"/>
    <w:rsid w:val="00E727B2"/>
    <w:rsid w:val="00E75F31"/>
    <w:rsid w:val="00E7679C"/>
    <w:rsid w:val="00E77CDA"/>
    <w:rsid w:val="00E81300"/>
    <w:rsid w:val="00E90266"/>
    <w:rsid w:val="00E97950"/>
    <w:rsid w:val="00EA70DC"/>
    <w:rsid w:val="00EB1FBB"/>
    <w:rsid w:val="00EB4A91"/>
    <w:rsid w:val="00EB5FC9"/>
    <w:rsid w:val="00EB6671"/>
    <w:rsid w:val="00EB6BCE"/>
    <w:rsid w:val="00EC5152"/>
    <w:rsid w:val="00EC7481"/>
    <w:rsid w:val="00ED1DCC"/>
    <w:rsid w:val="00ED3985"/>
    <w:rsid w:val="00ED646E"/>
    <w:rsid w:val="00ED7897"/>
    <w:rsid w:val="00EE163E"/>
    <w:rsid w:val="00EE1ECC"/>
    <w:rsid w:val="00EE2866"/>
    <w:rsid w:val="00EE3B04"/>
    <w:rsid w:val="00EF216C"/>
    <w:rsid w:val="00EF407F"/>
    <w:rsid w:val="00EF5BDE"/>
    <w:rsid w:val="00F05CA6"/>
    <w:rsid w:val="00F06484"/>
    <w:rsid w:val="00F147BD"/>
    <w:rsid w:val="00F15422"/>
    <w:rsid w:val="00F17C12"/>
    <w:rsid w:val="00F227B9"/>
    <w:rsid w:val="00F234E8"/>
    <w:rsid w:val="00F26E54"/>
    <w:rsid w:val="00F3121B"/>
    <w:rsid w:val="00F321A8"/>
    <w:rsid w:val="00F344EC"/>
    <w:rsid w:val="00F47FBD"/>
    <w:rsid w:val="00F56728"/>
    <w:rsid w:val="00F616B1"/>
    <w:rsid w:val="00F61DE7"/>
    <w:rsid w:val="00F62F5D"/>
    <w:rsid w:val="00F653B3"/>
    <w:rsid w:val="00F71678"/>
    <w:rsid w:val="00F75013"/>
    <w:rsid w:val="00F81C4D"/>
    <w:rsid w:val="00F84B4F"/>
    <w:rsid w:val="00F85B9E"/>
    <w:rsid w:val="00F90F97"/>
    <w:rsid w:val="00F93AB1"/>
    <w:rsid w:val="00F965BC"/>
    <w:rsid w:val="00FA081C"/>
    <w:rsid w:val="00FB3A16"/>
    <w:rsid w:val="00FB691A"/>
    <w:rsid w:val="00FC2014"/>
    <w:rsid w:val="00FD1A82"/>
    <w:rsid w:val="00FD6C25"/>
    <w:rsid w:val="00FE292B"/>
    <w:rsid w:val="00FE3870"/>
    <w:rsid w:val="00FE43D1"/>
    <w:rsid w:val="00FF0779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B937C-E215-491B-8B92-1BC80504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84B4F"/>
    <w:rPr>
      <w:rFonts w:ascii="Tahoma" w:hAnsi="Tahoma" w:cs="Tahoma"/>
      <w:sz w:val="16"/>
      <w:szCs w:val="16"/>
    </w:rPr>
  </w:style>
  <w:style w:type="character" w:customStyle="1" w:styleId="rvts44">
    <w:name w:val="rvts44"/>
    <w:basedOn w:val="a0"/>
    <w:rsid w:val="00B3601E"/>
  </w:style>
  <w:style w:type="paragraph" w:styleId="a5">
    <w:name w:val="List Paragraph"/>
    <w:basedOn w:val="a"/>
    <w:uiPriority w:val="34"/>
    <w:qFormat/>
    <w:rsid w:val="00B360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0022D"/>
  </w:style>
  <w:style w:type="paragraph" w:styleId="a8">
    <w:name w:val="footer"/>
    <w:basedOn w:val="a"/>
    <w:link w:val="a9"/>
    <w:uiPriority w:val="99"/>
    <w:unhideWhenUsed/>
    <w:rsid w:val="0010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0022D"/>
  </w:style>
  <w:style w:type="character" w:styleId="aa">
    <w:name w:val="Strong"/>
    <w:basedOn w:val="a0"/>
    <w:uiPriority w:val="22"/>
    <w:qFormat/>
    <w:rsid w:val="00715E5E"/>
    <w:rPr>
      <w:b/>
      <w:bCs/>
    </w:rPr>
  </w:style>
  <w:style w:type="paragraph" w:styleId="ab">
    <w:name w:val="Normal (Web)"/>
    <w:basedOn w:val="a"/>
    <w:uiPriority w:val="99"/>
    <w:unhideWhenUsed/>
    <w:rsid w:val="00AE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40C05-7E11-4DC4-9D4B-F772E140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3615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220FU11</cp:lastModifiedBy>
  <cp:revision>307</cp:revision>
  <cp:lastPrinted>2025-02-26T11:19:00Z</cp:lastPrinted>
  <dcterms:created xsi:type="dcterms:W3CDTF">2019-02-18T11:38:00Z</dcterms:created>
  <dcterms:modified xsi:type="dcterms:W3CDTF">2025-12-17T13:09:00Z</dcterms:modified>
</cp:coreProperties>
</file>