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B376" w14:textId="001C598E" w:rsidR="0017583C" w:rsidRDefault="0017583C" w:rsidP="008C6FDD">
      <w:pPr>
        <w:tabs>
          <w:tab w:val="left" w:pos="5670"/>
          <w:tab w:val="left" w:pos="5812"/>
          <w:tab w:val="left" w:pos="5954"/>
        </w:tabs>
        <w:ind w:right="-6" w:firstLine="6237"/>
      </w:pPr>
      <w:r>
        <w:t xml:space="preserve">Додаток </w:t>
      </w:r>
    </w:p>
    <w:p w14:paraId="73A780CB" w14:textId="318FECE6" w:rsidR="0017583C" w:rsidRDefault="0017583C" w:rsidP="008C6FDD">
      <w:pPr>
        <w:ind w:right="-6" w:firstLine="6237"/>
        <w:jc w:val="both"/>
      </w:pPr>
      <w:r>
        <w:t>до рішення виконавчого комітету</w:t>
      </w:r>
    </w:p>
    <w:p w14:paraId="7C04DE29" w14:textId="797FEF58" w:rsidR="0017583C" w:rsidRDefault="0017583C" w:rsidP="008C6FDD">
      <w:pPr>
        <w:ind w:right="-6" w:firstLine="6237"/>
        <w:jc w:val="both"/>
      </w:pPr>
      <w:r>
        <w:t>Чорноморської міської ради</w:t>
      </w:r>
    </w:p>
    <w:p w14:paraId="61CBB2D1" w14:textId="1A0461FE" w:rsidR="0017583C" w:rsidRDefault="0017583C" w:rsidP="008C6FDD">
      <w:pPr>
        <w:tabs>
          <w:tab w:val="left" w:pos="5954"/>
          <w:tab w:val="left" w:pos="6237"/>
        </w:tabs>
        <w:ind w:right="-6" w:firstLine="6237"/>
      </w:pPr>
      <w:r>
        <w:t xml:space="preserve">від </w:t>
      </w:r>
      <w:r w:rsidR="0045350A">
        <w:t xml:space="preserve">  24.12.2025  </w:t>
      </w:r>
      <w:r>
        <w:t xml:space="preserve">№ </w:t>
      </w:r>
      <w:r w:rsidR="0045350A">
        <w:t>488</w:t>
      </w:r>
    </w:p>
    <w:p w14:paraId="491FA348" w14:textId="77777777" w:rsidR="0017583C" w:rsidRDefault="0017583C" w:rsidP="0017583C">
      <w:pPr>
        <w:ind w:right="-6"/>
        <w:jc w:val="center"/>
        <w:rPr>
          <w:b/>
        </w:rPr>
      </w:pPr>
      <w:r>
        <w:rPr>
          <w:b/>
        </w:rPr>
        <w:t xml:space="preserve">Перелік </w:t>
      </w:r>
    </w:p>
    <w:p w14:paraId="5DC7E9C1" w14:textId="61F78844" w:rsidR="0017583C" w:rsidRDefault="0017583C" w:rsidP="0017583C">
      <w:pPr>
        <w:ind w:right="-6"/>
        <w:jc w:val="center"/>
      </w:pPr>
      <w:r>
        <w:t>матеріальних цінностей (продуктів харчування), які відпускаються з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ситуацій,  у зв’язку із наближенням кінцевого терміну їх зберігання</w:t>
      </w:r>
    </w:p>
    <w:p w14:paraId="595F80D5" w14:textId="77777777" w:rsidR="0017583C" w:rsidRDefault="0017583C" w:rsidP="0017583C">
      <w:pPr>
        <w:ind w:right="-6"/>
        <w:jc w:val="center"/>
      </w:pPr>
    </w:p>
    <w:tbl>
      <w:tblPr>
        <w:tblW w:w="99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763"/>
        <w:gridCol w:w="1019"/>
        <w:gridCol w:w="1140"/>
        <w:gridCol w:w="1358"/>
        <w:gridCol w:w="1587"/>
        <w:gridCol w:w="1350"/>
      </w:tblGrid>
      <w:tr w:rsidR="004D1C6E" w14:paraId="3AECE6DC" w14:textId="2B2F191B" w:rsidTr="004D1C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3E8D" w14:textId="77777777" w:rsidR="004D1C6E" w:rsidRDefault="004D1C6E" w:rsidP="00363D6F">
            <w:pPr>
              <w:spacing w:line="276" w:lineRule="auto"/>
              <w:ind w:right="-6"/>
              <w:jc w:val="center"/>
            </w:pPr>
            <w:r>
              <w:rPr>
                <w:sz w:val="22"/>
                <w:szCs w:val="22"/>
              </w:rPr>
              <w:t>№ з/п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7286" w14:textId="77777777" w:rsidR="004D1C6E" w:rsidRDefault="004D1C6E" w:rsidP="00363D6F">
            <w:pPr>
              <w:spacing w:line="276" w:lineRule="auto"/>
              <w:ind w:right="-6"/>
              <w:jc w:val="center"/>
            </w:pPr>
            <w:r>
              <w:rPr>
                <w:sz w:val="22"/>
                <w:szCs w:val="22"/>
              </w:rPr>
              <w:t>Назва матеріальних цінностей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6D92" w14:textId="77777777" w:rsidR="004D1C6E" w:rsidRDefault="004D1C6E" w:rsidP="00363D6F">
            <w:pPr>
              <w:spacing w:line="276" w:lineRule="auto"/>
              <w:ind w:right="-6"/>
              <w:jc w:val="center"/>
            </w:pPr>
            <w:r>
              <w:rPr>
                <w:sz w:val="22"/>
                <w:szCs w:val="22"/>
              </w:rPr>
              <w:t>Одиниці виміру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73A6" w14:textId="77777777" w:rsidR="004D1C6E" w:rsidRDefault="004D1C6E" w:rsidP="00363D6F">
            <w:pPr>
              <w:spacing w:line="276" w:lineRule="auto"/>
              <w:ind w:right="-6"/>
              <w:jc w:val="center"/>
            </w:pPr>
            <w:r>
              <w:rPr>
                <w:sz w:val="22"/>
                <w:szCs w:val="22"/>
              </w:rPr>
              <w:t>Кількість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79A6" w14:textId="77777777" w:rsidR="004D1C6E" w:rsidRDefault="004D1C6E" w:rsidP="00363D6F">
            <w:pPr>
              <w:spacing w:line="276" w:lineRule="auto"/>
              <w:ind w:right="-6"/>
              <w:jc w:val="center"/>
            </w:pPr>
            <w:r>
              <w:rPr>
                <w:sz w:val="22"/>
                <w:szCs w:val="22"/>
              </w:rPr>
              <w:t>Вартість за одиницю з ПДВ, грн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C70C" w14:textId="77777777" w:rsidR="004D1C6E" w:rsidRDefault="004D1C6E" w:rsidP="00363D6F">
            <w:pPr>
              <w:spacing w:line="276" w:lineRule="auto"/>
              <w:ind w:right="-6"/>
              <w:jc w:val="center"/>
            </w:pPr>
            <w:r>
              <w:rPr>
                <w:sz w:val="22"/>
                <w:szCs w:val="22"/>
              </w:rPr>
              <w:t>Загальна вартість з ПДВ, грн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1E1" w14:textId="6E32FCF0" w:rsidR="004D1C6E" w:rsidRDefault="004D1C6E" w:rsidP="00363D6F">
            <w:pPr>
              <w:spacing w:line="276" w:lineRule="auto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Кінцевий термін придатності</w:t>
            </w:r>
          </w:p>
        </w:tc>
      </w:tr>
      <w:tr w:rsidR="004D1C6E" w14:paraId="6888B1D7" w14:textId="4566331C" w:rsidTr="004D1C6E">
        <w:trPr>
          <w:trHeight w:val="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7CF1" w14:textId="560724B8" w:rsidR="004D1C6E" w:rsidRDefault="004D1C6E" w:rsidP="00A27BF0">
            <w:pPr>
              <w:spacing w:line="276" w:lineRule="auto"/>
              <w:ind w:right="-6"/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  <w:t>1.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24A8" w14:textId="77777777" w:rsidR="004D1C6E" w:rsidRDefault="004D1C6E" w:rsidP="00363D6F">
            <w:pPr>
              <w:spacing w:line="276" w:lineRule="auto"/>
              <w:ind w:right="-6"/>
              <w:jc w:val="both"/>
              <w:rPr>
                <w:rFonts w:eastAsia="Times New Roman"/>
                <w:lang w:eastAsia="ar-SA"/>
              </w:rPr>
            </w:pPr>
            <w:r>
              <w:rPr>
                <w:b/>
              </w:rPr>
              <w:t xml:space="preserve">З балансу </w:t>
            </w:r>
            <w:proofErr w:type="spellStart"/>
            <w:r>
              <w:rPr>
                <w:b/>
              </w:rPr>
              <w:t>Малодолинської</w:t>
            </w:r>
            <w:proofErr w:type="spellEnd"/>
            <w:r>
              <w:rPr>
                <w:b/>
              </w:rPr>
              <w:t xml:space="preserve"> сільської адміністрації Чорноморської міської ради Одеського району Одеської області разом,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2B95" w14:textId="73DE3702" w:rsidR="004D1C6E" w:rsidRPr="00790FBC" w:rsidRDefault="004D1C6E" w:rsidP="00363D6F">
            <w:pPr>
              <w:spacing w:line="276" w:lineRule="auto"/>
              <w:ind w:right="-6"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38 216,00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200" w14:textId="351E7561" w:rsidR="004D1C6E" w:rsidRDefault="004D1C6E" w:rsidP="00363D6F">
            <w:pPr>
              <w:spacing w:line="276" w:lineRule="auto"/>
              <w:ind w:right="-6"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</w:tr>
      <w:tr w:rsidR="004D1C6E" w14:paraId="343EFF97" w14:textId="735F291E" w:rsidTr="004D1C6E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8694" w14:textId="6020478F" w:rsidR="004D1C6E" w:rsidRDefault="004D1C6E" w:rsidP="00A27BF0">
            <w:pPr>
              <w:spacing w:line="276" w:lineRule="auto"/>
              <w:ind w:right="-6"/>
              <w:jc w:val="center"/>
            </w:pPr>
            <w:r>
              <w:t>1.1.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72C" w14:textId="268A2E4C" w:rsidR="004D1C6E" w:rsidRPr="00883ACA" w:rsidRDefault="004D1C6E" w:rsidP="00363D6F">
            <w:pPr>
              <w:spacing w:line="276" w:lineRule="auto"/>
              <w:ind w:right="-6"/>
              <w:rPr>
                <w:bCs/>
              </w:rPr>
            </w:pPr>
            <w:proofErr w:type="spellStart"/>
            <w:r>
              <w:rPr>
                <w:bCs/>
              </w:rPr>
              <w:t>Конс</w:t>
            </w:r>
            <w:proofErr w:type="spellEnd"/>
            <w:r>
              <w:rPr>
                <w:bCs/>
              </w:rPr>
              <w:t xml:space="preserve"> Свинина Спец Проект 525 г з/б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930B" w14:textId="77777777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E196" w14:textId="06268C45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3A79" w14:textId="4F9F1CF1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82,56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D48E" w14:textId="0B904619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12 384,01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C20" w14:textId="69DD8224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 xml:space="preserve">до березня 2026 року </w:t>
            </w:r>
          </w:p>
        </w:tc>
      </w:tr>
      <w:tr w:rsidR="004D1C6E" w14:paraId="248CDA5D" w14:textId="73AA3493" w:rsidTr="004D1C6E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05EF" w14:textId="05F4E7ED" w:rsidR="004D1C6E" w:rsidRDefault="004D1C6E" w:rsidP="00A27BF0">
            <w:pPr>
              <w:spacing w:line="276" w:lineRule="auto"/>
              <w:ind w:right="-6"/>
              <w:jc w:val="center"/>
            </w:pPr>
            <w:r>
              <w:t>1.2.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94C" w14:textId="67CF1A69" w:rsidR="004D1C6E" w:rsidRPr="00883ACA" w:rsidRDefault="004D1C6E" w:rsidP="00363D6F">
            <w:pPr>
              <w:spacing w:line="276" w:lineRule="auto"/>
              <w:ind w:right="-6"/>
              <w:rPr>
                <w:bCs/>
              </w:rPr>
            </w:pPr>
            <w:proofErr w:type="spellStart"/>
            <w:r>
              <w:rPr>
                <w:bCs/>
              </w:rPr>
              <w:t>Конс</w:t>
            </w:r>
            <w:proofErr w:type="spellEnd"/>
            <w:r>
              <w:rPr>
                <w:bCs/>
              </w:rPr>
              <w:t xml:space="preserve"> Яловичина Спец Проект 525 г з/б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2E5" w14:textId="632B30ED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6F74" w14:textId="733E7996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AD4" w14:textId="36177E12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88,83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C7A6" w14:textId="730CC276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8 883,00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A25" w14:textId="37AAC4E7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до лютого 2026 року</w:t>
            </w:r>
          </w:p>
        </w:tc>
      </w:tr>
      <w:tr w:rsidR="004D1C6E" w14:paraId="5C0B0B61" w14:textId="6C50A943" w:rsidTr="004D1C6E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79E" w14:textId="1F6D3734" w:rsidR="004D1C6E" w:rsidRDefault="004D1C6E" w:rsidP="00A27BF0">
            <w:pPr>
              <w:spacing w:line="276" w:lineRule="auto"/>
              <w:ind w:right="-6"/>
              <w:jc w:val="center"/>
            </w:pPr>
            <w:r>
              <w:t>1.3.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C98A" w14:textId="72488717" w:rsidR="004D1C6E" w:rsidRPr="00883ACA" w:rsidRDefault="004D1C6E" w:rsidP="00363D6F">
            <w:pPr>
              <w:spacing w:line="276" w:lineRule="auto"/>
              <w:ind w:right="-6"/>
              <w:rPr>
                <w:bCs/>
              </w:rPr>
            </w:pPr>
            <w:proofErr w:type="spellStart"/>
            <w:r>
              <w:rPr>
                <w:bCs/>
              </w:rPr>
              <w:t>Конс</w:t>
            </w:r>
            <w:proofErr w:type="spellEnd"/>
            <w:r>
              <w:rPr>
                <w:bCs/>
              </w:rPr>
              <w:t xml:space="preserve"> Свинина Тясмин 425 г з/б </w:t>
            </w:r>
            <w:proofErr w:type="spellStart"/>
            <w:r>
              <w:rPr>
                <w:bCs/>
              </w:rPr>
              <w:t>тушк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979D" w14:textId="09756C30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BC4" w14:textId="6C0C1AF5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DDB" w14:textId="3549FBAA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99,70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141" w14:textId="3CD793B3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16 948,99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7CA" w14:textId="3C23E3AD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до бе</w:t>
            </w:r>
            <w:r w:rsidR="003942A8">
              <w:rPr>
                <w:bCs/>
              </w:rPr>
              <w:t>резня 2026 року</w:t>
            </w:r>
          </w:p>
        </w:tc>
      </w:tr>
      <w:tr w:rsidR="004D1C6E" w14:paraId="2D4EEC78" w14:textId="0986C251" w:rsidTr="004D1C6E">
        <w:trPr>
          <w:trHeight w:val="7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1094" w14:textId="3B383A70" w:rsidR="004D1C6E" w:rsidRDefault="004D1C6E" w:rsidP="00A27BF0">
            <w:pPr>
              <w:spacing w:line="276" w:lineRule="auto"/>
              <w:ind w:right="-6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FDF9" w14:textId="77777777" w:rsidR="004D1C6E" w:rsidRDefault="004D1C6E" w:rsidP="00363D6F">
            <w:pPr>
              <w:spacing w:line="276" w:lineRule="auto"/>
              <w:ind w:right="-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З балансу </w:t>
            </w:r>
            <w:proofErr w:type="spellStart"/>
            <w:r>
              <w:rPr>
                <w:b/>
                <w:bCs/>
              </w:rPr>
              <w:t>Бурлачобалківської</w:t>
            </w:r>
            <w:proofErr w:type="spellEnd"/>
            <w:r>
              <w:rPr>
                <w:b/>
                <w:bCs/>
              </w:rPr>
              <w:t xml:space="preserve"> сільської адміністрації Чорноморської міської ради Одеського району Одеської області разом: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E4D7" w14:textId="33300938" w:rsidR="004D1C6E" w:rsidRDefault="004D1C6E" w:rsidP="00363D6F">
            <w:pPr>
              <w:spacing w:line="276" w:lineRule="auto"/>
              <w:ind w:right="-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27 129,76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07D" w14:textId="6C89DD2E" w:rsidR="004D1C6E" w:rsidRDefault="004D1C6E" w:rsidP="00363D6F">
            <w:pPr>
              <w:spacing w:line="276" w:lineRule="auto"/>
              <w:ind w:right="-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</w:tr>
      <w:tr w:rsidR="004D1C6E" w14:paraId="48334C22" w14:textId="5B5764B0" w:rsidTr="004D1C6E">
        <w:trPr>
          <w:trHeight w:val="3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7256" w14:textId="15C3D277" w:rsidR="004D1C6E" w:rsidRDefault="004D1C6E" w:rsidP="00A27BF0">
            <w:pPr>
              <w:spacing w:line="276" w:lineRule="auto"/>
              <w:ind w:right="-6"/>
              <w:jc w:val="center"/>
            </w:pPr>
            <w:r>
              <w:t>2.1.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36AA" w14:textId="1A30DD45" w:rsidR="004D1C6E" w:rsidRPr="006E53CE" w:rsidRDefault="004D1C6E" w:rsidP="00363D6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Свинина Спец Проект 525 г з/б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0767" w14:textId="77777777" w:rsidR="004D1C6E" w:rsidRDefault="004D1C6E" w:rsidP="00363D6F">
            <w:pPr>
              <w:spacing w:line="276" w:lineRule="auto"/>
              <w:ind w:right="-6"/>
              <w:jc w:val="center"/>
            </w:pPr>
            <w:r>
              <w:t>шт.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C6C4" w14:textId="5B173A9E" w:rsidR="004D1C6E" w:rsidRDefault="004D1C6E" w:rsidP="00363D6F">
            <w:pPr>
              <w:spacing w:line="276" w:lineRule="auto"/>
              <w:ind w:right="-6"/>
              <w:jc w:val="center"/>
            </w:pPr>
            <w:r>
              <w:t>221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50EE" w14:textId="06B8F083" w:rsidR="004D1C6E" w:rsidRDefault="004D1C6E" w:rsidP="00363D6F">
            <w:pPr>
              <w:spacing w:line="276" w:lineRule="auto"/>
              <w:ind w:right="-6"/>
              <w:jc w:val="center"/>
            </w:pPr>
            <w:r>
              <w:t>82,56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7A87" w14:textId="154F5F24" w:rsidR="004D1C6E" w:rsidRPr="006E53CE" w:rsidRDefault="004D1C6E" w:rsidP="00363D6F">
            <w:pPr>
              <w:spacing w:line="276" w:lineRule="auto"/>
              <w:ind w:right="-6"/>
              <w:jc w:val="center"/>
            </w:pPr>
            <w:r>
              <w:t>18 245,76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681" w14:textId="3E6D22FE" w:rsidR="004D1C6E" w:rsidRDefault="003942A8" w:rsidP="00363D6F">
            <w:pPr>
              <w:spacing w:line="276" w:lineRule="auto"/>
              <w:ind w:right="-6"/>
              <w:jc w:val="center"/>
            </w:pPr>
            <w:r>
              <w:t>до березня 2026 року</w:t>
            </w:r>
          </w:p>
        </w:tc>
      </w:tr>
      <w:tr w:rsidR="004D1C6E" w14:paraId="159617D5" w14:textId="2706724A" w:rsidTr="004D1C6E">
        <w:trPr>
          <w:trHeight w:val="3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159" w14:textId="2402B77B" w:rsidR="004D1C6E" w:rsidRDefault="004D1C6E" w:rsidP="00A27BF0">
            <w:pPr>
              <w:spacing w:line="276" w:lineRule="auto"/>
              <w:ind w:right="-6"/>
              <w:jc w:val="center"/>
            </w:pPr>
            <w:r>
              <w:t>2.2.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AA35" w14:textId="29EB6C42" w:rsidR="004D1C6E" w:rsidRDefault="004D1C6E" w:rsidP="00363D6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Яловичина Спец Проект 525 г з/б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C3B" w14:textId="7689549B" w:rsidR="004D1C6E" w:rsidRDefault="004D1C6E" w:rsidP="00363D6F">
            <w:pPr>
              <w:spacing w:line="276" w:lineRule="auto"/>
              <w:ind w:right="-6"/>
              <w:jc w:val="center"/>
            </w:pPr>
            <w:r>
              <w:t>шт.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4945" w14:textId="76737DD3" w:rsidR="004D1C6E" w:rsidRPr="00584402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AA3" w14:textId="4866C3FB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88,84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607" w14:textId="3845CDF5" w:rsidR="004D1C6E" w:rsidRDefault="004D1C6E" w:rsidP="00363D6F">
            <w:pPr>
              <w:spacing w:line="276" w:lineRule="auto"/>
              <w:ind w:right="-6"/>
              <w:jc w:val="center"/>
            </w:pPr>
            <w:r>
              <w:t>8 884,00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490A" w14:textId="0666E32B" w:rsidR="004D1C6E" w:rsidRDefault="003942A8" w:rsidP="00363D6F">
            <w:pPr>
              <w:spacing w:line="276" w:lineRule="auto"/>
              <w:ind w:right="-6"/>
              <w:jc w:val="center"/>
            </w:pPr>
            <w:r>
              <w:t>до березня 2026 року</w:t>
            </w:r>
          </w:p>
        </w:tc>
      </w:tr>
      <w:tr w:rsidR="004D1C6E" w14:paraId="7FA3E478" w14:textId="720DDB66" w:rsidTr="004D1C6E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8BF1" w14:textId="56E158A5" w:rsidR="004D1C6E" w:rsidRDefault="004D1C6E" w:rsidP="00A27BF0">
            <w:pPr>
              <w:spacing w:line="276" w:lineRule="auto"/>
              <w:ind w:right="-6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835A" w14:textId="77777777" w:rsidR="004D1C6E" w:rsidRDefault="004D1C6E" w:rsidP="00363D6F">
            <w:pPr>
              <w:spacing w:line="276" w:lineRule="auto"/>
              <w:ind w:right="-6"/>
              <w:jc w:val="both"/>
            </w:pPr>
            <w:r>
              <w:rPr>
                <w:b/>
                <w:bCs/>
              </w:rPr>
              <w:t xml:space="preserve">З балансу Олександрівської селищної адміністрації Чорноморської міської ради Одеського району Одеської області разом, в </w:t>
            </w:r>
            <w:proofErr w:type="spellStart"/>
            <w:r>
              <w:rPr>
                <w:b/>
                <w:bCs/>
              </w:rPr>
              <w:t>т.ч</w:t>
            </w:r>
            <w:proofErr w:type="spellEnd"/>
            <w:r>
              <w:rPr>
                <w:b/>
                <w:bCs/>
              </w:rPr>
              <w:t>.: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F5A1" w14:textId="7CA180B8" w:rsidR="004D1C6E" w:rsidRPr="00C667B0" w:rsidRDefault="004D1C6E" w:rsidP="00363D6F">
            <w:pPr>
              <w:spacing w:line="276" w:lineRule="auto"/>
              <w:ind w:right="-6"/>
              <w:jc w:val="center"/>
              <w:rPr>
                <w:b/>
              </w:rPr>
            </w:pPr>
            <w:r>
              <w:rPr>
                <w:b/>
              </w:rPr>
              <w:t>35 803,80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EEF" w14:textId="7FF730D5" w:rsidR="004D1C6E" w:rsidRDefault="004D1C6E" w:rsidP="00363D6F">
            <w:pPr>
              <w:spacing w:line="276" w:lineRule="auto"/>
              <w:ind w:right="-6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4D1C6E" w14:paraId="65ABF4A8" w14:textId="4FF7996F" w:rsidTr="004D1C6E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DEA2" w14:textId="497ABE77" w:rsidR="004D1C6E" w:rsidRDefault="004D1C6E" w:rsidP="00A27BF0">
            <w:pPr>
              <w:spacing w:line="276" w:lineRule="auto"/>
              <w:ind w:right="-6"/>
              <w:jc w:val="center"/>
            </w:pPr>
            <w:r>
              <w:t>3.1.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BD3F" w14:textId="70EA040B" w:rsidR="004D1C6E" w:rsidRPr="00883ACA" w:rsidRDefault="004D1C6E" w:rsidP="00363D6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Свинина Спец Проект 525 г з/б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1645" w14:textId="77777777" w:rsidR="004D1C6E" w:rsidRDefault="004D1C6E" w:rsidP="00363D6F">
            <w:pPr>
              <w:spacing w:line="276" w:lineRule="auto"/>
              <w:ind w:right="-6"/>
              <w:jc w:val="center"/>
            </w:pPr>
            <w:r>
              <w:t>шт.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1C9F" w14:textId="7D24919C" w:rsidR="004D1C6E" w:rsidRDefault="004D1C6E" w:rsidP="00363D6F">
            <w:pPr>
              <w:spacing w:line="276" w:lineRule="auto"/>
              <w:ind w:right="-6"/>
              <w:jc w:val="center"/>
            </w:pPr>
            <w:r>
              <w:t>240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EB82" w14:textId="2CFADA87" w:rsidR="004D1C6E" w:rsidRDefault="004D1C6E" w:rsidP="00363D6F">
            <w:pPr>
              <w:spacing w:line="276" w:lineRule="auto"/>
              <w:ind w:right="-6"/>
              <w:jc w:val="center"/>
            </w:pPr>
            <w:r>
              <w:rPr>
                <w:bCs/>
              </w:rPr>
              <w:t>82</w:t>
            </w:r>
            <w:r w:rsidRPr="006E53CE">
              <w:rPr>
                <w:bCs/>
              </w:rPr>
              <w:t>,</w:t>
            </w:r>
            <w:r>
              <w:rPr>
                <w:bCs/>
              </w:rPr>
              <w:t>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BBB5" w14:textId="47C2FF08" w:rsidR="004D1C6E" w:rsidRDefault="004D1C6E" w:rsidP="00363D6F">
            <w:pPr>
              <w:spacing w:line="276" w:lineRule="auto"/>
              <w:ind w:right="-6"/>
              <w:jc w:val="center"/>
            </w:pPr>
            <w:r>
              <w:t>19 814,40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2385" w14:textId="3425AF34" w:rsidR="004D1C6E" w:rsidRDefault="003942A8" w:rsidP="00363D6F">
            <w:pPr>
              <w:spacing w:line="276" w:lineRule="auto"/>
              <w:ind w:right="-6"/>
              <w:jc w:val="center"/>
            </w:pPr>
            <w:r>
              <w:t>до березня 2026 року</w:t>
            </w:r>
          </w:p>
        </w:tc>
      </w:tr>
      <w:tr w:rsidR="004D1C6E" w14:paraId="0B35E3AE" w14:textId="144D8A3F" w:rsidTr="004D1C6E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93CC" w14:textId="27A1C466" w:rsidR="004D1C6E" w:rsidRDefault="004D1C6E" w:rsidP="00A27BF0">
            <w:pPr>
              <w:spacing w:line="276" w:lineRule="auto"/>
              <w:ind w:right="-6"/>
              <w:jc w:val="center"/>
            </w:pPr>
            <w:r>
              <w:t>3.2.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0F5" w14:textId="2D3DE033" w:rsidR="004D1C6E" w:rsidRDefault="004D1C6E" w:rsidP="00363D6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Яловичина Спец Проект 525 г з/б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DC4" w14:textId="4D08CF52" w:rsidR="004D1C6E" w:rsidRDefault="004D1C6E" w:rsidP="00363D6F">
            <w:pPr>
              <w:spacing w:line="276" w:lineRule="auto"/>
              <w:ind w:right="-6"/>
              <w:jc w:val="center"/>
            </w:pPr>
            <w:r>
              <w:t>шт.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EE4C" w14:textId="2AA3A872" w:rsidR="004D1C6E" w:rsidRPr="006E53C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822" w14:textId="2A33C2B2" w:rsidR="004D1C6E" w:rsidRDefault="004D1C6E" w:rsidP="00363D6F">
            <w:pPr>
              <w:spacing w:line="276" w:lineRule="auto"/>
              <w:ind w:right="-6"/>
              <w:jc w:val="center"/>
              <w:rPr>
                <w:bCs/>
              </w:rPr>
            </w:pPr>
            <w:r>
              <w:rPr>
                <w:bCs/>
              </w:rPr>
              <w:t>88,83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7FA" w14:textId="4D928E28" w:rsidR="004D1C6E" w:rsidRDefault="004D1C6E" w:rsidP="00363D6F">
            <w:pPr>
              <w:spacing w:line="276" w:lineRule="auto"/>
              <w:ind w:right="-6"/>
              <w:jc w:val="center"/>
            </w:pPr>
            <w:r>
              <w:t>15 989,40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00F" w14:textId="24BF3BC7" w:rsidR="004D1C6E" w:rsidRDefault="003942A8" w:rsidP="00363D6F">
            <w:pPr>
              <w:spacing w:line="276" w:lineRule="auto"/>
              <w:ind w:right="-6"/>
              <w:jc w:val="center"/>
            </w:pPr>
            <w:r>
              <w:t>до березня 2026 року</w:t>
            </w:r>
          </w:p>
        </w:tc>
      </w:tr>
      <w:tr w:rsidR="004D1C6E" w14:paraId="0885F738" w14:textId="651B2319" w:rsidTr="004D1C6E">
        <w:trPr>
          <w:trHeight w:val="365"/>
        </w:trPr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AC13" w14:textId="77777777" w:rsidR="004D1C6E" w:rsidRDefault="004D1C6E" w:rsidP="00363D6F">
            <w:pPr>
              <w:spacing w:line="276" w:lineRule="auto"/>
              <w:ind w:right="-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Всього: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FC9D" w14:textId="661CB0C4" w:rsidR="004D1C6E" w:rsidRPr="00675018" w:rsidRDefault="004D1C6E" w:rsidP="00363D6F">
            <w:pPr>
              <w:spacing w:line="276" w:lineRule="auto"/>
              <w:ind w:right="-6"/>
              <w:jc w:val="center"/>
              <w:rPr>
                <w:b/>
                <w:bCs/>
                <w:highlight w:val="yellow"/>
              </w:rPr>
            </w:pPr>
            <w:r w:rsidRPr="0094040B">
              <w:rPr>
                <w:b/>
                <w:bCs/>
              </w:rPr>
              <w:t>101 149,56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577" w14:textId="77777777" w:rsidR="004D1C6E" w:rsidRPr="0094040B" w:rsidRDefault="004D1C6E" w:rsidP="00363D6F">
            <w:pPr>
              <w:spacing w:line="276" w:lineRule="auto"/>
              <w:ind w:right="-6"/>
              <w:jc w:val="center"/>
              <w:rPr>
                <w:b/>
                <w:bCs/>
              </w:rPr>
            </w:pPr>
          </w:p>
        </w:tc>
      </w:tr>
    </w:tbl>
    <w:p w14:paraId="1E238F39" w14:textId="4261FC50" w:rsidR="008C6FDD" w:rsidRDefault="008C6FDD" w:rsidP="0017583C">
      <w:pPr>
        <w:ind w:right="-6"/>
        <w:jc w:val="both"/>
      </w:pPr>
    </w:p>
    <w:p w14:paraId="05EE146C" w14:textId="19923480" w:rsidR="008C6FDD" w:rsidRDefault="008C6FDD" w:rsidP="0017583C">
      <w:pPr>
        <w:ind w:right="-6"/>
        <w:jc w:val="both"/>
      </w:pPr>
    </w:p>
    <w:p w14:paraId="18F4CDFF" w14:textId="77777777" w:rsidR="008C6FDD" w:rsidRDefault="008C6FDD" w:rsidP="0017583C">
      <w:pPr>
        <w:ind w:right="-6"/>
        <w:jc w:val="both"/>
      </w:pP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17583C" w:rsidRPr="00D160F8" w14:paraId="13E381DA" w14:textId="77777777" w:rsidTr="00363D6F">
        <w:tc>
          <w:tcPr>
            <w:tcW w:w="9180" w:type="dxa"/>
          </w:tcPr>
          <w:p w14:paraId="73F4DD87" w14:textId="77777777" w:rsidR="0017583C" w:rsidRPr="00D160F8" w:rsidRDefault="0017583C" w:rsidP="00363D6F">
            <w:pPr>
              <w:ind w:left="-105"/>
              <w:jc w:val="both"/>
            </w:pPr>
            <w:r w:rsidRPr="00D160F8">
              <w:t xml:space="preserve">Начальник </w:t>
            </w:r>
            <w:proofErr w:type="spellStart"/>
            <w:r w:rsidRPr="00D160F8">
              <w:t>відділу</w:t>
            </w:r>
            <w:proofErr w:type="spellEnd"/>
            <w:r w:rsidRPr="00D160F8">
              <w:t xml:space="preserve"> </w:t>
            </w:r>
            <w:proofErr w:type="spellStart"/>
            <w:r w:rsidRPr="00D160F8">
              <w:t>взаємодії</w:t>
            </w:r>
            <w:proofErr w:type="spellEnd"/>
            <w:r w:rsidRPr="00D160F8">
              <w:t xml:space="preserve"> з </w:t>
            </w:r>
          </w:p>
        </w:tc>
      </w:tr>
      <w:tr w:rsidR="0017583C" w:rsidRPr="00D160F8" w14:paraId="095088B6" w14:textId="77777777" w:rsidTr="00363D6F">
        <w:tc>
          <w:tcPr>
            <w:tcW w:w="9180" w:type="dxa"/>
          </w:tcPr>
          <w:p w14:paraId="19F93AC6" w14:textId="77777777" w:rsidR="0017583C" w:rsidRPr="00D160F8" w:rsidRDefault="0017583C" w:rsidP="00363D6F">
            <w:pPr>
              <w:tabs>
                <w:tab w:val="left" w:pos="709"/>
                <w:tab w:val="left" w:pos="6379"/>
              </w:tabs>
              <w:ind w:left="-105"/>
              <w:jc w:val="both"/>
            </w:pPr>
            <w:proofErr w:type="spellStart"/>
            <w:r w:rsidRPr="00D160F8">
              <w:t>правоохоронними</w:t>
            </w:r>
            <w:proofErr w:type="spellEnd"/>
            <w:r w:rsidRPr="00D160F8">
              <w:t xml:space="preserve"> органами, </w:t>
            </w:r>
          </w:p>
        </w:tc>
      </w:tr>
      <w:tr w:rsidR="0017583C" w:rsidRPr="00D160F8" w14:paraId="25DA0387" w14:textId="77777777" w:rsidTr="00363D6F">
        <w:tc>
          <w:tcPr>
            <w:tcW w:w="9180" w:type="dxa"/>
          </w:tcPr>
          <w:p w14:paraId="71996C3B" w14:textId="46839C44" w:rsidR="0017583C" w:rsidRPr="00D160F8" w:rsidRDefault="0017583C" w:rsidP="00363D6F">
            <w:pPr>
              <w:tabs>
                <w:tab w:val="left" w:pos="709"/>
                <w:tab w:val="left" w:pos="6379"/>
              </w:tabs>
              <w:ind w:left="-105"/>
              <w:jc w:val="both"/>
              <w:rPr>
                <w:sz w:val="20"/>
                <w:szCs w:val="20"/>
              </w:rPr>
            </w:pPr>
            <w:r w:rsidRPr="00D160F8">
              <w:t xml:space="preserve">органами ДСНС, </w:t>
            </w:r>
            <w:proofErr w:type="spellStart"/>
            <w:r w:rsidRPr="00D160F8">
              <w:t>оборонної</w:t>
            </w:r>
            <w:proofErr w:type="spellEnd"/>
            <w:r w:rsidRPr="00D160F8">
              <w:t xml:space="preserve"> </w:t>
            </w:r>
            <w:proofErr w:type="spellStart"/>
            <w:r w:rsidRPr="00D160F8">
              <w:t>роботи</w:t>
            </w:r>
            <w:proofErr w:type="spellEnd"/>
            <w:r w:rsidRPr="00D160F8">
              <w:t xml:space="preserve">                                                 </w:t>
            </w:r>
            <w:r>
              <w:t xml:space="preserve"> </w:t>
            </w:r>
            <w:r w:rsidRPr="00D160F8">
              <w:t xml:space="preserve">     </w:t>
            </w:r>
            <w:r>
              <w:t>Василь</w:t>
            </w:r>
            <w:r w:rsidRPr="00D160F8">
              <w:t xml:space="preserve"> </w:t>
            </w:r>
            <w:r>
              <w:t>ХОДЗІНСЬКИЙ</w:t>
            </w:r>
            <w:r w:rsidRPr="00D160F8">
              <w:rPr>
                <w:sz w:val="20"/>
                <w:szCs w:val="20"/>
              </w:rPr>
              <w:t xml:space="preserve">     </w:t>
            </w:r>
          </w:p>
        </w:tc>
      </w:tr>
    </w:tbl>
    <w:p w14:paraId="73D37989" w14:textId="77777777" w:rsidR="00E50005" w:rsidRDefault="00E50005"/>
    <w:sectPr w:rsidR="00E50005" w:rsidSect="003F30F2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69E9" w14:textId="77777777" w:rsidR="00152637" w:rsidRDefault="00152637" w:rsidP="003F30F2">
      <w:r>
        <w:separator/>
      </w:r>
    </w:p>
  </w:endnote>
  <w:endnote w:type="continuationSeparator" w:id="0">
    <w:p w14:paraId="357D935E" w14:textId="77777777" w:rsidR="00152637" w:rsidRDefault="00152637" w:rsidP="003F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E5A9" w14:textId="77777777" w:rsidR="00152637" w:rsidRDefault="00152637" w:rsidP="003F30F2">
      <w:r>
        <w:separator/>
      </w:r>
    </w:p>
  </w:footnote>
  <w:footnote w:type="continuationSeparator" w:id="0">
    <w:p w14:paraId="6499BC82" w14:textId="77777777" w:rsidR="00152637" w:rsidRDefault="00152637" w:rsidP="003F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FAB4" w14:textId="77777777" w:rsidR="003F30F2" w:rsidRDefault="003F30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3C"/>
    <w:rsid w:val="00027D40"/>
    <w:rsid w:val="000C36B8"/>
    <w:rsid w:val="000F1D70"/>
    <w:rsid w:val="00152637"/>
    <w:rsid w:val="0017583C"/>
    <w:rsid w:val="00177415"/>
    <w:rsid w:val="00183FDC"/>
    <w:rsid w:val="0024169B"/>
    <w:rsid w:val="00285582"/>
    <w:rsid w:val="003942A8"/>
    <w:rsid w:val="003B74AF"/>
    <w:rsid w:val="003F30F2"/>
    <w:rsid w:val="0045350A"/>
    <w:rsid w:val="0046444B"/>
    <w:rsid w:val="00467079"/>
    <w:rsid w:val="004901E9"/>
    <w:rsid w:val="004C6C73"/>
    <w:rsid w:val="004D1C6E"/>
    <w:rsid w:val="00662245"/>
    <w:rsid w:val="0068128D"/>
    <w:rsid w:val="007072DF"/>
    <w:rsid w:val="00745498"/>
    <w:rsid w:val="008C6FDD"/>
    <w:rsid w:val="0094040B"/>
    <w:rsid w:val="009941FD"/>
    <w:rsid w:val="00A27BF0"/>
    <w:rsid w:val="00A92447"/>
    <w:rsid w:val="00CF3509"/>
    <w:rsid w:val="00D82C2F"/>
    <w:rsid w:val="00DD127A"/>
    <w:rsid w:val="00E034E3"/>
    <w:rsid w:val="00E5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B2DC"/>
  <w15:chartTrackingRefBased/>
  <w15:docId w15:val="{E3FB4E7F-C04D-4D80-9755-E9D606A8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8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83C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17583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30F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F30F2"/>
    <w:rPr>
      <w:rFonts w:ascii="Times New Roman" w:eastAsia="SimSu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3F30F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F30F2"/>
    <w:rPr>
      <w:rFonts w:ascii="Times New Roman" w:eastAsia="SimSu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0A29-712B-4263-8CE3-BE079664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</dc:creator>
  <cp:keywords/>
  <dc:description/>
  <cp:lastModifiedBy>Irina</cp:lastModifiedBy>
  <cp:revision>26</cp:revision>
  <cp:lastPrinted>2025-12-22T14:39:00Z</cp:lastPrinted>
  <dcterms:created xsi:type="dcterms:W3CDTF">2025-12-19T09:22:00Z</dcterms:created>
  <dcterms:modified xsi:type="dcterms:W3CDTF">2025-12-25T09:27:00Z</dcterms:modified>
</cp:coreProperties>
</file>