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7B4B" w14:textId="43364256" w:rsidR="00A702E5" w:rsidRPr="00A702E5" w:rsidRDefault="00A702E5" w:rsidP="00A702E5">
      <w:pPr>
        <w:keepNext/>
        <w:spacing w:after="0" w:line="240" w:lineRule="auto"/>
        <w:jc w:val="center"/>
        <w:rPr>
          <w:rFonts w:ascii="Times New Roman" w:hAnsi="Times New Roman" w:cs="Times New Roman"/>
          <w:i/>
          <w:noProof/>
          <w:bdr w:val="none" w:sz="0" w:space="0" w:color="auto" w:frame="1"/>
        </w:rPr>
      </w:pPr>
      <w:r w:rsidRPr="00A702E5">
        <w:rPr>
          <w:rFonts w:ascii="Times New Roman" w:hAnsi="Times New Roman" w:cs="Times New Roman"/>
          <w:i/>
          <w:noProof/>
        </w:rPr>
        <w:drawing>
          <wp:inline distT="0" distB="0" distL="0" distR="0" wp14:anchorId="6580C968" wp14:editId="5D7DEE92">
            <wp:extent cx="563880" cy="647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6B759DEC" w14:textId="77777777" w:rsidR="00A702E5" w:rsidRPr="00A702E5" w:rsidRDefault="00A702E5" w:rsidP="00A702E5">
      <w:pPr>
        <w:keepNext/>
        <w:tabs>
          <w:tab w:val="left" w:pos="0"/>
        </w:tabs>
        <w:spacing w:after="0" w:line="240" w:lineRule="auto"/>
        <w:jc w:val="center"/>
        <w:rPr>
          <w:rFonts w:ascii="Times New Roman" w:hAnsi="Times New Roman" w:cs="Times New Roman"/>
          <w:noProof/>
          <w:color w:val="000000"/>
          <w:sz w:val="28"/>
          <w:szCs w:val="28"/>
          <w:lang w:val="ru-RU"/>
        </w:rPr>
      </w:pPr>
      <w:r w:rsidRPr="00A702E5">
        <w:rPr>
          <w:rFonts w:ascii="Times New Roman" w:hAnsi="Times New Roman" w:cs="Times New Roman"/>
          <w:noProof/>
        </w:rPr>
        <w:t>УКРАЇНА</w:t>
      </w:r>
    </w:p>
    <w:p w14:paraId="1A3850FC" w14:textId="77777777" w:rsidR="00A702E5" w:rsidRPr="00A702E5" w:rsidRDefault="00A702E5" w:rsidP="00A702E5">
      <w:pPr>
        <w:keepNext/>
        <w:tabs>
          <w:tab w:val="left" w:pos="0"/>
        </w:tabs>
        <w:spacing w:after="0" w:line="240" w:lineRule="auto"/>
        <w:jc w:val="center"/>
        <w:rPr>
          <w:rFonts w:ascii="Times New Roman" w:hAnsi="Times New Roman" w:cs="Times New Roman"/>
          <w:noProof/>
          <w:sz w:val="20"/>
          <w:szCs w:val="24"/>
        </w:rPr>
      </w:pPr>
      <w:r w:rsidRPr="00A702E5">
        <w:rPr>
          <w:rFonts w:ascii="Times New Roman" w:hAnsi="Times New Roman" w:cs="Times New Roman"/>
          <w:noProof/>
        </w:rPr>
        <w:t>ЧОРНОМОРСЬКА МІСЬКА РАДА</w:t>
      </w:r>
    </w:p>
    <w:p w14:paraId="7D879CE6" w14:textId="77777777" w:rsidR="00A702E5" w:rsidRPr="00A702E5" w:rsidRDefault="00A702E5" w:rsidP="00A702E5">
      <w:pPr>
        <w:keepNext/>
        <w:tabs>
          <w:tab w:val="left" w:pos="0"/>
        </w:tabs>
        <w:spacing w:after="0" w:line="240" w:lineRule="auto"/>
        <w:jc w:val="center"/>
        <w:rPr>
          <w:rFonts w:ascii="Times New Roman" w:hAnsi="Times New Roman" w:cs="Times New Roman"/>
          <w:noProof/>
          <w:color w:val="000000"/>
          <w:sz w:val="24"/>
          <w:lang w:eastAsia="ru-RU"/>
        </w:rPr>
      </w:pPr>
      <w:r w:rsidRPr="00A702E5">
        <w:rPr>
          <w:rFonts w:ascii="Times New Roman" w:hAnsi="Times New Roman" w:cs="Times New Roman"/>
          <w:noProof/>
        </w:rPr>
        <w:t>Одеського району Одеської області</w:t>
      </w:r>
    </w:p>
    <w:p w14:paraId="569B1D16" w14:textId="77777777" w:rsidR="00A702E5" w:rsidRPr="00A702E5" w:rsidRDefault="00A702E5" w:rsidP="00A702E5">
      <w:pPr>
        <w:tabs>
          <w:tab w:val="left" w:pos="0"/>
        </w:tabs>
        <w:spacing w:after="0" w:line="240" w:lineRule="auto"/>
        <w:jc w:val="center"/>
        <w:rPr>
          <w:rFonts w:ascii="Times New Roman" w:hAnsi="Times New Roman" w:cs="Times New Roman"/>
          <w:b/>
          <w:noProof/>
          <w:spacing w:val="100"/>
          <w:sz w:val="20"/>
          <w:szCs w:val="20"/>
          <w:lang w:eastAsia="ar-SA"/>
        </w:rPr>
      </w:pPr>
    </w:p>
    <w:p w14:paraId="17B7C6D0" w14:textId="77777777" w:rsidR="00A702E5" w:rsidRPr="00A702E5" w:rsidRDefault="00A702E5" w:rsidP="00A702E5">
      <w:pPr>
        <w:tabs>
          <w:tab w:val="left" w:pos="0"/>
        </w:tabs>
        <w:spacing w:after="0" w:line="240" w:lineRule="auto"/>
        <w:jc w:val="center"/>
        <w:rPr>
          <w:rFonts w:ascii="Times New Roman" w:eastAsia="Calibri" w:hAnsi="Times New Roman" w:cs="Times New Roman"/>
          <w:b/>
          <w:noProof/>
          <w:spacing w:val="100"/>
          <w:kern w:val="2"/>
          <w:sz w:val="32"/>
          <w:szCs w:val="32"/>
          <w:lang w:eastAsia="ru-RU"/>
        </w:rPr>
      </w:pPr>
      <w:r w:rsidRPr="00A702E5">
        <w:rPr>
          <w:rFonts w:ascii="Times New Roman" w:hAnsi="Times New Roman" w:cs="Times New Roman"/>
          <w:b/>
          <w:noProof/>
          <w:spacing w:val="100"/>
          <w:sz w:val="32"/>
          <w:szCs w:val="32"/>
        </w:rPr>
        <w:t>РІШЕННЯ</w:t>
      </w:r>
    </w:p>
    <w:p w14:paraId="0052C9AC" w14:textId="77777777" w:rsidR="00A702E5" w:rsidRPr="00A702E5" w:rsidRDefault="00A702E5" w:rsidP="00A702E5">
      <w:pPr>
        <w:tabs>
          <w:tab w:val="left" w:pos="0"/>
        </w:tabs>
        <w:spacing w:after="0" w:line="240" w:lineRule="auto"/>
        <w:jc w:val="center"/>
        <w:rPr>
          <w:rFonts w:ascii="Times New Roman" w:eastAsia="Times New Roman" w:hAnsi="Times New Roman" w:cs="Times New Roman"/>
          <w:b/>
          <w:noProof/>
          <w:spacing w:val="100"/>
          <w:sz w:val="32"/>
          <w:szCs w:val="32"/>
        </w:rPr>
      </w:pPr>
    </w:p>
    <w:p w14:paraId="030F7021" w14:textId="49263743" w:rsidR="00A702E5" w:rsidRPr="00A702E5" w:rsidRDefault="00A702E5" w:rsidP="00A702E5">
      <w:pPr>
        <w:spacing w:after="0" w:line="240" w:lineRule="auto"/>
        <w:jc w:val="center"/>
        <w:rPr>
          <w:rFonts w:ascii="Times New Roman" w:hAnsi="Times New Roman" w:cs="Times New Roman"/>
          <w:b/>
          <w:sz w:val="32"/>
          <w:szCs w:val="32"/>
          <w:u w:val="single"/>
          <w:lang w:eastAsia="ru-RU"/>
        </w:rPr>
      </w:pPr>
      <w:r w:rsidRPr="00A702E5">
        <w:rPr>
          <w:rFonts w:ascii="Times New Roman" w:hAnsi="Times New Roman" w:cs="Times New Roman"/>
          <w:b/>
          <w:sz w:val="32"/>
          <w:szCs w:val="32"/>
          <w:u w:val="single"/>
        </w:rPr>
        <w:t>24.12.2025</w:t>
      </w:r>
      <w:r w:rsidRPr="00A702E5">
        <w:rPr>
          <w:rFonts w:ascii="Times New Roman" w:hAnsi="Times New Roman" w:cs="Times New Roman"/>
          <w:b/>
          <w:sz w:val="32"/>
          <w:szCs w:val="32"/>
        </w:rPr>
        <w:t xml:space="preserve">                                                                  </w:t>
      </w:r>
      <w:r w:rsidRPr="00A702E5">
        <w:rPr>
          <w:rFonts w:ascii="Times New Roman" w:hAnsi="Times New Roman" w:cs="Times New Roman"/>
          <w:b/>
          <w:sz w:val="32"/>
          <w:szCs w:val="32"/>
          <w:u w:val="single"/>
        </w:rPr>
        <w:t>№ 102</w:t>
      </w:r>
      <w:r>
        <w:rPr>
          <w:rFonts w:ascii="Times New Roman" w:hAnsi="Times New Roman" w:cs="Times New Roman"/>
          <w:b/>
          <w:sz w:val="32"/>
          <w:szCs w:val="32"/>
          <w:u w:val="single"/>
          <w:lang w:val="en-US"/>
        </w:rPr>
        <w:t>5</w:t>
      </w:r>
      <w:r w:rsidRPr="00A702E5">
        <w:rPr>
          <w:rFonts w:ascii="Times New Roman" w:hAnsi="Times New Roman" w:cs="Times New Roman"/>
          <w:b/>
          <w:sz w:val="32"/>
          <w:szCs w:val="32"/>
          <w:u w:val="single"/>
        </w:rPr>
        <w:t>-</w:t>
      </w:r>
      <w:r w:rsidRPr="00A702E5">
        <w:rPr>
          <w:rFonts w:ascii="Times New Roman" w:hAnsi="Times New Roman" w:cs="Times New Roman"/>
          <w:b/>
          <w:sz w:val="32"/>
          <w:szCs w:val="32"/>
          <w:u w:val="single"/>
          <w:lang w:val="en-US"/>
        </w:rPr>
        <w:t>VIII</w:t>
      </w:r>
    </w:p>
    <w:p w14:paraId="024D4EA7" w14:textId="77777777" w:rsidR="00A702E5" w:rsidRPr="00A702E5" w:rsidRDefault="00A702E5" w:rsidP="00A702E5">
      <w:pPr>
        <w:spacing w:after="0" w:line="240" w:lineRule="auto"/>
        <w:jc w:val="both"/>
        <w:rPr>
          <w:rFonts w:ascii="Times New Roman" w:eastAsia="MS Mincho" w:hAnsi="Times New Roman" w:cs="Times New Roman"/>
          <w:sz w:val="23"/>
          <w:szCs w:val="23"/>
        </w:rPr>
      </w:pPr>
    </w:p>
    <w:p w14:paraId="2F3B1AC5" w14:textId="585B8EF1" w:rsidR="005B0AE7" w:rsidRPr="0035424E" w:rsidRDefault="00A702E5" w:rsidP="00A702E5">
      <w:pPr>
        <w:spacing w:after="0" w:line="240" w:lineRule="auto"/>
        <w:rPr>
          <w:rFonts w:ascii="Times New Roman" w:hAnsi="Times New Roman" w:cs="Times New Roman"/>
          <w:sz w:val="24"/>
          <w:szCs w:val="24"/>
        </w:rPr>
      </w:pPr>
      <w:r w:rsidRPr="00A702E5">
        <w:rPr>
          <w:rFonts w:ascii="Times New Roman" w:hAnsi="Times New Roman" w:cs="Times New Roman"/>
        </w:rPr>
        <w:t xml:space="preserve"> </w:t>
      </w:r>
    </w:p>
    <w:p w14:paraId="5E2A389F"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3E4C1F93" w14:textId="2E556746" w:rsidR="005B0AE7" w:rsidRPr="0035424E" w:rsidRDefault="00783B98" w:rsidP="00783B98">
      <w:pPr>
        <w:spacing w:after="0" w:line="240" w:lineRule="auto"/>
        <w:ind w:right="4677"/>
        <w:jc w:val="both"/>
        <w:rPr>
          <w:rFonts w:ascii="Times New Roman" w:hAnsi="Times New Roman" w:cs="Times New Roman"/>
          <w:sz w:val="24"/>
          <w:szCs w:val="24"/>
        </w:rPr>
      </w:pPr>
      <w:r w:rsidRPr="0035424E">
        <w:rPr>
          <w:rFonts w:ascii="Times New Roman" w:hAnsi="Times New Roman" w:cs="Times New Roman"/>
          <w:sz w:val="24"/>
          <w:szCs w:val="24"/>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09641A21" w14:textId="77777777" w:rsidR="005B0AE7" w:rsidRPr="0035424E" w:rsidRDefault="005B0AE7" w:rsidP="005B0AE7">
      <w:pPr>
        <w:spacing w:after="0" w:line="240" w:lineRule="auto"/>
        <w:ind w:right="5811"/>
        <w:jc w:val="both"/>
        <w:rPr>
          <w:rFonts w:ascii="Times New Roman" w:hAnsi="Times New Roman" w:cs="Times New Roman"/>
          <w:sz w:val="24"/>
          <w:szCs w:val="24"/>
        </w:rPr>
      </w:pPr>
    </w:p>
    <w:p w14:paraId="3D56F051" w14:textId="6E10B20D" w:rsidR="005B0AE7" w:rsidRPr="0035424E" w:rsidRDefault="00783B98" w:rsidP="00783B98">
      <w:pPr>
        <w:spacing w:after="0" w:line="240" w:lineRule="auto"/>
        <w:ind w:firstLine="708"/>
        <w:jc w:val="both"/>
        <w:rPr>
          <w:rFonts w:ascii="Times New Roman" w:hAnsi="Times New Roman" w:cs="Times New Roman"/>
          <w:sz w:val="24"/>
          <w:szCs w:val="24"/>
        </w:rPr>
      </w:pPr>
      <w:r w:rsidRPr="0035424E">
        <w:rPr>
          <w:rFonts w:ascii="Times New Roman" w:hAnsi="Times New Roman" w:cs="Times New Roman"/>
          <w:sz w:val="24"/>
          <w:szCs w:val="24"/>
        </w:rPr>
        <w:t xml:space="preserve">З метою більш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 </w:t>
      </w:r>
      <w:r w:rsidR="00496F72" w:rsidRPr="0035424E">
        <w:rPr>
          <w:rFonts w:ascii="Times New Roman" w:hAnsi="Times New Roman" w:cs="Times New Roman"/>
          <w:sz w:val="24"/>
          <w:szCs w:val="24"/>
        </w:rPr>
        <w:t xml:space="preserve">враховуючи рекомендації постійної комісії </w:t>
      </w:r>
      <w:bookmarkStart w:id="0" w:name="_Hlk216688117"/>
      <w:r w:rsidR="00496F72" w:rsidRPr="0035424E">
        <w:rPr>
          <w:rFonts w:ascii="Times New Roman" w:hAnsi="Times New Roman" w:cs="Times New Roman"/>
          <w:sz w:val="24"/>
          <w:szCs w:val="24"/>
        </w:rPr>
        <w:t>з питань депутатської діяльності, законності,  правопорядку, соціального захисту громадян, захисту прав ветеранів війни та їх родин</w:t>
      </w:r>
      <w:bookmarkEnd w:id="0"/>
      <w:r w:rsidR="005B0AE7" w:rsidRPr="0035424E">
        <w:rPr>
          <w:rFonts w:ascii="Times New Roman" w:hAnsi="Times New Roman" w:cs="Times New Roman"/>
          <w:sz w:val="24"/>
          <w:szCs w:val="24"/>
        </w:rPr>
        <w:t xml:space="preserve">, </w:t>
      </w:r>
      <w:r w:rsidRPr="0035424E">
        <w:rPr>
          <w:rFonts w:ascii="Times New Roman" w:hAnsi="Times New Roman" w:cs="Times New Roman"/>
          <w:sz w:val="24"/>
          <w:szCs w:val="24"/>
        </w:rPr>
        <w:t>на підставі частин 1, 3 статті 15, пунктів 21, 43 частини 1 статті 26 Закону України «Про місцеве самоврядування в Україні», статей 1, 3, 4, 16 Закону України «Про асоціації органів місцевого самоврядування», керуючись статтями 26, 42 та 59 Закону України «Про місцеве самоврядування в Україні»,</w:t>
      </w:r>
    </w:p>
    <w:p w14:paraId="632420D9" w14:textId="77777777" w:rsidR="00783B98" w:rsidRPr="0035424E" w:rsidRDefault="00783B98" w:rsidP="005B0AE7">
      <w:pPr>
        <w:spacing w:after="0" w:line="240" w:lineRule="auto"/>
        <w:ind w:firstLine="708"/>
        <w:jc w:val="both"/>
        <w:rPr>
          <w:rFonts w:ascii="Times New Roman" w:hAnsi="Times New Roman" w:cs="Times New Roman"/>
          <w:bCs/>
          <w:sz w:val="24"/>
          <w:szCs w:val="24"/>
        </w:rPr>
      </w:pPr>
    </w:p>
    <w:p w14:paraId="4B4E1570" w14:textId="7FE213AA" w:rsidR="005B0AE7" w:rsidRPr="0035424E" w:rsidRDefault="005B0AE7" w:rsidP="005B0AE7">
      <w:pPr>
        <w:spacing w:line="240" w:lineRule="auto"/>
        <w:jc w:val="center"/>
        <w:rPr>
          <w:rFonts w:ascii="Times New Roman" w:hAnsi="Times New Roman" w:cs="Times New Roman"/>
          <w:b/>
          <w:bCs/>
          <w:sz w:val="24"/>
          <w:szCs w:val="24"/>
        </w:rPr>
      </w:pPr>
      <w:r w:rsidRPr="0035424E">
        <w:rPr>
          <w:rFonts w:ascii="Times New Roman" w:hAnsi="Times New Roman" w:cs="Times New Roman"/>
          <w:b/>
          <w:bCs/>
          <w:sz w:val="24"/>
          <w:szCs w:val="24"/>
        </w:rPr>
        <w:t>Чорноморська  міська рада Одеського району Одеської області вирішила:</w:t>
      </w:r>
    </w:p>
    <w:p w14:paraId="54524875" w14:textId="24B16CC8" w:rsidR="00783B98" w:rsidRPr="0035424E" w:rsidRDefault="00783B98" w:rsidP="00783B98">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color w:val="000000"/>
          <w:sz w:val="24"/>
          <w:szCs w:val="24"/>
        </w:rPr>
        <w:t xml:space="preserve">Затвердити Меморандум </w:t>
      </w:r>
      <w:r w:rsidRPr="0035424E">
        <w:rPr>
          <w:rFonts w:ascii="Times New Roman" w:hAnsi="Times New Roman" w:cs="Times New Roman"/>
          <w:sz w:val="24"/>
          <w:szCs w:val="24"/>
        </w:rPr>
        <w:t>про намір вступу до Місцевої асоціації органів місцевого самоврядування «Асоціація прифронтових міст та громад» від</w:t>
      </w:r>
      <w:r w:rsidR="003C078F" w:rsidRPr="0035424E">
        <w:rPr>
          <w:rFonts w:ascii="Times New Roman" w:hAnsi="Times New Roman" w:cs="Times New Roman"/>
          <w:sz w:val="24"/>
          <w:szCs w:val="24"/>
        </w:rPr>
        <w:t xml:space="preserve"> </w:t>
      </w:r>
      <w:r w:rsidRPr="0035424E">
        <w:rPr>
          <w:rFonts w:ascii="Times New Roman" w:hAnsi="Times New Roman" w:cs="Times New Roman"/>
          <w:sz w:val="24"/>
          <w:szCs w:val="24"/>
        </w:rPr>
        <w:t>23.12.2025</w:t>
      </w:r>
      <w:r w:rsidRPr="0035424E">
        <w:rPr>
          <w:rFonts w:ascii="Times New Roman" w:hAnsi="Times New Roman" w:cs="Times New Roman"/>
          <w:color w:val="000000"/>
          <w:sz w:val="24"/>
          <w:szCs w:val="24"/>
        </w:rPr>
        <w:t xml:space="preserve">, укладений Чорноморським міським головою Василем Гуляєвим від імені Чорноморської міської ради Одеського району Одеської області. </w:t>
      </w:r>
    </w:p>
    <w:p w14:paraId="73B282B3" w14:textId="15430EA3" w:rsidR="00783B98" w:rsidRPr="0035424E" w:rsidRDefault="00783B98" w:rsidP="00783B98">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color w:val="000000"/>
          <w:sz w:val="24"/>
          <w:szCs w:val="24"/>
        </w:rPr>
        <w:t>Вступити до</w:t>
      </w:r>
      <w:r w:rsidR="0035424E">
        <w:rPr>
          <w:rFonts w:ascii="Times New Roman" w:hAnsi="Times New Roman" w:cs="Times New Roman"/>
          <w:color w:val="000000"/>
          <w:sz w:val="24"/>
          <w:szCs w:val="24"/>
        </w:rPr>
        <w:t xml:space="preserve"> </w:t>
      </w:r>
      <w:r w:rsidRPr="0035424E">
        <w:rPr>
          <w:rFonts w:ascii="Times New Roman" w:hAnsi="Times New Roman" w:cs="Times New Roman"/>
          <w:sz w:val="24"/>
          <w:szCs w:val="24"/>
        </w:rPr>
        <w:t>Місцевої асоціації органів місцевого самоврядування</w:t>
      </w:r>
      <w:r w:rsidRPr="0035424E">
        <w:rPr>
          <w:rFonts w:ascii="Times New Roman" w:hAnsi="Times New Roman" w:cs="Times New Roman"/>
          <w:sz w:val="24"/>
          <w:szCs w:val="24"/>
        </w:rPr>
        <w:br/>
        <w:t>«Асоціація прифронтових міст та громад», код ЄДРПОУ – 46083837</w:t>
      </w:r>
      <w:r w:rsidRPr="0035424E">
        <w:rPr>
          <w:rFonts w:ascii="Times New Roman" w:hAnsi="Times New Roman" w:cs="Times New Roman"/>
          <w:color w:val="000000"/>
          <w:sz w:val="24"/>
          <w:szCs w:val="24"/>
        </w:rPr>
        <w:t xml:space="preserve"> (далі – асоціаці</w:t>
      </w:r>
      <w:r w:rsidRPr="0035424E">
        <w:rPr>
          <w:rFonts w:ascii="Times New Roman" w:hAnsi="Times New Roman" w:cs="Times New Roman"/>
          <w:sz w:val="24"/>
          <w:szCs w:val="24"/>
        </w:rPr>
        <w:t>я)</w:t>
      </w:r>
      <w:r w:rsidRPr="0035424E">
        <w:rPr>
          <w:rFonts w:ascii="Times New Roman" w:hAnsi="Times New Roman" w:cs="Times New Roman"/>
          <w:color w:val="000000"/>
          <w:sz w:val="24"/>
          <w:szCs w:val="24"/>
        </w:rPr>
        <w:t>.</w:t>
      </w:r>
    </w:p>
    <w:p w14:paraId="1A31F82B" w14:textId="77777777" w:rsidR="003C078F" w:rsidRPr="0035424E" w:rsidRDefault="00783B98" w:rsidP="003C078F">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sz w:val="24"/>
          <w:szCs w:val="24"/>
        </w:rPr>
        <w:t xml:space="preserve">Визначити особою, уповноваженою для представництва </w:t>
      </w:r>
      <w:r w:rsidRPr="0035424E">
        <w:rPr>
          <w:rFonts w:ascii="Times New Roman" w:hAnsi="Times New Roman" w:cs="Times New Roman"/>
          <w:color w:val="000000"/>
          <w:sz w:val="24"/>
          <w:szCs w:val="24"/>
        </w:rPr>
        <w:t xml:space="preserve">Чорноморської міської ради Одеського району Одеської області </w:t>
      </w:r>
      <w:r w:rsidRPr="0035424E">
        <w:rPr>
          <w:rFonts w:ascii="Times New Roman" w:hAnsi="Times New Roman" w:cs="Times New Roman"/>
          <w:sz w:val="24"/>
          <w:szCs w:val="24"/>
        </w:rPr>
        <w:t xml:space="preserve">як члена асоціації в її органах управління, </w:t>
      </w:r>
      <w:r w:rsidR="003C078F" w:rsidRPr="0035424E">
        <w:rPr>
          <w:rFonts w:ascii="Times New Roman" w:hAnsi="Times New Roman" w:cs="Times New Roman"/>
          <w:sz w:val="24"/>
          <w:szCs w:val="24"/>
        </w:rPr>
        <w:t xml:space="preserve">Чорноморського міського голову Василя Гуляєва </w:t>
      </w:r>
      <w:r w:rsidRPr="0035424E">
        <w:rPr>
          <w:rFonts w:ascii="Times New Roman" w:hAnsi="Times New Roman" w:cs="Times New Roman"/>
          <w:sz w:val="24"/>
          <w:szCs w:val="24"/>
        </w:rPr>
        <w:t xml:space="preserve"> в порядку та межах, передбачених приписами Закону України «Про місцеве самоврядування в Україні» та Закону України «Про асоціації органів місцевого самоврядування».</w:t>
      </w:r>
    </w:p>
    <w:p w14:paraId="4BE5C208" w14:textId="0E597D8B" w:rsidR="005B0AE7" w:rsidRPr="0035424E" w:rsidRDefault="00496F72" w:rsidP="003C078F">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color w:val="000000"/>
          <w:sz w:val="24"/>
          <w:szCs w:val="24"/>
        </w:rPr>
        <w:t xml:space="preserve">Контроль за виконанням цього рішення покласти на </w:t>
      </w:r>
      <w:r w:rsidRPr="0035424E">
        <w:rPr>
          <w:rFonts w:ascii="Times New Roman" w:hAnsi="Times New Roman" w:cs="Times New Roman"/>
          <w:sz w:val="24"/>
          <w:szCs w:val="24"/>
        </w:rPr>
        <w:t xml:space="preserve">постійну комісію з  питань депутатської діяльності, законності, правопорядку, соціального захисту громадян, захисту прав ветеранів війни та їх родин, </w:t>
      </w:r>
      <w:r w:rsidR="005B0AE7" w:rsidRPr="0035424E">
        <w:rPr>
          <w:rFonts w:ascii="Times New Roman" w:hAnsi="Times New Roman" w:cs="Times New Roman"/>
          <w:sz w:val="24"/>
          <w:szCs w:val="24"/>
        </w:rPr>
        <w:t xml:space="preserve">заступника міського голови Романа Тєліпова.     </w:t>
      </w:r>
    </w:p>
    <w:p w14:paraId="48519D73" w14:textId="77777777" w:rsidR="005B0AE7" w:rsidRPr="0035424E" w:rsidRDefault="005B0AE7" w:rsidP="005B0AE7">
      <w:pPr>
        <w:spacing w:line="240" w:lineRule="auto"/>
        <w:rPr>
          <w:rFonts w:ascii="Times New Roman" w:hAnsi="Times New Roman" w:cs="Times New Roman"/>
          <w:sz w:val="24"/>
          <w:szCs w:val="24"/>
        </w:rPr>
      </w:pPr>
    </w:p>
    <w:p w14:paraId="7E1217DF" w14:textId="77777777" w:rsidR="005B0AE7" w:rsidRPr="0035424E" w:rsidRDefault="005B0AE7" w:rsidP="005B0AE7">
      <w:pPr>
        <w:spacing w:line="240" w:lineRule="auto"/>
        <w:rPr>
          <w:rFonts w:ascii="Times New Roman" w:hAnsi="Times New Roman" w:cs="Times New Roman"/>
          <w:sz w:val="24"/>
          <w:szCs w:val="24"/>
        </w:rPr>
      </w:pPr>
    </w:p>
    <w:p w14:paraId="172AB0B6" w14:textId="77777777" w:rsidR="005B0AE7" w:rsidRPr="0035424E" w:rsidRDefault="005B0AE7" w:rsidP="005B0AE7">
      <w:pPr>
        <w:spacing w:line="240" w:lineRule="auto"/>
        <w:rPr>
          <w:rFonts w:ascii="Times New Roman" w:hAnsi="Times New Roman" w:cs="Times New Roman"/>
          <w:sz w:val="24"/>
          <w:szCs w:val="24"/>
        </w:rPr>
      </w:pPr>
    </w:p>
    <w:p w14:paraId="0C550076" w14:textId="6AA9EE19" w:rsidR="001F21E5" w:rsidRPr="0035424E" w:rsidRDefault="005B0AE7" w:rsidP="009753EA">
      <w:pPr>
        <w:spacing w:line="240" w:lineRule="auto"/>
        <w:rPr>
          <w:sz w:val="24"/>
          <w:szCs w:val="24"/>
        </w:rPr>
      </w:pPr>
      <w:r w:rsidRPr="0035424E">
        <w:rPr>
          <w:rFonts w:ascii="Times New Roman" w:hAnsi="Times New Roman" w:cs="Times New Roman"/>
          <w:sz w:val="24"/>
          <w:szCs w:val="24"/>
        </w:rPr>
        <w:t xml:space="preserve">        Міський голова </w:t>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t xml:space="preserve">       Василь ГУЛЯЄВ</w:t>
      </w:r>
    </w:p>
    <w:sectPr w:rsidR="001F21E5" w:rsidRPr="003542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6BC"/>
    <w:multiLevelType w:val="hybridMultilevel"/>
    <w:tmpl w:val="E5DA9CF2"/>
    <w:lvl w:ilvl="0" w:tplc="78EE9F9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B19604B"/>
    <w:multiLevelType w:val="multilevel"/>
    <w:tmpl w:val="D2409C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8B"/>
    <w:rsid w:val="0003032A"/>
    <w:rsid w:val="001F21E5"/>
    <w:rsid w:val="0035424E"/>
    <w:rsid w:val="003C078F"/>
    <w:rsid w:val="004915BC"/>
    <w:rsid w:val="00496F72"/>
    <w:rsid w:val="0050323B"/>
    <w:rsid w:val="005B0AE7"/>
    <w:rsid w:val="00783B98"/>
    <w:rsid w:val="009753EA"/>
    <w:rsid w:val="00A702E5"/>
    <w:rsid w:val="00C56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6C52"/>
  <w15:chartTrackingRefBased/>
  <w15:docId w15:val="{5345D6D6-CF6E-461C-A921-DB6CCE2F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E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0AE7"/>
    <w:pPr>
      <w:spacing w:after="200" w:line="276" w:lineRule="auto"/>
      <w:ind w:left="720"/>
      <w:contextualSpacing/>
    </w:pPr>
    <w:rPr>
      <w:rFonts w:eastAsiaTheme="minorEastAsia"/>
      <w:lang w:val="ru-RU" w:eastAsia="ru-RU"/>
    </w:rPr>
  </w:style>
  <w:style w:type="paragraph" w:styleId="a4">
    <w:name w:val="Body Text"/>
    <w:basedOn w:val="a"/>
    <w:link w:val="a5"/>
    <w:uiPriority w:val="99"/>
    <w:semiHidden/>
    <w:unhideWhenUsed/>
    <w:rsid w:val="001F21E5"/>
    <w:pPr>
      <w:spacing w:after="120"/>
    </w:pPr>
    <w:rPr>
      <w:spacing w:val="6"/>
      <w:sz w:val="21"/>
      <w:szCs w:val="21"/>
      <w:lang w:val="ru-RU"/>
    </w:rPr>
  </w:style>
  <w:style w:type="character" w:customStyle="1" w:styleId="a5">
    <w:name w:val="Основний текст Знак"/>
    <w:basedOn w:val="a0"/>
    <w:link w:val="a4"/>
    <w:uiPriority w:val="99"/>
    <w:semiHidden/>
    <w:rsid w:val="001F21E5"/>
    <w:rPr>
      <w:spacing w:val="6"/>
      <w:sz w:val="21"/>
      <w:szCs w:val="21"/>
      <w:lang w:val="ru-RU"/>
    </w:rPr>
  </w:style>
  <w:style w:type="paragraph" w:styleId="a6">
    <w:name w:val="No Spacing"/>
    <w:uiPriority w:val="1"/>
    <w:qFormat/>
    <w:rsid w:val="001F21E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97377">
      <w:bodyDiv w:val="1"/>
      <w:marLeft w:val="0"/>
      <w:marRight w:val="0"/>
      <w:marTop w:val="0"/>
      <w:marBottom w:val="0"/>
      <w:divBdr>
        <w:top w:val="none" w:sz="0" w:space="0" w:color="auto"/>
        <w:left w:val="none" w:sz="0" w:space="0" w:color="auto"/>
        <w:bottom w:val="none" w:sz="0" w:space="0" w:color="auto"/>
        <w:right w:val="none" w:sz="0" w:space="0" w:color="auto"/>
      </w:divBdr>
    </w:div>
    <w:div w:id="1852064272">
      <w:bodyDiv w:val="1"/>
      <w:marLeft w:val="0"/>
      <w:marRight w:val="0"/>
      <w:marTop w:val="0"/>
      <w:marBottom w:val="0"/>
      <w:divBdr>
        <w:top w:val="none" w:sz="0" w:space="0" w:color="auto"/>
        <w:left w:val="none" w:sz="0" w:space="0" w:color="auto"/>
        <w:bottom w:val="none" w:sz="0" w:space="0" w:color="auto"/>
        <w:right w:val="none" w:sz="0" w:space="0" w:color="auto"/>
      </w:divBdr>
    </w:div>
    <w:div w:id="209493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1543</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Tofan</cp:lastModifiedBy>
  <cp:revision>10</cp:revision>
  <cp:lastPrinted>2025-12-22T15:22:00Z</cp:lastPrinted>
  <dcterms:created xsi:type="dcterms:W3CDTF">2025-12-22T14:47:00Z</dcterms:created>
  <dcterms:modified xsi:type="dcterms:W3CDTF">2025-12-25T06:43:00Z</dcterms:modified>
</cp:coreProperties>
</file>