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7B440" w14:textId="77777777" w:rsidR="00D17153" w:rsidRPr="00DE6B56" w:rsidRDefault="00D17153" w:rsidP="00D17153">
      <w:pPr>
        <w:tabs>
          <w:tab w:val="left" w:pos="7088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6B56">
        <w:rPr>
          <w:rFonts w:ascii="Times New Roman" w:eastAsia="Times New Roman" w:hAnsi="Times New Roman" w:cs="Times New Roman"/>
          <w:sz w:val="24"/>
          <w:szCs w:val="24"/>
          <w:lang w:eastAsia="uk-UA"/>
        </w:rPr>
        <w:t>Пояснювальна записка</w:t>
      </w:r>
    </w:p>
    <w:p w14:paraId="70DAB6E4" w14:textId="0747486D" w:rsidR="00D17153" w:rsidRPr="00DE6B56" w:rsidRDefault="00D17153" w:rsidP="00924735">
      <w:pPr>
        <w:tabs>
          <w:tab w:val="left" w:pos="7088"/>
        </w:tabs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6B56">
        <w:rPr>
          <w:rFonts w:ascii="Times New Roman" w:eastAsia="Times New Roman" w:hAnsi="Times New Roman" w:cs="Times New Roman"/>
          <w:sz w:val="24"/>
          <w:szCs w:val="24"/>
          <w:lang w:eastAsia="uk-UA"/>
        </w:rPr>
        <w:t>до проєкту р</w:t>
      </w:r>
      <w:r w:rsidR="009247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ішення виконавчого комітету </w:t>
      </w:r>
      <w:r w:rsidRPr="00DE6B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Чорноморсько</w:t>
      </w:r>
      <w:r w:rsidR="009247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ї міської ради Одеського району Одеської області </w:t>
      </w:r>
      <w:r w:rsidR="00AF728C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r w:rsidR="00AF728C" w:rsidRPr="00AF72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Щодо ліквідації наслідків надзвичайної ситуації воєнного характеру на території Чорноморської міської територіальної громади </w:t>
      </w:r>
      <w:r w:rsidR="00EC54DE">
        <w:rPr>
          <w:rFonts w:ascii="Times New Roman" w:eastAsia="Times New Roman" w:hAnsi="Times New Roman" w:cs="Times New Roman"/>
          <w:sz w:val="24"/>
          <w:szCs w:val="24"/>
          <w:lang w:eastAsia="uk-UA"/>
        </w:rPr>
        <w:t>21</w:t>
      </w:r>
      <w:r w:rsidR="00AF728C" w:rsidRPr="00AF728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EC54DE">
        <w:rPr>
          <w:rFonts w:ascii="Times New Roman" w:eastAsia="Times New Roman" w:hAnsi="Times New Roman" w:cs="Times New Roman"/>
          <w:sz w:val="24"/>
          <w:szCs w:val="24"/>
          <w:lang w:eastAsia="uk-UA"/>
        </w:rPr>
        <w:t>01</w:t>
      </w:r>
      <w:r w:rsidR="00AF728C" w:rsidRPr="00AF728C">
        <w:rPr>
          <w:rFonts w:ascii="Times New Roman" w:eastAsia="Times New Roman" w:hAnsi="Times New Roman" w:cs="Times New Roman"/>
          <w:sz w:val="24"/>
          <w:szCs w:val="24"/>
          <w:lang w:eastAsia="uk-UA"/>
        </w:rPr>
        <w:t>.202</w:t>
      </w:r>
      <w:r w:rsidR="00EC54DE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AF728C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</w:p>
    <w:p w14:paraId="11A73927" w14:textId="77777777" w:rsidR="00D17153" w:rsidRPr="00DE6B56" w:rsidRDefault="00D17153" w:rsidP="00D17153">
      <w:pPr>
        <w:tabs>
          <w:tab w:val="left" w:pos="7088"/>
        </w:tabs>
        <w:spacing w:after="0" w:line="240" w:lineRule="auto"/>
        <w:ind w:right="-284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49AFA41" w14:textId="1D3FC3AA" w:rsidR="00D17153" w:rsidRPr="00DE6B56" w:rsidRDefault="00EC54DE" w:rsidP="00EC54D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69FF">
        <w:rPr>
          <w:rFonts w:ascii="Times New Roman" w:hAnsi="Times New Roman"/>
          <w:sz w:val="24"/>
          <w:szCs w:val="24"/>
        </w:rPr>
        <w:t>Внаслідок повітряного обстрілу, завданого Російською Федерацією по території України, зокрема по Чорноморській міській територіальній громаді 21 січня 2026 року, пошкоджена низка будівель, споруд, (</w:t>
      </w:r>
      <w:proofErr w:type="spellStart"/>
      <w:r w:rsidRPr="00A769FF">
        <w:rPr>
          <w:rFonts w:ascii="Times New Roman" w:hAnsi="Times New Roman"/>
          <w:sz w:val="24"/>
          <w:szCs w:val="24"/>
        </w:rPr>
        <w:t>сел</w:t>
      </w:r>
      <w:proofErr w:type="spellEnd"/>
      <w:r w:rsidRPr="00A769F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69FF">
        <w:rPr>
          <w:rFonts w:ascii="Times New Roman" w:hAnsi="Times New Roman"/>
          <w:sz w:val="24"/>
          <w:szCs w:val="24"/>
        </w:rPr>
        <w:t xml:space="preserve">Олександрівка знищено 3 (три) та пошкоджено понад 20 (двадцять) приватних житлових будинків), також зазнали пошкоджень об’єкти енергетичної інфраструктури, внаслідок чого частково знеструмлено м. Чорноморськ, селище Олександрівка та село Малодолинське.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території громади оголошена надзвичайна ситуація воєнного характеру відповідно до протоколу місцевої комісії з питань техногенно – екологічної безпеки та надзвичайних ситуацій (протокол №1 </w:t>
      </w:r>
      <w:r w:rsidRPr="00AF02C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 21.01.2026 року). З метою ліквідації наслідків повітряного удару, керуючись ст. 71 Кодексу цивільного захисту України,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ст.</w:t>
      </w:r>
      <w:r w:rsidR="00745D59">
        <w:rPr>
          <w:rFonts w:ascii="Times New Roman" w:eastAsia="Times New Roman" w:hAnsi="Times New Roman" w:cs="Times New Roman"/>
          <w:sz w:val="24"/>
          <w:szCs w:val="24"/>
          <w:lang w:eastAsia="uk-UA"/>
        </w:rPr>
        <w:t>ст</w:t>
      </w:r>
      <w:proofErr w:type="spellEnd"/>
      <w:r w:rsidR="00745D5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36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1</w:t>
      </w:r>
      <w:r w:rsidRPr="00E205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40 Закону України «Про місцеве самоврядування в Україні», </w:t>
      </w:r>
      <w:r w:rsidR="00AF728C" w:rsidRPr="00AF728C">
        <w:rPr>
          <w:rFonts w:ascii="Times New Roman" w:eastAsia="Times New Roman" w:hAnsi="Times New Roman" w:cs="Times New Roman"/>
          <w:sz w:val="24"/>
          <w:szCs w:val="24"/>
          <w:lang w:eastAsia="uk-UA"/>
        </w:rPr>
        <w:t>з використанням матеріалів, які рахуються в матеріальному резерві Чорноморської міської територіальної громади Одеського району Одеської області для запобігання і ліквідації наслідків надзвичайних ситуацій (далі – Матеріальний резерв) та знаходяться на обліку у відповідних підприємствах, установах та організаціях</w:t>
      </w:r>
      <w:r w:rsidR="004638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пропоную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прийняти </w:t>
      </w:r>
      <w:r w:rsidR="004638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даний </w:t>
      </w:r>
      <w:proofErr w:type="spellStart"/>
      <w:r w:rsidR="0046380E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</w:t>
      </w:r>
      <w:proofErr w:type="spellEnd"/>
      <w:r w:rsidR="004638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рішення.</w:t>
      </w:r>
    </w:p>
    <w:p w14:paraId="387F4FAE" w14:textId="46E8BC75" w:rsidR="00D17153" w:rsidRDefault="00D17153" w:rsidP="00D17153">
      <w:pPr>
        <w:tabs>
          <w:tab w:val="left" w:pos="708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992B2C3" w14:textId="3BE0D003" w:rsidR="005F7698" w:rsidRDefault="005F7698" w:rsidP="00D17153">
      <w:pPr>
        <w:tabs>
          <w:tab w:val="left" w:pos="708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A98CF84" w14:textId="135DDF49" w:rsidR="005F7698" w:rsidRDefault="005F7698" w:rsidP="00D17153">
      <w:pPr>
        <w:tabs>
          <w:tab w:val="left" w:pos="708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34BAF51" w14:textId="77777777" w:rsidR="005F7698" w:rsidRPr="00DE6B56" w:rsidRDefault="005F7698" w:rsidP="00D17153">
      <w:pPr>
        <w:tabs>
          <w:tab w:val="left" w:pos="708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720854E" w14:textId="77777777" w:rsidR="00D17153" w:rsidRPr="00DE6B56" w:rsidRDefault="00D17153" w:rsidP="00D17153">
      <w:pPr>
        <w:spacing w:after="0" w:line="240" w:lineRule="auto"/>
        <w:ind w:left="709" w:righ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6B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Начальник відділу взаємодії з </w:t>
      </w:r>
    </w:p>
    <w:p w14:paraId="05A6B291" w14:textId="77777777" w:rsidR="00D17153" w:rsidRPr="00DE6B56" w:rsidRDefault="00D17153" w:rsidP="00D17153">
      <w:pPr>
        <w:spacing w:after="0" w:line="240" w:lineRule="auto"/>
        <w:ind w:left="709" w:righ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6B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правоохоронними органами, </w:t>
      </w:r>
    </w:p>
    <w:p w14:paraId="671D251D" w14:textId="77777777" w:rsidR="00D17153" w:rsidRPr="00DE6B56" w:rsidRDefault="00D17153" w:rsidP="00D17153">
      <w:pPr>
        <w:spacing w:after="0" w:line="240" w:lineRule="auto"/>
        <w:ind w:left="709" w:righ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6B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органами ДСНС, оборонної </w:t>
      </w:r>
    </w:p>
    <w:p w14:paraId="6425AB77" w14:textId="77777777" w:rsidR="00D17153" w:rsidRPr="00814B84" w:rsidRDefault="00D17153" w:rsidP="00D17153">
      <w:pPr>
        <w:tabs>
          <w:tab w:val="left" w:pos="7088"/>
        </w:tabs>
        <w:spacing w:after="0" w:line="240" w:lineRule="auto"/>
        <w:ind w:left="709" w:righ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6B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роботи                                                                           </w:t>
      </w:r>
      <w:r w:rsidR="009030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Василь ХОДЗІНСЬКИЙ</w:t>
      </w:r>
    </w:p>
    <w:p w14:paraId="142FDD95" w14:textId="77777777" w:rsidR="00D17153" w:rsidRPr="00814B84" w:rsidRDefault="00D17153" w:rsidP="00D17153">
      <w:pPr>
        <w:tabs>
          <w:tab w:val="left" w:pos="708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B545F72" w14:textId="77777777" w:rsidR="000425B8" w:rsidRDefault="000425B8"/>
    <w:sectPr w:rsidR="000425B8" w:rsidSect="00223733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C578B"/>
    <w:multiLevelType w:val="hybridMultilevel"/>
    <w:tmpl w:val="2DB85EAE"/>
    <w:lvl w:ilvl="0" w:tplc="6ABC3D1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9F831BA"/>
    <w:multiLevelType w:val="hybridMultilevel"/>
    <w:tmpl w:val="DE16B542"/>
    <w:lvl w:ilvl="0" w:tplc="1ED08982">
      <w:start w:val="1"/>
      <w:numFmt w:val="decimal"/>
      <w:lvlText w:val="%1."/>
      <w:lvlJc w:val="left"/>
      <w:pPr>
        <w:ind w:left="145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756D"/>
    <w:rsid w:val="000425B8"/>
    <w:rsid w:val="0004756D"/>
    <w:rsid w:val="00081777"/>
    <w:rsid w:val="002634FB"/>
    <w:rsid w:val="0027744C"/>
    <w:rsid w:val="00327670"/>
    <w:rsid w:val="0046380E"/>
    <w:rsid w:val="005F7698"/>
    <w:rsid w:val="006616B2"/>
    <w:rsid w:val="0069050C"/>
    <w:rsid w:val="00745D59"/>
    <w:rsid w:val="0090300C"/>
    <w:rsid w:val="00924735"/>
    <w:rsid w:val="0094084F"/>
    <w:rsid w:val="00AF728C"/>
    <w:rsid w:val="00B12BD4"/>
    <w:rsid w:val="00D17153"/>
    <w:rsid w:val="00E1646E"/>
    <w:rsid w:val="00EC54DE"/>
    <w:rsid w:val="00F73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52BEC"/>
  <w15:docId w15:val="{44176F05-8056-4FD2-A7F6-399623FD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1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</dc:creator>
  <cp:keywords/>
  <dc:description/>
  <cp:lastModifiedBy>User</cp:lastModifiedBy>
  <cp:revision>5</cp:revision>
  <cp:lastPrinted>2026-01-21T12:51:00Z</cp:lastPrinted>
  <dcterms:created xsi:type="dcterms:W3CDTF">2026-01-21T12:52:00Z</dcterms:created>
  <dcterms:modified xsi:type="dcterms:W3CDTF">2026-01-21T13:46:00Z</dcterms:modified>
</cp:coreProperties>
</file>