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E690" w14:textId="19C8477B" w:rsidR="00B31616" w:rsidRPr="00CC16AB" w:rsidRDefault="00206883" w:rsidP="005A2005">
      <w:pPr>
        <w:pStyle w:val="Style8"/>
        <w:widowControl/>
        <w:ind w:left="4962"/>
        <w:jc w:val="center"/>
        <w:rPr>
          <w:rStyle w:val="FontStyle31"/>
          <w:b w:val="0"/>
          <w:sz w:val="24"/>
          <w:szCs w:val="24"/>
          <w:lang w:val="uk-UA" w:eastAsia="uk-UA"/>
        </w:rPr>
      </w:pPr>
      <w:r w:rsidRPr="00CC16AB">
        <w:rPr>
          <w:rStyle w:val="FontStyle31"/>
          <w:b w:val="0"/>
          <w:sz w:val="24"/>
          <w:szCs w:val="24"/>
          <w:lang w:val="uk-UA" w:eastAsia="uk-UA"/>
        </w:rPr>
        <w:t>Д</w:t>
      </w:r>
      <w:r w:rsidR="0040104A" w:rsidRPr="00CC16AB">
        <w:rPr>
          <w:rStyle w:val="FontStyle31"/>
          <w:b w:val="0"/>
          <w:sz w:val="24"/>
          <w:szCs w:val="24"/>
          <w:lang w:val="uk-UA" w:eastAsia="uk-UA"/>
        </w:rPr>
        <w:t>одаток</w:t>
      </w:r>
      <w:r w:rsidR="00F5495B" w:rsidRPr="00CC16AB">
        <w:rPr>
          <w:rStyle w:val="FontStyle31"/>
          <w:b w:val="0"/>
          <w:sz w:val="24"/>
          <w:szCs w:val="24"/>
          <w:lang w:val="uk-UA" w:eastAsia="uk-UA"/>
        </w:rPr>
        <w:t xml:space="preserve"> </w:t>
      </w:r>
      <w:r w:rsidR="0040104A" w:rsidRPr="00CC16AB">
        <w:rPr>
          <w:rStyle w:val="FontStyle31"/>
          <w:b w:val="0"/>
          <w:sz w:val="24"/>
          <w:szCs w:val="24"/>
          <w:lang w:val="uk-UA" w:eastAsia="uk-UA"/>
        </w:rPr>
        <w:t>до рішення</w:t>
      </w:r>
    </w:p>
    <w:p w14:paraId="491FEA25" w14:textId="073A5F3A" w:rsidR="0040104A" w:rsidRPr="00CC16AB" w:rsidRDefault="00B84016" w:rsidP="005A2005">
      <w:pPr>
        <w:pStyle w:val="Style8"/>
        <w:widowControl/>
        <w:ind w:left="4962"/>
        <w:jc w:val="center"/>
        <w:rPr>
          <w:rStyle w:val="FontStyle31"/>
          <w:b w:val="0"/>
          <w:sz w:val="24"/>
          <w:szCs w:val="24"/>
          <w:lang w:val="uk-UA" w:eastAsia="uk-UA"/>
        </w:rPr>
      </w:pPr>
      <w:r w:rsidRPr="00CC16AB">
        <w:rPr>
          <w:rStyle w:val="FontStyle31"/>
          <w:b w:val="0"/>
          <w:sz w:val="24"/>
          <w:szCs w:val="24"/>
          <w:lang w:val="uk-UA" w:eastAsia="uk-UA"/>
        </w:rPr>
        <w:t xml:space="preserve">Чорноморської </w:t>
      </w:r>
      <w:r w:rsidR="0040104A" w:rsidRPr="00CC16AB">
        <w:rPr>
          <w:rStyle w:val="FontStyle31"/>
          <w:b w:val="0"/>
          <w:sz w:val="24"/>
          <w:szCs w:val="24"/>
          <w:lang w:val="uk-UA" w:eastAsia="uk-UA"/>
        </w:rPr>
        <w:t xml:space="preserve">міської ради </w:t>
      </w:r>
    </w:p>
    <w:p w14:paraId="686661A9" w14:textId="3403322B" w:rsidR="00A83715" w:rsidRPr="00CC16AB" w:rsidRDefault="00A83715" w:rsidP="005A2005">
      <w:pPr>
        <w:tabs>
          <w:tab w:val="left" w:pos="7035"/>
        </w:tabs>
        <w:ind w:left="4962"/>
        <w:jc w:val="center"/>
        <w:rPr>
          <w:sz w:val="24"/>
        </w:rPr>
      </w:pPr>
      <w:r w:rsidRPr="00CC16AB">
        <w:rPr>
          <w:sz w:val="24"/>
        </w:rPr>
        <w:t xml:space="preserve">від </w:t>
      </w:r>
      <w:r w:rsidR="00B31616" w:rsidRPr="00CC16AB">
        <w:rPr>
          <w:sz w:val="24"/>
        </w:rPr>
        <w:t>____</w:t>
      </w:r>
      <w:r w:rsidR="00531E6E" w:rsidRPr="00CC16AB">
        <w:rPr>
          <w:sz w:val="24"/>
        </w:rPr>
        <w:t>.02.</w:t>
      </w:r>
      <w:r w:rsidR="00664619" w:rsidRPr="00CC16AB">
        <w:rPr>
          <w:sz w:val="24"/>
        </w:rPr>
        <w:t>202</w:t>
      </w:r>
      <w:r w:rsidR="00E64994" w:rsidRPr="00CC16AB">
        <w:rPr>
          <w:sz w:val="24"/>
        </w:rPr>
        <w:t>6</w:t>
      </w:r>
      <w:r w:rsidR="00531E6E" w:rsidRPr="00CC16AB">
        <w:rPr>
          <w:sz w:val="24"/>
        </w:rPr>
        <w:t xml:space="preserve"> </w:t>
      </w:r>
      <w:r w:rsidRPr="00CC16AB">
        <w:rPr>
          <w:sz w:val="24"/>
        </w:rPr>
        <w:t xml:space="preserve">№ </w:t>
      </w:r>
      <w:r w:rsidR="00B31616" w:rsidRPr="00CC16AB">
        <w:rPr>
          <w:sz w:val="24"/>
        </w:rPr>
        <w:t>____</w:t>
      </w:r>
      <w:r w:rsidR="00531E6E" w:rsidRPr="00CC16AB">
        <w:rPr>
          <w:sz w:val="24"/>
        </w:rPr>
        <w:t>-VIII</w:t>
      </w:r>
    </w:p>
    <w:p w14:paraId="3ABD7087" w14:textId="77777777" w:rsidR="00E17A76" w:rsidRPr="00CC16AB" w:rsidRDefault="00E17A76" w:rsidP="005A2005">
      <w:pPr>
        <w:pStyle w:val="Style7"/>
        <w:widowControl/>
        <w:spacing w:line="240" w:lineRule="auto"/>
        <w:jc w:val="center"/>
        <w:rPr>
          <w:b/>
          <w:lang w:val="uk-UA"/>
        </w:rPr>
      </w:pPr>
    </w:p>
    <w:p w14:paraId="1092C69C" w14:textId="397D1297" w:rsidR="0062195A" w:rsidRPr="00CC16AB" w:rsidRDefault="0062195A" w:rsidP="005A2005">
      <w:pPr>
        <w:pStyle w:val="Style7"/>
        <w:widowControl/>
        <w:spacing w:line="240" w:lineRule="auto"/>
        <w:jc w:val="center"/>
        <w:rPr>
          <w:rStyle w:val="FontStyle31"/>
          <w:bCs w:val="0"/>
          <w:sz w:val="24"/>
          <w:szCs w:val="24"/>
          <w:lang w:val="uk-UA"/>
        </w:rPr>
      </w:pPr>
      <w:r w:rsidRPr="00CC16AB">
        <w:rPr>
          <w:b/>
          <w:lang w:val="uk-UA"/>
        </w:rPr>
        <w:t>Міськ</w:t>
      </w:r>
      <w:r w:rsidR="00531E6E" w:rsidRPr="00CC16AB">
        <w:rPr>
          <w:b/>
          <w:lang w:val="uk-UA"/>
        </w:rPr>
        <w:t>а</w:t>
      </w:r>
      <w:r w:rsidR="00F65E8A" w:rsidRPr="00CC16AB">
        <w:rPr>
          <w:b/>
          <w:lang w:val="uk-UA"/>
        </w:rPr>
        <w:t xml:space="preserve"> </w:t>
      </w:r>
      <w:r w:rsidR="006E1A1D" w:rsidRPr="00CC16AB">
        <w:rPr>
          <w:b/>
          <w:lang w:val="uk-UA"/>
        </w:rPr>
        <w:t>цільов</w:t>
      </w:r>
      <w:r w:rsidR="00531E6E" w:rsidRPr="00CC16AB">
        <w:rPr>
          <w:b/>
          <w:lang w:val="uk-UA"/>
        </w:rPr>
        <w:t>а</w:t>
      </w:r>
      <w:r w:rsidRPr="00CC16AB">
        <w:rPr>
          <w:b/>
          <w:lang w:val="uk-UA"/>
        </w:rPr>
        <w:t xml:space="preserve"> п</w:t>
      </w:r>
      <w:r w:rsidRPr="00CC16AB">
        <w:rPr>
          <w:rStyle w:val="FontStyle31"/>
          <w:sz w:val="24"/>
          <w:szCs w:val="24"/>
          <w:lang w:val="uk-UA" w:eastAsia="uk-UA"/>
        </w:rPr>
        <w:t>рограм</w:t>
      </w:r>
      <w:r w:rsidR="00531E6E" w:rsidRPr="00CC16AB">
        <w:rPr>
          <w:rStyle w:val="FontStyle31"/>
          <w:sz w:val="24"/>
          <w:szCs w:val="24"/>
          <w:lang w:val="uk-UA" w:eastAsia="uk-UA"/>
        </w:rPr>
        <w:t>а</w:t>
      </w:r>
      <w:r w:rsidR="00F65E8A" w:rsidRPr="00CC16AB">
        <w:rPr>
          <w:rStyle w:val="FontStyle31"/>
          <w:sz w:val="24"/>
          <w:szCs w:val="24"/>
          <w:lang w:val="uk-UA" w:eastAsia="uk-UA"/>
        </w:rPr>
        <w:t xml:space="preserve"> </w:t>
      </w:r>
      <w:r w:rsidRPr="00CC16AB">
        <w:rPr>
          <w:rStyle w:val="FontStyle31"/>
          <w:sz w:val="24"/>
          <w:szCs w:val="24"/>
          <w:lang w:val="uk-UA"/>
        </w:rPr>
        <w:t>відпочинку та оздоровлення дітей</w:t>
      </w:r>
    </w:p>
    <w:p w14:paraId="69DA00CC" w14:textId="530CC881" w:rsidR="00C85B07" w:rsidRPr="00CC16AB" w:rsidRDefault="00B806B0" w:rsidP="005A2005">
      <w:pPr>
        <w:pStyle w:val="Style7"/>
        <w:widowControl/>
        <w:spacing w:line="240" w:lineRule="auto"/>
        <w:jc w:val="center"/>
        <w:rPr>
          <w:b/>
          <w:lang w:val="uk-UA"/>
        </w:rPr>
      </w:pPr>
      <w:r w:rsidRPr="00CC16AB">
        <w:rPr>
          <w:rStyle w:val="FontStyle31"/>
          <w:sz w:val="24"/>
          <w:szCs w:val="24"/>
          <w:lang w:val="uk-UA"/>
        </w:rPr>
        <w:t>Чорноморської міської територіальної громади</w:t>
      </w:r>
      <w:r w:rsidRPr="00CC16AB">
        <w:rPr>
          <w:rStyle w:val="FontStyle31"/>
          <w:b w:val="0"/>
          <w:bCs w:val="0"/>
          <w:lang w:val="uk-UA"/>
        </w:rPr>
        <w:t xml:space="preserve"> </w:t>
      </w:r>
      <w:r w:rsidR="0062195A" w:rsidRPr="00CC16AB">
        <w:rPr>
          <w:rStyle w:val="FontStyle31"/>
          <w:sz w:val="24"/>
          <w:szCs w:val="24"/>
          <w:lang w:val="uk-UA"/>
        </w:rPr>
        <w:t>на 202</w:t>
      </w:r>
      <w:r w:rsidR="00E64994" w:rsidRPr="00CC16AB">
        <w:rPr>
          <w:rStyle w:val="FontStyle31"/>
          <w:sz w:val="24"/>
          <w:szCs w:val="24"/>
          <w:lang w:val="uk-UA"/>
        </w:rPr>
        <w:t>6</w:t>
      </w:r>
      <w:r w:rsidR="0062195A" w:rsidRPr="00CC16AB">
        <w:rPr>
          <w:rStyle w:val="FontStyle31"/>
          <w:sz w:val="24"/>
          <w:szCs w:val="24"/>
          <w:lang w:val="uk-UA"/>
        </w:rPr>
        <w:t>-202</w:t>
      </w:r>
      <w:r w:rsidR="00E64994" w:rsidRPr="00CC16AB">
        <w:rPr>
          <w:rStyle w:val="FontStyle31"/>
          <w:sz w:val="24"/>
          <w:szCs w:val="24"/>
          <w:lang w:val="uk-UA"/>
        </w:rPr>
        <w:t>8</w:t>
      </w:r>
      <w:r w:rsidR="0062195A" w:rsidRPr="00CC16AB">
        <w:rPr>
          <w:rStyle w:val="FontStyle31"/>
          <w:sz w:val="24"/>
          <w:szCs w:val="24"/>
          <w:lang w:val="uk-UA"/>
        </w:rPr>
        <w:t xml:space="preserve"> роки</w:t>
      </w:r>
    </w:p>
    <w:p w14:paraId="6B5D7FCD" w14:textId="3EFA8267" w:rsidR="0062195A" w:rsidRPr="00CC16AB" w:rsidRDefault="00664619" w:rsidP="005A2005">
      <w:pPr>
        <w:pStyle w:val="Style7"/>
        <w:widowControl/>
        <w:spacing w:line="240" w:lineRule="auto"/>
        <w:jc w:val="center"/>
        <w:rPr>
          <w:bCs/>
          <w:lang w:val="uk-UA"/>
        </w:rPr>
      </w:pPr>
      <w:r w:rsidRPr="00CC16AB">
        <w:rPr>
          <w:bCs/>
          <w:lang w:val="uk-UA"/>
        </w:rPr>
        <w:t xml:space="preserve">(далі – Програма) </w:t>
      </w:r>
    </w:p>
    <w:p w14:paraId="2B696E6E" w14:textId="77777777" w:rsidR="00531E6E" w:rsidRPr="00CC16AB" w:rsidRDefault="00531E6E" w:rsidP="005A2005">
      <w:pPr>
        <w:pStyle w:val="Style7"/>
        <w:widowControl/>
        <w:spacing w:line="240" w:lineRule="auto"/>
        <w:jc w:val="center"/>
        <w:rPr>
          <w:bCs/>
          <w:lang w:val="uk-UA"/>
        </w:rPr>
      </w:pPr>
    </w:p>
    <w:p w14:paraId="7CFCD8AD" w14:textId="18702E2F" w:rsidR="0062195A" w:rsidRPr="00CC16AB" w:rsidRDefault="00531E6E" w:rsidP="005A2005">
      <w:pPr>
        <w:pStyle w:val="Style7"/>
        <w:widowControl/>
        <w:numPr>
          <w:ilvl w:val="0"/>
          <w:numId w:val="25"/>
        </w:numPr>
        <w:spacing w:line="240" w:lineRule="auto"/>
        <w:jc w:val="center"/>
        <w:rPr>
          <w:rStyle w:val="FontStyle31"/>
          <w:sz w:val="24"/>
          <w:szCs w:val="24"/>
          <w:lang w:val="uk-UA"/>
        </w:rPr>
      </w:pPr>
      <w:r w:rsidRPr="00CC16AB">
        <w:rPr>
          <w:rStyle w:val="FontStyle31"/>
          <w:sz w:val="24"/>
          <w:szCs w:val="24"/>
          <w:lang w:val="uk-UA"/>
        </w:rPr>
        <w:t>Паспорт Програми</w:t>
      </w:r>
    </w:p>
    <w:tbl>
      <w:tblPr>
        <w:tblStyle w:val="a9"/>
        <w:tblW w:w="9356" w:type="dxa"/>
        <w:tblInd w:w="108" w:type="dxa"/>
        <w:tblLook w:val="04A0" w:firstRow="1" w:lastRow="0" w:firstColumn="1" w:lastColumn="0" w:noHBand="0" w:noVBand="1"/>
      </w:tblPr>
      <w:tblGrid>
        <w:gridCol w:w="567"/>
        <w:gridCol w:w="3261"/>
        <w:gridCol w:w="5528"/>
      </w:tblGrid>
      <w:tr w:rsidR="00E64994" w:rsidRPr="00CC16AB" w14:paraId="53B75545" w14:textId="77777777" w:rsidTr="00A03236">
        <w:tc>
          <w:tcPr>
            <w:tcW w:w="567" w:type="dxa"/>
          </w:tcPr>
          <w:p w14:paraId="0B1152C5" w14:textId="19247818"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1</w:t>
            </w:r>
          </w:p>
        </w:tc>
        <w:tc>
          <w:tcPr>
            <w:tcW w:w="3261" w:type="dxa"/>
            <w:vAlign w:val="center"/>
          </w:tcPr>
          <w:p w14:paraId="32A11507" w14:textId="0EF7D307" w:rsidR="00E64994" w:rsidRPr="00CC16AB" w:rsidRDefault="00E64994" w:rsidP="005A2005">
            <w:pPr>
              <w:pStyle w:val="Style3"/>
              <w:widowControl/>
              <w:spacing w:line="240" w:lineRule="auto"/>
              <w:ind w:firstLine="0"/>
              <w:rPr>
                <w:rStyle w:val="FontStyle31"/>
                <w:sz w:val="24"/>
                <w:szCs w:val="24"/>
                <w:lang w:val="uk-UA"/>
              </w:rPr>
            </w:pPr>
            <w:r w:rsidRPr="00CC16AB">
              <w:rPr>
                <w:lang w:val="uk-UA"/>
              </w:rPr>
              <w:t>Ініціатор розроблення Програми</w:t>
            </w:r>
          </w:p>
        </w:tc>
        <w:tc>
          <w:tcPr>
            <w:tcW w:w="5528" w:type="dxa"/>
            <w:vAlign w:val="center"/>
          </w:tcPr>
          <w:p w14:paraId="68B06FA1" w14:textId="1E0A7AF0" w:rsidR="00E64994" w:rsidRPr="00CC16AB" w:rsidRDefault="00E64994" w:rsidP="005A2005">
            <w:pPr>
              <w:pStyle w:val="Style3"/>
              <w:widowControl/>
              <w:spacing w:line="240" w:lineRule="auto"/>
              <w:ind w:firstLine="0"/>
              <w:rPr>
                <w:rStyle w:val="FontStyle31"/>
                <w:sz w:val="24"/>
                <w:szCs w:val="24"/>
                <w:lang w:val="uk-UA"/>
              </w:rPr>
            </w:pPr>
            <w:r w:rsidRPr="00CC16AB">
              <w:rPr>
                <w:lang w:val="uk-UA"/>
              </w:rPr>
              <w:t>Управління соціальної політики Чорноморської міської ради Одеського району Одеської області</w:t>
            </w:r>
          </w:p>
        </w:tc>
      </w:tr>
      <w:tr w:rsidR="00E64994" w:rsidRPr="00CC16AB" w14:paraId="2C306964" w14:textId="77777777" w:rsidTr="00531E6E">
        <w:trPr>
          <w:trHeight w:val="638"/>
        </w:trPr>
        <w:tc>
          <w:tcPr>
            <w:tcW w:w="567" w:type="dxa"/>
          </w:tcPr>
          <w:p w14:paraId="3B4F137B" w14:textId="1160E922"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2</w:t>
            </w:r>
          </w:p>
        </w:tc>
        <w:tc>
          <w:tcPr>
            <w:tcW w:w="3261" w:type="dxa"/>
          </w:tcPr>
          <w:p w14:paraId="63AB203C" w14:textId="1FEF2383" w:rsidR="00E64994" w:rsidRPr="00CC16AB" w:rsidRDefault="00E64994" w:rsidP="005A2005">
            <w:pPr>
              <w:rPr>
                <w:rStyle w:val="FontStyle31"/>
                <w:sz w:val="24"/>
                <w:szCs w:val="24"/>
              </w:rPr>
            </w:pPr>
            <w:r w:rsidRPr="00CC16AB">
              <w:rPr>
                <w:sz w:val="24"/>
              </w:rPr>
              <w:t>Розробник Програми</w:t>
            </w:r>
          </w:p>
        </w:tc>
        <w:tc>
          <w:tcPr>
            <w:tcW w:w="5528" w:type="dxa"/>
            <w:vAlign w:val="center"/>
          </w:tcPr>
          <w:p w14:paraId="370093BC" w14:textId="037246E6" w:rsidR="00E64994" w:rsidRPr="00CC16AB" w:rsidRDefault="00E64994" w:rsidP="005A2005">
            <w:pPr>
              <w:pStyle w:val="Style3"/>
              <w:widowControl/>
              <w:spacing w:line="240" w:lineRule="auto"/>
              <w:ind w:firstLine="0"/>
              <w:rPr>
                <w:rStyle w:val="FontStyle31"/>
                <w:sz w:val="24"/>
                <w:szCs w:val="24"/>
                <w:lang w:val="uk-UA"/>
              </w:rPr>
            </w:pPr>
            <w:r w:rsidRPr="00CC16AB">
              <w:rPr>
                <w:lang w:val="uk-UA"/>
              </w:rPr>
              <w:t>Управління соціальної політики Чорноморської міської ради Одеського району  Одеської області</w:t>
            </w:r>
          </w:p>
        </w:tc>
      </w:tr>
      <w:tr w:rsidR="00E64994" w:rsidRPr="00CC16AB" w14:paraId="4327A129" w14:textId="77777777" w:rsidTr="00A03236">
        <w:tc>
          <w:tcPr>
            <w:tcW w:w="567" w:type="dxa"/>
          </w:tcPr>
          <w:p w14:paraId="5847EFDA" w14:textId="460B2FD2"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3</w:t>
            </w:r>
          </w:p>
        </w:tc>
        <w:tc>
          <w:tcPr>
            <w:tcW w:w="3261" w:type="dxa"/>
          </w:tcPr>
          <w:p w14:paraId="5AC965D2" w14:textId="627E95E1" w:rsidR="00E64994" w:rsidRPr="00CC16AB" w:rsidRDefault="00E64994" w:rsidP="005A2005">
            <w:pPr>
              <w:rPr>
                <w:sz w:val="24"/>
              </w:rPr>
            </w:pPr>
            <w:r w:rsidRPr="00CC16AB">
              <w:rPr>
                <w:sz w:val="24"/>
              </w:rPr>
              <w:t>Співрозробники Програми</w:t>
            </w:r>
          </w:p>
        </w:tc>
        <w:tc>
          <w:tcPr>
            <w:tcW w:w="5528" w:type="dxa"/>
            <w:vAlign w:val="center"/>
          </w:tcPr>
          <w:p w14:paraId="623C6CD2" w14:textId="65E31A04" w:rsidR="00E64994" w:rsidRPr="00CC16AB" w:rsidRDefault="00E64994" w:rsidP="005A2005">
            <w:pPr>
              <w:pStyle w:val="Style3"/>
              <w:widowControl/>
              <w:spacing w:line="240" w:lineRule="auto"/>
              <w:ind w:firstLine="0"/>
              <w:rPr>
                <w:lang w:val="uk-UA"/>
              </w:rPr>
            </w:pPr>
            <w:r w:rsidRPr="00CC16AB">
              <w:rPr>
                <w:lang w:val="uk-UA"/>
              </w:rPr>
              <w:t>Управління  освіти Чорноморської міської ради Одеського району Одеської області</w:t>
            </w:r>
          </w:p>
        </w:tc>
      </w:tr>
      <w:tr w:rsidR="00E64994" w:rsidRPr="00CC16AB" w14:paraId="5E044E5D" w14:textId="77777777" w:rsidTr="00A03236">
        <w:tc>
          <w:tcPr>
            <w:tcW w:w="567" w:type="dxa"/>
          </w:tcPr>
          <w:p w14:paraId="625E78CF" w14:textId="6CBD5D3A"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4</w:t>
            </w:r>
          </w:p>
        </w:tc>
        <w:tc>
          <w:tcPr>
            <w:tcW w:w="3261" w:type="dxa"/>
          </w:tcPr>
          <w:p w14:paraId="5D4D9203" w14:textId="396DBA02" w:rsidR="00E64994" w:rsidRPr="00CC16AB" w:rsidRDefault="00E64994" w:rsidP="005A2005">
            <w:pPr>
              <w:keepNext/>
              <w:keepLines/>
              <w:jc w:val="both"/>
              <w:rPr>
                <w:sz w:val="24"/>
              </w:rPr>
            </w:pPr>
            <w:r w:rsidRPr="00CC16AB">
              <w:rPr>
                <w:sz w:val="24"/>
              </w:rPr>
              <w:t>Відповідальний виконавець</w:t>
            </w:r>
          </w:p>
        </w:tc>
        <w:tc>
          <w:tcPr>
            <w:tcW w:w="5528" w:type="dxa"/>
            <w:vAlign w:val="center"/>
          </w:tcPr>
          <w:p w14:paraId="03E75DC0" w14:textId="40D891ED" w:rsidR="00E64994" w:rsidRPr="00CC16AB" w:rsidRDefault="00E64994" w:rsidP="005A2005">
            <w:pPr>
              <w:pStyle w:val="Style3"/>
              <w:widowControl/>
              <w:spacing w:line="240" w:lineRule="auto"/>
              <w:ind w:firstLine="0"/>
              <w:rPr>
                <w:lang w:val="uk-UA"/>
              </w:rPr>
            </w:pPr>
            <w:r w:rsidRPr="00CC16AB">
              <w:rPr>
                <w:lang w:val="uk-UA"/>
              </w:rPr>
              <w:t>Управління соціальної політики Чорноморської міської ради Одеського району Одеської області</w:t>
            </w:r>
          </w:p>
        </w:tc>
      </w:tr>
      <w:tr w:rsidR="00E64994" w:rsidRPr="00CC16AB" w14:paraId="1612338C" w14:textId="77777777" w:rsidTr="00A03236">
        <w:tc>
          <w:tcPr>
            <w:tcW w:w="567" w:type="dxa"/>
          </w:tcPr>
          <w:p w14:paraId="663F27CA" w14:textId="27313925"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4.1</w:t>
            </w:r>
          </w:p>
        </w:tc>
        <w:tc>
          <w:tcPr>
            <w:tcW w:w="3261" w:type="dxa"/>
          </w:tcPr>
          <w:p w14:paraId="1FE660B4" w14:textId="4B4EDE11" w:rsidR="00E64994" w:rsidRPr="00CC16AB" w:rsidRDefault="00E64994" w:rsidP="005A2005">
            <w:pPr>
              <w:rPr>
                <w:sz w:val="24"/>
              </w:rPr>
            </w:pPr>
            <w:r w:rsidRPr="00CC16AB">
              <w:rPr>
                <w:sz w:val="24"/>
              </w:rPr>
              <w:t>Головний розпорядник бюджетних коштів</w:t>
            </w:r>
          </w:p>
        </w:tc>
        <w:tc>
          <w:tcPr>
            <w:tcW w:w="5528" w:type="dxa"/>
            <w:vAlign w:val="center"/>
          </w:tcPr>
          <w:p w14:paraId="35EF2360" w14:textId="77777777" w:rsidR="00E64994" w:rsidRPr="00CC16AB" w:rsidRDefault="00E64994" w:rsidP="005A2005">
            <w:pPr>
              <w:pStyle w:val="Style3"/>
              <w:widowControl/>
              <w:spacing w:line="240" w:lineRule="auto"/>
              <w:ind w:firstLine="0"/>
              <w:rPr>
                <w:lang w:val="uk-UA"/>
              </w:rPr>
            </w:pPr>
            <w:r w:rsidRPr="00CC16AB">
              <w:rPr>
                <w:lang w:val="uk-UA"/>
              </w:rPr>
              <w:t>Управління соціальної політики Чорноморської міської ради Одеського району Одеської області;</w:t>
            </w:r>
          </w:p>
          <w:p w14:paraId="1E7BFFD4" w14:textId="322CEED8" w:rsidR="00E64994" w:rsidRPr="00CC16AB" w:rsidRDefault="00E64994" w:rsidP="005A2005">
            <w:pPr>
              <w:pStyle w:val="Style3"/>
              <w:widowControl/>
              <w:spacing w:line="240" w:lineRule="auto"/>
              <w:ind w:firstLine="0"/>
              <w:rPr>
                <w:lang w:val="uk-UA"/>
              </w:rPr>
            </w:pPr>
            <w:r w:rsidRPr="00CC16AB">
              <w:rPr>
                <w:lang w:val="uk-UA"/>
              </w:rPr>
              <w:t>Управління освіти Чорноморської міської ради Одеського району Одеської області</w:t>
            </w:r>
          </w:p>
        </w:tc>
      </w:tr>
      <w:tr w:rsidR="00E64994" w:rsidRPr="00CC16AB" w14:paraId="2C5033E7" w14:textId="77777777" w:rsidTr="00A03236">
        <w:tc>
          <w:tcPr>
            <w:tcW w:w="567" w:type="dxa"/>
          </w:tcPr>
          <w:p w14:paraId="535038EE" w14:textId="53B61FAA"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5</w:t>
            </w:r>
          </w:p>
        </w:tc>
        <w:tc>
          <w:tcPr>
            <w:tcW w:w="3261" w:type="dxa"/>
          </w:tcPr>
          <w:p w14:paraId="47A4EFB5" w14:textId="789F4494" w:rsidR="00E64994" w:rsidRPr="00CC16AB" w:rsidRDefault="00E64994" w:rsidP="005A2005">
            <w:pPr>
              <w:rPr>
                <w:sz w:val="24"/>
              </w:rPr>
            </w:pPr>
            <w:r w:rsidRPr="00CC16AB">
              <w:rPr>
                <w:sz w:val="24"/>
              </w:rPr>
              <w:t>Учасники Програми</w:t>
            </w:r>
          </w:p>
        </w:tc>
        <w:tc>
          <w:tcPr>
            <w:tcW w:w="5528" w:type="dxa"/>
            <w:vAlign w:val="center"/>
          </w:tcPr>
          <w:p w14:paraId="321F0480" w14:textId="77777777" w:rsidR="00E64994" w:rsidRPr="00CC16AB" w:rsidRDefault="00E64994" w:rsidP="005A2005">
            <w:pPr>
              <w:pStyle w:val="Style3"/>
              <w:widowControl/>
              <w:spacing w:line="240" w:lineRule="auto"/>
              <w:ind w:firstLine="0"/>
              <w:rPr>
                <w:lang w:val="uk-UA"/>
              </w:rPr>
            </w:pPr>
            <w:r w:rsidRPr="00CC16AB">
              <w:rPr>
                <w:lang w:val="uk-UA"/>
              </w:rPr>
              <w:t>Управління соціальної політики Чорноморської міської ради Одеського району Одеської області;</w:t>
            </w:r>
          </w:p>
          <w:p w14:paraId="6AFC6B2E" w14:textId="77777777" w:rsidR="00E64994" w:rsidRPr="00CC16AB" w:rsidRDefault="00E64994" w:rsidP="005A2005">
            <w:pPr>
              <w:pStyle w:val="Style3"/>
              <w:widowControl/>
              <w:spacing w:line="240" w:lineRule="auto"/>
              <w:ind w:firstLine="0"/>
              <w:rPr>
                <w:lang w:val="uk-UA"/>
              </w:rPr>
            </w:pPr>
            <w:r w:rsidRPr="00CC16AB">
              <w:rPr>
                <w:lang w:val="uk-UA"/>
              </w:rPr>
              <w:t>Управління освіти Чорноморської міської ради Одеського району Одеської області;</w:t>
            </w:r>
          </w:p>
          <w:p w14:paraId="70A8A4E4" w14:textId="77777777" w:rsidR="00E64994" w:rsidRPr="00CC16AB" w:rsidRDefault="00E64994" w:rsidP="005A2005">
            <w:pPr>
              <w:pStyle w:val="Style3"/>
              <w:widowControl/>
              <w:spacing w:line="240" w:lineRule="auto"/>
              <w:ind w:firstLine="0"/>
              <w:rPr>
                <w:lang w:val="uk-UA"/>
              </w:rPr>
            </w:pPr>
            <w:r w:rsidRPr="00CC16AB">
              <w:rPr>
                <w:lang w:val="uk-UA"/>
              </w:rPr>
              <w:t>Відділ культури Чорноморської міської ради Одеського району Одеської області;</w:t>
            </w:r>
          </w:p>
          <w:p w14:paraId="10CAAF4C" w14:textId="77777777" w:rsidR="00E64994" w:rsidRPr="00CC16AB" w:rsidRDefault="00E64994" w:rsidP="005A2005">
            <w:pPr>
              <w:pStyle w:val="Style3"/>
              <w:widowControl/>
              <w:spacing w:line="240" w:lineRule="auto"/>
              <w:ind w:firstLine="0"/>
              <w:rPr>
                <w:lang w:val="uk-UA"/>
              </w:rPr>
            </w:pPr>
            <w:r w:rsidRPr="00CC16AB">
              <w:rPr>
                <w:lang w:val="uk-UA"/>
              </w:rPr>
              <w:t xml:space="preserve">Відділ молоді та спорту Чорноморської міської ради Одеського району Одеської області; </w:t>
            </w:r>
          </w:p>
          <w:p w14:paraId="4AB3C2D0" w14:textId="77777777" w:rsidR="00E64994" w:rsidRPr="00CC16AB" w:rsidRDefault="00E64994" w:rsidP="005A2005">
            <w:pPr>
              <w:pStyle w:val="Style3"/>
              <w:widowControl/>
              <w:spacing w:line="240" w:lineRule="auto"/>
              <w:ind w:firstLine="0"/>
              <w:rPr>
                <w:rStyle w:val="FontStyle38"/>
                <w:lang w:val="uk-UA" w:eastAsia="uk-UA"/>
              </w:rPr>
            </w:pPr>
            <w:r w:rsidRPr="00CC16AB">
              <w:rPr>
                <w:lang w:val="uk-UA"/>
              </w:rPr>
              <w:t>КУ «ЦСС ЧМР»</w:t>
            </w:r>
            <w:r w:rsidRPr="00CC16AB">
              <w:rPr>
                <w:rStyle w:val="FontStyle38"/>
                <w:lang w:val="uk-UA" w:eastAsia="uk-UA"/>
              </w:rPr>
              <w:t>;</w:t>
            </w:r>
          </w:p>
          <w:p w14:paraId="29DD5D47" w14:textId="6D4574FC" w:rsidR="00E64994" w:rsidRPr="00CC16AB" w:rsidRDefault="00E64994" w:rsidP="005A2005">
            <w:pPr>
              <w:pStyle w:val="Style3"/>
              <w:widowControl/>
              <w:spacing w:line="240" w:lineRule="auto"/>
              <w:ind w:firstLine="0"/>
              <w:rPr>
                <w:lang w:val="uk-UA"/>
              </w:rPr>
            </w:pPr>
            <w:r w:rsidRPr="00CC16AB">
              <w:rPr>
                <w:rFonts w:eastAsia="Calibri"/>
                <w:lang w:val="uk-UA"/>
              </w:rPr>
              <w:t>КНП “Чорноморська  лікарня” Чорноморської міської ради Одеського району Одеської області</w:t>
            </w:r>
          </w:p>
        </w:tc>
      </w:tr>
      <w:tr w:rsidR="00E64994" w:rsidRPr="00CC16AB" w14:paraId="7676D4B4" w14:textId="77777777" w:rsidTr="00A03236">
        <w:tc>
          <w:tcPr>
            <w:tcW w:w="567" w:type="dxa"/>
          </w:tcPr>
          <w:p w14:paraId="1BE3E6DB" w14:textId="21122105"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6</w:t>
            </w:r>
          </w:p>
        </w:tc>
        <w:tc>
          <w:tcPr>
            <w:tcW w:w="3261" w:type="dxa"/>
          </w:tcPr>
          <w:p w14:paraId="111C3368" w14:textId="69A53C63" w:rsidR="00E64994" w:rsidRPr="00CC16AB" w:rsidRDefault="00E64994" w:rsidP="005A2005">
            <w:pPr>
              <w:rPr>
                <w:sz w:val="24"/>
              </w:rPr>
            </w:pPr>
            <w:r w:rsidRPr="00CC16AB">
              <w:rPr>
                <w:sz w:val="24"/>
              </w:rPr>
              <w:t>Термін реалізації програми</w:t>
            </w:r>
          </w:p>
        </w:tc>
        <w:tc>
          <w:tcPr>
            <w:tcW w:w="5528" w:type="dxa"/>
            <w:vAlign w:val="center"/>
          </w:tcPr>
          <w:p w14:paraId="01ECDA14" w14:textId="78EFBDB6" w:rsidR="00E64994" w:rsidRPr="00CC16AB" w:rsidRDefault="00E64994" w:rsidP="005A2005">
            <w:pPr>
              <w:pStyle w:val="Style3"/>
              <w:widowControl/>
              <w:spacing w:line="240" w:lineRule="auto"/>
              <w:ind w:firstLine="0"/>
              <w:rPr>
                <w:lang w:val="uk-UA"/>
              </w:rPr>
            </w:pPr>
            <w:r w:rsidRPr="00CC16AB">
              <w:rPr>
                <w:lang w:val="uk-UA"/>
              </w:rPr>
              <w:t>2026 – 2028 роки</w:t>
            </w:r>
          </w:p>
        </w:tc>
      </w:tr>
      <w:tr w:rsidR="00E64994" w:rsidRPr="00CC16AB" w14:paraId="02E1D162" w14:textId="77777777" w:rsidTr="00A03236">
        <w:tc>
          <w:tcPr>
            <w:tcW w:w="567" w:type="dxa"/>
          </w:tcPr>
          <w:p w14:paraId="47CAFA60" w14:textId="4EB1DD76"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7</w:t>
            </w:r>
          </w:p>
        </w:tc>
        <w:tc>
          <w:tcPr>
            <w:tcW w:w="3261" w:type="dxa"/>
          </w:tcPr>
          <w:p w14:paraId="3B787016" w14:textId="1889D11C" w:rsidR="00E64994" w:rsidRPr="00CC16AB" w:rsidRDefault="00E64994" w:rsidP="005A2005">
            <w:pPr>
              <w:rPr>
                <w:sz w:val="24"/>
              </w:rPr>
            </w:pPr>
            <w:r w:rsidRPr="00CC16AB">
              <w:rPr>
                <w:sz w:val="24"/>
              </w:rPr>
              <w:t>Перелік місцевих бюджетів, які беруть участь у виконанні Програми</w:t>
            </w:r>
          </w:p>
        </w:tc>
        <w:tc>
          <w:tcPr>
            <w:tcW w:w="5528" w:type="dxa"/>
          </w:tcPr>
          <w:p w14:paraId="1670DD2D" w14:textId="66B485DC" w:rsidR="00E64994" w:rsidRPr="00CC16AB" w:rsidRDefault="00E64994" w:rsidP="005A2005">
            <w:pPr>
              <w:pStyle w:val="Style3"/>
              <w:widowControl/>
              <w:spacing w:line="240" w:lineRule="auto"/>
              <w:ind w:firstLine="0"/>
              <w:rPr>
                <w:lang w:val="uk-UA"/>
              </w:rPr>
            </w:pPr>
            <w:r w:rsidRPr="00CC16AB">
              <w:rPr>
                <w:lang w:val="uk-UA"/>
              </w:rPr>
              <w:t>Бюджет Чорноморської міської територіальної громади</w:t>
            </w:r>
          </w:p>
        </w:tc>
      </w:tr>
      <w:tr w:rsidR="00E64994" w:rsidRPr="00CC16AB" w14:paraId="16329FBE" w14:textId="77777777" w:rsidTr="00A03236">
        <w:tc>
          <w:tcPr>
            <w:tcW w:w="567" w:type="dxa"/>
          </w:tcPr>
          <w:p w14:paraId="2C2A3B66" w14:textId="70547B62" w:rsidR="00E64994" w:rsidRPr="00CC16AB" w:rsidRDefault="00E64994" w:rsidP="005A2005">
            <w:pPr>
              <w:pStyle w:val="Style3"/>
              <w:widowControl/>
              <w:spacing w:line="240" w:lineRule="auto"/>
              <w:ind w:firstLine="0"/>
              <w:rPr>
                <w:rStyle w:val="FontStyle31"/>
                <w:b w:val="0"/>
                <w:bCs w:val="0"/>
                <w:sz w:val="24"/>
                <w:szCs w:val="24"/>
                <w:lang w:val="uk-UA"/>
              </w:rPr>
            </w:pPr>
            <w:r w:rsidRPr="00CC16AB">
              <w:rPr>
                <w:rStyle w:val="FontStyle31"/>
                <w:lang w:val="uk-UA"/>
              </w:rPr>
              <w:t>8</w:t>
            </w:r>
          </w:p>
        </w:tc>
        <w:tc>
          <w:tcPr>
            <w:tcW w:w="3261" w:type="dxa"/>
          </w:tcPr>
          <w:p w14:paraId="6B3584A2" w14:textId="655AE1F6" w:rsidR="00E64994" w:rsidRPr="00CC16AB" w:rsidRDefault="00E64994" w:rsidP="005A2005">
            <w:pPr>
              <w:rPr>
                <w:sz w:val="24"/>
              </w:rPr>
            </w:pPr>
            <w:r w:rsidRPr="00CC16AB">
              <w:rPr>
                <w:sz w:val="24"/>
              </w:rPr>
              <w:t>Загальний обсяг фінансових ресурсів, необхідних для реалізації Програми (всього грн, у тому числі):</w:t>
            </w:r>
          </w:p>
        </w:tc>
        <w:tc>
          <w:tcPr>
            <w:tcW w:w="5528" w:type="dxa"/>
          </w:tcPr>
          <w:p w14:paraId="6C5DBD8A" w14:textId="496B34AB" w:rsidR="00E64994" w:rsidRPr="00CC16AB" w:rsidRDefault="00E64994" w:rsidP="005A2005">
            <w:pPr>
              <w:pStyle w:val="Style3"/>
              <w:widowControl/>
              <w:spacing w:line="240" w:lineRule="auto"/>
              <w:ind w:firstLine="0"/>
              <w:rPr>
                <w:lang w:val="uk-UA"/>
              </w:rPr>
            </w:pPr>
            <w:r w:rsidRPr="00CC16AB">
              <w:rPr>
                <w:lang w:val="uk-UA"/>
              </w:rPr>
              <w:t xml:space="preserve">2026 рік – </w:t>
            </w:r>
            <w:r w:rsidR="00136EAD" w:rsidRPr="00CC16AB">
              <w:rPr>
                <w:lang w:val="uk-UA"/>
              </w:rPr>
              <w:t>4</w:t>
            </w:r>
            <w:r w:rsidR="009878A8" w:rsidRPr="00CC16AB">
              <w:rPr>
                <w:lang w:val="uk-UA"/>
              </w:rPr>
              <w:t xml:space="preserve"> </w:t>
            </w:r>
            <w:r w:rsidR="00136EAD" w:rsidRPr="00CC16AB">
              <w:rPr>
                <w:lang w:val="uk-UA"/>
              </w:rPr>
              <w:t>6</w:t>
            </w:r>
            <w:r w:rsidR="00EE7493" w:rsidRPr="00CC16AB">
              <w:rPr>
                <w:lang w:val="uk-UA"/>
              </w:rPr>
              <w:t>9</w:t>
            </w:r>
            <w:r w:rsidR="00136EAD" w:rsidRPr="00CC16AB">
              <w:rPr>
                <w:lang w:val="uk-UA"/>
              </w:rPr>
              <w:t>0,0</w:t>
            </w:r>
            <w:r w:rsidRPr="00CC16AB">
              <w:rPr>
                <w:lang w:val="uk-UA"/>
              </w:rPr>
              <w:t xml:space="preserve"> тис. грн</w:t>
            </w:r>
          </w:p>
          <w:p w14:paraId="633D487F" w14:textId="3C9513BF" w:rsidR="00E64994" w:rsidRPr="00CC16AB" w:rsidRDefault="00E64994" w:rsidP="005A2005">
            <w:pPr>
              <w:pStyle w:val="Style3"/>
              <w:widowControl/>
              <w:spacing w:line="240" w:lineRule="auto"/>
              <w:ind w:firstLine="0"/>
              <w:rPr>
                <w:lang w:val="uk-UA"/>
              </w:rPr>
            </w:pPr>
            <w:r w:rsidRPr="00CC16AB">
              <w:rPr>
                <w:lang w:val="uk-UA"/>
              </w:rPr>
              <w:t xml:space="preserve">2027 рік – </w:t>
            </w:r>
            <w:r w:rsidR="00E40598">
              <w:rPr>
                <w:lang w:val="uk-UA"/>
              </w:rPr>
              <w:t>5981,8</w:t>
            </w:r>
            <w:r w:rsidRPr="00CC16AB">
              <w:rPr>
                <w:lang w:val="uk-UA"/>
              </w:rPr>
              <w:t xml:space="preserve"> тис. грн</w:t>
            </w:r>
          </w:p>
          <w:p w14:paraId="41132999" w14:textId="61CACFDC" w:rsidR="00E64994" w:rsidRPr="00CC16AB" w:rsidRDefault="00E64994" w:rsidP="005A2005">
            <w:pPr>
              <w:pStyle w:val="Style3"/>
              <w:widowControl/>
              <w:spacing w:line="240" w:lineRule="auto"/>
              <w:ind w:firstLine="0"/>
              <w:rPr>
                <w:lang w:val="uk-UA"/>
              </w:rPr>
            </w:pPr>
            <w:r w:rsidRPr="00CC16AB">
              <w:rPr>
                <w:lang w:val="uk-UA"/>
              </w:rPr>
              <w:t xml:space="preserve">2028 рік – </w:t>
            </w:r>
            <w:r w:rsidR="00E40598">
              <w:rPr>
                <w:lang w:val="uk-UA"/>
              </w:rPr>
              <w:t>6284,8</w:t>
            </w:r>
            <w:r w:rsidRPr="00CC16AB">
              <w:rPr>
                <w:lang w:val="uk-UA"/>
              </w:rPr>
              <w:t xml:space="preserve"> тис. грн</w:t>
            </w:r>
          </w:p>
          <w:p w14:paraId="3B35B377" w14:textId="204DD985" w:rsidR="00E64994" w:rsidRPr="00CC16AB" w:rsidRDefault="00E64994" w:rsidP="005A2005">
            <w:pPr>
              <w:pStyle w:val="Style3"/>
              <w:widowControl/>
              <w:spacing w:line="240" w:lineRule="auto"/>
              <w:ind w:firstLine="0"/>
              <w:rPr>
                <w:lang w:val="uk-UA"/>
              </w:rPr>
            </w:pPr>
          </w:p>
        </w:tc>
      </w:tr>
      <w:tr w:rsidR="00EE7493" w:rsidRPr="00CC16AB" w14:paraId="4B52A98F" w14:textId="77777777" w:rsidTr="00A03236">
        <w:tc>
          <w:tcPr>
            <w:tcW w:w="567" w:type="dxa"/>
          </w:tcPr>
          <w:p w14:paraId="2F2708C0" w14:textId="5C31F30D" w:rsidR="00EE7493" w:rsidRPr="00CC16AB" w:rsidRDefault="00EE7493" w:rsidP="005A2005">
            <w:pPr>
              <w:pStyle w:val="Style3"/>
              <w:widowControl/>
              <w:spacing w:line="240" w:lineRule="auto"/>
              <w:ind w:firstLine="0"/>
              <w:rPr>
                <w:rStyle w:val="FontStyle31"/>
                <w:b w:val="0"/>
                <w:bCs w:val="0"/>
                <w:sz w:val="24"/>
                <w:szCs w:val="24"/>
                <w:lang w:val="uk-UA"/>
              </w:rPr>
            </w:pPr>
            <w:r w:rsidRPr="00CC16AB">
              <w:rPr>
                <w:rStyle w:val="FontStyle31"/>
                <w:lang w:val="uk-UA"/>
              </w:rPr>
              <w:t>8.1</w:t>
            </w:r>
          </w:p>
        </w:tc>
        <w:tc>
          <w:tcPr>
            <w:tcW w:w="3261" w:type="dxa"/>
          </w:tcPr>
          <w:p w14:paraId="07878798" w14:textId="31CE13F8" w:rsidR="00EE7493" w:rsidRPr="00CC16AB" w:rsidRDefault="00EE7493" w:rsidP="005A2005">
            <w:pPr>
              <w:rPr>
                <w:sz w:val="24"/>
              </w:rPr>
            </w:pPr>
            <w:r w:rsidRPr="00CC16AB">
              <w:rPr>
                <w:sz w:val="24"/>
              </w:rPr>
              <w:t>коштів бюджету Чорноморської міської територіальної громади</w:t>
            </w:r>
          </w:p>
        </w:tc>
        <w:tc>
          <w:tcPr>
            <w:tcW w:w="5528" w:type="dxa"/>
          </w:tcPr>
          <w:p w14:paraId="4F7B6B48" w14:textId="46D0BF99" w:rsidR="00EE7493" w:rsidRPr="00CC16AB" w:rsidRDefault="00EE7493" w:rsidP="005A2005">
            <w:pPr>
              <w:pStyle w:val="Style3"/>
              <w:widowControl/>
              <w:spacing w:line="240" w:lineRule="auto"/>
              <w:ind w:firstLine="0"/>
              <w:rPr>
                <w:lang w:val="uk-UA"/>
              </w:rPr>
            </w:pPr>
            <w:r w:rsidRPr="00CC16AB">
              <w:rPr>
                <w:lang w:val="uk-UA"/>
              </w:rPr>
              <w:t>2026 рік – 4</w:t>
            </w:r>
            <w:r w:rsidR="009878A8" w:rsidRPr="00CC16AB">
              <w:rPr>
                <w:lang w:val="uk-UA"/>
              </w:rPr>
              <w:t xml:space="preserve"> </w:t>
            </w:r>
            <w:r w:rsidRPr="00CC16AB">
              <w:rPr>
                <w:lang w:val="uk-UA"/>
              </w:rPr>
              <w:t>690,0 тис. грн</w:t>
            </w:r>
          </w:p>
          <w:p w14:paraId="4CCF7DAD" w14:textId="6DB2A668" w:rsidR="00EE7493" w:rsidRPr="00CC16AB" w:rsidRDefault="00EE7493" w:rsidP="005A2005">
            <w:pPr>
              <w:pStyle w:val="Style3"/>
              <w:widowControl/>
              <w:spacing w:line="240" w:lineRule="auto"/>
              <w:ind w:firstLine="0"/>
              <w:rPr>
                <w:lang w:val="uk-UA"/>
              </w:rPr>
            </w:pPr>
            <w:r w:rsidRPr="00CC16AB">
              <w:rPr>
                <w:lang w:val="uk-UA"/>
              </w:rPr>
              <w:t xml:space="preserve">2027 рік – </w:t>
            </w:r>
            <w:r w:rsidR="00E40598">
              <w:rPr>
                <w:lang w:val="uk-UA"/>
              </w:rPr>
              <w:t>5981,8</w:t>
            </w:r>
            <w:r w:rsidRPr="00CC16AB">
              <w:rPr>
                <w:lang w:val="uk-UA"/>
              </w:rPr>
              <w:t xml:space="preserve"> тис. грн</w:t>
            </w:r>
          </w:p>
          <w:p w14:paraId="4F152B7D" w14:textId="379E78C0" w:rsidR="00EE7493" w:rsidRPr="00CC16AB" w:rsidRDefault="00EE7493" w:rsidP="005A2005">
            <w:pPr>
              <w:pStyle w:val="Style3"/>
              <w:widowControl/>
              <w:spacing w:line="240" w:lineRule="auto"/>
              <w:ind w:firstLine="0"/>
              <w:rPr>
                <w:lang w:val="uk-UA"/>
              </w:rPr>
            </w:pPr>
            <w:r w:rsidRPr="00CC16AB">
              <w:rPr>
                <w:lang w:val="uk-UA"/>
              </w:rPr>
              <w:t xml:space="preserve">2028 рік – </w:t>
            </w:r>
            <w:r w:rsidR="00E40598">
              <w:rPr>
                <w:lang w:val="uk-UA"/>
              </w:rPr>
              <w:t>6284,8</w:t>
            </w:r>
            <w:r w:rsidRPr="00CC16AB">
              <w:rPr>
                <w:lang w:val="uk-UA"/>
              </w:rPr>
              <w:t xml:space="preserve"> тис. грн</w:t>
            </w:r>
          </w:p>
          <w:p w14:paraId="33EAA1EC" w14:textId="50EA819E" w:rsidR="00EE7493" w:rsidRPr="00CC16AB" w:rsidRDefault="00EE7493" w:rsidP="005A2005">
            <w:pPr>
              <w:pStyle w:val="Style3"/>
              <w:widowControl/>
              <w:spacing w:line="240" w:lineRule="auto"/>
              <w:ind w:firstLine="0"/>
              <w:rPr>
                <w:lang w:val="uk-UA"/>
              </w:rPr>
            </w:pPr>
          </w:p>
        </w:tc>
      </w:tr>
      <w:tr w:rsidR="004A08ED" w:rsidRPr="00CC16AB" w14:paraId="3B053478" w14:textId="77777777" w:rsidTr="00A03236">
        <w:tc>
          <w:tcPr>
            <w:tcW w:w="567" w:type="dxa"/>
          </w:tcPr>
          <w:p w14:paraId="3D3FB016" w14:textId="77777777" w:rsidR="004A08ED" w:rsidRPr="00CC16AB" w:rsidRDefault="004A08ED" w:rsidP="005A2005">
            <w:pPr>
              <w:pStyle w:val="Style3"/>
              <w:widowControl/>
              <w:spacing w:line="240" w:lineRule="auto"/>
              <w:ind w:firstLine="0"/>
              <w:rPr>
                <w:rStyle w:val="FontStyle31"/>
                <w:b w:val="0"/>
                <w:bCs w:val="0"/>
                <w:sz w:val="24"/>
                <w:szCs w:val="24"/>
                <w:lang w:val="uk-UA"/>
              </w:rPr>
            </w:pPr>
            <w:r w:rsidRPr="00CC16AB">
              <w:rPr>
                <w:rStyle w:val="FontStyle31"/>
                <w:b w:val="0"/>
                <w:bCs w:val="0"/>
                <w:sz w:val="24"/>
                <w:szCs w:val="24"/>
                <w:lang w:val="uk-UA"/>
              </w:rPr>
              <w:t>8.2</w:t>
            </w:r>
          </w:p>
        </w:tc>
        <w:tc>
          <w:tcPr>
            <w:tcW w:w="3261" w:type="dxa"/>
          </w:tcPr>
          <w:p w14:paraId="4F530D5D" w14:textId="77777777" w:rsidR="004A08ED" w:rsidRPr="00CC16AB" w:rsidRDefault="004A08ED" w:rsidP="005A2005">
            <w:pPr>
              <w:rPr>
                <w:sz w:val="24"/>
              </w:rPr>
            </w:pPr>
            <w:r w:rsidRPr="00CC16AB">
              <w:rPr>
                <w:sz w:val="24"/>
              </w:rPr>
              <w:t>інших джерел фінансування</w:t>
            </w:r>
          </w:p>
        </w:tc>
        <w:tc>
          <w:tcPr>
            <w:tcW w:w="5528" w:type="dxa"/>
          </w:tcPr>
          <w:p w14:paraId="40348CAA" w14:textId="77777777" w:rsidR="004A08ED" w:rsidRPr="00CC16AB" w:rsidRDefault="004A08ED" w:rsidP="005A2005">
            <w:pPr>
              <w:pStyle w:val="Style3"/>
              <w:widowControl/>
              <w:spacing w:line="240" w:lineRule="auto"/>
              <w:ind w:firstLine="0"/>
              <w:rPr>
                <w:lang w:val="uk-UA"/>
              </w:rPr>
            </w:pPr>
          </w:p>
        </w:tc>
      </w:tr>
    </w:tbl>
    <w:p w14:paraId="51BAA9D9" w14:textId="77777777" w:rsidR="00C85B07" w:rsidRPr="00CC16AB" w:rsidRDefault="00C85B07" w:rsidP="005A2005">
      <w:pPr>
        <w:pStyle w:val="Style3"/>
        <w:widowControl/>
        <w:spacing w:line="240" w:lineRule="auto"/>
        <w:ind w:left="-142" w:firstLine="0"/>
        <w:jc w:val="center"/>
        <w:rPr>
          <w:rStyle w:val="FontStyle31"/>
          <w:b w:val="0"/>
          <w:bCs w:val="0"/>
          <w:sz w:val="24"/>
          <w:szCs w:val="24"/>
          <w:lang w:val="uk-UA"/>
        </w:rPr>
      </w:pPr>
    </w:p>
    <w:p w14:paraId="0112C3E6" w14:textId="03BF4CC9" w:rsidR="004A08ED" w:rsidRPr="00CC16AB" w:rsidRDefault="004A08ED" w:rsidP="005A2005">
      <w:pPr>
        <w:pStyle w:val="a8"/>
        <w:numPr>
          <w:ilvl w:val="0"/>
          <w:numId w:val="25"/>
        </w:numPr>
        <w:tabs>
          <w:tab w:val="left" w:pos="840"/>
        </w:tabs>
        <w:suppressAutoHyphens/>
        <w:spacing w:after="0" w:line="240" w:lineRule="auto"/>
        <w:jc w:val="center"/>
        <w:rPr>
          <w:rFonts w:ascii="Times New Roman" w:eastAsia="Calibri" w:hAnsi="Times New Roman"/>
          <w:b/>
          <w:bCs/>
          <w:sz w:val="24"/>
          <w:lang w:val="uk-UA"/>
        </w:rPr>
      </w:pPr>
      <w:r w:rsidRPr="00CC16AB">
        <w:rPr>
          <w:rFonts w:ascii="Times New Roman" w:eastAsia="Calibri" w:hAnsi="Times New Roman"/>
          <w:b/>
          <w:sz w:val="24"/>
          <w:lang w:val="uk-UA"/>
        </w:rPr>
        <w:t xml:space="preserve">Визначення  проблеми, на </w:t>
      </w:r>
      <w:r w:rsidRPr="00CC16AB">
        <w:rPr>
          <w:rFonts w:ascii="Times New Roman" w:eastAsia="Calibri" w:hAnsi="Times New Roman"/>
          <w:b/>
          <w:bCs/>
          <w:sz w:val="24"/>
          <w:lang w:val="uk-UA"/>
        </w:rPr>
        <w:t xml:space="preserve"> розв’язання</w:t>
      </w:r>
      <w:r w:rsidR="00D633B9" w:rsidRPr="00CC16AB">
        <w:rPr>
          <w:rFonts w:ascii="Times New Roman" w:eastAsia="Calibri" w:hAnsi="Times New Roman"/>
          <w:b/>
          <w:bCs/>
          <w:sz w:val="24"/>
          <w:lang w:val="uk-UA"/>
        </w:rPr>
        <w:t xml:space="preserve"> якої спрямована</w:t>
      </w:r>
      <w:r w:rsidR="005A5F84">
        <w:rPr>
          <w:rFonts w:ascii="Times New Roman" w:eastAsia="Calibri" w:hAnsi="Times New Roman"/>
          <w:b/>
          <w:bCs/>
          <w:sz w:val="24"/>
          <w:lang w:val="uk-UA"/>
        </w:rPr>
        <w:t xml:space="preserve"> </w:t>
      </w:r>
      <w:r w:rsidR="00FD5005" w:rsidRPr="00CC16AB">
        <w:rPr>
          <w:rFonts w:ascii="Times New Roman" w:eastAsia="Calibri" w:hAnsi="Times New Roman"/>
          <w:b/>
          <w:bCs/>
          <w:sz w:val="24"/>
          <w:lang w:val="uk-UA"/>
        </w:rPr>
        <w:t>П</w:t>
      </w:r>
      <w:r w:rsidRPr="00CC16AB">
        <w:rPr>
          <w:rFonts w:ascii="Times New Roman" w:eastAsia="Calibri" w:hAnsi="Times New Roman"/>
          <w:b/>
          <w:bCs/>
          <w:sz w:val="24"/>
          <w:lang w:val="uk-UA"/>
        </w:rPr>
        <w:t>рограм</w:t>
      </w:r>
      <w:r w:rsidR="00D633B9" w:rsidRPr="00CC16AB">
        <w:rPr>
          <w:rFonts w:ascii="Times New Roman" w:eastAsia="Calibri" w:hAnsi="Times New Roman"/>
          <w:b/>
          <w:bCs/>
          <w:sz w:val="24"/>
          <w:lang w:val="uk-UA"/>
        </w:rPr>
        <w:t>а</w:t>
      </w:r>
    </w:p>
    <w:p w14:paraId="4DDC9004" w14:textId="645F1A8F" w:rsidR="001C27E6" w:rsidRPr="00CC16AB" w:rsidRDefault="00ED0B66" w:rsidP="005A2005">
      <w:pPr>
        <w:pStyle w:val="af"/>
        <w:spacing w:before="0" w:beforeAutospacing="0" w:after="0" w:afterAutospacing="0"/>
        <w:ind w:firstLine="426"/>
        <w:jc w:val="both"/>
        <w:rPr>
          <w:lang w:val="uk-UA"/>
        </w:rPr>
      </w:pPr>
      <w:r w:rsidRPr="00CC16AB">
        <w:rPr>
          <w:lang w:val="uk-UA"/>
        </w:rPr>
        <w:t xml:space="preserve"> </w:t>
      </w:r>
      <w:r w:rsidR="001C27E6" w:rsidRPr="00CC16AB">
        <w:rPr>
          <w:lang w:val="uk-UA"/>
        </w:rPr>
        <w:t xml:space="preserve">Одним із найважливіших стратегічних завдань нашої держави </w:t>
      </w:r>
      <w:r w:rsidR="001C27E6" w:rsidRPr="00CC16AB">
        <w:rPr>
          <w:b/>
          <w:bCs/>
          <w:lang w:val="uk-UA"/>
        </w:rPr>
        <w:t>із</w:t>
      </w:r>
      <w:r w:rsidR="001C27E6" w:rsidRPr="00CC16AB">
        <w:rPr>
          <w:lang w:val="uk-UA"/>
        </w:rPr>
        <w:t xml:space="preserve"> забезпечення соціального захисту дитинства є реалізація права на оздоровлення та відпочинок дітей. Після прийняття Верховною Радою України у 2008 році Закону України «Про оздоровлення та відпочинок дітей» були визначені принципи, основні напрями </w:t>
      </w:r>
      <w:r w:rsidR="001C27E6" w:rsidRPr="00CC16AB">
        <w:rPr>
          <w:lang w:val="uk-UA"/>
        </w:rPr>
        <w:lastRenderedPageBreak/>
        <w:t>державної політики у сфері оздоровлення та відпочинку дітей, а також повноваження суб'єктів її реалізації.</w:t>
      </w:r>
    </w:p>
    <w:p w14:paraId="218DD8A6" w14:textId="0A509783" w:rsidR="001C27E6" w:rsidRPr="00CC16AB" w:rsidRDefault="001C27E6" w:rsidP="005A2005">
      <w:pPr>
        <w:pStyle w:val="af"/>
        <w:spacing w:before="0" w:beforeAutospacing="0" w:after="0" w:afterAutospacing="0"/>
        <w:ind w:firstLine="567"/>
        <w:jc w:val="both"/>
        <w:rPr>
          <w:lang w:val="uk-UA"/>
        </w:rPr>
      </w:pPr>
      <w:r w:rsidRPr="00CC16AB">
        <w:rPr>
          <w:lang w:val="uk-UA"/>
        </w:rPr>
        <w:t xml:space="preserve">Програма спрямована на забезпечення умов для повноцінного оздоровлення та відпочинку дітей шкільного віку (у тому числі дітей пільгових категорій), залучення до </w:t>
      </w:r>
      <w:proofErr w:type="spellStart"/>
      <w:r w:rsidRPr="00CC16AB">
        <w:rPr>
          <w:lang w:val="uk-UA"/>
        </w:rPr>
        <w:t>оздоровчо</w:t>
      </w:r>
      <w:proofErr w:type="spellEnd"/>
      <w:r w:rsidRPr="00CC16AB">
        <w:rPr>
          <w:lang w:val="uk-UA"/>
        </w:rPr>
        <w:t xml:space="preserve">-виховного процесу максимальної кількості дитячих закладів оздоровлення та відпочинку і фахівців, забезпечення якісного медичного обслуговування і харчування, створення належних умов для культурно-виховної, фізкультурно-оздоровчої та спортивної роботи. З цією метою </w:t>
      </w:r>
      <w:r w:rsidR="00ED0B66" w:rsidRPr="00CC16AB">
        <w:rPr>
          <w:lang w:val="uk-UA"/>
        </w:rPr>
        <w:t>управлінням</w:t>
      </w:r>
      <w:r w:rsidRPr="00CC16AB">
        <w:rPr>
          <w:lang w:val="uk-UA"/>
        </w:rPr>
        <w:t xml:space="preserve"> освіти Чорноморської міської ради Одеського району Одеської області щороку оновлюється кількісний банк даних та списки дітей шкільного віку (за наявності документів, що підтверджують їх статус), які оздоровлюватимуться та відпочиватимуть за рахунок коштів державного і місцевого бюджетів, з метою їх оперативного направлення у дитячі заклади оздоровлення та відпочинку, зокрема дітей, які потребують особливої соціальної уваги і підтримки, у тому числі:</w:t>
      </w:r>
    </w:p>
    <w:p w14:paraId="59BD210F"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дітей-сиріт;</w:t>
      </w:r>
    </w:p>
    <w:p w14:paraId="47AA2499"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позбавлених батьківського піклування;</w:t>
      </w:r>
    </w:p>
    <w:p w14:paraId="654AEDDA"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w:t>
      </w:r>
    </w:p>
    <w:p w14:paraId="0693B019"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w:t>
      </w:r>
    </w:p>
    <w:p w14:paraId="6AD751C6"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один із батьків яких загинув (пропав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стримуванні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168F697"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14:paraId="12C8DACC"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зареєстрованих як внутрішньо переміщені особи;</w:t>
      </w:r>
    </w:p>
    <w:p w14:paraId="3E7E72B7"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рідних дітей батьків-вихователів або прийомних сімей, які проживають в одному дитячому будинку сімейного типу або в одній прийомній сім’ї;</w:t>
      </w:r>
    </w:p>
    <w:p w14:paraId="1403AF93"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взятих на облік службами у справах дітей як таких, що перебувають у складних життєвих обставинах;</w:t>
      </w:r>
    </w:p>
    <w:p w14:paraId="6C734CC0"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з інвалідністю; дітей, які постраждали внаслідок Чорнобильської катастрофи;</w:t>
      </w:r>
    </w:p>
    <w:p w14:paraId="1E54645A"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які постраждали внаслідок стихійного лиха, техногенних аварій, катастроф;</w:t>
      </w:r>
    </w:p>
    <w:p w14:paraId="269A9B40"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із багатодітних сімей;</w:t>
      </w:r>
    </w:p>
    <w:p w14:paraId="1442B5D4"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із малозабезпечених сімей;</w:t>
      </w:r>
    </w:p>
    <w:p w14:paraId="5E4635BE"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w:t>
      </w:r>
    </w:p>
    <w:p w14:paraId="4688AEE9"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одному з батьків яких встановлено інвалідність І або ІІ групи;</w:t>
      </w:r>
    </w:p>
    <w:p w14:paraId="04AB0846"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які перебувають на диспансерному обліку;</w:t>
      </w:r>
    </w:p>
    <w:p w14:paraId="306920ED"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lastRenderedPageBreak/>
        <w:t xml:space="preserve">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Pr="00CC16AB">
        <w:rPr>
          <w:lang w:val="uk-UA"/>
        </w:rPr>
        <w:t>спартакіад</w:t>
      </w:r>
      <w:proofErr w:type="spellEnd"/>
      <w:r w:rsidRPr="00CC16AB">
        <w:rPr>
          <w:lang w:val="uk-UA"/>
        </w:rPr>
        <w:t>, відмінників навчання, лідерів дитячих громадських організацій;</w:t>
      </w:r>
    </w:p>
    <w:p w14:paraId="4C20E01D"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 учасників дитячих творчих колективів та спортивних команд;</w:t>
      </w:r>
    </w:p>
    <w:p w14:paraId="2442A555" w14:textId="77777777" w:rsidR="001C27E6" w:rsidRPr="00CC16AB" w:rsidRDefault="001C27E6" w:rsidP="005A2005">
      <w:pPr>
        <w:pStyle w:val="af"/>
        <w:numPr>
          <w:ilvl w:val="0"/>
          <w:numId w:val="26"/>
        </w:numPr>
        <w:tabs>
          <w:tab w:val="clear" w:pos="720"/>
          <w:tab w:val="num" w:pos="851"/>
        </w:tabs>
        <w:spacing w:before="0" w:beforeAutospacing="0" w:after="0" w:afterAutospacing="0"/>
        <w:ind w:left="0" w:firstLine="567"/>
        <w:jc w:val="both"/>
        <w:rPr>
          <w:lang w:val="uk-UA"/>
        </w:rPr>
      </w:pPr>
      <w:r w:rsidRPr="00CC16AB">
        <w:rPr>
          <w:lang w:val="uk-UA"/>
        </w:rPr>
        <w:t>дітей працівників агропромислового комплексу та соціальної сфери села.</w:t>
      </w:r>
    </w:p>
    <w:p w14:paraId="2BCD7DD4" w14:textId="7DE0B0BA" w:rsidR="001C27E6" w:rsidRPr="00CC16AB" w:rsidRDefault="001C27E6" w:rsidP="005A2005">
      <w:pPr>
        <w:pStyle w:val="af"/>
        <w:spacing w:before="0" w:beforeAutospacing="0" w:after="0" w:afterAutospacing="0"/>
        <w:ind w:firstLine="567"/>
        <w:jc w:val="both"/>
        <w:rPr>
          <w:lang w:val="uk-UA"/>
        </w:rPr>
      </w:pPr>
      <w:r w:rsidRPr="00CC16AB">
        <w:rPr>
          <w:lang w:val="uk-UA"/>
        </w:rPr>
        <w:t xml:space="preserve">Якість послуг з оздоровлення та відпочинку забезпечується </w:t>
      </w:r>
      <w:r w:rsidR="00ED0B66" w:rsidRPr="00CC16AB">
        <w:rPr>
          <w:lang w:val="uk-UA"/>
        </w:rPr>
        <w:t xml:space="preserve">відповідною </w:t>
      </w:r>
      <w:r w:rsidRPr="00CC16AB">
        <w:rPr>
          <w:lang w:val="uk-UA"/>
        </w:rPr>
        <w:t>якістю послуг у різних напрямках діяльності оздоровчого закладу, а саме: безпека життя дітей, с</w:t>
      </w:r>
      <w:r w:rsidRPr="00CC16AB">
        <w:rPr>
          <w:rStyle w:val="citation-89"/>
          <w:lang w:val="uk-UA"/>
        </w:rPr>
        <w:t xml:space="preserve">тан матеріально-технічної бази, рівень комфортності, якість послуг з організації харчування, медичного обслуговування, </w:t>
      </w:r>
      <w:proofErr w:type="spellStart"/>
      <w:r w:rsidRPr="00CC16AB">
        <w:rPr>
          <w:rStyle w:val="citation-89"/>
          <w:lang w:val="uk-UA"/>
        </w:rPr>
        <w:t>оздоровчо</w:t>
      </w:r>
      <w:proofErr w:type="spellEnd"/>
      <w:r w:rsidRPr="00CC16AB">
        <w:rPr>
          <w:rStyle w:val="citation-89"/>
          <w:lang w:val="uk-UA"/>
        </w:rPr>
        <w:t>-профілактичної та фізкультурно-спортивної роботи.</w:t>
      </w:r>
    </w:p>
    <w:p w14:paraId="6B29D792" w14:textId="77777777" w:rsidR="0062195A" w:rsidRPr="00CC16AB" w:rsidRDefault="0062195A" w:rsidP="005A2005">
      <w:pPr>
        <w:tabs>
          <w:tab w:val="left" w:pos="567"/>
        </w:tabs>
        <w:jc w:val="both"/>
        <w:rPr>
          <w:sz w:val="24"/>
        </w:rPr>
      </w:pPr>
    </w:p>
    <w:p w14:paraId="3F3FE90F" w14:textId="77777777" w:rsidR="00FE0A16" w:rsidRPr="00CC16AB" w:rsidRDefault="00D633B9" w:rsidP="005A2005">
      <w:pPr>
        <w:pStyle w:val="a8"/>
        <w:numPr>
          <w:ilvl w:val="0"/>
          <w:numId w:val="25"/>
        </w:numPr>
        <w:tabs>
          <w:tab w:val="left" w:pos="567"/>
        </w:tabs>
        <w:spacing w:after="0" w:line="240" w:lineRule="auto"/>
        <w:jc w:val="center"/>
        <w:rPr>
          <w:rFonts w:ascii="Times New Roman" w:hAnsi="Times New Roman"/>
          <w:b/>
          <w:bCs/>
          <w:sz w:val="24"/>
          <w:lang w:val="uk-UA"/>
        </w:rPr>
      </w:pPr>
      <w:r w:rsidRPr="00CC16AB">
        <w:rPr>
          <w:rFonts w:ascii="Times New Roman" w:hAnsi="Times New Roman"/>
          <w:b/>
          <w:bCs/>
          <w:sz w:val="24"/>
          <w:lang w:val="uk-UA"/>
        </w:rPr>
        <w:t xml:space="preserve">Визначення мети </w:t>
      </w:r>
      <w:r w:rsidR="00FD5005" w:rsidRPr="00CC16AB">
        <w:rPr>
          <w:rFonts w:ascii="Times New Roman" w:hAnsi="Times New Roman"/>
          <w:b/>
          <w:bCs/>
          <w:sz w:val="24"/>
          <w:lang w:val="uk-UA"/>
        </w:rPr>
        <w:t>П</w:t>
      </w:r>
      <w:r w:rsidRPr="00CC16AB">
        <w:rPr>
          <w:rFonts w:ascii="Times New Roman" w:hAnsi="Times New Roman"/>
          <w:b/>
          <w:bCs/>
          <w:sz w:val="24"/>
          <w:lang w:val="uk-UA"/>
        </w:rPr>
        <w:t>рограми</w:t>
      </w:r>
    </w:p>
    <w:p w14:paraId="008DCECC" w14:textId="0209FDF0" w:rsidR="00F116A6" w:rsidRPr="00CC16AB" w:rsidRDefault="00A62467" w:rsidP="005A2005">
      <w:pPr>
        <w:ind w:firstLine="567"/>
        <w:jc w:val="both"/>
        <w:rPr>
          <w:sz w:val="24"/>
        </w:rPr>
      </w:pPr>
      <w:r w:rsidRPr="00CC16AB">
        <w:rPr>
          <w:sz w:val="24"/>
        </w:rPr>
        <w:t>Програма розроблена з метою подальшого розвитку й удосконалення процесу соціального захисту дитинства, реалізації права на оздоровлення та відпочинок, практичної діяльності органу місцевого самоврядування стосовно забезпечення прав дітей на оздоровлення та відпочинок. Досягнення означеної мети вбачається у комплексному та системному підході усіх суб’єктів до проблем оздоровлення та відпочинку шляхом координації їхньої діяльності.</w:t>
      </w:r>
    </w:p>
    <w:p w14:paraId="545F8008" w14:textId="77777777" w:rsidR="00A62467" w:rsidRPr="00CC16AB" w:rsidRDefault="00A62467" w:rsidP="005A2005">
      <w:pPr>
        <w:jc w:val="center"/>
        <w:rPr>
          <w:rStyle w:val="FontStyle31"/>
          <w:sz w:val="24"/>
          <w:szCs w:val="24"/>
          <w:lang w:eastAsia="uk-UA"/>
        </w:rPr>
      </w:pPr>
    </w:p>
    <w:p w14:paraId="5B43210E" w14:textId="77777777" w:rsidR="00052ECA" w:rsidRPr="00CC16AB" w:rsidRDefault="0062195A" w:rsidP="005A2005">
      <w:pPr>
        <w:ind w:firstLine="567"/>
        <w:jc w:val="center"/>
        <w:rPr>
          <w:b/>
          <w:bCs/>
          <w:sz w:val="24"/>
        </w:rPr>
      </w:pPr>
      <w:r w:rsidRPr="00CC16AB">
        <w:rPr>
          <w:b/>
          <w:bCs/>
          <w:sz w:val="24"/>
        </w:rPr>
        <w:t>4</w:t>
      </w:r>
      <w:r w:rsidR="00052ECA" w:rsidRPr="00CC16AB">
        <w:rPr>
          <w:b/>
          <w:bCs/>
          <w:sz w:val="24"/>
        </w:rPr>
        <w:t xml:space="preserve">. Обґрунтування шляхів і засобів розв’язання проблеми, </w:t>
      </w:r>
    </w:p>
    <w:p w14:paraId="3957F1BA" w14:textId="77777777" w:rsidR="0040104A" w:rsidRPr="00CC16AB" w:rsidRDefault="00052ECA" w:rsidP="005A2005">
      <w:pPr>
        <w:ind w:firstLine="567"/>
        <w:jc w:val="center"/>
        <w:rPr>
          <w:rStyle w:val="FontStyle31"/>
          <w:sz w:val="24"/>
          <w:szCs w:val="24"/>
          <w:lang w:eastAsia="uk-UA"/>
        </w:rPr>
      </w:pPr>
      <w:r w:rsidRPr="00CC16AB">
        <w:rPr>
          <w:b/>
          <w:bCs/>
          <w:sz w:val="24"/>
        </w:rPr>
        <w:t xml:space="preserve">обсягів та джерел фінансування, строки та етапи виконання </w:t>
      </w:r>
      <w:r w:rsidR="00FD5005" w:rsidRPr="00CC16AB">
        <w:rPr>
          <w:b/>
          <w:bCs/>
          <w:sz w:val="24"/>
        </w:rPr>
        <w:t>П</w:t>
      </w:r>
      <w:r w:rsidRPr="00CC16AB">
        <w:rPr>
          <w:b/>
          <w:bCs/>
          <w:sz w:val="24"/>
        </w:rPr>
        <w:t>рограми</w:t>
      </w:r>
    </w:p>
    <w:p w14:paraId="10A1703D" w14:textId="77777777" w:rsidR="00A62467" w:rsidRPr="00CC16AB" w:rsidRDefault="00A62467" w:rsidP="005A2005">
      <w:pPr>
        <w:pStyle w:val="af"/>
        <w:spacing w:before="0" w:beforeAutospacing="0" w:after="0" w:afterAutospacing="0"/>
        <w:ind w:firstLine="567"/>
        <w:jc w:val="both"/>
        <w:rPr>
          <w:lang w:val="uk-UA"/>
        </w:rPr>
      </w:pPr>
      <w:r w:rsidRPr="00CC16AB">
        <w:rPr>
          <w:lang w:val="uk-UA"/>
        </w:rPr>
        <w:t>З метою реалізації поставлених завдань Програмою передбачається здійснення таких заходів:</w:t>
      </w:r>
    </w:p>
    <w:p w14:paraId="1C5B9666"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придбання путівок до дитячих закладів оздоровлення та відпочинку для дітей, які потребують особливої соціальної уваги та підтримки;</w:t>
      </w:r>
    </w:p>
    <w:p w14:paraId="00A5906A"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організація роботи пришкільних, профільних таборів оздоровлення та відпочинку;</w:t>
      </w:r>
    </w:p>
    <w:p w14:paraId="6AA1DF50"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участь в обласних семінарах, тренінгах з питань підготовки до оздоровчої кампанії та підбиття підсумків її проведення;</w:t>
      </w:r>
    </w:p>
    <w:p w14:paraId="5F00F1BA"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обстеження дитячих пришкільних таборів щодо стану підготовки до проведення літніх оздоровчих кампаній, проведення в установленому порядку перевірки дотримання норм харчування у дитячих закладах;</w:t>
      </w:r>
    </w:p>
    <w:p w14:paraId="424666EE"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проведення зустрічей, семінарів та лекцій з підлітками, схильними до правопорушень, напередодні відкриття оздоровчого сезону та під час оздоровчої кампанії в дитячих закладах оздоровлення та відпочинку;</w:t>
      </w:r>
    </w:p>
    <w:p w14:paraId="21E783B1"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проведення концертних програм, вистав, театралізованих і культурологічних заходів у пришкільних таборах, спортивних змагань; розширення маршрутів туристичних поїздок, подорожей, походів;</w:t>
      </w:r>
    </w:p>
    <w:p w14:paraId="49B3DEDD"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залучення до співпраці дитячих, молодіжних та інших громадських організацій, благодійних фондів, міжнародних організацій;</w:t>
      </w:r>
    </w:p>
    <w:p w14:paraId="14799BA8" w14:textId="77777777" w:rsidR="00A62467" w:rsidRPr="00CC16AB" w:rsidRDefault="00A62467" w:rsidP="005A2005">
      <w:pPr>
        <w:pStyle w:val="af"/>
        <w:numPr>
          <w:ilvl w:val="0"/>
          <w:numId w:val="27"/>
        </w:numPr>
        <w:tabs>
          <w:tab w:val="clear" w:pos="720"/>
          <w:tab w:val="num" w:pos="851"/>
        </w:tabs>
        <w:spacing w:before="0" w:beforeAutospacing="0" w:after="0" w:afterAutospacing="0"/>
        <w:ind w:left="0" w:firstLine="567"/>
        <w:jc w:val="both"/>
        <w:rPr>
          <w:lang w:val="uk-UA"/>
        </w:rPr>
      </w:pPr>
      <w:r w:rsidRPr="00CC16AB">
        <w:rPr>
          <w:lang w:val="uk-UA"/>
        </w:rPr>
        <w:t>практика проведення тематичних змін, профільних таборів із залученням висококваліфікованих фахівців у галузі освіти, науки, культури, спорту, діячів мистецтв тощо.</w:t>
      </w:r>
    </w:p>
    <w:p w14:paraId="18552791" w14:textId="77777777" w:rsidR="00A62467" w:rsidRPr="00CC16AB" w:rsidRDefault="00A62467" w:rsidP="005A2005">
      <w:pPr>
        <w:pStyle w:val="af"/>
        <w:spacing w:before="0" w:beforeAutospacing="0" w:after="0" w:afterAutospacing="0"/>
        <w:ind w:firstLine="567"/>
        <w:jc w:val="both"/>
        <w:rPr>
          <w:lang w:val="uk-UA"/>
        </w:rPr>
      </w:pPr>
      <w:r w:rsidRPr="00CC16AB">
        <w:rPr>
          <w:lang w:val="uk-UA"/>
        </w:rPr>
        <w:t>Організація відпочинку та оздоровлення дітей Чорноморської міської територіальної громади протягом 2026–2028 років буде здійснюватися у пришкільних таборах і закладах оздоровлення та відпочинку області й України.</w:t>
      </w:r>
    </w:p>
    <w:p w14:paraId="15DBAD9C" w14:textId="77777777" w:rsidR="00A62467" w:rsidRPr="00CC16AB" w:rsidRDefault="00A62467" w:rsidP="005A2005">
      <w:pPr>
        <w:pStyle w:val="af"/>
        <w:spacing w:before="0" w:beforeAutospacing="0" w:after="0" w:afterAutospacing="0"/>
        <w:ind w:firstLine="567"/>
        <w:jc w:val="both"/>
        <w:rPr>
          <w:lang w:val="uk-UA"/>
        </w:rPr>
      </w:pPr>
      <w:r w:rsidRPr="00CC16AB">
        <w:rPr>
          <w:lang w:val="uk-UA"/>
        </w:rPr>
        <w:t>Видатки на фінансування Програми, пов’язані з оздоровленням та відпочинком дітей, здійснюються за рахунок коштів бюджету Чорноморської міської територіальної громади, інших джерел, не заборонених законодавством.</w:t>
      </w:r>
    </w:p>
    <w:p w14:paraId="279FFB89" w14:textId="77777777" w:rsidR="00A62467" w:rsidRPr="00CC16AB" w:rsidRDefault="00A62467" w:rsidP="005A2005">
      <w:pPr>
        <w:pStyle w:val="af"/>
        <w:spacing w:before="0" w:beforeAutospacing="0" w:after="0" w:afterAutospacing="0"/>
        <w:ind w:firstLine="567"/>
        <w:jc w:val="both"/>
        <w:rPr>
          <w:lang w:val="uk-UA"/>
        </w:rPr>
      </w:pPr>
      <w:r w:rsidRPr="00CC16AB">
        <w:rPr>
          <w:lang w:val="uk-UA"/>
        </w:rPr>
        <w:t>Ресурсне забезпечення Програми наведено у додатку 1 до Програми.</w:t>
      </w:r>
    </w:p>
    <w:p w14:paraId="4D444BDB" w14:textId="2C7CB6FE" w:rsidR="00664619" w:rsidRDefault="00664619" w:rsidP="005A2005">
      <w:pPr>
        <w:ind w:firstLine="708"/>
        <w:jc w:val="center"/>
        <w:rPr>
          <w:b/>
          <w:bCs/>
          <w:sz w:val="24"/>
        </w:rPr>
      </w:pPr>
    </w:p>
    <w:p w14:paraId="47850989" w14:textId="77777777" w:rsidR="005A2005" w:rsidRPr="00CC16AB" w:rsidRDefault="005A2005" w:rsidP="005A2005">
      <w:pPr>
        <w:ind w:firstLine="708"/>
        <w:jc w:val="center"/>
        <w:rPr>
          <w:b/>
          <w:bCs/>
          <w:sz w:val="24"/>
        </w:rPr>
      </w:pPr>
    </w:p>
    <w:p w14:paraId="501EFB08" w14:textId="2E738F33" w:rsidR="009F1A1E" w:rsidRPr="00CC16AB" w:rsidRDefault="0062195A" w:rsidP="005A2005">
      <w:pPr>
        <w:ind w:firstLine="708"/>
        <w:jc w:val="center"/>
        <w:rPr>
          <w:sz w:val="24"/>
        </w:rPr>
      </w:pPr>
      <w:r w:rsidRPr="00CC16AB">
        <w:rPr>
          <w:b/>
          <w:bCs/>
          <w:sz w:val="24"/>
        </w:rPr>
        <w:lastRenderedPageBreak/>
        <w:t>5</w:t>
      </w:r>
      <w:r w:rsidR="007A757A" w:rsidRPr="00CC16AB">
        <w:rPr>
          <w:b/>
          <w:bCs/>
          <w:sz w:val="24"/>
        </w:rPr>
        <w:t>.</w:t>
      </w:r>
      <w:r w:rsidR="00CC16AB" w:rsidRPr="00CC16AB">
        <w:rPr>
          <w:b/>
          <w:bCs/>
          <w:sz w:val="24"/>
        </w:rPr>
        <w:t xml:space="preserve"> </w:t>
      </w:r>
      <w:r w:rsidR="00664619" w:rsidRPr="00CC16AB">
        <w:rPr>
          <w:b/>
          <w:bCs/>
          <w:sz w:val="24"/>
        </w:rPr>
        <w:t>Перелік завдань Програми та результативні показники</w:t>
      </w:r>
    </w:p>
    <w:p w14:paraId="4F914004" w14:textId="462C5988" w:rsidR="00664619" w:rsidRPr="00CC16AB" w:rsidRDefault="00664619" w:rsidP="005A2005">
      <w:pPr>
        <w:ind w:firstLine="708"/>
        <w:jc w:val="both"/>
        <w:rPr>
          <w:sz w:val="24"/>
        </w:rPr>
      </w:pPr>
      <w:bookmarkStart w:id="0" w:name="_Hlk92789405"/>
      <w:r w:rsidRPr="00CC16AB">
        <w:rPr>
          <w:sz w:val="24"/>
        </w:rPr>
        <w:t xml:space="preserve">Перелік </w:t>
      </w:r>
      <w:r w:rsidR="00CC16AB" w:rsidRPr="00CC16AB">
        <w:rPr>
          <w:sz w:val="24"/>
        </w:rPr>
        <w:t xml:space="preserve">заходів і </w:t>
      </w:r>
      <w:r w:rsidRPr="00CC16AB">
        <w:rPr>
          <w:sz w:val="24"/>
        </w:rPr>
        <w:t xml:space="preserve">завдань </w:t>
      </w:r>
      <w:r w:rsidR="00CC16AB" w:rsidRPr="00CC16AB">
        <w:rPr>
          <w:sz w:val="24"/>
        </w:rPr>
        <w:t>П</w:t>
      </w:r>
      <w:r w:rsidRPr="00CC16AB">
        <w:rPr>
          <w:sz w:val="24"/>
        </w:rPr>
        <w:t xml:space="preserve">рограми </w:t>
      </w:r>
      <w:bookmarkEnd w:id="0"/>
      <w:r w:rsidRPr="00CC16AB">
        <w:rPr>
          <w:sz w:val="24"/>
        </w:rPr>
        <w:t>наведен</w:t>
      </w:r>
      <w:r w:rsidR="00CC16AB" w:rsidRPr="00CC16AB">
        <w:rPr>
          <w:sz w:val="24"/>
        </w:rPr>
        <w:t>о</w:t>
      </w:r>
      <w:r w:rsidRPr="00CC16AB">
        <w:rPr>
          <w:sz w:val="24"/>
        </w:rPr>
        <w:t xml:space="preserve"> у додатку 2 до Програми. </w:t>
      </w:r>
    </w:p>
    <w:p w14:paraId="78E4D08E" w14:textId="77777777" w:rsidR="00CC16AB" w:rsidRPr="00CC16AB" w:rsidRDefault="00CC16AB" w:rsidP="005A2005">
      <w:pPr>
        <w:ind w:firstLine="708"/>
        <w:rPr>
          <w:b/>
          <w:bCs/>
          <w:sz w:val="24"/>
        </w:rPr>
      </w:pPr>
    </w:p>
    <w:p w14:paraId="64270C9B" w14:textId="77777777" w:rsidR="00664619" w:rsidRPr="00CC16AB" w:rsidRDefault="00664619" w:rsidP="005A2005">
      <w:pPr>
        <w:pStyle w:val="a8"/>
        <w:numPr>
          <w:ilvl w:val="0"/>
          <w:numId w:val="24"/>
        </w:numPr>
        <w:spacing w:after="0" w:line="240" w:lineRule="auto"/>
        <w:jc w:val="center"/>
        <w:rPr>
          <w:rFonts w:ascii="Times New Roman" w:hAnsi="Times New Roman"/>
          <w:b/>
          <w:bCs/>
          <w:sz w:val="24"/>
          <w:szCs w:val="24"/>
          <w:lang w:val="uk-UA"/>
        </w:rPr>
      </w:pPr>
      <w:r w:rsidRPr="00CC16AB">
        <w:rPr>
          <w:rFonts w:ascii="Times New Roman" w:hAnsi="Times New Roman"/>
          <w:b/>
          <w:bCs/>
          <w:color w:val="000000"/>
          <w:sz w:val="24"/>
          <w:szCs w:val="24"/>
          <w:lang w:val="uk-UA"/>
        </w:rPr>
        <w:t>Очікувані результати, ефективність Програми</w:t>
      </w:r>
    </w:p>
    <w:p w14:paraId="236CAA3A" w14:textId="77777777" w:rsidR="00CC16AB" w:rsidRPr="00CC16AB" w:rsidRDefault="00CC16AB" w:rsidP="005A2005">
      <w:pPr>
        <w:pStyle w:val="af"/>
        <w:spacing w:before="0" w:beforeAutospacing="0" w:after="0" w:afterAutospacing="0"/>
        <w:ind w:firstLine="360"/>
        <w:rPr>
          <w:lang w:val="uk-UA"/>
        </w:rPr>
      </w:pPr>
      <w:r w:rsidRPr="00CC16AB">
        <w:rPr>
          <w:lang w:val="uk-UA"/>
        </w:rPr>
        <w:t>Виконання Програми забезпечить:</w:t>
      </w:r>
    </w:p>
    <w:p w14:paraId="1ACB45B8"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збільшення кількості дітей, охоплених організованими формами відпочинку та оздоровлення;</w:t>
      </w:r>
    </w:p>
    <w:p w14:paraId="033E64BC"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урізноманітнення форм оздоровлення та відпочинку;</w:t>
      </w:r>
    </w:p>
    <w:p w14:paraId="0BAB3F51"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 xml:space="preserve">поліпшення матеріально-технічного </w:t>
      </w:r>
      <w:r w:rsidRPr="00CC16AB">
        <w:rPr>
          <w:b/>
          <w:bCs/>
          <w:lang w:val="uk-UA"/>
        </w:rPr>
        <w:t>та</w:t>
      </w:r>
      <w:r w:rsidRPr="00CC16AB">
        <w:rPr>
          <w:lang w:val="uk-UA"/>
        </w:rPr>
        <w:t xml:space="preserve"> методичного забезпечення діяльності дитячих оздоровчих закладів денного перебування;</w:t>
      </w:r>
    </w:p>
    <w:p w14:paraId="43A8B0B0"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поліпшення координації зусиль органів місцевого самоврядування, структур різної форми власності, громадських організацій, що працюють над вирішенням проблем оздоровлення та відпочинку;</w:t>
      </w:r>
    </w:p>
    <w:p w14:paraId="398F2B7E"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сприяння розвитку та поглибленню міжрегіональних контактів з питань оздоровлення та відпочинку молоді;</w:t>
      </w:r>
    </w:p>
    <w:p w14:paraId="448449FA" w14:textId="77777777" w:rsidR="00CC16AB" w:rsidRPr="00CC16AB" w:rsidRDefault="00CC16AB" w:rsidP="005A2005">
      <w:pPr>
        <w:pStyle w:val="af"/>
        <w:numPr>
          <w:ilvl w:val="0"/>
          <w:numId w:val="28"/>
        </w:numPr>
        <w:tabs>
          <w:tab w:val="clear" w:pos="720"/>
          <w:tab w:val="num" w:pos="851"/>
        </w:tabs>
        <w:spacing w:before="0" w:beforeAutospacing="0" w:after="0" w:afterAutospacing="0"/>
        <w:ind w:left="0" w:firstLine="360"/>
        <w:jc w:val="both"/>
        <w:rPr>
          <w:lang w:val="uk-UA"/>
        </w:rPr>
      </w:pPr>
      <w:r w:rsidRPr="00CC16AB">
        <w:rPr>
          <w:lang w:val="uk-UA"/>
        </w:rPr>
        <w:t xml:space="preserve">підтримку програм та </w:t>
      </w:r>
      <w:proofErr w:type="spellStart"/>
      <w:r w:rsidRPr="00CC16AB">
        <w:rPr>
          <w:lang w:val="uk-UA"/>
        </w:rPr>
        <w:t>проєктів</w:t>
      </w:r>
      <w:proofErr w:type="spellEnd"/>
      <w:r w:rsidRPr="00CC16AB">
        <w:rPr>
          <w:lang w:val="uk-UA"/>
        </w:rPr>
        <w:t xml:space="preserve"> громадських об’єднань, що сприяють оздоровленню та відпочинку молоді.</w:t>
      </w:r>
    </w:p>
    <w:p w14:paraId="2216E76B" w14:textId="77777777" w:rsidR="00CC16AB" w:rsidRPr="00CC16AB" w:rsidRDefault="00CC16AB" w:rsidP="005A2005">
      <w:pPr>
        <w:pStyle w:val="af"/>
        <w:spacing w:before="0" w:beforeAutospacing="0" w:after="0" w:afterAutospacing="0"/>
        <w:ind w:firstLine="360"/>
        <w:jc w:val="both"/>
        <w:rPr>
          <w:lang w:val="uk-UA"/>
        </w:rPr>
      </w:pPr>
      <w:r w:rsidRPr="00CC16AB">
        <w:rPr>
          <w:lang w:val="uk-UA"/>
        </w:rPr>
        <w:t>При вирішенні питання щодо першочерговості оздоровлення та відпочинку дітей враховуються соціальний статус дитини та матеріальне становище сім’ї, в якій вона виховується.</w:t>
      </w:r>
    </w:p>
    <w:p w14:paraId="054F0E0B" w14:textId="77777777" w:rsidR="0040104A" w:rsidRPr="00CC16AB" w:rsidRDefault="0040104A" w:rsidP="005A2005">
      <w:pPr>
        <w:pStyle w:val="Style18"/>
        <w:widowControl/>
        <w:tabs>
          <w:tab w:val="left" w:pos="653"/>
        </w:tabs>
        <w:spacing w:line="240" w:lineRule="auto"/>
        <w:jc w:val="both"/>
        <w:rPr>
          <w:rStyle w:val="FontStyle32"/>
          <w:sz w:val="24"/>
          <w:szCs w:val="24"/>
          <w:lang w:val="uk-UA"/>
        </w:rPr>
      </w:pPr>
    </w:p>
    <w:p w14:paraId="44DA7D09" w14:textId="77777777" w:rsidR="00D1504B" w:rsidRPr="00CC16AB" w:rsidRDefault="00664619" w:rsidP="005A2005">
      <w:pPr>
        <w:pStyle w:val="Style18"/>
        <w:widowControl/>
        <w:tabs>
          <w:tab w:val="left" w:pos="653"/>
        </w:tabs>
        <w:spacing w:line="240" w:lineRule="auto"/>
        <w:jc w:val="center"/>
        <w:rPr>
          <w:rStyle w:val="FontStyle32"/>
          <w:b/>
          <w:bCs/>
          <w:sz w:val="24"/>
          <w:szCs w:val="24"/>
          <w:lang w:val="uk-UA"/>
        </w:rPr>
      </w:pPr>
      <w:r w:rsidRPr="00CC16AB">
        <w:rPr>
          <w:rStyle w:val="FontStyle32"/>
          <w:b/>
          <w:bCs/>
          <w:sz w:val="24"/>
          <w:szCs w:val="24"/>
          <w:lang w:val="uk-UA"/>
        </w:rPr>
        <w:t>7</w:t>
      </w:r>
      <w:r w:rsidR="00D1504B" w:rsidRPr="00CC16AB">
        <w:rPr>
          <w:rStyle w:val="FontStyle32"/>
          <w:b/>
          <w:bCs/>
          <w:sz w:val="24"/>
          <w:szCs w:val="24"/>
          <w:lang w:val="uk-UA"/>
        </w:rPr>
        <w:t xml:space="preserve">. Координація та контроль за ходом виконання </w:t>
      </w:r>
      <w:r w:rsidR="00FD5005" w:rsidRPr="00CC16AB">
        <w:rPr>
          <w:rStyle w:val="FontStyle32"/>
          <w:b/>
          <w:bCs/>
          <w:sz w:val="24"/>
          <w:szCs w:val="24"/>
          <w:lang w:val="uk-UA"/>
        </w:rPr>
        <w:t>П</w:t>
      </w:r>
      <w:r w:rsidR="00D1504B" w:rsidRPr="00CC16AB">
        <w:rPr>
          <w:rStyle w:val="FontStyle32"/>
          <w:b/>
          <w:bCs/>
          <w:sz w:val="24"/>
          <w:szCs w:val="24"/>
          <w:lang w:val="uk-UA"/>
        </w:rPr>
        <w:t>рограми</w:t>
      </w:r>
    </w:p>
    <w:p w14:paraId="155BF868" w14:textId="77777777" w:rsidR="005A5F84" w:rsidRDefault="00E4621C" w:rsidP="005A2005">
      <w:pPr>
        <w:pStyle w:val="af"/>
        <w:spacing w:before="0" w:beforeAutospacing="0" w:after="0" w:afterAutospacing="0"/>
        <w:ind w:firstLine="426"/>
        <w:jc w:val="both"/>
        <w:rPr>
          <w:lang w:val="uk-UA"/>
        </w:rPr>
      </w:pPr>
      <w:r w:rsidRPr="00E4621C">
        <w:rPr>
          <w:lang w:val="uk-UA"/>
        </w:rPr>
        <w:t>Координацію дій щодо виконання Програми здійснює управління соціальної політики Чорноморської міської ради Одеського району Одеської області</w:t>
      </w:r>
      <w:r w:rsidR="005A5F84">
        <w:rPr>
          <w:lang w:val="uk-UA"/>
        </w:rPr>
        <w:t>.</w:t>
      </w:r>
    </w:p>
    <w:p w14:paraId="2B5A1BC4" w14:textId="2F2ABB30" w:rsidR="005A5F84" w:rsidRDefault="00E4621C" w:rsidP="005A2005">
      <w:pPr>
        <w:pStyle w:val="af"/>
        <w:spacing w:before="0" w:beforeAutospacing="0" w:after="0" w:afterAutospacing="0"/>
        <w:ind w:firstLine="426"/>
        <w:jc w:val="both"/>
        <w:rPr>
          <w:lang w:val="uk-UA"/>
        </w:rPr>
      </w:pPr>
      <w:r w:rsidRPr="00E4621C">
        <w:rPr>
          <w:lang w:val="uk-UA"/>
        </w:rPr>
        <w:t xml:space="preserve">Контроль за виконанням Програми здійснюють постійна комісія з фінансово-економічних питань, бюджету, інвестицій та комунальної власності </w:t>
      </w:r>
      <w:r w:rsidR="005A5F84">
        <w:rPr>
          <w:lang w:val="uk-UA" w:eastAsia="uk-UA"/>
        </w:rPr>
        <w:t>, а також заступник міського голови, який координує та контролює діяльність управління соціальної політики Чорноморської міської ради Одеського району Одеської області.</w:t>
      </w:r>
    </w:p>
    <w:p w14:paraId="5E13502C" w14:textId="3AE7F60F" w:rsidR="00E4621C" w:rsidRPr="00E4621C" w:rsidRDefault="00E4621C" w:rsidP="005A2005">
      <w:pPr>
        <w:pStyle w:val="af"/>
        <w:spacing w:before="0" w:beforeAutospacing="0" w:after="0" w:afterAutospacing="0"/>
        <w:ind w:firstLine="426"/>
        <w:jc w:val="both"/>
        <w:rPr>
          <w:lang w:val="uk-UA"/>
        </w:rPr>
      </w:pPr>
      <w:r w:rsidRPr="00E4621C">
        <w:rPr>
          <w:lang w:val="uk-UA"/>
        </w:rPr>
        <w:t xml:space="preserve">Головні розпорядники коштів Програми (управління соціальної політики Чорноморської міської ради Одеського району Одеської області спільно з управлінням освіти Чорноморської міської ради Одеського району Одеської області) щороку до 20 січня готують та подають </w:t>
      </w:r>
      <w:r w:rsidRPr="00E4621C">
        <w:rPr>
          <w:rStyle w:val="citation-135"/>
          <w:lang w:val="uk-UA"/>
        </w:rPr>
        <w:t>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w:t>
      </w:r>
      <w:r w:rsidRPr="00E4621C">
        <w:rPr>
          <w:lang w:val="uk-UA"/>
        </w:rPr>
        <w:t xml:space="preserve"> Програми відповідно до Порядку розроблення, затвердження та виконання міських цільових програм у Чорноморській міській територіальній громаді.</w:t>
      </w:r>
    </w:p>
    <w:p w14:paraId="6CDB4545" w14:textId="25F79EAC" w:rsidR="00E77645" w:rsidRPr="00CC16AB" w:rsidRDefault="00E77645" w:rsidP="005A2005">
      <w:pPr>
        <w:pStyle w:val="Style18"/>
        <w:widowControl/>
        <w:tabs>
          <w:tab w:val="left" w:pos="653"/>
        </w:tabs>
        <w:spacing w:line="240" w:lineRule="auto"/>
        <w:jc w:val="both"/>
        <w:rPr>
          <w:rStyle w:val="FontStyle32"/>
          <w:sz w:val="24"/>
          <w:szCs w:val="24"/>
          <w:lang w:val="uk-UA"/>
        </w:rPr>
      </w:pPr>
    </w:p>
    <w:p w14:paraId="6A2A3BB0" w14:textId="77777777" w:rsidR="00593ABE" w:rsidRPr="00CC16AB" w:rsidRDefault="00593ABE" w:rsidP="005A2005">
      <w:pPr>
        <w:pStyle w:val="Style3"/>
        <w:widowControl/>
        <w:spacing w:line="240" w:lineRule="auto"/>
        <w:ind w:firstLine="708"/>
        <w:jc w:val="both"/>
        <w:rPr>
          <w:rStyle w:val="FontStyle32"/>
          <w:sz w:val="24"/>
          <w:szCs w:val="24"/>
          <w:lang w:val="uk-UA"/>
        </w:rPr>
      </w:pPr>
    </w:p>
    <w:p w14:paraId="5AB413A6" w14:textId="77777777" w:rsidR="00593ABE" w:rsidRPr="00CC16AB" w:rsidRDefault="00593ABE" w:rsidP="005A2005">
      <w:pPr>
        <w:pStyle w:val="Style3"/>
        <w:widowControl/>
        <w:spacing w:line="240" w:lineRule="auto"/>
        <w:ind w:firstLine="708"/>
        <w:jc w:val="both"/>
        <w:rPr>
          <w:rStyle w:val="FontStyle32"/>
          <w:sz w:val="24"/>
          <w:szCs w:val="24"/>
          <w:lang w:val="uk-UA"/>
        </w:rPr>
      </w:pPr>
    </w:p>
    <w:p w14:paraId="6C61A559" w14:textId="77777777" w:rsidR="00593ABE" w:rsidRPr="00CC16AB" w:rsidRDefault="00593ABE" w:rsidP="005A2005">
      <w:pPr>
        <w:pStyle w:val="Style3"/>
        <w:widowControl/>
        <w:spacing w:line="240" w:lineRule="auto"/>
        <w:ind w:firstLine="708"/>
        <w:jc w:val="both"/>
        <w:rPr>
          <w:rStyle w:val="FontStyle32"/>
          <w:sz w:val="24"/>
          <w:szCs w:val="24"/>
          <w:lang w:val="uk-UA"/>
        </w:rPr>
      </w:pPr>
    </w:p>
    <w:p w14:paraId="221E1C21" w14:textId="77777777" w:rsidR="00593ABE" w:rsidRPr="00CC16AB" w:rsidRDefault="00593ABE" w:rsidP="005A2005">
      <w:pPr>
        <w:pStyle w:val="Style3"/>
        <w:widowControl/>
        <w:spacing w:line="240" w:lineRule="auto"/>
        <w:ind w:firstLine="708"/>
        <w:jc w:val="both"/>
        <w:rPr>
          <w:rStyle w:val="FontStyle32"/>
          <w:sz w:val="24"/>
          <w:szCs w:val="24"/>
          <w:lang w:val="uk-UA"/>
        </w:rPr>
      </w:pPr>
    </w:p>
    <w:p w14:paraId="32FD5217" w14:textId="77777777" w:rsidR="0062195A" w:rsidRPr="00CC16AB" w:rsidRDefault="00D1504B" w:rsidP="005A2005">
      <w:pPr>
        <w:pStyle w:val="Style18"/>
        <w:widowControl/>
        <w:tabs>
          <w:tab w:val="left" w:pos="653"/>
        </w:tabs>
        <w:spacing w:line="240" w:lineRule="auto"/>
        <w:jc w:val="both"/>
        <w:rPr>
          <w:rStyle w:val="FontStyle32"/>
          <w:sz w:val="24"/>
          <w:szCs w:val="24"/>
          <w:lang w:val="uk-UA"/>
        </w:rPr>
      </w:pPr>
      <w:r w:rsidRPr="00CC16AB">
        <w:rPr>
          <w:rStyle w:val="FontStyle32"/>
          <w:sz w:val="24"/>
          <w:szCs w:val="24"/>
          <w:lang w:val="uk-UA"/>
        </w:rPr>
        <w:tab/>
      </w:r>
    </w:p>
    <w:p w14:paraId="3B431718" w14:textId="6CB3BD41" w:rsidR="0062195A" w:rsidRPr="00CC16AB" w:rsidRDefault="00593ABE" w:rsidP="005A2005">
      <w:pPr>
        <w:pStyle w:val="Style18"/>
        <w:widowControl/>
        <w:tabs>
          <w:tab w:val="left" w:pos="653"/>
        </w:tabs>
        <w:spacing w:line="240" w:lineRule="auto"/>
        <w:jc w:val="both"/>
        <w:rPr>
          <w:rStyle w:val="FontStyle32"/>
          <w:sz w:val="24"/>
          <w:szCs w:val="24"/>
          <w:lang w:val="uk-UA"/>
        </w:rPr>
      </w:pPr>
      <w:r w:rsidRPr="00CC16AB">
        <w:rPr>
          <w:rStyle w:val="FontStyle32"/>
          <w:sz w:val="24"/>
          <w:szCs w:val="24"/>
          <w:lang w:val="uk-UA"/>
        </w:rPr>
        <w:tab/>
      </w:r>
      <w:r w:rsidR="00513131" w:rsidRPr="00CC16AB">
        <w:rPr>
          <w:rStyle w:val="FontStyle32"/>
          <w:sz w:val="24"/>
          <w:szCs w:val="24"/>
          <w:lang w:val="uk-UA"/>
        </w:rPr>
        <w:t xml:space="preserve">Начальник управління соціальної політики </w:t>
      </w:r>
      <w:r w:rsidR="00513131" w:rsidRPr="00CC16AB">
        <w:rPr>
          <w:rStyle w:val="FontStyle32"/>
          <w:sz w:val="24"/>
          <w:szCs w:val="24"/>
          <w:lang w:val="uk-UA"/>
        </w:rPr>
        <w:tab/>
      </w:r>
      <w:r w:rsidR="00513131" w:rsidRPr="00CC16AB">
        <w:rPr>
          <w:rStyle w:val="FontStyle32"/>
          <w:sz w:val="24"/>
          <w:szCs w:val="24"/>
          <w:lang w:val="uk-UA"/>
        </w:rPr>
        <w:tab/>
        <w:t>Т</w:t>
      </w:r>
      <w:r w:rsidRPr="00CC16AB">
        <w:rPr>
          <w:rStyle w:val="FontStyle32"/>
          <w:sz w:val="24"/>
          <w:szCs w:val="24"/>
          <w:lang w:val="uk-UA"/>
        </w:rPr>
        <w:t xml:space="preserve">етяна </w:t>
      </w:r>
      <w:r w:rsidR="00513131" w:rsidRPr="00CC16AB">
        <w:rPr>
          <w:rStyle w:val="FontStyle32"/>
          <w:sz w:val="24"/>
          <w:szCs w:val="24"/>
          <w:lang w:val="uk-UA"/>
        </w:rPr>
        <w:t xml:space="preserve"> ПРИЩЕПА </w:t>
      </w:r>
    </w:p>
    <w:p w14:paraId="17D9CC49" w14:textId="77777777" w:rsidR="0062195A" w:rsidRPr="00CC16AB" w:rsidRDefault="0062195A" w:rsidP="005A2005">
      <w:pPr>
        <w:pStyle w:val="Style18"/>
        <w:widowControl/>
        <w:tabs>
          <w:tab w:val="left" w:pos="653"/>
        </w:tabs>
        <w:spacing w:line="240" w:lineRule="auto"/>
        <w:jc w:val="both"/>
        <w:rPr>
          <w:rStyle w:val="FontStyle32"/>
          <w:sz w:val="24"/>
          <w:szCs w:val="24"/>
          <w:lang w:val="uk-UA"/>
        </w:rPr>
      </w:pPr>
    </w:p>
    <w:p w14:paraId="197EDAD3" w14:textId="77777777" w:rsidR="0062195A" w:rsidRPr="00CC16AB" w:rsidRDefault="0062195A" w:rsidP="005A2005">
      <w:pPr>
        <w:pStyle w:val="Style18"/>
        <w:widowControl/>
        <w:tabs>
          <w:tab w:val="left" w:pos="653"/>
        </w:tabs>
        <w:spacing w:line="240" w:lineRule="auto"/>
        <w:jc w:val="both"/>
        <w:rPr>
          <w:rStyle w:val="FontStyle32"/>
          <w:sz w:val="24"/>
          <w:szCs w:val="24"/>
          <w:lang w:val="uk-UA"/>
        </w:rPr>
      </w:pPr>
    </w:p>
    <w:sectPr w:rsidR="0062195A" w:rsidRPr="00CC16AB" w:rsidSect="00A62467">
      <w:headerReference w:type="default" r:id="rId7"/>
      <w:pgSz w:w="11906" w:h="16838"/>
      <w:pgMar w:top="993" w:right="707" w:bottom="1276" w:left="2127"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F629" w14:textId="77777777" w:rsidR="007B4D03" w:rsidRDefault="007B4D03">
      <w:r>
        <w:separator/>
      </w:r>
    </w:p>
  </w:endnote>
  <w:endnote w:type="continuationSeparator" w:id="0">
    <w:p w14:paraId="4DEE522C" w14:textId="77777777" w:rsidR="007B4D03" w:rsidRDefault="007B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479A" w14:textId="77777777" w:rsidR="007B4D03" w:rsidRDefault="007B4D03">
      <w:r>
        <w:separator/>
      </w:r>
    </w:p>
  </w:footnote>
  <w:footnote w:type="continuationSeparator" w:id="0">
    <w:p w14:paraId="33166313" w14:textId="77777777" w:rsidR="007B4D03" w:rsidRDefault="007B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09015628"/>
      <w:docPartObj>
        <w:docPartGallery w:val="Page Numbers (Top of Page)"/>
        <w:docPartUnique/>
      </w:docPartObj>
    </w:sdtPr>
    <w:sdtContent>
      <w:p w14:paraId="4627F2A7" w14:textId="36C20061" w:rsidR="00A31ABD" w:rsidRPr="00EF4CEB" w:rsidRDefault="00531E6E">
        <w:pPr>
          <w:pStyle w:val="aa"/>
          <w:jc w:val="center"/>
          <w:rPr>
            <w:sz w:val="22"/>
            <w:szCs w:val="22"/>
          </w:rPr>
        </w:pPr>
        <w:r>
          <w:rPr>
            <w:sz w:val="22"/>
            <w:szCs w:val="22"/>
          </w:rPr>
          <w:t xml:space="preserve">                                                                </w:t>
        </w:r>
        <w:r w:rsidR="00A31ABD" w:rsidRPr="00EF4CEB">
          <w:rPr>
            <w:sz w:val="22"/>
            <w:szCs w:val="22"/>
          </w:rPr>
          <w:fldChar w:fldCharType="begin"/>
        </w:r>
        <w:r w:rsidR="00A31ABD" w:rsidRPr="00EF4CEB">
          <w:rPr>
            <w:sz w:val="22"/>
            <w:szCs w:val="22"/>
          </w:rPr>
          <w:instrText>PAGE   \* MERGEFORMAT</w:instrText>
        </w:r>
        <w:r w:rsidR="00A31ABD" w:rsidRPr="00EF4CEB">
          <w:rPr>
            <w:sz w:val="22"/>
            <w:szCs w:val="22"/>
          </w:rPr>
          <w:fldChar w:fldCharType="separate"/>
        </w:r>
        <w:r w:rsidR="00A31ABD" w:rsidRPr="00EF4CEB">
          <w:rPr>
            <w:sz w:val="22"/>
            <w:szCs w:val="22"/>
            <w:lang w:val="ru-RU"/>
          </w:rPr>
          <w:t>2</w:t>
        </w:r>
        <w:r w:rsidR="00A31ABD" w:rsidRPr="00EF4CEB">
          <w:rPr>
            <w:sz w:val="22"/>
            <w:szCs w:val="22"/>
          </w:rPr>
          <w:fldChar w:fldCharType="end"/>
        </w:r>
        <w:r>
          <w:rPr>
            <w:sz w:val="22"/>
            <w:szCs w:val="22"/>
          </w:rPr>
          <w:t xml:space="preserve">                                                 Продовження додатка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CAC29A"/>
    <w:lvl w:ilvl="0">
      <w:numFmt w:val="bullet"/>
      <w:lvlText w:val="*"/>
      <w:lvlJc w:val="left"/>
    </w:lvl>
  </w:abstractNum>
  <w:abstractNum w:abstractNumId="1" w15:restartNumberingAfterBreak="0">
    <w:nsid w:val="01BD4BA2"/>
    <w:multiLevelType w:val="multilevel"/>
    <w:tmpl w:val="841C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B48B7"/>
    <w:multiLevelType w:val="hybridMultilevel"/>
    <w:tmpl w:val="111CD8C2"/>
    <w:lvl w:ilvl="0" w:tplc="DCFC728E">
      <w:start w:val="1"/>
      <w:numFmt w:val="decimal"/>
      <w:lvlText w:val="%1."/>
      <w:lvlJc w:val="left"/>
      <w:pPr>
        <w:ind w:left="2290" w:hanging="360"/>
      </w:pPr>
      <w:rPr>
        <w:rFonts w:hint="default"/>
      </w:rPr>
    </w:lvl>
    <w:lvl w:ilvl="1" w:tplc="04190019" w:tentative="1">
      <w:start w:val="1"/>
      <w:numFmt w:val="lowerLetter"/>
      <w:lvlText w:val="%2."/>
      <w:lvlJc w:val="left"/>
      <w:pPr>
        <w:ind w:left="3010" w:hanging="360"/>
      </w:pPr>
    </w:lvl>
    <w:lvl w:ilvl="2" w:tplc="0419001B" w:tentative="1">
      <w:start w:val="1"/>
      <w:numFmt w:val="lowerRoman"/>
      <w:lvlText w:val="%3."/>
      <w:lvlJc w:val="right"/>
      <w:pPr>
        <w:ind w:left="3730" w:hanging="180"/>
      </w:pPr>
    </w:lvl>
    <w:lvl w:ilvl="3" w:tplc="0419000F" w:tentative="1">
      <w:start w:val="1"/>
      <w:numFmt w:val="decimal"/>
      <w:lvlText w:val="%4."/>
      <w:lvlJc w:val="left"/>
      <w:pPr>
        <w:ind w:left="4450" w:hanging="360"/>
      </w:pPr>
    </w:lvl>
    <w:lvl w:ilvl="4" w:tplc="04190019" w:tentative="1">
      <w:start w:val="1"/>
      <w:numFmt w:val="lowerLetter"/>
      <w:lvlText w:val="%5."/>
      <w:lvlJc w:val="left"/>
      <w:pPr>
        <w:ind w:left="5170" w:hanging="360"/>
      </w:pPr>
    </w:lvl>
    <w:lvl w:ilvl="5" w:tplc="0419001B" w:tentative="1">
      <w:start w:val="1"/>
      <w:numFmt w:val="lowerRoman"/>
      <w:lvlText w:val="%6."/>
      <w:lvlJc w:val="right"/>
      <w:pPr>
        <w:ind w:left="5890" w:hanging="180"/>
      </w:pPr>
    </w:lvl>
    <w:lvl w:ilvl="6" w:tplc="0419000F" w:tentative="1">
      <w:start w:val="1"/>
      <w:numFmt w:val="decimal"/>
      <w:lvlText w:val="%7."/>
      <w:lvlJc w:val="left"/>
      <w:pPr>
        <w:ind w:left="6610" w:hanging="360"/>
      </w:pPr>
    </w:lvl>
    <w:lvl w:ilvl="7" w:tplc="04190019" w:tentative="1">
      <w:start w:val="1"/>
      <w:numFmt w:val="lowerLetter"/>
      <w:lvlText w:val="%8."/>
      <w:lvlJc w:val="left"/>
      <w:pPr>
        <w:ind w:left="7330" w:hanging="360"/>
      </w:pPr>
    </w:lvl>
    <w:lvl w:ilvl="8" w:tplc="0419001B" w:tentative="1">
      <w:start w:val="1"/>
      <w:numFmt w:val="lowerRoman"/>
      <w:lvlText w:val="%9."/>
      <w:lvlJc w:val="right"/>
      <w:pPr>
        <w:ind w:left="8050" w:hanging="180"/>
      </w:pPr>
    </w:lvl>
  </w:abstractNum>
  <w:abstractNum w:abstractNumId="3" w15:restartNumberingAfterBreak="0">
    <w:nsid w:val="0D564359"/>
    <w:multiLevelType w:val="hybridMultilevel"/>
    <w:tmpl w:val="9F4A7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61CC9"/>
    <w:multiLevelType w:val="multilevel"/>
    <w:tmpl w:val="266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6EC9"/>
    <w:multiLevelType w:val="hybridMultilevel"/>
    <w:tmpl w:val="304E71E0"/>
    <w:lvl w:ilvl="0" w:tplc="9D9021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2741375"/>
    <w:multiLevelType w:val="hybridMultilevel"/>
    <w:tmpl w:val="6C4877BE"/>
    <w:lvl w:ilvl="0" w:tplc="D3EA4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9712E5"/>
    <w:multiLevelType w:val="hybridMultilevel"/>
    <w:tmpl w:val="05DC354E"/>
    <w:lvl w:ilvl="0" w:tplc="7CFA16C0">
      <w:start w:val="3"/>
      <w:numFmt w:val="decimal"/>
      <w:lvlText w:val="%1."/>
      <w:lvlJc w:val="left"/>
      <w:pPr>
        <w:tabs>
          <w:tab w:val="num" w:pos="720"/>
        </w:tabs>
        <w:ind w:left="720" w:hanging="360"/>
      </w:pPr>
      <w:rPr>
        <w:rFonts w:hint="default"/>
      </w:rPr>
    </w:lvl>
    <w:lvl w:ilvl="1" w:tplc="49F6D09E">
      <w:numFmt w:val="none"/>
      <w:lvlText w:val=""/>
      <w:lvlJc w:val="left"/>
      <w:pPr>
        <w:tabs>
          <w:tab w:val="num" w:pos="360"/>
        </w:tabs>
      </w:pPr>
    </w:lvl>
    <w:lvl w:ilvl="2" w:tplc="D2E8C024">
      <w:numFmt w:val="none"/>
      <w:lvlText w:val=""/>
      <w:lvlJc w:val="left"/>
      <w:pPr>
        <w:tabs>
          <w:tab w:val="num" w:pos="360"/>
        </w:tabs>
      </w:pPr>
    </w:lvl>
    <w:lvl w:ilvl="3" w:tplc="A5E6F05E">
      <w:numFmt w:val="none"/>
      <w:lvlText w:val=""/>
      <w:lvlJc w:val="left"/>
      <w:pPr>
        <w:tabs>
          <w:tab w:val="num" w:pos="360"/>
        </w:tabs>
      </w:pPr>
    </w:lvl>
    <w:lvl w:ilvl="4" w:tplc="D10E80DA">
      <w:numFmt w:val="none"/>
      <w:lvlText w:val=""/>
      <w:lvlJc w:val="left"/>
      <w:pPr>
        <w:tabs>
          <w:tab w:val="num" w:pos="360"/>
        </w:tabs>
      </w:pPr>
    </w:lvl>
    <w:lvl w:ilvl="5" w:tplc="A5845332">
      <w:numFmt w:val="none"/>
      <w:lvlText w:val=""/>
      <w:lvlJc w:val="left"/>
      <w:pPr>
        <w:tabs>
          <w:tab w:val="num" w:pos="360"/>
        </w:tabs>
      </w:pPr>
    </w:lvl>
    <w:lvl w:ilvl="6" w:tplc="08D6587A">
      <w:numFmt w:val="none"/>
      <w:lvlText w:val=""/>
      <w:lvlJc w:val="left"/>
      <w:pPr>
        <w:tabs>
          <w:tab w:val="num" w:pos="360"/>
        </w:tabs>
      </w:pPr>
    </w:lvl>
    <w:lvl w:ilvl="7" w:tplc="DD7425C8">
      <w:numFmt w:val="none"/>
      <w:lvlText w:val=""/>
      <w:lvlJc w:val="left"/>
      <w:pPr>
        <w:tabs>
          <w:tab w:val="num" w:pos="360"/>
        </w:tabs>
      </w:pPr>
    </w:lvl>
    <w:lvl w:ilvl="8" w:tplc="DACEB0A4">
      <w:numFmt w:val="none"/>
      <w:lvlText w:val=""/>
      <w:lvlJc w:val="left"/>
      <w:pPr>
        <w:tabs>
          <w:tab w:val="num" w:pos="360"/>
        </w:tabs>
      </w:pPr>
    </w:lvl>
  </w:abstractNum>
  <w:abstractNum w:abstractNumId="8" w15:restartNumberingAfterBreak="0">
    <w:nsid w:val="1AFF6F09"/>
    <w:multiLevelType w:val="hybridMultilevel"/>
    <w:tmpl w:val="1520B368"/>
    <w:lvl w:ilvl="0" w:tplc="D3EA4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FF472A"/>
    <w:multiLevelType w:val="hybridMultilevel"/>
    <w:tmpl w:val="DEA4FD88"/>
    <w:lvl w:ilvl="0" w:tplc="EF10C6F2">
      <w:start w:val="6"/>
      <w:numFmt w:val="decimal"/>
      <w:lvlText w:val="%1."/>
      <w:lvlJc w:val="left"/>
      <w:pPr>
        <w:ind w:left="1428" w:hanging="360"/>
      </w:pPr>
      <w:rPr>
        <w:rFonts w:hint="default"/>
        <w:color w:val="00000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1DE51474"/>
    <w:multiLevelType w:val="hybridMultilevel"/>
    <w:tmpl w:val="86307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0863DB"/>
    <w:multiLevelType w:val="hybridMultilevel"/>
    <w:tmpl w:val="FCB8AA92"/>
    <w:lvl w:ilvl="0" w:tplc="4000D4C4">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21893756"/>
    <w:multiLevelType w:val="hybridMultilevel"/>
    <w:tmpl w:val="E5F22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502E8B"/>
    <w:multiLevelType w:val="multilevel"/>
    <w:tmpl w:val="AE6CF46E"/>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4C9481D"/>
    <w:multiLevelType w:val="hybridMultilevel"/>
    <w:tmpl w:val="8506CB2C"/>
    <w:lvl w:ilvl="0" w:tplc="04190001">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5" w15:restartNumberingAfterBreak="0">
    <w:nsid w:val="351F12FA"/>
    <w:multiLevelType w:val="hybridMultilevel"/>
    <w:tmpl w:val="52F04C98"/>
    <w:lvl w:ilvl="0" w:tplc="690C57D0">
      <w:start w:val="3"/>
      <w:numFmt w:val="decimal"/>
      <w:lvlText w:val="%1."/>
      <w:lvlJc w:val="left"/>
      <w:pPr>
        <w:ind w:left="1080" w:hanging="360"/>
      </w:pPr>
      <w:rPr>
        <w:rFonts w:ascii="Calibri" w:hAnsi="Calibri" w:hint="default"/>
        <w:b w:val="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9622173"/>
    <w:multiLevelType w:val="multilevel"/>
    <w:tmpl w:val="3A50944A"/>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564" w:hanging="72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2924" w:hanging="1080"/>
      </w:pPr>
      <w:rPr>
        <w:rFonts w:hint="default"/>
      </w:rPr>
    </w:lvl>
    <w:lvl w:ilvl="7">
      <w:start w:val="1"/>
      <w:numFmt w:val="decimal"/>
      <w:isLgl/>
      <w:lvlText w:val="%1.%2.%3.%4.%5.%6.%7.%8."/>
      <w:lvlJc w:val="left"/>
      <w:pPr>
        <w:ind w:left="2924" w:hanging="1080"/>
      </w:pPr>
      <w:rPr>
        <w:rFonts w:hint="default"/>
      </w:rPr>
    </w:lvl>
    <w:lvl w:ilvl="8">
      <w:start w:val="1"/>
      <w:numFmt w:val="decimal"/>
      <w:isLgl/>
      <w:lvlText w:val="%1.%2.%3.%4.%5.%6.%7.%8.%9."/>
      <w:lvlJc w:val="left"/>
      <w:pPr>
        <w:ind w:left="3284" w:hanging="1440"/>
      </w:pPr>
      <w:rPr>
        <w:rFonts w:hint="default"/>
      </w:rPr>
    </w:lvl>
  </w:abstractNum>
  <w:abstractNum w:abstractNumId="17" w15:restartNumberingAfterBreak="0">
    <w:nsid w:val="3D8260BC"/>
    <w:multiLevelType w:val="hybridMultilevel"/>
    <w:tmpl w:val="1B9C87FE"/>
    <w:lvl w:ilvl="0" w:tplc="BC6C21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2EC1B7D"/>
    <w:multiLevelType w:val="hybridMultilevel"/>
    <w:tmpl w:val="D556D81A"/>
    <w:lvl w:ilvl="0" w:tplc="4036E25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9" w15:restartNumberingAfterBreak="0">
    <w:nsid w:val="50773BAA"/>
    <w:multiLevelType w:val="hybridMultilevel"/>
    <w:tmpl w:val="8A486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5D6718"/>
    <w:multiLevelType w:val="hybridMultilevel"/>
    <w:tmpl w:val="920C4F18"/>
    <w:lvl w:ilvl="0" w:tplc="35263D42">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E6142EC"/>
    <w:multiLevelType w:val="hybridMultilevel"/>
    <w:tmpl w:val="AA54CDCE"/>
    <w:lvl w:ilvl="0" w:tplc="542A5470">
      <w:start w:val="8"/>
      <w:numFmt w:val="decimal"/>
      <w:lvlText w:val="%1."/>
      <w:lvlJc w:val="left"/>
      <w:pPr>
        <w:ind w:left="1125" w:hanging="360"/>
      </w:pPr>
      <w:rPr>
        <w:rFonts w:hint="default"/>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22" w15:restartNumberingAfterBreak="0">
    <w:nsid w:val="74727B82"/>
    <w:multiLevelType w:val="hybridMultilevel"/>
    <w:tmpl w:val="EF4A9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A623C2"/>
    <w:multiLevelType w:val="multilevel"/>
    <w:tmpl w:val="22E6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67066"/>
    <w:multiLevelType w:val="hybridMultilevel"/>
    <w:tmpl w:val="A67664EA"/>
    <w:lvl w:ilvl="0" w:tplc="69041E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BC342BE"/>
    <w:multiLevelType w:val="hybridMultilevel"/>
    <w:tmpl w:val="C9E4CA26"/>
    <w:lvl w:ilvl="0" w:tplc="A1EA064C">
      <w:start w:val="3"/>
      <w:numFmt w:val="decimal"/>
      <w:lvlText w:val="%1."/>
      <w:lvlJc w:val="left"/>
      <w:pPr>
        <w:ind w:left="1080" w:hanging="360"/>
      </w:pPr>
      <w:rPr>
        <w:rFonts w:ascii="Calibri" w:hAnsi="Calibr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462120007">
    <w:abstractNumId w:val="7"/>
  </w:num>
  <w:num w:numId="2" w16cid:durableId="1522627459">
    <w:abstractNumId w:val="13"/>
  </w:num>
  <w:num w:numId="3" w16cid:durableId="101045310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16cid:durableId="272132616">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5" w16cid:durableId="1457942245">
    <w:abstractNumId w:val="16"/>
  </w:num>
  <w:num w:numId="6" w16cid:durableId="712536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903902">
    <w:abstractNumId w:val="3"/>
  </w:num>
  <w:num w:numId="8" w16cid:durableId="1660840638">
    <w:abstractNumId w:val="22"/>
  </w:num>
  <w:num w:numId="9" w16cid:durableId="1966883409">
    <w:abstractNumId w:val="6"/>
  </w:num>
  <w:num w:numId="10" w16cid:durableId="2107772566">
    <w:abstractNumId w:val="8"/>
  </w:num>
  <w:num w:numId="11" w16cid:durableId="908928015">
    <w:abstractNumId w:val="17"/>
  </w:num>
  <w:num w:numId="12" w16cid:durableId="340594291">
    <w:abstractNumId w:val="14"/>
  </w:num>
  <w:num w:numId="13" w16cid:durableId="190848583">
    <w:abstractNumId w:val="5"/>
  </w:num>
  <w:num w:numId="14" w16cid:durableId="1060593100">
    <w:abstractNumId w:val="2"/>
  </w:num>
  <w:num w:numId="15" w16cid:durableId="4871730">
    <w:abstractNumId w:val="21"/>
  </w:num>
  <w:num w:numId="16" w16cid:durableId="813327738">
    <w:abstractNumId w:val="12"/>
  </w:num>
  <w:num w:numId="17" w16cid:durableId="399717138">
    <w:abstractNumId w:val="15"/>
  </w:num>
  <w:num w:numId="18" w16cid:durableId="596789396">
    <w:abstractNumId w:val="25"/>
  </w:num>
  <w:num w:numId="19" w16cid:durableId="684088278">
    <w:abstractNumId w:val="20"/>
  </w:num>
  <w:num w:numId="20" w16cid:durableId="862090725">
    <w:abstractNumId w:val="11"/>
  </w:num>
  <w:num w:numId="21" w16cid:durableId="1988707948">
    <w:abstractNumId w:val="10"/>
  </w:num>
  <w:num w:numId="22" w16cid:durableId="1497107494">
    <w:abstractNumId w:val="19"/>
  </w:num>
  <w:num w:numId="23" w16cid:durableId="1073772712">
    <w:abstractNumId w:val="24"/>
  </w:num>
  <w:num w:numId="24" w16cid:durableId="2137411487">
    <w:abstractNumId w:val="9"/>
  </w:num>
  <w:num w:numId="25" w16cid:durableId="966547067">
    <w:abstractNumId w:val="18"/>
  </w:num>
  <w:num w:numId="26" w16cid:durableId="1576695730">
    <w:abstractNumId w:val="4"/>
  </w:num>
  <w:num w:numId="27" w16cid:durableId="1900285135">
    <w:abstractNumId w:val="23"/>
  </w:num>
  <w:num w:numId="28" w16cid:durableId="56984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6EAF"/>
    <w:rsid w:val="000014B6"/>
    <w:rsid w:val="0000152A"/>
    <w:rsid w:val="0000645F"/>
    <w:rsid w:val="0001023B"/>
    <w:rsid w:val="00011053"/>
    <w:rsid w:val="000146C7"/>
    <w:rsid w:val="0001508E"/>
    <w:rsid w:val="00020523"/>
    <w:rsid w:val="00027538"/>
    <w:rsid w:val="000378F5"/>
    <w:rsid w:val="0004425A"/>
    <w:rsid w:val="00047B4D"/>
    <w:rsid w:val="00052ECA"/>
    <w:rsid w:val="0005411E"/>
    <w:rsid w:val="00060280"/>
    <w:rsid w:val="00062B04"/>
    <w:rsid w:val="00062EF8"/>
    <w:rsid w:val="00063139"/>
    <w:rsid w:val="000655E1"/>
    <w:rsid w:val="00070586"/>
    <w:rsid w:val="000705E3"/>
    <w:rsid w:val="00070E14"/>
    <w:rsid w:val="00071C67"/>
    <w:rsid w:val="00071F83"/>
    <w:rsid w:val="0007482C"/>
    <w:rsid w:val="0007498C"/>
    <w:rsid w:val="00080C60"/>
    <w:rsid w:val="000879AD"/>
    <w:rsid w:val="000935B3"/>
    <w:rsid w:val="00093D21"/>
    <w:rsid w:val="00096C2E"/>
    <w:rsid w:val="0009739A"/>
    <w:rsid w:val="00097EB1"/>
    <w:rsid w:val="000A792B"/>
    <w:rsid w:val="000B168E"/>
    <w:rsid w:val="000B177C"/>
    <w:rsid w:val="000C2231"/>
    <w:rsid w:val="000C3318"/>
    <w:rsid w:val="000C7AED"/>
    <w:rsid w:val="000D1846"/>
    <w:rsid w:val="000D64A2"/>
    <w:rsid w:val="000D7A10"/>
    <w:rsid w:val="000F5C9B"/>
    <w:rsid w:val="000F5E19"/>
    <w:rsid w:val="000F6216"/>
    <w:rsid w:val="00101822"/>
    <w:rsid w:val="001030DD"/>
    <w:rsid w:val="00106A07"/>
    <w:rsid w:val="00123D4A"/>
    <w:rsid w:val="00124D06"/>
    <w:rsid w:val="0013193E"/>
    <w:rsid w:val="00131FF6"/>
    <w:rsid w:val="00132361"/>
    <w:rsid w:val="0013335B"/>
    <w:rsid w:val="00136EAD"/>
    <w:rsid w:val="00141103"/>
    <w:rsid w:val="00141A4F"/>
    <w:rsid w:val="0014588B"/>
    <w:rsid w:val="00150A9B"/>
    <w:rsid w:val="001520C6"/>
    <w:rsid w:val="001541FF"/>
    <w:rsid w:val="00155E62"/>
    <w:rsid w:val="00157C55"/>
    <w:rsid w:val="00161B70"/>
    <w:rsid w:val="00164E67"/>
    <w:rsid w:val="00164F07"/>
    <w:rsid w:val="001673EE"/>
    <w:rsid w:val="001710E4"/>
    <w:rsid w:val="00172575"/>
    <w:rsid w:val="0017381D"/>
    <w:rsid w:val="00174D85"/>
    <w:rsid w:val="00180F8B"/>
    <w:rsid w:val="00184DB1"/>
    <w:rsid w:val="00185374"/>
    <w:rsid w:val="001855C2"/>
    <w:rsid w:val="00185A3E"/>
    <w:rsid w:val="00187BB8"/>
    <w:rsid w:val="00190C98"/>
    <w:rsid w:val="00195DCE"/>
    <w:rsid w:val="001A14A0"/>
    <w:rsid w:val="001A3D5D"/>
    <w:rsid w:val="001A5643"/>
    <w:rsid w:val="001A5E3A"/>
    <w:rsid w:val="001A6FCC"/>
    <w:rsid w:val="001B1E6E"/>
    <w:rsid w:val="001B2FE1"/>
    <w:rsid w:val="001B3BCC"/>
    <w:rsid w:val="001B3DB6"/>
    <w:rsid w:val="001B4909"/>
    <w:rsid w:val="001B6D53"/>
    <w:rsid w:val="001C0BE0"/>
    <w:rsid w:val="001C27E6"/>
    <w:rsid w:val="001C537D"/>
    <w:rsid w:val="001C786A"/>
    <w:rsid w:val="001D3A10"/>
    <w:rsid w:val="001D6992"/>
    <w:rsid w:val="001E195F"/>
    <w:rsid w:val="001E2A59"/>
    <w:rsid w:val="001E5BAD"/>
    <w:rsid w:val="001F03D8"/>
    <w:rsid w:val="001F14F1"/>
    <w:rsid w:val="001F3C51"/>
    <w:rsid w:val="00203A2C"/>
    <w:rsid w:val="00205CF9"/>
    <w:rsid w:val="00206883"/>
    <w:rsid w:val="00207E6E"/>
    <w:rsid w:val="0021090D"/>
    <w:rsid w:val="002124C2"/>
    <w:rsid w:val="00214750"/>
    <w:rsid w:val="00217848"/>
    <w:rsid w:val="002210C4"/>
    <w:rsid w:val="00221801"/>
    <w:rsid w:val="00222B20"/>
    <w:rsid w:val="002231A5"/>
    <w:rsid w:val="002243F6"/>
    <w:rsid w:val="002327A6"/>
    <w:rsid w:val="00234C55"/>
    <w:rsid w:val="0024348A"/>
    <w:rsid w:val="00257564"/>
    <w:rsid w:val="00257609"/>
    <w:rsid w:val="00257D15"/>
    <w:rsid w:val="00261CE2"/>
    <w:rsid w:val="00261F19"/>
    <w:rsid w:val="00264B47"/>
    <w:rsid w:val="00265351"/>
    <w:rsid w:val="00267B5B"/>
    <w:rsid w:val="00271003"/>
    <w:rsid w:val="002713AB"/>
    <w:rsid w:val="00272648"/>
    <w:rsid w:val="002729D8"/>
    <w:rsid w:val="00272A6F"/>
    <w:rsid w:val="00272F84"/>
    <w:rsid w:val="002748F9"/>
    <w:rsid w:val="00275680"/>
    <w:rsid w:val="0027572C"/>
    <w:rsid w:val="00280C4F"/>
    <w:rsid w:val="00287342"/>
    <w:rsid w:val="002A42EA"/>
    <w:rsid w:val="002A53B8"/>
    <w:rsid w:val="002A55B1"/>
    <w:rsid w:val="002A6AE2"/>
    <w:rsid w:val="002A747E"/>
    <w:rsid w:val="002B3BB9"/>
    <w:rsid w:val="002B4886"/>
    <w:rsid w:val="002C5523"/>
    <w:rsid w:val="002C6BEB"/>
    <w:rsid w:val="002C70DF"/>
    <w:rsid w:val="002D06A8"/>
    <w:rsid w:val="002D6239"/>
    <w:rsid w:val="002E334E"/>
    <w:rsid w:val="002E5CE3"/>
    <w:rsid w:val="002F2CF4"/>
    <w:rsid w:val="002F5504"/>
    <w:rsid w:val="002F700C"/>
    <w:rsid w:val="003009FA"/>
    <w:rsid w:val="00301E1A"/>
    <w:rsid w:val="003024E7"/>
    <w:rsid w:val="003040A6"/>
    <w:rsid w:val="0030795D"/>
    <w:rsid w:val="0031092F"/>
    <w:rsid w:val="00310B7F"/>
    <w:rsid w:val="0031590F"/>
    <w:rsid w:val="00315EDE"/>
    <w:rsid w:val="00316335"/>
    <w:rsid w:val="00316534"/>
    <w:rsid w:val="00317307"/>
    <w:rsid w:val="00320E2B"/>
    <w:rsid w:val="003221B2"/>
    <w:rsid w:val="0032528E"/>
    <w:rsid w:val="003252D3"/>
    <w:rsid w:val="003310DD"/>
    <w:rsid w:val="003335A3"/>
    <w:rsid w:val="00333DE7"/>
    <w:rsid w:val="00334B62"/>
    <w:rsid w:val="00335945"/>
    <w:rsid w:val="0033703C"/>
    <w:rsid w:val="00340356"/>
    <w:rsid w:val="003405A6"/>
    <w:rsid w:val="00343B5D"/>
    <w:rsid w:val="00343FC7"/>
    <w:rsid w:val="00360207"/>
    <w:rsid w:val="00362E05"/>
    <w:rsid w:val="0036452E"/>
    <w:rsid w:val="00367044"/>
    <w:rsid w:val="003750A5"/>
    <w:rsid w:val="00384A62"/>
    <w:rsid w:val="00386013"/>
    <w:rsid w:val="00386A62"/>
    <w:rsid w:val="00387488"/>
    <w:rsid w:val="003956B0"/>
    <w:rsid w:val="0039745F"/>
    <w:rsid w:val="003A13DE"/>
    <w:rsid w:val="003A50E8"/>
    <w:rsid w:val="003A549A"/>
    <w:rsid w:val="003A60FF"/>
    <w:rsid w:val="003C219A"/>
    <w:rsid w:val="003C76D2"/>
    <w:rsid w:val="003D29A6"/>
    <w:rsid w:val="003D4D12"/>
    <w:rsid w:val="003D6ED9"/>
    <w:rsid w:val="003D78ED"/>
    <w:rsid w:val="003E21CF"/>
    <w:rsid w:val="003E67FC"/>
    <w:rsid w:val="003F219C"/>
    <w:rsid w:val="003F2274"/>
    <w:rsid w:val="0040104A"/>
    <w:rsid w:val="00404B72"/>
    <w:rsid w:val="0040648B"/>
    <w:rsid w:val="00411C73"/>
    <w:rsid w:val="00413AFF"/>
    <w:rsid w:val="00415013"/>
    <w:rsid w:val="00416205"/>
    <w:rsid w:val="00417DA8"/>
    <w:rsid w:val="00430B76"/>
    <w:rsid w:val="00433747"/>
    <w:rsid w:val="00434B8C"/>
    <w:rsid w:val="00441967"/>
    <w:rsid w:val="00447B22"/>
    <w:rsid w:val="004508AD"/>
    <w:rsid w:val="00457C64"/>
    <w:rsid w:val="0046319C"/>
    <w:rsid w:val="00470DD1"/>
    <w:rsid w:val="004713F5"/>
    <w:rsid w:val="0047233D"/>
    <w:rsid w:val="004751C8"/>
    <w:rsid w:val="00475C89"/>
    <w:rsid w:val="00476454"/>
    <w:rsid w:val="00482561"/>
    <w:rsid w:val="00486408"/>
    <w:rsid w:val="00490A11"/>
    <w:rsid w:val="004918F0"/>
    <w:rsid w:val="00493D68"/>
    <w:rsid w:val="00496191"/>
    <w:rsid w:val="004A08ED"/>
    <w:rsid w:val="004A3FBA"/>
    <w:rsid w:val="004A5096"/>
    <w:rsid w:val="004A5167"/>
    <w:rsid w:val="004A6370"/>
    <w:rsid w:val="004A7B1E"/>
    <w:rsid w:val="004B0737"/>
    <w:rsid w:val="004B13B2"/>
    <w:rsid w:val="004B4D5A"/>
    <w:rsid w:val="004B5FA2"/>
    <w:rsid w:val="004B7AD0"/>
    <w:rsid w:val="004C2CA6"/>
    <w:rsid w:val="004D2E28"/>
    <w:rsid w:val="004D4B06"/>
    <w:rsid w:val="004D6E2A"/>
    <w:rsid w:val="004E280F"/>
    <w:rsid w:val="004E54A2"/>
    <w:rsid w:val="004F6F58"/>
    <w:rsid w:val="00502534"/>
    <w:rsid w:val="00503067"/>
    <w:rsid w:val="00513131"/>
    <w:rsid w:val="005135DB"/>
    <w:rsid w:val="005150F6"/>
    <w:rsid w:val="0051555D"/>
    <w:rsid w:val="00520D49"/>
    <w:rsid w:val="00521CAD"/>
    <w:rsid w:val="00523BEE"/>
    <w:rsid w:val="00525598"/>
    <w:rsid w:val="00531E6E"/>
    <w:rsid w:val="0053365A"/>
    <w:rsid w:val="0054074E"/>
    <w:rsid w:val="005412F9"/>
    <w:rsid w:val="005420A2"/>
    <w:rsid w:val="00546DA6"/>
    <w:rsid w:val="00550C23"/>
    <w:rsid w:val="00552BFB"/>
    <w:rsid w:val="00554477"/>
    <w:rsid w:val="00557956"/>
    <w:rsid w:val="005617B9"/>
    <w:rsid w:val="00561E84"/>
    <w:rsid w:val="00563205"/>
    <w:rsid w:val="00564197"/>
    <w:rsid w:val="00567391"/>
    <w:rsid w:val="00571815"/>
    <w:rsid w:val="0057282A"/>
    <w:rsid w:val="00573F78"/>
    <w:rsid w:val="00576EBB"/>
    <w:rsid w:val="00577CBE"/>
    <w:rsid w:val="00585169"/>
    <w:rsid w:val="005858A8"/>
    <w:rsid w:val="00585DA4"/>
    <w:rsid w:val="00592C15"/>
    <w:rsid w:val="00593ABE"/>
    <w:rsid w:val="005957E4"/>
    <w:rsid w:val="005A160A"/>
    <w:rsid w:val="005A1E63"/>
    <w:rsid w:val="005A2005"/>
    <w:rsid w:val="005A2DCF"/>
    <w:rsid w:val="005A3FFC"/>
    <w:rsid w:val="005A5F84"/>
    <w:rsid w:val="005A792F"/>
    <w:rsid w:val="005B2395"/>
    <w:rsid w:val="005B322C"/>
    <w:rsid w:val="005B4B69"/>
    <w:rsid w:val="005C1FDC"/>
    <w:rsid w:val="005C38A6"/>
    <w:rsid w:val="005C4705"/>
    <w:rsid w:val="005C60F0"/>
    <w:rsid w:val="005D43F5"/>
    <w:rsid w:val="005D58C7"/>
    <w:rsid w:val="005D5A35"/>
    <w:rsid w:val="005E1922"/>
    <w:rsid w:val="005E2FBD"/>
    <w:rsid w:val="005E332B"/>
    <w:rsid w:val="005E4A06"/>
    <w:rsid w:val="005E76AA"/>
    <w:rsid w:val="005F2B20"/>
    <w:rsid w:val="005F2E29"/>
    <w:rsid w:val="005F7A77"/>
    <w:rsid w:val="00602B60"/>
    <w:rsid w:val="00603C44"/>
    <w:rsid w:val="00603F04"/>
    <w:rsid w:val="00604D56"/>
    <w:rsid w:val="006070C9"/>
    <w:rsid w:val="00610D2E"/>
    <w:rsid w:val="00612539"/>
    <w:rsid w:val="00617D98"/>
    <w:rsid w:val="0062195A"/>
    <w:rsid w:val="00624160"/>
    <w:rsid w:val="0062633E"/>
    <w:rsid w:val="00630DDD"/>
    <w:rsid w:val="006330ED"/>
    <w:rsid w:val="006359F5"/>
    <w:rsid w:val="00635F70"/>
    <w:rsid w:val="00636C97"/>
    <w:rsid w:val="00640724"/>
    <w:rsid w:val="00643948"/>
    <w:rsid w:val="00650868"/>
    <w:rsid w:val="00657EF7"/>
    <w:rsid w:val="00661C82"/>
    <w:rsid w:val="00664619"/>
    <w:rsid w:val="00666EAF"/>
    <w:rsid w:val="006714A8"/>
    <w:rsid w:val="006751E8"/>
    <w:rsid w:val="006776AB"/>
    <w:rsid w:val="00677C6A"/>
    <w:rsid w:val="006824A0"/>
    <w:rsid w:val="006851D8"/>
    <w:rsid w:val="006858DB"/>
    <w:rsid w:val="00686DFC"/>
    <w:rsid w:val="006977BC"/>
    <w:rsid w:val="006A10E1"/>
    <w:rsid w:val="006A7F57"/>
    <w:rsid w:val="006B03F4"/>
    <w:rsid w:val="006B283E"/>
    <w:rsid w:val="006B3F7A"/>
    <w:rsid w:val="006B53A5"/>
    <w:rsid w:val="006C24B1"/>
    <w:rsid w:val="006C2E4F"/>
    <w:rsid w:val="006C6E20"/>
    <w:rsid w:val="006D106B"/>
    <w:rsid w:val="006D1C60"/>
    <w:rsid w:val="006D259A"/>
    <w:rsid w:val="006D2780"/>
    <w:rsid w:val="006D2CE2"/>
    <w:rsid w:val="006D5925"/>
    <w:rsid w:val="006D7AF9"/>
    <w:rsid w:val="006E0DA0"/>
    <w:rsid w:val="006E1A1D"/>
    <w:rsid w:val="006E6980"/>
    <w:rsid w:val="006F3345"/>
    <w:rsid w:val="006F3864"/>
    <w:rsid w:val="006F7F82"/>
    <w:rsid w:val="00700458"/>
    <w:rsid w:val="00700693"/>
    <w:rsid w:val="00700E9B"/>
    <w:rsid w:val="00700F74"/>
    <w:rsid w:val="00704993"/>
    <w:rsid w:val="0071024B"/>
    <w:rsid w:val="00711390"/>
    <w:rsid w:val="00720DA8"/>
    <w:rsid w:val="00722EB5"/>
    <w:rsid w:val="00723151"/>
    <w:rsid w:val="007244CA"/>
    <w:rsid w:val="00724F89"/>
    <w:rsid w:val="007309B7"/>
    <w:rsid w:val="00732156"/>
    <w:rsid w:val="007338F7"/>
    <w:rsid w:val="00737969"/>
    <w:rsid w:val="00741750"/>
    <w:rsid w:val="00742F72"/>
    <w:rsid w:val="00745073"/>
    <w:rsid w:val="0074623E"/>
    <w:rsid w:val="007479D3"/>
    <w:rsid w:val="00747CA2"/>
    <w:rsid w:val="0075316C"/>
    <w:rsid w:val="007616A0"/>
    <w:rsid w:val="007637A7"/>
    <w:rsid w:val="00765A7B"/>
    <w:rsid w:val="007731A4"/>
    <w:rsid w:val="007747AA"/>
    <w:rsid w:val="007764FA"/>
    <w:rsid w:val="007775B1"/>
    <w:rsid w:val="007824F1"/>
    <w:rsid w:val="007832B3"/>
    <w:rsid w:val="00783AA8"/>
    <w:rsid w:val="00786EAA"/>
    <w:rsid w:val="00790041"/>
    <w:rsid w:val="00794BF3"/>
    <w:rsid w:val="007974AD"/>
    <w:rsid w:val="00797C6F"/>
    <w:rsid w:val="007A3936"/>
    <w:rsid w:val="007A3D2F"/>
    <w:rsid w:val="007A70E8"/>
    <w:rsid w:val="007A757A"/>
    <w:rsid w:val="007B0189"/>
    <w:rsid w:val="007B1A8E"/>
    <w:rsid w:val="007B3DD3"/>
    <w:rsid w:val="007B4D03"/>
    <w:rsid w:val="007B6B5B"/>
    <w:rsid w:val="007D0B1A"/>
    <w:rsid w:val="007D3335"/>
    <w:rsid w:val="007D571A"/>
    <w:rsid w:val="007D76A7"/>
    <w:rsid w:val="007E488A"/>
    <w:rsid w:val="007F1833"/>
    <w:rsid w:val="007F6FD0"/>
    <w:rsid w:val="007F7745"/>
    <w:rsid w:val="007F7AF2"/>
    <w:rsid w:val="00801AB3"/>
    <w:rsid w:val="00801D29"/>
    <w:rsid w:val="008051C9"/>
    <w:rsid w:val="008146F4"/>
    <w:rsid w:val="008167DE"/>
    <w:rsid w:val="0082402B"/>
    <w:rsid w:val="008304A6"/>
    <w:rsid w:val="008308BD"/>
    <w:rsid w:val="00830FE9"/>
    <w:rsid w:val="00833BD4"/>
    <w:rsid w:val="0084055A"/>
    <w:rsid w:val="00842676"/>
    <w:rsid w:val="008450FD"/>
    <w:rsid w:val="00845ADD"/>
    <w:rsid w:val="00847803"/>
    <w:rsid w:val="00854154"/>
    <w:rsid w:val="00863A49"/>
    <w:rsid w:val="00866819"/>
    <w:rsid w:val="00867C83"/>
    <w:rsid w:val="00870945"/>
    <w:rsid w:val="00870EC7"/>
    <w:rsid w:val="00881A35"/>
    <w:rsid w:val="00881B5F"/>
    <w:rsid w:val="00882A3E"/>
    <w:rsid w:val="008853C9"/>
    <w:rsid w:val="00885908"/>
    <w:rsid w:val="00890540"/>
    <w:rsid w:val="008974C5"/>
    <w:rsid w:val="008977C8"/>
    <w:rsid w:val="008A2EDE"/>
    <w:rsid w:val="008A4E3D"/>
    <w:rsid w:val="008B0CE9"/>
    <w:rsid w:val="008B3FF8"/>
    <w:rsid w:val="008C18FE"/>
    <w:rsid w:val="008D2E28"/>
    <w:rsid w:val="008D3911"/>
    <w:rsid w:val="008D3D48"/>
    <w:rsid w:val="008F697E"/>
    <w:rsid w:val="009012A6"/>
    <w:rsid w:val="00902186"/>
    <w:rsid w:val="009074E9"/>
    <w:rsid w:val="00911B35"/>
    <w:rsid w:val="00911FE2"/>
    <w:rsid w:val="00913037"/>
    <w:rsid w:val="0091365A"/>
    <w:rsid w:val="00917B69"/>
    <w:rsid w:val="00922C8E"/>
    <w:rsid w:val="0092490D"/>
    <w:rsid w:val="00925079"/>
    <w:rsid w:val="00926431"/>
    <w:rsid w:val="00927C64"/>
    <w:rsid w:val="00933568"/>
    <w:rsid w:val="00942252"/>
    <w:rsid w:val="00947756"/>
    <w:rsid w:val="009477E9"/>
    <w:rsid w:val="00951E87"/>
    <w:rsid w:val="00953E54"/>
    <w:rsid w:val="00954335"/>
    <w:rsid w:val="009614FE"/>
    <w:rsid w:val="009640FB"/>
    <w:rsid w:val="00964E7C"/>
    <w:rsid w:val="00967F5C"/>
    <w:rsid w:val="00974333"/>
    <w:rsid w:val="009743CC"/>
    <w:rsid w:val="009806F5"/>
    <w:rsid w:val="0098116D"/>
    <w:rsid w:val="009819FD"/>
    <w:rsid w:val="00981A7C"/>
    <w:rsid w:val="0098287D"/>
    <w:rsid w:val="00984004"/>
    <w:rsid w:val="00984BEE"/>
    <w:rsid w:val="009878A8"/>
    <w:rsid w:val="009A2191"/>
    <w:rsid w:val="009B1675"/>
    <w:rsid w:val="009B5E59"/>
    <w:rsid w:val="009B7F65"/>
    <w:rsid w:val="009C0A15"/>
    <w:rsid w:val="009C4371"/>
    <w:rsid w:val="009C6773"/>
    <w:rsid w:val="009C75E7"/>
    <w:rsid w:val="009D08A1"/>
    <w:rsid w:val="009D6F52"/>
    <w:rsid w:val="009D7371"/>
    <w:rsid w:val="009D794B"/>
    <w:rsid w:val="009D7A11"/>
    <w:rsid w:val="009E046E"/>
    <w:rsid w:val="009E601E"/>
    <w:rsid w:val="009F1A1E"/>
    <w:rsid w:val="009F42A7"/>
    <w:rsid w:val="009F5024"/>
    <w:rsid w:val="009F7B2B"/>
    <w:rsid w:val="00A03236"/>
    <w:rsid w:val="00A14703"/>
    <w:rsid w:val="00A17326"/>
    <w:rsid w:val="00A219C1"/>
    <w:rsid w:val="00A23F73"/>
    <w:rsid w:val="00A23FDB"/>
    <w:rsid w:val="00A24C23"/>
    <w:rsid w:val="00A27D24"/>
    <w:rsid w:val="00A31ABD"/>
    <w:rsid w:val="00A33232"/>
    <w:rsid w:val="00A332F6"/>
    <w:rsid w:val="00A33C3D"/>
    <w:rsid w:val="00A33F78"/>
    <w:rsid w:val="00A444DD"/>
    <w:rsid w:val="00A47849"/>
    <w:rsid w:val="00A5535F"/>
    <w:rsid w:val="00A62467"/>
    <w:rsid w:val="00A644C9"/>
    <w:rsid w:val="00A64546"/>
    <w:rsid w:val="00A67300"/>
    <w:rsid w:val="00A77B57"/>
    <w:rsid w:val="00A8106F"/>
    <w:rsid w:val="00A83715"/>
    <w:rsid w:val="00A846F0"/>
    <w:rsid w:val="00A84FF1"/>
    <w:rsid w:val="00A90179"/>
    <w:rsid w:val="00A92A56"/>
    <w:rsid w:val="00A92B6F"/>
    <w:rsid w:val="00AA243B"/>
    <w:rsid w:val="00AA24FA"/>
    <w:rsid w:val="00AA48D6"/>
    <w:rsid w:val="00AA4B68"/>
    <w:rsid w:val="00AA55A0"/>
    <w:rsid w:val="00AA783A"/>
    <w:rsid w:val="00AB2A58"/>
    <w:rsid w:val="00AB6086"/>
    <w:rsid w:val="00AC539C"/>
    <w:rsid w:val="00AC5FA6"/>
    <w:rsid w:val="00AD1104"/>
    <w:rsid w:val="00AD13D5"/>
    <w:rsid w:val="00AE37BF"/>
    <w:rsid w:val="00AE4F1B"/>
    <w:rsid w:val="00AE7C20"/>
    <w:rsid w:val="00AF307B"/>
    <w:rsid w:val="00AF7DB2"/>
    <w:rsid w:val="00B01A4A"/>
    <w:rsid w:val="00B03E38"/>
    <w:rsid w:val="00B056B5"/>
    <w:rsid w:val="00B07400"/>
    <w:rsid w:val="00B074A9"/>
    <w:rsid w:val="00B14CB1"/>
    <w:rsid w:val="00B21089"/>
    <w:rsid w:val="00B2165F"/>
    <w:rsid w:val="00B21BC8"/>
    <w:rsid w:val="00B247B9"/>
    <w:rsid w:val="00B24DFF"/>
    <w:rsid w:val="00B26D61"/>
    <w:rsid w:val="00B27BAA"/>
    <w:rsid w:val="00B31616"/>
    <w:rsid w:val="00B33726"/>
    <w:rsid w:val="00B44DF1"/>
    <w:rsid w:val="00B45ACD"/>
    <w:rsid w:val="00B51002"/>
    <w:rsid w:val="00B56169"/>
    <w:rsid w:val="00B561FD"/>
    <w:rsid w:val="00B56892"/>
    <w:rsid w:val="00B612B8"/>
    <w:rsid w:val="00B6258D"/>
    <w:rsid w:val="00B63814"/>
    <w:rsid w:val="00B65C2D"/>
    <w:rsid w:val="00B663D5"/>
    <w:rsid w:val="00B6667E"/>
    <w:rsid w:val="00B74A79"/>
    <w:rsid w:val="00B76508"/>
    <w:rsid w:val="00B806B0"/>
    <w:rsid w:val="00B824C7"/>
    <w:rsid w:val="00B82F0A"/>
    <w:rsid w:val="00B84016"/>
    <w:rsid w:val="00B84773"/>
    <w:rsid w:val="00B87437"/>
    <w:rsid w:val="00B93080"/>
    <w:rsid w:val="00B95C24"/>
    <w:rsid w:val="00B95E89"/>
    <w:rsid w:val="00BA0028"/>
    <w:rsid w:val="00BA57FC"/>
    <w:rsid w:val="00BB18B0"/>
    <w:rsid w:val="00BB1C9E"/>
    <w:rsid w:val="00BB2352"/>
    <w:rsid w:val="00BB2DE1"/>
    <w:rsid w:val="00BB3FD6"/>
    <w:rsid w:val="00BB4694"/>
    <w:rsid w:val="00BB6DE6"/>
    <w:rsid w:val="00BC2F43"/>
    <w:rsid w:val="00BC44D2"/>
    <w:rsid w:val="00BD4C75"/>
    <w:rsid w:val="00BD7DAC"/>
    <w:rsid w:val="00BE1928"/>
    <w:rsid w:val="00BE5FFB"/>
    <w:rsid w:val="00BE647B"/>
    <w:rsid w:val="00BF515F"/>
    <w:rsid w:val="00C012B9"/>
    <w:rsid w:val="00C10153"/>
    <w:rsid w:val="00C1404D"/>
    <w:rsid w:val="00C16E00"/>
    <w:rsid w:val="00C20934"/>
    <w:rsid w:val="00C232B0"/>
    <w:rsid w:val="00C261EE"/>
    <w:rsid w:val="00C32E12"/>
    <w:rsid w:val="00C34E3A"/>
    <w:rsid w:val="00C35AC3"/>
    <w:rsid w:val="00C36C38"/>
    <w:rsid w:val="00C451DF"/>
    <w:rsid w:val="00C45DA1"/>
    <w:rsid w:val="00C461B0"/>
    <w:rsid w:val="00C461DE"/>
    <w:rsid w:val="00C50A21"/>
    <w:rsid w:val="00C534D3"/>
    <w:rsid w:val="00C54872"/>
    <w:rsid w:val="00C5489C"/>
    <w:rsid w:val="00C628FE"/>
    <w:rsid w:val="00C63778"/>
    <w:rsid w:val="00C66D98"/>
    <w:rsid w:val="00C73698"/>
    <w:rsid w:val="00C73E39"/>
    <w:rsid w:val="00C840B1"/>
    <w:rsid w:val="00C85B07"/>
    <w:rsid w:val="00C86F80"/>
    <w:rsid w:val="00C906D2"/>
    <w:rsid w:val="00C944BD"/>
    <w:rsid w:val="00C9540F"/>
    <w:rsid w:val="00C96248"/>
    <w:rsid w:val="00CA01F6"/>
    <w:rsid w:val="00CA3A03"/>
    <w:rsid w:val="00CA42D6"/>
    <w:rsid w:val="00CA5568"/>
    <w:rsid w:val="00CB36E3"/>
    <w:rsid w:val="00CB460F"/>
    <w:rsid w:val="00CB5FA2"/>
    <w:rsid w:val="00CC16AB"/>
    <w:rsid w:val="00CC2EA4"/>
    <w:rsid w:val="00CC4120"/>
    <w:rsid w:val="00CD78D4"/>
    <w:rsid w:val="00CE12E4"/>
    <w:rsid w:val="00CE1FEF"/>
    <w:rsid w:val="00CE2205"/>
    <w:rsid w:val="00CE220D"/>
    <w:rsid w:val="00CE26C1"/>
    <w:rsid w:val="00CE79BE"/>
    <w:rsid w:val="00CE7BEA"/>
    <w:rsid w:val="00CF07B9"/>
    <w:rsid w:val="00CF0FFF"/>
    <w:rsid w:val="00CF1F86"/>
    <w:rsid w:val="00CF3C0A"/>
    <w:rsid w:val="00D01F85"/>
    <w:rsid w:val="00D024D2"/>
    <w:rsid w:val="00D11B8A"/>
    <w:rsid w:val="00D11BF1"/>
    <w:rsid w:val="00D12A0E"/>
    <w:rsid w:val="00D1446F"/>
    <w:rsid w:val="00D14D55"/>
    <w:rsid w:val="00D1504B"/>
    <w:rsid w:val="00D171D3"/>
    <w:rsid w:val="00D20143"/>
    <w:rsid w:val="00D20EDA"/>
    <w:rsid w:val="00D3090D"/>
    <w:rsid w:val="00D335D1"/>
    <w:rsid w:val="00D34AFE"/>
    <w:rsid w:val="00D35344"/>
    <w:rsid w:val="00D3665B"/>
    <w:rsid w:val="00D40FE6"/>
    <w:rsid w:val="00D449D5"/>
    <w:rsid w:val="00D4654E"/>
    <w:rsid w:val="00D471B0"/>
    <w:rsid w:val="00D56A83"/>
    <w:rsid w:val="00D61264"/>
    <w:rsid w:val="00D613A2"/>
    <w:rsid w:val="00D62FA9"/>
    <w:rsid w:val="00D633B9"/>
    <w:rsid w:val="00D72451"/>
    <w:rsid w:val="00D72FEC"/>
    <w:rsid w:val="00D826B5"/>
    <w:rsid w:val="00D829C7"/>
    <w:rsid w:val="00D83136"/>
    <w:rsid w:val="00D84ED7"/>
    <w:rsid w:val="00D90B26"/>
    <w:rsid w:val="00D960B7"/>
    <w:rsid w:val="00D96CD4"/>
    <w:rsid w:val="00D9799B"/>
    <w:rsid w:val="00DA030D"/>
    <w:rsid w:val="00DA1718"/>
    <w:rsid w:val="00DA382E"/>
    <w:rsid w:val="00DA63C4"/>
    <w:rsid w:val="00DB1AE4"/>
    <w:rsid w:val="00DD3B9B"/>
    <w:rsid w:val="00DD3BB0"/>
    <w:rsid w:val="00DD697E"/>
    <w:rsid w:val="00DD76C1"/>
    <w:rsid w:val="00DD786B"/>
    <w:rsid w:val="00DE1D73"/>
    <w:rsid w:val="00DE3047"/>
    <w:rsid w:val="00DE4060"/>
    <w:rsid w:val="00DE4993"/>
    <w:rsid w:val="00DE593D"/>
    <w:rsid w:val="00DF7C92"/>
    <w:rsid w:val="00E13EFF"/>
    <w:rsid w:val="00E14DA7"/>
    <w:rsid w:val="00E17A76"/>
    <w:rsid w:val="00E21BBF"/>
    <w:rsid w:val="00E30809"/>
    <w:rsid w:val="00E33903"/>
    <w:rsid w:val="00E33ADA"/>
    <w:rsid w:val="00E40598"/>
    <w:rsid w:val="00E41460"/>
    <w:rsid w:val="00E426C0"/>
    <w:rsid w:val="00E45192"/>
    <w:rsid w:val="00E4621C"/>
    <w:rsid w:val="00E46360"/>
    <w:rsid w:val="00E51D40"/>
    <w:rsid w:val="00E53361"/>
    <w:rsid w:val="00E569C4"/>
    <w:rsid w:val="00E6005F"/>
    <w:rsid w:val="00E60A36"/>
    <w:rsid w:val="00E60F3A"/>
    <w:rsid w:val="00E633FD"/>
    <w:rsid w:val="00E648F4"/>
    <w:rsid w:val="00E64994"/>
    <w:rsid w:val="00E66AF3"/>
    <w:rsid w:val="00E70C0C"/>
    <w:rsid w:val="00E72EBF"/>
    <w:rsid w:val="00E73C26"/>
    <w:rsid w:val="00E7435D"/>
    <w:rsid w:val="00E74DED"/>
    <w:rsid w:val="00E77645"/>
    <w:rsid w:val="00E802CC"/>
    <w:rsid w:val="00E80E75"/>
    <w:rsid w:val="00E81518"/>
    <w:rsid w:val="00E95534"/>
    <w:rsid w:val="00E962F5"/>
    <w:rsid w:val="00E974BB"/>
    <w:rsid w:val="00EA12FD"/>
    <w:rsid w:val="00EA15AE"/>
    <w:rsid w:val="00EA1A01"/>
    <w:rsid w:val="00EA1AFE"/>
    <w:rsid w:val="00EA3754"/>
    <w:rsid w:val="00EA54D8"/>
    <w:rsid w:val="00EB17B7"/>
    <w:rsid w:val="00EC0830"/>
    <w:rsid w:val="00EC2F4A"/>
    <w:rsid w:val="00EC60E5"/>
    <w:rsid w:val="00ED0B66"/>
    <w:rsid w:val="00ED12C3"/>
    <w:rsid w:val="00ED1FF9"/>
    <w:rsid w:val="00ED624F"/>
    <w:rsid w:val="00EE04AD"/>
    <w:rsid w:val="00EE1C97"/>
    <w:rsid w:val="00EE34E0"/>
    <w:rsid w:val="00EE42B4"/>
    <w:rsid w:val="00EE7493"/>
    <w:rsid w:val="00EF056B"/>
    <w:rsid w:val="00EF19B2"/>
    <w:rsid w:val="00EF4CEB"/>
    <w:rsid w:val="00EF66D8"/>
    <w:rsid w:val="00F0114B"/>
    <w:rsid w:val="00F02852"/>
    <w:rsid w:val="00F05EF5"/>
    <w:rsid w:val="00F06F64"/>
    <w:rsid w:val="00F06FF3"/>
    <w:rsid w:val="00F0712F"/>
    <w:rsid w:val="00F116A6"/>
    <w:rsid w:val="00F1260F"/>
    <w:rsid w:val="00F14131"/>
    <w:rsid w:val="00F17A32"/>
    <w:rsid w:val="00F2798F"/>
    <w:rsid w:val="00F32247"/>
    <w:rsid w:val="00F33C56"/>
    <w:rsid w:val="00F33F3D"/>
    <w:rsid w:val="00F34804"/>
    <w:rsid w:val="00F3581C"/>
    <w:rsid w:val="00F408CF"/>
    <w:rsid w:val="00F42447"/>
    <w:rsid w:val="00F44244"/>
    <w:rsid w:val="00F5495B"/>
    <w:rsid w:val="00F62552"/>
    <w:rsid w:val="00F62806"/>
    <w:rsid w:val="00F6308C"/>
    <w:rsid w:val="00F65E8A"/>
    <w:rsid w:val="00F66A89"/>
    <w:rsid w:val="00F72CA2"/>
    <w:rsid w:val="00F73552"/>
    <w:rsid w:val="00F739F0"/>
    <w:rsid w:val="00F741E6"/>
    <w:rsid w:val="00F744A4"/>
    <w:rsid w:val="00F80E2F"/>
    <w:rsid w:val="00F825CA"/>
    <w:rsid w:val="00F83C42"/>
    <w:rsid w:val="00F86266"/>
    <w:rsid w:val="00F86F09"/>
    <w:rsid w:val="00F90C68"/>
    <w:rsid w:val="00F9566E"/>
    <w:rsid w:val="00F95877"/>
    <w:rsid w:val="00F95AFE"/>
    <w:rsid w:val="00FA14F8"/>
    <w:rsid w:val="00FA7635"/>
    <w:rsid w:val="00FB2D98"/>
    <w:rsid w:val="00FB30CD"/>
    <w:rsid w:val="00FB43C6"/>
    <w:rsid w:val="00FB72E8"/>
    <w:rsid w:val="00FB791C"/>
    <w:rsid w:val="00FC2A3E"/>
    <w:rsid w:val="00FC543A"/>
    <w:rsid w:val="00FC6124"/>
    <w:rsid w:val="00FC6246"/>
    <w:rsid w:val="00FC7152"/>
    <w:rsid w:val="00FD13B2"/>
    <w:rsid w:val="00FD4F71"/>
    <w:rsid w:val="00FD5005"/>
    <w:rsid w:val="00FE0A16"/>
    <w:rsid w:val="00FE1406"/>
    <w:rsid w:val="00FF019B"/>
    <w:rsid w:val="00FF0F62"/>
    <w:rsid w:val="00FF2DFC"/>
    <w:rsid w:val="00FF5F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88A8"/>
  <w15:docId w15:val="{5A5420D6-F22E-4FE8-AED7-149057AA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EAF"/>
    <w:rPr>
      <w:sz w:val="28"/>
      <w:szCs w:val="24"/>
      <w:lang w:val="uk-UA"/>
    </w:rPr>
  </w:style>
  <w:style w:type="paragraph" w:styleId="1">
    <w:name w:val="heading 1"/>
    <w:basedOn w:val="a"/>
    <w:next w:val="a"/>
    <w:qFormat/>
    <w:rsid w:val="00666EAF"/>
    <w:pPr>
      <w:keepNext/>
      <w:jc w:val="both"/>
      <w:outlineLvl w:val="0"/>
    </w:pPr>
    <w:rPr>
      <w:b/>
      <w:bCs/>
    </w:rPr>
  </w:style>
  <w:style w:type="paragraph" w:styleId="2">
    <w:name w:val="heading 2"/>
    <w:basedOn w:val="a"/>
    <w:next w:val="a"/>
    <w:qFormat/>
    <w:rsid w:val="00666EAF"/>
    <w:pPr>
      <w:keepNext/>
      <w:ind w:left="2832"/>
      <w:outlineLvl w:val="1"/>
    </w:pPr>
    <w:rPr>
      <w:b/>
      <w:bCs/>
    </w:rPr>
  </w:style>
  <w:style w:type="paragraph" w:styleId="3">
    <w:name w:val="heading 3"/>
    <w:basedOn w:val="a"/>
    <w:next w:val="a"/>
    <w:qFormat/>
    <w:rsid w:val="00666EAF"/>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66EAF"/>
    <w:pPr>
      <w:jc w:val="both"/>
    </w:pPr>
  </w:style>
  <w:style w:type="paragraph" w:styleId="a4">
    <w:name w:val="Body Text Indent"/>
    <w:basedOn w:val="a"/>
    <w:link w:val="a5"/>
    <w:rsid w:val="00741750"/>
    <w:pPr>
      <w:spacing w:after="120"/>
      <w:ind w:left="283"/>
    </w:pPr>
  </w:style>
  <w:style w:type="character" w:customStyle="1" w:styleId="a5">
    <w:name w:val="Основной текст с отступом Знак"/>
    <w:basedOn w:val="a0"/>
    <w:link w:val="a4"/>
    <w:rsid w:val="00741750"/>
    <w:rPr>
      <w:sz w:val="28"/>
      <w:szCs w:val="24"/>
      <w:lang w:val="uk-UA"/>
    </w:rPr>
  </w:style>
  <w:style w:type="paragraph" w:customStyle="1" w:styleId="Style3">
    <w:name w:val="Style3"/>
    <w:basedOn w:val="a"/>
    <w:uiPriority w:val="99"/>
    <w:rsid w:val="0040104A"/>
    <w:pPr>
      <w:widowControl w:val="0"/>
      <w:autoSpaceDE w:val="0"/>
      <w:autoSpaceDN w:val="0"/>
      <w:adjustRightInd w:val="0"/>
      <w:spacing w:line="235" w:lineRule="exact"/>
      <w:ind w:hanging="1843"/>
    </w:pPr>
    <w:rPr>
      <w:sz w:val="24"/>
      <w:lang w:val="ru-RU"/>
    </w:rPr>
  </w:style>
  <w:style w:type="paragraph" w:customStyle="1" w:styleId="Style4">
    <w:name w:val="Style4"/>
    <w:basedOn w:val="a"/>
    <w:uiPriority w:val="99"/>
    <w:rsid w:val="0040104A"/>
    <w:pPr>
      <w:widowControl w:val="0"/>
      <w:autoSpaceDE w:val="0"/>
      <w:autoSpaceDN w:val="0"/>
      <w:adjustRightInd w:val="0"/>
      <w:spacing w:line="229" w:lineRule="exact"/>
      <w:ind w:firstLine="379"/>
      <w:jc w:val="both"/>
    </w:pPr>
    <w:rPr>
      <w:sz w:val="24"/>
      <w:lang w:val="ru-RU"/>
    </w:rPr>
  </w:style>
  <w:style w:type="character" w:customStyle="1" w:styleId="FontStyle31">
    <w:name w:val="Font Style31"/>
    <w:basedOn w:val="a0"/>
    <w:uiPriority w:val="99"/>
    <w:rsid w:val="0040104A"/>
    <w:rPr>
      <w:rFonts w:ascii="Times New Roman" w:hAnsi="Times New Roman" w:cs="Times New Roman"/>
      <w:b/>
      <w:bCs/>
      <w:sz w:val="18"/>
      <w:szCs w:val="18"/>
    </w:rPr>
  </w:style>
  <w:style w:type="paragraph" w:customStyle="1" w:styleId="Style7">
    <w:name w:val="Style7"/>
    <w:basedOn w:val="a"/>
    <w:uiPriority w:val="99"/>
    <w:rsid w:val="0040104A"/>
    <w:pPr>
      <w:widowControl w:val="0"/>
      <w:autoSpaceDE w:val="0"/>
      <w:autoSpaceDN w:val="0"/>
      <w:adjustRightInd w:val="0"/>
      <w:spacing w:line="221" w:lineRule="exact"/>
      <w:jc w:val="both"/>
    </w:pPr>
    <w:rPr>
      <w:sz w:val="24"/>
      <w:lang w:val="ru-RU"/>
    </w:rPr>
  </w:style>
  <w:style w:type="paragraph" w:customStyle="1" w:styleId="Style8">
    <w:name w:val="Style8"/>
    <w:basedOn w:val="a"/>
    <w:uiPriority w:val="99"/>
    <w:rsid w:val="0040104A"/>
    <w:pPr>
      <w:widowControl w:val="0"/>
      <w:autoSpaceDE w:val="0"/>
      <w:autoSpaceDN w:val="0"/>
      <w:adjustRightInd w:val="0"/>
    </w:pPr>
    <w:rPr>
      <w:sz w:val="24"/>
      <w:lang w:val="ru-RU"/>
    </w:rPr>
  </w:style>
  <w:style w:type="paragraph" w:customStyle="1" w:styleId="Style15">
    <w:name w:val="Style15"/>
    <w:basedOn w:val="a"/>
    <w:uiPriority w:val="99"/>
    <w:rsid w:val="0040104A"/>
    <w:pPr>
      <w:widowControl w:val="0"/>
      <w:autoSpaceDE w:val="0"/>
      <w:autoSpaceDN w:val="0"/>
      <w:adjustRightInd w:val="0"/>
      <w:spacing w:line="235" w:lineRule="exact"/>
      <w:ind w:firstLine="389"/>
      <w:jc w:val="both"/>
    </w:pPr>
    <w:rPr>
      <w:sz w:val="24"/>
      <w:lang w:val="ru-RU"/>
    </w:rPr>
  </w:style>
  <w:style w:type="paragraph" w:customStyle="1" w:styleId="Style21">
    <w:name w:val="Style21"/>
    <w:basedOn w:val="a"/>
    <w:uiPriority w:val="99"/>
    <w:rsid w:val="0040104A"/>
    <w:pPr>
      <w:widowControl w:val="0"/>
      <w:autoSpaceDE w:val="0"/>
      <w:autoSpaceDN w:val="0"/>
      <w:adjustRightInd w:val="0"/>
      <w:spacing w:line="235" w:lineRule="exact"/>
      <w:ind w:firstLine="389"/>
      <w:jc w:val="both"/>
    </w:pPr>
    <w:rPr>
      <w:sz w:val="24"/>
      <w:lang w:val="ru-RU"/>
    </w:rPr>
  </w:style>
  <w:style w:type="character" w:customStyle="1" w:styleId="FontStyle32">
    <w:name w:val="Font Style32"/>
    <w:basedOn w:val="a0"/>
    <w:uiPriority w:val="99"/>
    <w:rsid w:val="0040104A"/>
    <w:rPr>
      <w:rFonts w:ascii="Times New Roman" w:hAnsi="Times New Roman" w:cs="Times New Roman"/>
      <w:sz w:val="18"/>
      <w:szCs w:val="18"/>
    </w:rPr>
  </w:style>
  <w:style w:type="paragraph" w:customStyle="1" w:styleId="Style10">
    <w:name w:val="Style10"/>
    <w:basedOn w:val="a"/>
    <w:uiPriority w:val="99"/>
    <w:rsid w:val="0040104A"/>
    <w:pPr>
      <w:widowControl w:val="0"/>
      <w:autoSpaceDE w:val="0"/>
      <w:autoSpaceDN w:val="0"/>
      <w:adjustRightInd w:val="0"/>
      <w:spacing w:line="461" w:lineRule="exact"/>
      <w:ind w:firstLine="1114"/>
    </w:pPr>
    <w:rPr>
      <w:sz w:val="24"/>
      <w:lang w:val="ru-RU"/>
    </w:rPr>
  </w:style>
  <w:style w:type="paragraph" w:customStyle="1" w:styleId="Style18">
    <w:name w:val="Style18"/>
    <w:basedOn w:val="a"/>
    <w:uiPriority w:val="99"/>
    <w:rsid w:val="0040104A"/>
    <w:pPr>
      <w:widowControl w:val="0"/>
      <w:autoSpaceDE w:val="0"/>
      <w:autoSpaceDN w:val="0"/>
      <w:adjustRightInd w:val="0"/>
      <w:spacing w:line="229" w:lineRule="exact"/>
    </w:pPr>
    <w:rPr>
      <w:sz w:val="24"/>
      <w:lang w:val="ru-RU"/>
    </w:rPr>
  </w:style>
  <w:style w:type="paragraph" w:customStyle="1" w:styleId="Style14">
    <w:name w:val="Style14"/>
    <w:basedOn w:val="a"/>
    <w:uiPriority w:val="99"/>
    <w:rsid w:val="0040104A"/>
    <w:pPr>
      <w:widowControl w:val="0"/>
      <w:autoSpaceDE w:val="0"/>
      <w:autoSpaceDN w:val="0"/>
      <w:adjustRightInd w:val="0"/>
      <w:spacing w:line="190" w:lineRule="exact"/>
    </w:pPr>
    <w:rPr>
      <w:sz w:val="24"/>
      <w:lang w:val="ru-RU"/>
    </w:rPr>
  </w:style>
  <w:style w:type="paragraph" w:customStyle="1" w:styleId="Style16">
    <w:name w:val="Style16"/>
    <w:basedOn w:val="a"/>
    <w:uiPriority w:val="99"/>
    <w:rsid w:val="0040104A"/>
    <w:pPr>
      <w:widowControl w:val="0"/>
      <w:autoSpaceDE w:val="0"/>
      <w:autoSpaceDN w:val="0"/>
      <w:adjustRightInd w:val="0"/>
    </w:pPr>
    <w:rPr>
      <w:sz w:val="24"/>
      <w:lang w:val="ru-RU"/>
    </w:rPr>
  </w:style>
  <w:style w:type="paragraph" w:customStyle="1" w:styleId="Style19">
    <w:name w:val="Style19"/>
    <w:basedOn w:val="a"/>
    <w:uiPriority w:val="99"/>
    <w:rsid w:val="0040104A"/>
    <w:pPr>
      <w:widowControl w:val="0"/>
      <w:autoSpaceDE w:val="0"/>
      <w:autoSpaceDN w:val="0"/>
      <w:adjustRightInd w:val="0"/>
      <w:jc w:val="center"/>
    </w:pPr>
    <w:rPr>
      <w:sz w:val="24"/>
      <w:lang w:val="ru-RU"/>
    </w:rPr>
  </w:style>
  <w:style w:type="paragraph" w:customStyle="1" w:styleId="Style22">
    <w:name w:val="Style22"/>
    <w:basedOn w:val="a"/>
    <w:uiPriority w:val="99"/>
    <w:rsid w:val="0040104A"/>
    <w:pPr>
      <w:widowControl w:val="0"/>
      <w:autoSpaceDE w:val="0"/>
      <w:autoSpaceDN w:val="0"/>
      <w:adjustRightInd w:val="0"/>
    </w:pPr>
    <w:rPr>
      <w:sz w:val="24"/>
      <w:lang w:val="ru-RU"/>
    </w:rPr>
  </w:style>
  <w:style w:type="paragraph" w:customStyle="1" w:styleId="Style23">
    <w:name w:val="Style23"/>
    <w:basedOn w:val="a"/>
    <w:uiPriority w:val="99"/>
    <w:rsid w:val="0040104A"/>
    <w:pPr>
      <w:widowControl w:val="0"/>
      <w:autoSpaceDE w:val="0"/>
      <w:autoSpaceDN w:val="0"/>
      <w:adjustRightInd w:val="0"/>
      <w:spacing w:line="187" w:lineRule="exact"/>
      <w:jc w:val="both"/>
    </w:pPr>
    <w:rPr>
      <w:sz w:val="24"/>
      <w:lang w:val="ru-RU"/>
    </w:rPr>
  </w:style>
  <w:style w:type="paragraph" w:customStyle="1" w:styleId="Style24">
    <w:name w:val="Style24"/>
    <w:basedOn w:val="a"/>
    <w:uiPriority w:val="99"/>
    <w:rsid w:val="0040104A"/>
    <w:pPr>
      <w:widowControl w:val="0"/>
      <w:autoSpaceDE w:val="0"/>
      <w:autoSpaceDN w:val="0"/>
      <w:adjustRightInd w:val="0"/>
    </w:pPr>
    <w:rPr>
      <w:sz w:val="24"/>
      <w:lang w:val="ru-RU"/>
    </w:rPr>
  </w:style>
  <w:style w:type="paragraph" w:customStyle="1" w:styleId="Style26">
    <w:name w:val="Style26"/>
    <w:basedOn w:val="a"/>
    <w:uiPriority w:val="99"/>
    <w:rsid w:val="0040104A"/>
    <w:pPr>
      <w:widowControl w:val="0"/>
      <w:autoSpaceDE w:val="0"/>
      <w:autoSpaceDN w:val="0"/>
      <w:adjustRightInd w:val="0"/>
    </w:pPr>
    <w:rPr>
      <w:sz w:val="24"/>
      <w:lang w:val="ru-RU"/>
    </w:rPr>
  </w:style>
  <w:style w:type="character" w:customStyle="1" w:styleId="FontStyle33">
    <w:name w:val="Font Style33"/>
    <w:basedOn w:val="a0"/>
    <w:uiPriority w:val="99"/>
    <w:rsid w:val="0040104A"/>
    <w:rPr>
      <w:rFonts w:ascii="Times New Roman" w:hAnsi="Times New Roman" w:cs="Times New Roman"/>
      <w:b/>
      <w:bCs/>
      <w:sz w:val="14"/>
      <w:szCs w:val="14"/>
    </w:rPr>
  </w:style>
  <w:style w:type="character" w:customStyle="1" w:styleId="FontStyle35">
    <w:name w:val="Font Style35"/>
    <w:basedOn w:val="a0"/>
    <w:uiPriority w:val="99"/>
    <w:rsid w:val="0040104A"/>
    <w:rPr>
      <w:rFonts w:ascii="Arial Narrow" w:hAnsi="Arial Narrow" w:cs="Arial Narrow"/>
      <w:sz w:val="8"/>
      <w:szCs w:val="8"/>
    </w:rPr>
  </w:style>
  <w:style w:type="character" w:customStyle="1" w:styleId="FontStyle36">
    <w:name w:val="Font Style36"/>
    <w:basedOn w:val="a0"/>
    <w:uiPriority w:val="99"/>
    <w:rsid w:val="0040104A"/>
    <w:rPr>
      <w:rFonts w:ascii="Times New Roman" w:hAnsi="Times New Roman" w:cs="Times New Roman"/>
      <w:i/>
      <w:iCs/>
      <w:sz w:val="14"/>
      <w:szCs w:val="14"/>
    </w:rPr>
  </w:style>
  <w:style w:type="character" w:customStyle="1" w:styleId="FontStyle37">
    <w:name w:val="Font Style37"/>
    <w:basedOn w:val="a0"/>
    <w:uiPriority w:val="99"/>
    <w:rsid w:val="0040104A"/>
    <w:rPr>
      <w:rFonts w:ascii="Arial Narrow" w:hAnsi="Arial Narrow" w:cs="Arial Narrow"/>
      <w:sz w:val="10"/>
      <w:szCs w:val="10"/>
    </w:rPr>
  </w:style>
  <w:style w:type="character" w:customStyle="1" w:styleId="FontStyle38">
    <w:name w:val="Font Style38"/>
    <w:basedOn w:val="a0"/>
    <w:uiPriority w:val="99"/>
    <w:rsid w:val="0040104A"/>
    <w:rPr>
      <w:rFonts w:ascii="Times New Roman" w:hAnsi="Times New Roman" w:cs="Times New Roman"/>
      <w:sz w:val="14"/>
      <w:szCs w:val="14"/>
    </w:rPr>
  </w:style>
  <w:style w:type="character" w:customStyle="1" w:styleId="FontStyle43">
    <w:name w:val="Font Style43"/>
    <w:basedOn w:val="a0"/>
    <w:uiPriority w:val="99"/>
    <w:rsid w:val="0040104A"/>
    <w:rPr>
      <w:rFonts w:ascii="Times New Roman" w:hAnsi="Times New Roman" w:cs="Times New Roman"/>
      <w:b/>
      <w:bCs/>
      <w:i/>
      <w:iCs/>
      <w:sz w:val="16"/>
      <w:szCs w:val="16"/>
    </w:rPr>
  </w:style>
  <w:style w:type="character" w:customStyle="1" w:styleId="FontStyle41">
    <w:name w:val="Font Style41"/>
    <w:basedOn w:val="a0"/>
    <w:uiPriority w:val="99"/>
    <w:rsid w:val="0040104A"/>
    <w:rPr>
      <w:rFonts w:ascii="Times New Roman" w:hAnsi="Times New Roman" w:cs="Times New Roman"/>
      <w:b/>
      <w:bCs/>
      <w:smallCaps/>
      <w:spacing w:val="10"/>
      <w:sz w:val="12"/>
      <w:szCs w:val="12"/>
    </w:rPr>
  </w:style>
  <w:style w:type="paragraph" w:styleId="a6">
    <w:name w:val="Balloon Text"/>
    <w:basedOn w:val="a"/>
    <w:link w:val="a7"/>
    <w:rsid w:val="006776AB"/>
    <w:rPr>
      <w:rFonts w:ascii="Tahoma" w:hAnsi="Tahoma" w:cs="Tahoma"/>
      <w:sz w:val="16"/>
      <w:szCs w:val="16"/>
    </w:rPr>
  </w:style>
  <w:style w:type="character" w:customStyle="1" w:styleId="a7">
    <w:name w:val="Текст выноски Знак"/>
    <w:basedOn w:val="a0"/>
    <w:link w:val="a6"/>
    <w:rsid w:val="006776AB"/>
    <w:rPr>
      <w:rFonts w:ascii="Tahoma" w:hAnsi="Tahoma" w:cs="Tahoma"/>
      <w:sz w:val="16"/>
      <w:szCs w:val="16"/>
      <w:lang w:val="uk-UA"/>
    </w:rPr>
  </w:style>
  <w:style w:type="paragraph" w:customStyle="1" w:styleId="Style2">
    <w:name w:val="Style2"/>
    <w:basedOn w:val="a"/>
    <w:uiPriority w:val="99"/>
    <w:rsid w:val="00E80E75"/>
    <w:pPr>
      <w:widowControl w:val="0"/>
      <w:autoSpaceDE w:val="0"/>
      <w:autoSpaceDN w:val="0"/>
      <w:adjustRightInd w:val="0"/>
    </w:pPr>
    <w:rPr>
      <w:sz w:val="24"/>
      <w:lang w:val="ru-RU"/>
    </w:rPr>
  </w:style>
  <w:style w:type="paragraph" w:customStyle="1" w:styleId="Style5">
    <w:name w:val="Style5"/>
    <w:basedOn w:val="a"/>
    <w:uiPriority w:val="99"/>
    <w:rsid w:val="00E80E75"/>
    <w:pPr>
      <w:widowControl w:val="0"/>
      <w:autoSpaceDE w:val="0"/>
      <w:autoSpaceDN w:val="0"/>
      <w:adjustRightInd w:val="0"/>
    </w:pPr>
    <w:rPr>
      <w:sz w:val="24"/>
      <w:lang w:val="ru-RU"/>
    </w:rPr>
  </w:style>
  <w:style w:type="paragraph" w:customStyle="1" w:styleId="Style6">
    <w:name w:val="Style6"/>
    <w:basedOn w:val="a"/>
    <w:uiPriority w:val="99"/>
    <w:rsid w:val="00E80E75"/>
    <w:pPr>
      <w:widowControl w:val="0"/>
      <w:autoSpaceDE w:val="0"/>
      <w:autoSpaceDN w:val="0"/>
      <w:adjustRightInd w:val="0"/>
      <w:spacing w:line="226" w:lineRule="exact"/>
      <w:ind w:firstLine="408"/>
      <w:jc w:val="both"/>
    </w:pPr>
    <w:rPr>
      <w:sz w:val="24"/>
      <w:lang w:val="ru-RU"/>
    </w:rPr>
  </w:style>
  <w:style w:type="character" w:customStyle="1" w:styleId="FontStyle29">
    <w:name w:val="Font Style29"/>
    <w:basedOn w:val="a0"/>
    <w:uiPriority w:val="99"/>
    <w:rsid w:val="00E80E75"/>
    <w:rPr>
      <w:rFonts w:ascii="Times New Roman" w:hAnsi="Times New Roman" w:cs="Times New Roman"/>
      <w:b/>
      <w:bCs/>
      <w:spacing w:val="40"/>
      <w:sz w:val="16"/>
      <w:szCs w:val="16"/>
    </w:rPr>
  </w:style>
  <w:style w:type="character" w:customStyle="1" w:styleId="FontStyle30">
    <w:name w:val="Font Style30"/>
    <w:basedOn w:val="a0"/>
    <w:uiPriority w:val="99"/>
    <w:rsid w:val="00E80E75"/>
    <w:rPr>
      <w:rFonts w:ascii="Times New Roman" w:hAnsi="Times New Roman" w:cs="Times New Roman"/>
      <w:b/>
      <w:bCs/>
      <w:spacing w:val="70"/>
      <w:sz w:val="26"/>
      <w:szCs w:val="26"/>
    </w:rPr>
  </w:style>
  <w:style w:type="paragraph" w:styleId="a8">
    <w:name w:val="List Paragraph"/>
    <w:basedOn w:val="a"/>
    <w:uiPriority w:val="1"/>
    <w:qFormat/>
    <w:rsid w:val="003040A6"/>
    <w:pPr>
      <w:spacing w:after="200" w:line="276" w:lineRule="auto"/>
      <w:ind w:left="720"/>
      <w:contextualSpacing/>
    </w:pPr>
    <w:rPr>
      <w:rFonts w:ascii="Calibri" w:hAnsi="Calibri"/>
      <w:sz w:val="22"/>
      <w:szCs w:val="22"/>
      <w:lang w:val="ru-RU"/>
    </w:rPr>
  </w:style>
  <w:style w:type="table" w:styleId="a9">
    <w:name w:val="Table Grid"/>
    <w:basedOn w:val="a1"/>
    <w:rsid w:val="00234C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4">
    <w:name w:val="Font Style14"/>
    <w:basedOn w:val="a0"/>
    <w:uiPriority w:val="99"/>
    <w:rsid w:val="00415013"/>
    <w:rPr>
      <w:rFonts w:ascii="Times New Roman" w:hAnsi="Times New Roman" w:cs="Times New Roman"/>
      <w:sz w:val="24"/>
      <w:szCs w:val="24"/>
    </w:rPr>
  </w:style>
  <w:style w:type="paragraph" w:styleId="aa">
    <w:name w:val="header"/>
    <w:basedOn w:val="a"/>
    <w:link w:val="ab"/>
    <w:uiPriority w:val="99"/>
    <w:unhideWhenUsed/>
    <w:rsid w:val="00D9799B"/>
    <w:pPr>
      <w:tabs>
        <w:tab w:val="center" w:pos="4677"/>
        <w:tab w:val="right" w:pos="9355"/>
      </w:tabs>
    </w:pPr>
  </w:style>
  <w:style w:type="character" w:customStyle="1" w:styleId="ab">
    <w:name w:val="Верхний колонтитул Знак"/>
    <w:basedOn w:val="a0"/>
    <w:link w:val="aa"/>
    <w:uiPriority w:val="99"/>
    <w:rsid w:val="00D9799B"/>
    <w:rPr>
      <w:sz w:val="28"/>
      <w:szCs w:val="24"/>
      <w:lang w:val="uk-UA"/>
    </w:rPr>
  </w:style>
  <w:style w:type="paragraph" w:styleId="ac">
    <w:name w:val="footer"/>
    <w:basedOn w:val="a"/>
    <w:link w:val="ad"/>
    <w:uiPriority w:val="99"/>
    <w:unhideWhenUsed/>
    <w:rsid w:val="00D9799B"/>
    <w:pPr>
      <w:tabs>
        <w:tab w:val="center" w:pos="4677"/>
        <w:tab w:val="right" w:pos="9355"/>
      </w:tabs>
    </w:pPr>
  </w:style>
  <w:style w:type="character" w:customStyle="1" w:styleId="ad">
    <w:name w:val="Нижний колонтитул Знак"/>
    <w:basedOn w:val="a0"/>
    <w:link w:val="ac"/>
    <w:uiPriority w:val="99"/>
    <w:rsid w:val="00D9799B"/>
    <w:rPr>
      <w:sz w:val="28"/>
      <w:szCs w:val="24"/>
      <w:lang w:val="uk-UA"/>
    </w:rPr>
  </w:style>
  <w:style w:type="character" w:styleId="ae">
    <w:name w:val="Hyperlink"/>
    <w:basedOn w:val="a0"/>
    <w:uiPriority w:val="99"/>
    <w:semiHidden/>
    <w:unhideWhenUsed/>
    <w:rsid w:val="00B31616"/>
    <w:rPr>
      <w:color w:val="0000FF"/>
      <w:u w:val="single"/>
    </w:rPr>
  </w:style>
  <w:style w:type="paragraph" w:styleId="af">
    <w:name w:val="Normal (Web)"/>
    <w:basedOn w:val="a"/>
    <w:uiPriority w:val="99"/>
    <w:unhideWhenUsed/>
    <w:rsid w:val="00650868"/>
    <w:pPr>
      <w:spacing w:before="100" w:beforeAutospacing="1" w:after="100" w:afterAutospacing="1"/>
    </w:pPr>
    <w:rPr>
      <w:sz w:val="24"/>
      <w:lang w:val="ru-RU"/>
    </w:rPr>
  </w:style>
  <w:style w:type="character" w:customStyle="1" w:styleId="citation-89">
    <w:name w:val="citation-89"/>
    <w:basedOn w:val="a0"/>
    <w:rsid w:val="001C27E6"/>
  </w:style>
  <w:style w:type="character" w:customStyle="1" w:styleId="citation-135">
    <w:name w:val="citation-135"/>
    <w:basedOn w:val="a0"/>
    <w:rsid w:val="00E4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7766">
      <w:bodyDiv w:val="1"/>
      <w:marLeft w:val="0"/>
      <w:marRight w:val="0"/>
      <w:marTop w:val="0"/>
      <w:marBottom w:val="0"/>
      <w:divBdr>
        <w:top w:val="none" w:sz="0" w:space="0" w:color="auto"/>
        <w:left w:val="none" w:sz="0" w:space="0" w:color="auto"/>
        <w:bottom w:val="none" w:sz="0" w:space="0" w:color="auto"/>
        <w:right w:val="none" w:sz="0" w:space="0" w:color="auto"/>
      </w:divBdr>
    </w:div>
    <w:div w:id="218171679">
      <w:bodyDiv w:val="1"/>
      <w:marLeft w:val="0"/>
      <w:marRight w:val="0"/>
      <w:marTop w:val="0"/>
      <w:marBottom w:val="0"/>
      <w:divBdr>
        <w:top w:val="none" w:sz="0" w:space="0" w:color="auto"/>
        <w:left w:val="none" w:sz="0" w:space="0" w:color="auto"/>
        <w:bottom w:val="none" w:sz="0" w:space="0" w:color="auto"/>
        <w:right w:val="none" w:sz="0" w:space="0" w:color="auto"/>
      </w:divBdr>
    </w:div>
    <w:div w:id="268661737">
      <w:bodyDiv w:val="1"/>
      <w:marLeft w:val="0"/>
      <w:marRight w:val="0"/>
      <w:marTop w:val="0"/>
      <w:marBottom w:val="0"/>
      <w:divBdr>
        <w:top w:val="none" w:sz="0" w:space="0" w:color="auto"/>
        <w:left w:val="none" w:sz="0" w:space="0" w:color="auto"/>
        <w:bottom w:val="none" w:sz="0" w:space="0" w:color="auto"/>
        <w:right w:val="none" w:sz="0" w:space="0" w:color="auto"/>
      </w:divBdr>
    </w:div>
    <w:div w:id="279847353">
      <w:bodyDiv w:val="1"/>
      <w:marLeft w:val="0"/>
      <w:marRight w:val="0"/>
      <w:marTop w:val="0"/>
      <w:marBottom w:val="0"/>
      <w:divBdr>
        <w:top w:val="none" w:sz="0" w:space="0" w:color="auto"/>
        <w:left w:val="none" w:sz="0" w:space="0" w:color="auto"/>
        <w:bottom w:val="none" w:sz="0" w:space="0" w:color="auto"/>
        <w:right w:val="none" w:sz="0" w:space="0" w:color="auto"/>
      </w:divBdr>
    </w:div>
    <w:div w:id="375199974">
      <w:bodyDiv w:val="1"/>
      <w:marLeft w:val="0"/>
      <w:marRight w:val="0"/>
      <w:marTop w:val="0"/>
      <w:marBottom w:val="0"/>
      <w:divBdr>
        <w:top w:val="none" w:sz="0" w:space="0" w:color="auto"/>
        <w:left w:val="none" w:sz="0" w:space="0" w:color="auto"/>
        <w:bottom w:val="none" w:sz="0" w:space="0" w:color="auto"/>
        <w:right w:val="none" w:sz="0" w:space="0" w:color="auto"/>
      </w:divBdr>
    </w:div>
    <w:div w:id="400374846">
      <w:bodyDiv w:val="1"/>
      <w:marLeft w:val="0"/>
      <w:marRight w:val="0"/>
      <w:marTop w:val="0"/>
      <w:marBottom w:val="0"/>
      <w:divBdr>
        <w:top w:val="none" w:sz="0" w:space="0" w:color="auto"/>
        <w:left w:val="none" w:sz="0" w:space="0" w:color="auto"/>
        <w:bottom w:val="none" w:sz="0" w:space="0" w:color="auto"/>
        <w:right w:val="none" w:sz="0" w:space="0" w:color="auto"/>
      </w:divBdr>
    </w:div>
    <w:div w:id="807823497">
      <w:bodyDiv w:val="1"/>
      <w:marLeft w:val="0"/>
      <w:marRight w:val="0"/>
      <w:marTop w:val="0"/>
      <w:marBottom w:val="0"/>
      <w:divBdr>
        <w:top w:val="none" w:sz="0" w:space="0" w:color="auto"/>
        <w:left w:val="none" w:sz="0" w:space="0" w:color="auto"/>
        <w:bottom w:val="none" w:sz="0" w:space="0" w:color="auto"/>
        <w:right w:val="none" w:sz="0" w:space="0" w:color="auto"/>
      </w:divBdr>
    </w:div>
    <w:div w:id="924535565">
      <w:bodyDiv w:val="1"/>
      <w:marLeft w:val="0"/>
      <w:marRight w:val="0"/>
      <w:marTop w:val="0"/>
      <w:marBottom w:val="0"/>
      <w:divBdr>
        <w:top w:val="none" w:sz="0" w:space="0" w:color="auto"/>
        <w:left w:val="none" w:sz="0" w:space="0" w:color="auto"/>
        <w:bottom w:val="none" w:sz="0" w:space="0" w:color="auto"/>
        <w:right w:val="none" w:sz="0" w:space="0" w:color="auto"/>
      </w:divBdr>
    </w:div>
    <w:div w:id="1137794286">
      <w:bodyDiv w:val="1"/>
      <w:marLeft w:val="0"/>
      <w:marRight w:val="0"/>
      <w:marTop w:val="0"/>
      <w:marBottom w:val="0"/>
      <w:divBdr>
        <w:top w:val="none" w:sz="0" w:space="0" w:color="auto"/>
        <w:left w:val="none" w:sz="0" w:space="0" w:color="auto"/>
        <w:bottom w:val="none" w:sz="0" w:space="0" w:color="auto"/>
        <w:right w:val="none" w:sz="0" w:space="0" w:color="auto"/>
      </w:divBdr>
    </w:div>
    <w:div w:id="15241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Pages>
  <Words>1605</Words>
  <Characters>9153</Characters>
  <Application>Microsoft Office Word</Application>
  <DocSecurity>0</DocSecurity>
  <Lines>76</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5</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dc:creator>
  <cp:lastModifiedBy>TI</cp:lastModifiedBy>
  <cp:revision>67</cp:revision>
  <cp:lastPrinted>2026-01-20T09:02:00Z</cp:lastPrinted>
  <dcterms:created xsi:type="dcterms:W3CDTF">2019-01-03T08:32:00Z</dcterms:created>
  <dcterms:modified xsi:type="dcterms:W3CDTF">2026-01-20T09:03:00Z</dcterms:modified>
</cp:coreProperties>
</file>