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CD71" w14:textId="77777777" w:rsidR="003A4579" w:rsidRDefault="003A4579" w:rsidP="00274960">
      <w:pPr>
        <w:spacing w:after="0"/>
        <w:jc w:val="center"/>
        <w:rPr>
          <w:rFonts w:eastAsia="Calibri" w:cs="Times New Roman"/>
          <w:b/>
          <w:szCs w:val="28"/>
          <w:lang w:val="uk-UA"/>
        </w:rPr>
      </w:pPr>
      <w:r>
        <w:rPr>
          <w:rFonts w:eastAsia="Calibri" w:cs="Times New Roman"/>
          <w:b/>
          <w:szCs w:val="28"/>
          <w:lang w:val="uk-UA"/>
        </w:rPr>
        <w:t xml:space="preserve">Протокол </w:t>
      </w:r>
      <w:r>
        <w:rPr>
          <w:rFonts w:eastAsia="Calibri" w:cs="Times New Roman"/>
          <w:b/>
          <w:sz w:val="32"/>
          <w:szCs w:val="32"/>
          <w:lang w:val="uk-UA"/>
        </w:rPr>
        <w:t>№ 33</w:t>
      </w:r>
    </w:p>
    <w:p w14:paraId="7E59336D" w14:textId="77777777" w:rsidR="003A4579" w:rsidRDefault="003A4579" w:rsidP="00274960">
      <w:pPr>
        <w:spacing w:after="0"/>
        <w:jc w:val="center"/>
        <w:rPr>
          <w:rFonts w:eastAsia="Calibri" w:cs="Times New Roman"/>
          <w:b/>
          <w:szCs w:val="28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засідання постійної комісії з питань освіти, охорони здоров’я, культури, спорту та у справах молоді  VIІI  скликання від  </w:t>
      </w:r>
      <w:bookmarkStart w:id="0" w:name="_Hlk193789514"/>
      <w:r>
        <w:rPr>
          <w:rFonts w:eastAsia="Calibri" w:cs="Times New Roman"/>
          <w:b/>
          <w:sz w:val="32"/>
          <w:szCs w:val="32"/>
          <w:lang w:val="uk-UA"/>
        </w:rPr>
        <w:t>03.02.202</w:t>
      </w:r>
      <w:bookmarkEnd w:id="0"/>
      <w:r>
        <w:rPr>
          <w:rFonts w:eastAsia="Calibri" w:cs="Times New Roman"/>
          <w:b/>
          <w:sz w:val="32"/>
          <w:szCs w:val="32"/>
          <w:lang w:val="uk-UA"/>
        </w:rPr>
        <w:t>6</w:t>
      </w:r>
    </w:p>
    <w:p w14:paraId="3F16D276" w14:textId="77777777" w:rsidR="003A4579" w:rsidRDefault="003A4579" w:rsidP="00274960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6994C810" w14:textId="77777777" w:rsidR="003A4579" w:rsidRDefault="003A4579" w:rsidP="00274960">
      <w:pPr>
        <w:spacing w:after="0"/>
        <w:rPr>
          <w:rFonts w:eastAsia="Calibri" w:cs="Times New Roman"/>
          <w:sz w:val="24"/>
          <w:szCs w:val="24"/>
          <w:lang w:val="uk-UA"/>
        </w:rPr>
      </w:pPr>
      <w:bookmarkStart w:id="1" w:name="_Hlk173755949"/>
      <w:r>
        <w:rPr>
          <w:rFonts w:eastAsia="Calibri" w:cs="Times New Roman"/>
          <w:sz w:val="24"/>
          <w:szCs w:val="24"/>
          <w:lang w:val="uk-UA"/>
        </w:rPr>
        <w:t>м. Чорноморськ                                                                          Депутатська кімната</w:t>
      </w:r>
    </w:p>
    <w:p w14:paraId="0BCC0DCB" w14:textId="77777777" w:rsidR="003A4579" w:rsidRDefault="003A4579" w:rsidP="00274960">
      <w:pPr>
        <w:spacing w:after="0"/>
        <w:rPr>
          <w:rFonts w:eastAsia="Calibri" w:cs="Times New Roman"/>
          <w:b/>
          <w:bCs/>
          <w:sz w:val="24"/>
          <w:szCs w:val="24"/>
          <w:lang w:val="uk-UA"/>
        </w:rPr>
      </w:pPr>
      <w:r>
        <w:rPr>
          <w:rFonts w:eastAsia="Calibri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bookmarkEnd w:id="1"/>
      <w:r>
        <w:rPr>
          <w:rFonts w:eastAsia="Calibri" w:cs="Times New Roman"/>
          <w:b/>
          <w:bCs/>
          <w:sz w:val="24"/>
          <w:szCs w:val="24"/>
          <w:lang w:val="uk-UA"/>
        </w:rPr>
        <w:t>15.00</w:t>
      </w:r>
    </w:p>
    <w:p w14:paraId="2E39E184" w14:textId="77777777" w:rsidR="003A4579" w:rsidRDefault="003A4579" w:rsidP="00274960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Присутні члени комісії: </w:t>
      </w:r>
    </w:p>
    <w:p w14:paraId="7D8D4457" w14:textId="055274B0" w:rsidR="003A4579" w:rsidRDefault="003A4579" w:rsidP="00274960">
      <w:pPr>
        <w:pStyle w:val="a5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голова комісії – Тонкошкур Олександр Олександрович </w:t>
      </w:r>
    </w:p>
    <w:p w14:paraId="6A2CD5EE" w14:textId="4775C606" w:rsidR="003A4579" w:rsidRDefault="003A4579" w:rsidP="00274960">
      <w:pPr>
        <w:pStyle w:val="a5"/>
        <w:spacing w:after="0"/>
        <w:ind w:left="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секретар комісії –</w:t>
      </w:r>
      <w:r>
        <w:rPr>
          <w:rFonts w:eastAsia="Times New Roman"/>
          <w:sz w:val="24"/>
          <w:szCs w:val="24"/>
          <w:lang w:eastAsia="ru-RU"/>
        </w:rPr>
        <w:t xml:space="preserve"> Волошинов Василь Вікторович</w:t>
      </w:r>
    </w:p>
    <w:p w14:paraId="5517F5DC" w14:textId="701A993E" w:rsidR="003A4579" w:rsidRDefault="003A4579" w:rsidP="00274960">
      <w:pPr>
        <w:pStyle w:val="a5"/>
        <w:spacing w:after="0"/>
        <w:ind w:left="0"/>
        <w:jc w:val="both"/>
        <w:rPr>
          <w:rFonts w:eastAsia="Calibri"/>
          <w:b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член комісії: Канар’ян Петро Русланович</w:t>
      </w:r>
      <w:r>
        <w:rPr>
          <w:sz w:val="24"/>
          <w:szCs w:val="24"/>
        </w:rPr>
        <w:t xml:space="preserve"> </w:t>
      </w:r>
    </w:p>
    <w:p w14:paraId="261A1067" w14:textId="1276BC18" w:rsidR="003A4579" w:rsidRDefault="003A4579" w:rsidP="00274960">
      <w:pPr>
        <w:pStyle w:val="a5"/>
        <w:spacing w:after="0"/>
        <w:ind w:left="0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Відсутні:</w:t>
      </w:r>
      <w:r>
        <w:rPr>
          <w:sz w:val="24"/>
          <w:szCs w:val="24"/>
        </w:rPr>
        <w:t xml:space="preserve"> заступник голови комісії  - Симончук Микола Миколайович; член комісії Кузар Олена Вікторівна</w:t>
      </w:r>
    </w:p>
    <w:p w14:paraId="6600AAB5" w14:textId="77777777" w:rsidR="003A4579" w:rsidRDefault="003A4579" w:rsidP="00274960">
      <w:pPr>
        <w:pStyle w:val="a5"/>
        <w:spacing w:after="0"/>
        <w:ind w:left="0"/>
        <w:jc w:val="both"/>
        <w:rPr>
          <w:sz w:val="24"/>
          <w:szCs w:val="24"/>
        </w:rPr>
      </w:pPr>
    </w:p>
    <w:p w14:paraId="77126A1B" w14:textId="1AA278CA" w:rsidR="003A4579" w:rsidRDefault="003A4579" w:rsidP="00274960">
      <w:pPr>
        <w:pStyle w:val="a5"/>
        <w:spacing w:after="0"/>
        <w:ind w:left="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На засіданні комісії також присутні</w:t>
      </w:r>
      <w:r>
        <w:rPr>
          <w:rFonts w:eastAsia="Calibri"/>
          <w:bCs/>
          <w:sz w:val="24"/>
          <w:szCs w:val="24"/>
        </w:rPr>
        <w:t xml:space="preserve">: </w:t>
      </w:r>
    </w:p>
    <w:p w14:paraId="187D8B9E" w14:textId="77777777" w:rsidR="003A4579" w:rsidRPr="00116527" w:rsidRDefault="003A4579" w:rsidP="00274960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116527">
        <w:rPr>
          <w:rFonts w:cs="Times New Roman"/>
          <w:sz w:val="24"/>
          <w:szCs w:val="24"/>
          <w:lang w:val="uk-UA"/>
        </w:rPr>
        <w:t xml:space="preserve">Шолар О. – секретар міської ради  </w:t>
      </w:r>
    </w:p>
    <w:p w14:paraId="1CC8BD10" w14:textId="77777777" w:rsidR="003A4579" w:rsidRPr="00116527" w:rsidRDefault="003A4579" w:rsidP="00274960">
      <w:pPr>
        <w:spacing w:after="0"/>
        <w:rPr>
          <w:rFonts w:cs="Times New Roman"/>
          <w:sz w:val="24"/>
          <w:szCs w:val="24"/>
          <w:lang w:val="uk-UA"/>
        </w:rPr>
      </w:pPr>
      <w:r w:rsidRPr="00116527">
        <w:rPr>
          <w:rFonts w:cs="Times New Roman"/>
          <w:sz w:val="24"/>
          <w:szCs w:val="24"/>
          <w:lang w:val="uk-UA"/>
        </w:rPr>
        <w:t xml:space="preserve">Тєліпов Р. – заступник міського голови </w:t>
      </w:r>
    </w:p>
    <w:p w14:paraId="5C09D89E" w14:textId="77777777" w:rsidR="003A4579" w:rsidRPr="00116527" w:rsidRDefault="003A4579" w:rsidP="00274960">
      <w:pPr>
        <w:spacing w:after="0"/>
        <w:rPr>
          <w:rFonts w:cs="Times New Roman"/>
          <w:sz w:val="24"/>
          <w:szCs w:val="24"/>
          <w:lang w:val="uk-UA"/>
        </w:rPr>
      </w:pPr>
      <w:r w:rsidRPr="00116527">
        <w:rPr>
          <w:rFonts w:cs="Times New Roman"/>
          <w:sz w:val="24"/>
          <w:szCs w:val="24"/>
          <w:lang w:val="uk-UA"/>
        </w:rPr>
        <w:t xml:space="preserve">Яковенко О. – начальник фінансового управління </w:t>
      </w:r>
    </w:p>
    <w:p w14:paraId="00C7FC05" w14:textId="77777777" w:rsidR="003A4579" w:rsidRPr="00116527" w:rsidRDefault="003A4579" w:rsidP="00274960">
      <w:pPr>
        <w:spacing w:after="0"/>
        <w:rPr>
          <w:rFonts w:cs="Times New Roman"/>
          <w:sz w:val="24"/>
          <w:szCs w:val="24"/>
          <w:lang w:val="uk-UA"/>
        </w:rPr>
      </w:pPr>
      <w:r w:rsidRPr="00116527">
        <w:rPr>
          <w:rFonts w:cs="Times New Roman"/>
          <w:sz w:val="24"/>
          <w:szCs w:val="24"/>
          <w:lang w:val="uk-UA"/>
        </w:rPr>
        <w:t xml:space="preserve">Ковальов А. – начальник управління освіти </w:t>
      </w:r>
    </w:p>
    <w:p w14:paraId="131BFE65" w14:textId="77777777" w:rsidR="003A4579" w:rsidRPr="00116527" w:rsidRDefault="003A4579" w:rsidP="00274960">
      <w:pPr>
        <w:spacing w:after="0"/>
        <w:rPr>
          <w:rFonts w:cs="Times New Roman"/>
          <w:sz w:val="24"/>
          <w:szCs w:val="24"/>
          <w:lang w:val="uk-UA"/>
        </w:rPr>
      </w:pPr>
      <w:r w:rsidRPr="00116527">
        <w:rPr>
          <w:rFonts w:cs="Times New Roman"/>
          <w:sz w:val="24"/>
          <w:szCs w:val="24"/>
          <w:lang w:val="uk-UA"/>
        </w:rPr>
        <w:t xml:space="preserve">Крістанова Ю. – начальник відділу культури </w:t>
      </w:r>
    </w:p>
    <w:p w14:paraId="46F27293" w14:textId="62401267" w:rsidR="003A4579" w:rsidRDefault="003A4579" w:rsidP="00274960">
      <w:pPr>
        <w:spacing w:after="0"/>
        <w:rPr>
          <w:rFonts w:cs="Times New Roman"/>
          <w:sz w:val="24"/>
          <w:szCs w:val="24"/>
          <w:lang w:val="uk-UA"/>
        </w:rPr>
      </w:pPr>
      <w:r w:rsidRPr="00116527">
        <w:rPr>
          <w:rFonts w:cs="Times New Roman"/>
          <w:sz w:val="24"/>
          <w:szCs w:val="24"/>
          <w:lang w:val="uk-UA"/>
        </w:rPr>
        <w:t>Варижук І. – начальник організаційного відділу</w:t>
      </w:r>
    </w:p>
    <w:p w14:paraId="4F0EF712" w14:textId="4AC21650" w:rsidR="00116527" w:rsidRDefault="00116527" w:rsidP="00274960">
      <w:pPr>
        <w:spacing w:after="0"/>
        <w:rPr>
          <w:rFonts w:cs="Times New Roman"/>
          <w:sz w:val="24"/>
          <w:szCs w:val="24"/>
          <w:lang w:val="uk-UA"/>
        </w:rPr>
      </w:pPr>
      <w:proofErr w:type="spellStart"/>
      <w:r>
        <w:rPr>
          <w:rFonts w:cs="Times New Roman"/>
          <w:sz w:val="24"/>
          <w:szCs w:val="24"/>
          <w:lang w:val="uk-UA"/>
        </w:rPr>
        <w:t>Трегубчак</w:t>
      </w:r>
      <w:proofErr w:type="spellEnd"/>
      <w:r>
        <w:rPr>
          <w:rFonts w:cs="Times New Roman"/>
          <w:sz w:val="24"/>
          <w:szCs w:val="24"/>
          <w:lang w:val="uk-UA"/>
        </w:rPr>
        <w:t xml:space="preserve"> С. – помічник – консультант депутата Тонкошкура О. </w:t>
      </w:r>
    </w:p>
    <w:p w14:paraId="5E2249C7" w14:textId="42A1CCFA" w:rsidR="003A4579" w:rsidRDefault="003A4579" w:rsidP="00274960">
      <w:pPr>
        <w:spacing w:after="0"/>
        <w:rPr>
          <w:rFonts w:cs="Times New Roman"/>
          <w:sz w:val="24"/>
          <w:szCs w:val="24"/>
          <w:lang w:val="uk-UA"/>
        </w:rPr>
      </w:pPr>
    </w:p>
    <w:p w14:paraId="129D7CAA" w14:textId="77777777" w:rsidR="00280A02" w:rsidRPr="00B30A92" w:rsidRDefault="00280A02" w:rsidP="00274960">
      <w:pPr>
        <w:spacing w:after="0"/>
        <w:ind w:firstLine="708"/>
        <w:jc w:val="both"/>
        <w:rPr>
          <w:rFonts w:eastAsia="Calibri" w:cs="Times New Roman"/>
          <w:bCs/>
          <w:i/>
          <w:iCs/>
          <w:sz w:val="24"/>
          <w:szCs w:val="24"/>
          <w:lang w:val="uk-UA"/>
        </w:rPr>
      </w:pPr>
      <w:r w:rsidRPr="00B30A92">
        <w:rPr>
          <w:rFonts w:eastAsia="Calibri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3EC43231" w14:textId="77777777" w:rsidR="00280A02" w:rsidRPr="00B30A92" w:rsidRDefault="00280A02" w:rsidP="00274960">
      <w:pPr>
        <w:spacing w:after="0"/>
        <w:ind w:firstLine="709"/>
        <w:jc w:val="both"/>
        <w:rPr>
          <w:rFonts w:eastAsia="Calibri" w:cs="Times New Roman"/>
          <w:i/>
          <w:iCs/>
          <w:sz w:val="24"/>
          <w:szCs w:val="24"/>
          <w:lang w:val="uk-UA"/>
        </w:rPr>
      </w:pPr>
    </w:p>
    <w:p w14:paraId="07C650A1" w14:textId="77777777" w:rsidR="00280A02" w:rsidRPr="00B30A92" w:rsidRDefault="00280A02" w:rsidP="00274960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lang w:val="uk-UA"/>
        </w:rPr>
        <w:t>Результати голосування за початок роботи засідання комісії: за - 3, проти - 0, утримались – 0</w:t>
      </w:r>
    </w:p>
    <w:p w14:paraId="5E0FE742" w14:textId="77777777" w:rsidR="00280A02" w:rsidRPr="00B30A92" w:rsidRDefault="00280A02" w:rsidP="00274960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bookmarkStart w:id="2" w:name="_Hlk167709745"/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bookmarkEnd w:id="2"/>
    <w:p w14:paraId="2327C6B7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47FF17FF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20487059" w14:textId="77777777" w:rsidR="00280A02" w:rsidRDefault="00280A02" w:rsidP="00274960">
      <w:pPr>
        <w:spacing w:after="0"/>
        <w:jc w:val="right"/>
        <w:rPr>
          <w:rFonts w:cs="Times New Roman"/>
          <w:sz w:val="24"/>
          <w:szCs w:val="24"/>
          <w:lang w:val="uk-UA"/>
        </w:rPr>
      </w:pPr>
      <w:bookmarkStart w:id="3" w:name="_Hlk200967808"/>
      <w:r w:rsidRPr="00B30A92">
        <w:rPr>
          <w:rFonts w:eastAsia="Calibri" w:cs="Times New Roman"/>
          <w:bCs/>
          <w:sz w:val="24"/>
          <w:szCs w:val="24"/>
          <w:lang w:val="uk-UA"/>
        </w:rPr>
        <w:t xml:space="preserve">Канар’ян П. </w:t>
      </w:r>
      <w:bookmarkEnd w:id="3"/>
      <w:r w:rsidRPr="00B30A92">
        <w:rPr>
          <w:rFonts w:eastAsia="Calibri" w:cs="Times New Roman"/>
          <w:bCs/>
          <w:sz w:val="24"/>
          <w:szCs w:val="24"/>
          <w:lang w:val="uk-UA"/>
        </w:rPr>
        <w:t>– за</w:t>
      </w:r>
    </w:p>
    <w:p w14:paraId="544169E3" w14:textId="77777777" w:rsidR="003A4579" w:rsidRDefault="003A4579" w:rsidP="00274960">
      <w:pPr>
        <w:spacing w:after="0"/>
        <w:rPr>
          <w:rFonts w:cs="Times New Roman"/>
          <w:sz w:val="24"/>
          <w:szCs w:val="24"/>
          <w:lang w:val="uk-UA"/>
        </w:rPr>
      </w:pPr>
    </w:p>
    <w:p w14:paraId="64754DAE" w14:textId="77777777" w:rsidR="003A4579" w:rsidRDefault="003A4579" w:rsidP="00274960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t>Порядок денний:</w:t>
      </w:r>
    </w:p>
    <w:p w14:paraId="0331E5C1" w14:textId="77777777" w:rsidR="003A4579" w:rsidRPr="00280A02" w:rsidRDefault="003A4579" w:rsidP="00274960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>1. Про затвердження Міської цільової програми розвитку культури та мистецтва Чорноморської міської територіальної громади на 2026-2030 роки.</w:t>
      </w:r>
    </w:p>
    <w:p w14:paraId="5A731E85" w14:textId="76EF750E" w:rsidR="003A4579" w:rsidRPr="00280A02" w:rsidRDefault="003A4579" w:rsidP="00274960">
      <w:pPr>
        <w:spacing w:after="0"/>
        <w:ind w:right="-31"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 xml:space="preserve">Інформація Крістанової Ю. </w:t>
      </w:r>
    </w:p>
    <w:p w14:paraId="0D66B80D" w14:textId="77777777" w:rsidR="003A4579" w:rsidRPr="00280A02" w:rsidRDefault="003A4579" w:rsidP="00274960">
      <w:pPr>
        <w:spacing w:after="0"/>
        <w:ind w:right="-19"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 xml:space="preserve">2. Про затвердження Міської цільової програми забезпечення жителів Чорноморської міської територіальної громади засобами для ендопротезування суглобів на 2026 рік. </w:t>
      </w:r>
    </w:p>
    <w:p w14:paraId="3E2D6BD9" w14:textId="10325B91" w:rsidR="003A4579" w:rsidRPr="00280A02" w:rsidRDefault="003A4579" w:rsidP="00274960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 xml:space="preserve">Інформація Яковенко О. </w:t>
      </w:r>
    </w:p>
    <w:p w14:paraId="6F8F3D25" w14:textId="77777777" w:rsidR="003A4579" w:rsidRPr="00280A02" w:rsidRDefault="003A4579" w:rsidP="00274960">
      <w:pPr>
        <w:spacing w:after="0"/>
        <w:ind w:right="-89"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>3. Про затвердження Міської цільової програми розвитку освіти Чорноморської міської територіальної громади на 2026-2030 роки</w:t>
      </w:r>
      <w:r w:rsidRPr="00280A02">
        <w:rPr>
          <w:rFonts w:cs="Times New Roman"/>
          <w:sz w:val="24"/>
          <w:szCs w:val="24"/>
        </w:rPr>
        <w:t>.</w:t>
      </w:r>
    </w:p>
    <w:p w14:paraId="2945A516" w14:textId="5B6AA0CE" w:rsidR="00280A02" w:rsidRDefault="003A4579" w:rsidP="00274960">
      <w:pPr>
        <w:spacing w:after="0"/>
        <w:ind w:firstLine="708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280A02">
        <w:rPr>
          <w:rFonts w:cs="Times New Roman"/>
          <w:sz w:val="24"/>
          <w:szCs w:val="24"/>
        </w:rPr>
        <w:t>Інформація</w:t>
      </w:r>
      <w:proofErr w:type="spellEnd"/>
      <w:r w:rsidRPr="00280A02">
        <w:rPr>
          <w:rFonts w:cs="Times New Roman"/>
          <w:sz w:val="24"/>
          <w:szCs w:val="24"/>
        </w:rPr>
        <w:t xml:space="preserve"> </w:t>
      </w:r>
      <w:proofErr w:type="spellStart"/>
      <w:r w:rsidRPr="00280A02">
        <w:rPr>
          <w:rFonts w:cs="Times New Roman"/>
          <w:sz w:val="24"/>
          <w:szCs w:val="24"/>
        </w:rPr>
        <w:t>Ковальова</w:t>
      </w:r>
      <w:proofErr w:type="spellEnd"/>
      <w:r w:rsidRPr="00280A02">
        <w:rPr>
          <w:rFonts w:cs="Times New Roman"/>
          <w:sz w:val="24"/>
          <w:szCs w:val="24"/>
        </w:rPr>
        <w:t xml:space="preserve"> А.</w:t>
      </w:r>
      <w:r>
        <w:rPr>
          <w:rFonts w:cs="Times New Roman"/>
          <w:b/>
          <w:bCs/>
          <w:sz w:val="24"/>
          <w:szCs w:val="24"/>
        </w:rPr>
        <w:t xml:space="preserve">  </w:t>
      </w:r>
    </w:p>
    <w:p w14:paraId="24A7EF75" w14:textId="77777777" w:rsidR="00274960" w:rsidRDefault="00274960" w:rsidP="00274960">
      <w:pPr>
        <w:spacing w:after="0"/>
        <w:ind w:firstLine="708"/>
        <w:jc w:val="both"/>
        <w:rPr>
          <w:rFonts w:cs="Times New Roman"/>
          <w:b/>
          <w:bCs/>
          <w:sz w:val="24"/>
          <w:szCs w:val="24"/>
        </w:rPr>
      </w:pPr>
    </w:p>
    <w:p w14:paraId="7196FFE2" w14:textId="0C7F03FA" w:rsidR="00280A02" w:rsidRPr="00B30A92" w:rsidRDefault="00280A02" w:rsidP="00274960">
      <w:pPr>
        <w:spacing w:after="0"/>
        <w:jc w:val="right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 xml:space="preserve">Результати голосування за порядок денний </w:t>
      </w:r>
      <w:r>
        <w:rPr>
          <w:rFonts w:eastAsia="Calibri" w:cs="Times New Roman"/>
          <w:b/>
          <w:sz w:val="24"/>
          <w:szCs w:val="24"/>
          <w:lang w:val="uk-UA"/>
        </w:rPr>
        <w:t xml:space="preserve">з 3 питань </w:t>
      </w:r>
      <w:r w:rsidRPr="00B30A92">
        <w:rPr>
          <w:rFonts w:eastAsia="Calibri" w:cs="Times New Roman"/>
          <w:b/>
          <w:sz w:val="24"/>
          <w:szCs w:val="24"/>
          <w:lang w:val="uk-UA"/>
        </w:rPr>
        <w:t xml:space="preserve">за основу та в цілому: </w:t>
      </w:r>
    </w:p>
    <w:p w14:paraId="48E362F5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>за – 3, проти – 0, утримались – 0</w:t>
      </w:r>
    </w:p>
    <w:p w14:paraId="56583389" w14:textId="77777777" w:rsidR="00280A02" w:rsidRPr="00B30A92" w:rsidRDefault="00280A02" w:rsidP="00274960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10BDE324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5FBFA3C8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55FB2957" w14:textId="77777777" w:rsidR="00280A0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</w:p>
    <w:p w14:paraId="411C312A" w14:textId="77777777" w:rsidR="00280A02" w:rsidRDefault="00280A02" w:rsidP="00274960">
      <w:pPr>
        <w:spacing w:after="0"/>
        <w:ind w:firstLine="708"/>
        <w:jc w:val="both"/>
        <w:rPr>
          <w:rFonts w:cs="Times New Roman"/>
          <w:b/>
          <w:bCs/>
          <w:sz w:val="24"/>
          <w:szCs w:val="24"/>
        </w:rPr>
      </w:pPr>
    </w:p>
    <w:p w14:paraId="42D4CE52" w14:textId="77777777" w:rsidR="00280A02" w:rsidRPr="00280A02" w:rsidRDefault="00280A02" w:rsidP="00274960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B30A92">
        <w:rPr>
          <w:rFonts w:cs="Times New Roman"/>
          <w:b/>
          <w:bCs/>
          <w:sz w:val="24"/>
          <w:szCs w:val="24"/>
          <w:lang w:val="uk-UA"/>
        </w:rPr>
        <w:t>СЛУХАЛИ:</w:t>
      </w:r>
      <w:r w:rsidRPr="00B30A92">
        <w:rPr>
          <w:rFonts w:cs="Times New Roman"/>
          <w:sz w:val="24"/>
          <w:szCs w:val="24"/>
          <w:lang w:val="uk-UA"/>
        </w:rPr>
        <w:t xml:space="preserve"> </w:t>
      </w:r>
      <w:r w:rsidRPr="00B30A92">
        <w:rPr>
          <w:rFonts w:cs="Times New Roman"/>
          <w:b/>
          <w:bCs/>
          <w:sz w:val="24"/>
          <w:szCs w:val="24"/>
          <w:lang w:val="uk-UA"/>
        </w:rPr>
        <w:t>1.</w:t>
      </w:r>
      <w:r>
        <w:rPr>
          <w:rFonts w:cs="Times New Roman"/>
          <w:b/>
          <w:bCs/>
          <w:sz w:val="24"/>
          <w:szCs w:val="24"/>
          <w:lang w:val="uk-UA"/>
        </w:rPr>
        <w:t xml:space="preserve"> </w:t>
      </w:r>
      <w:r w:rsidRPr="00280A02">
        <w:rPr>
          <w:rFonts w:cs="Times New Roman"/>
          <w:sz w:val="24"/>
          <w:szCs w:val="24"/>
          <w:lang w:val="uk-UA"/>
        </w:rPr>
        <w:t>Про затвердження Міської цільової програми розвитку культури та мистецтва Чорноморської міської територіальної громади на 2026-2030 роки.</w:t>
      </w:r>
    </w:p>
    <w:p w14:paraId="78FBE625" w14:textId="77777777" w:rsidR="00280A02" w:rsidRPr="00280A02" w:rsidRDefault="00280A02" w:rsidP="00274960">
      <w:pPr>
        <w:spacing w:after="0"/>
        <w:ind w:right="-31"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 xml:space="preserve">Інформація Крістанової Ю. </w:t>
      </w:r>
    </w:p>
    <w:p w14:paraId="093B0FC4" w14:textId="6BA6901A" w:rsidR="003A4579" w:rsidRPr="00280A02" w:rsidRDefault="00280A02" w:rsidP="00274960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lastRenderedPageBreak/>
        <w:t xml:space="preserve">Виступив Тонкошкур О. </w:t>
      </w:r>
    </w:p>
    <w:p w14:paraId="5562C14E" w14:textId="6AC12F3E" w:rsidR="00280A02" w:rsidRPr="00B30A92" w:rsidRDefault="00280A02" w:rsidP="00274960">
      <w:pPr>
        <w:pStyle w:val="a5"/>
        <w:tabs>
          <w:tab w:val="left" w:pos="0"/>
          <w:tab w:val="left" w:pos="567"/>
          <w:tab w:val="left" w:pos="482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B30A92">
        <w:rPr>
          <w:b/>
          <w:sz w:val="24"/>
          <w:szCs w:val="24"/>
        </w:rPr>
        <w:t>ВИРІШИЛИ:</w:t>
      </w:r>
      <w:r w:rsidRPr="00B30A92">
        <w:rPr>
          <w:bCs/>
          <w:sz w:val="24"/>
          <w:szCs w:val="24"/>
        </w:rPr>
        <w:t xml:space="preserve">  Рекомендувати міській раді включити </w:t>
      </w:r>
      <w:r w:rsidRPr="00B30A92">
        <w:rPr>
          <w:sz w:val="24"/>
          <w:szCs w:val="24"/>
        </w:rPr>
        <w:t>проєкт рішення «</w:t>
      </w:r>
      <w:r w:rsidRPr="00280A02">
        <w:rPr>
          <w:sz w:val="24"/>
          <w:szCs w:val="24"/>
        </w:rPr>
        <w:t>Про затвердження Міської цільової програми розвитку культури та мистецтва Чорноморської міської територіальної громади на 2026-2030 роки</w:t>
      </w:r>
      <w:r w:rsidRPr="00B30A92">
        <w:rPr>
          <w:sz w:val="24"/>
          <w:szCs w:val="24"/>
        </w:rPr>
        <w:t>» до порядку денного сесії ради та затвердити (прийняти) даний  проєкт рішення</w:t>
      </w:r>
      <w:r w:rsidRPr="00B30A92">
        <w:rPr>
          <w:bCs/>
          <w:sz w:val="24"/>
          <w:szCs w:val="24"/>
        </w:rPr>
        <w:t>.</w:t>
      </w:r>
    </w:p>
    <w:p w14:paraId="489EA7C6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/>
          <w:sz w:val="24"/>
          <w:szCs w:val="24"/>
          <w:lang w:val="uk-UA"/>
        </w:rPr>
      </w:pPr>
      <w:bookmarkStart w:id="4" w:name="_Hlk167709456"/>
      <w:r w:rsidRPr="00B30A92">
        <w:rPr>
          <w:rFonts w:eastAsia="Calibri" w:cs="Times New Roman"/>
          <w:b/>
          <w:sz w:val="24"/>
          <w:szCs w:val="24"/>
          <w:lang w:val="uk-UA"/>
        </w:rPr>
        <w:t>Результати голосування: за – 3, проти – 0, утримались – 0</w:t>
      </w:r>
    </w:p>
    <w:p w14:paraId="099739FD" w14:textId="77777777" w:rsidR="00280A02" w:rsidRPr="00B30A92" w:rsidRDefault="00280A02" w:rsidP="00274960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09985756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345B291A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2844A064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  <w:bookmarkEnd w:id="4"/>
    </w:p>
    <w:p w14:paraId="4F81F63D" w14:textId="47D0649E" w:rsidR="00280A02" w:rsidRPr="00116527" w:rsidRDefault="00280A02" w:rsidP="00274960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29595B67" w14:textId="3CDE6BFD" w:rsidR="00280A02" w:rsidRPr="00280A02" w:rsidRDefault="00280A02" w:rsidP="00274960">
      <w:pPr>
        <w:spacing w:after="0"/>
        <w:ind w:right="-19" w:firstLine="709"/>
        <w:jc w:val="both"/>
        <w:rPr>
          <w:rFonts w:cs="Times New Roman"/>
          <w:sz w:val="24"/>
          <w:szCs w:val="24"/>
          <w:lang w:val="uk-UA"/>
        </w:rPr>
      </w:pPr>
      <w:r w:rsidRPr="00B30A92">
        <w:rPr>
          <w:rFonts w:cs="Times New Roman"/>
          <w:b/>
          <w:bCs/>
          <w:sz w:val="24"/>
          <w:szCs w:val="24"/>
          <w:lang w:val="uk-UA"/>
        </w:rPr>
        <w:t>СЛУХАЛИ:</w:t>
      </w:r>
      <w:r w:rsidRPr="00116527">
        <w:rPr>
          <w:b/>
          <w:bCs/>
          <w:lang w:val="uk-UA"/>
        </w:rPr>
        <w:t xml:space="preserve"> </w:t>
      </w:r>
      <w:r w:rsidRPr="00280A02">
        <w:rPr>
          <w:b/>
          <w:bCs/>
          <w:sz w:val="24"/>
          <w:szCs w:val="24"/>
          <w:lang w:val="uk-UA"/>
        </w:rPr>
        <w:t>2.</w:t>
      </w:r>
      <w:r>
        <w:rPr>
          <w:b/>
          <w:bCs/>
          <w:lang w:val="uk-UA"/>
        </w:rPr>
        <w:t xml:space="preserve"> </w:t>
      </w:r>
      <w:r w:rsidRPr="00280A02">
        <w:rPr>
          <w:rFonts w:cs="Times New Roman"/>
          <w:sz w:val="24"/>
          <w:szCs w:val="24"/>
          <w:lang w:val="uk-UA"/>
        </w:rPr>
        <w:t xml:space="preserve">Про затвердження Міської цільової програми забезпечення жителів Чорноморської міської територіальної громади засобами для ендопротезування суглобів на 2026 рік. </w:t>
      </w:r>
    </w:p>
    <w:p w14:paraId="54670EEB" w14:textId="19DD2BA8" w:rsidR="00280A02" w:rsidRPr="00280A02" w:rsidRDefault="00280A02" w:rsidP="00274960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 xml:space="preserve">Інформація Яковенко О. </w:t>
      </w:r>
    </w:p>
    <w:p w14:paraId="734C9B04" w14:textId="246D843D" w:rsidR="00280A02" w:rsidRPr="00280A02" w:rsidRDefault="00280A02" w:rsidP="00274960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>Виступи</w:t>
      </w:r>
      <w:r w:rsidR="00116527">
        <w:rPr>
          <w:rFonts w:cs="Times New Roman"/>
          <w:sz w:val="24"/>
          <w:szCs w:val="24"/>
          <w:lang w:val="uk-UA"/>
        </w:rPr>
        <w:t>ли:</w:t>
      </w:r>
      <w:r w:rsidRPr="00280A02">
        <w:rPr>
          <w:rFonts w:cs="Times New Roman"/>
          <w:sz w:val="24"/>
          <w:szCs w:val="24"/>
          <w:lang w:val="uk-UA"/>
        </w:rPr>
        <w:t xml:space="preserve"> Тонкошкур О.</w:t>
      </w:r>
      <w:r w:rsidR="00116527">
        <w:rPr>
          <w:rFonts w:cs="Times New Roman"/>
          <w:sz w:val="24"/>
          <w:szCs w:val="24"/>
          <w:lang w:val="uk-UA"/>
        </w:rPr>
        <w:t xml:space="preserve">, Тєліпов Р. </w:t>
      </w:r>
    </w:p>
    <w:p w14:paraId="5CE3EA4D" w14:textId="1EFD9B5B" w:rsidR="00280A02" w:rsidRPr="00B30A92" w:rsidRDefault="00280A02" w:rsidP="00274960">
      <w:pPr>
        <w:pStyle w:val="a5"/>
        <w:tabs>
          <w:tab w:val="left" w:pos="0"/>
          <w:tab w:val="left" w:pos="567"/>
          <w:tab w:val="left" w:pos="2268"/>
          <w:tab w:val="left" w:pos="482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B30A92">
        <w:rPr>
          <w:b/>
          <w:sz w:val="24"/>
          <w:szCs w:val="24"/>
        </w:rPr>
        <w:t>ВИРІШИЛИ:</w:t>
      </w:r>
      <w:r w:rsidRPr="00B30A92">
        <w:rPr>
          <w:bCs/>
          <w:sz w:val="24"/>
          <w:szCs w:val="24"/>
        </w:rPr>
        <w:t xml:space="preserve"> Рекомендувати міській раді включити </w:t>
      </w:r>
      <w:r w:rsidRPr="00B30A92">
        <w:rPr>
          <w:sz w:val="24"/>
          <w:szCs w:val="24"/>
        </w:rPr>
        <w:t>проєкт рішення «</w:t>
      </w:r>
      <w:r w:rsidRPr="00280A02">
        <w:rPr>
          <w:sz w:val="24"/>
          <w:szCs w:val="24"/>
        </w:rPr>
        <w:t>Про затвердження Міської цільової програми забезпечення жителів Чорноморської міської територіальної громади засобами для ендопротезування суглобів на 2026 рік</w:t>
      </w:r>
      <w:r w:rsidRPr="00B30A92">
        <w:rPr>
          <w:sz w:val="24"/>
          <w:szCs w:val="24"/>
        </w:rPr>
        <w:t>» до порядку денного сесії ради та затвердити (прийняти) даний  проєкт рішення</w:t>
      </w:r>
      <w:r w:rsidRPr="00B30A92">
        <w:rPr>
          <w:bCs/>
          <w:sz w:val="24"/>
          <w:szCs w:val="24"/>
        </w:rPr>
        <w:t>.</w:t>
      </w:r>
    </w:p>
    <w:p w14:paraId="2EA083EF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>Результати голосування: за – 3, проти – 0, утримались – 0</w:t>
      </w:r>
    </w:p>
    <w:p w14:paraId="5EF23A3E" w14:textId="77777777" w:rsidR="00280A02" w:rsidRPr="00B30A92" w:rsidRDefault="00280A02" w:rsidP="00274960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0DB1553C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671FAA2C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44D04FD9" w14:textId="33A0C2FD" w:rsidR="00280A0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</w:p>
    <w:p w14:paraId="396545C4" w14:textId="77777777" w:rsidR="00274960" w:rsidRPr="00B30A92" w:rsidRDefault="00274960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</w:p>
    <w:p w14:paraId="42528DB5" w14:textId="77777777" w:rsidR="00274960" w:rsidRPr="00280A02" w:rsidRDefault="00280A02" w:rsidP="00274960">
      <w:pPr>
        <w:spacing w:after="0"/>
        <w:ind w:right="-89" w:firstLine="709"/>
        <w:jc w:val="both"/>
        <w:rPr>
          <w:rFonts w:cs="Times New Roman"/>
          <w:sz w:val="24"/>
          <w:szCs w:val="24"/>
          <w:lang w:val="uk-UA"/>
        </w:rPr>
      </w:pPr>
      <w:r w:rsidRPr="00B30A92">
        <w:rPr>
          <w:rFonts w:cs="Times New Roman"/>
          <w:b/>
          <w:bCs/>
          <w:sz w:val="24"/>
          <w:szCs w:val="24"/>
          <w:lang w:val="uk-UA"/>
        </w:rPr>
        <w:t>СЛУХАЛИ:</w:t>
      </w:r>
      <w:r w:rsidR="00274960">
        <w:rPr>
          <w:rFonts w:cs="Times New Roman"/>
          <w:b/>
          <w:bCs/>
          <w:sz w:val="24"/>
          <w:szCs w:val="24"/>
          <w:lang w:val="uk-UA"/>
        </w:rPr>
        <w:t xml:space="preserve"> 3. </w:t>
      </w:r>
      <w:r w:rsidR="00274960" w:rsidRPr="00280A02">
        <w:rPr>
          <w:rFonts w:cs="Times New Roman"/>
          <w:sz w:val="24"/>
          <w:szCs w:val="24"/>
          <w:lang w:val="uk-UA"/>
        </w:rPr>
        <w:t>Про затвердження Міської цільової програми розвитку освіти Чорноморської міської територіальної громади на 2026-2030 роки</w:t>
      </w:r>
      <w:r w:rsidR="00274960" w:rsidRPr="00280A02">
        <w:rPr>
          <w:rFonts w:cs="Times New Roman"/>
          <w:sz w:val="24"/>
          <w:szCs w:val="24"/>
        </w:rPr>
        <w:t>.</w:t>
      </w:r>
    </w:p>
    <w:p w14:paraId="5259FF80" w14:textId="7D325295" w:rsidR="00280A02" w:rsidRPr="00274960" w:rsidRDefault="00274960" w:rsidP="00274960">
      <w:pPr>
        <w:spacing w:after="0"/>
        <w:ind w:firstLine="708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280A02">
        <w:rPr>
          <w:rFonts w:cs="Times New Roman"/>
          <w:sz w:val="24"/>
          <w:szCs w:val="24"/>
        </w:rPr>
        <w:t>Інформація</w:t>
      </w:r>
      <w:proofErr w:type="spellEnd"/>
      <w:r w:rsidRPr="00280A02">
        <w:rPr>
          <w:rFonts w:cs="Times New Roman"/>
          <w:sz w:val="24"/>
          <w:szCs w:val="24"/>
        </w:rPr>
        <w:t xml:space="preserve"> </w:t>
      </w:r>
      <w:proofErr w:type="spellStart"/>
      <w:r w:rsidRPr="00280A02">
        <w:rPr>
          <w:rFonts w:cs="Times New Roman"/>
          <w:sz w:val="24"/>
          <w:szCs w:val="24"/>
        </w:rPr>
        <w:t>Ковальова</w:t>
      </w:r>
      <w:proofErr w:type="spellEnd"/>
      <w:r w:rsidRPr="00280A02">
        <w:rPr>
          <w:rFonts w:cs="Times New Roman"/>
          <w:sz w:val="24"/>
          <w:szCs w:val="24"/>
        </w:rPr>
        <w:t xml:space="preserve"> А.</w:t>
      </w:r>
      <w:r>
        <w:rPr>
          <w:rFonts w:cs="Times New Roman"/>
          <w:b/>
          <w:bCs/>
          <w:sz w:val="24"/>
          <w:szCs w:val="24"/>
        </w:rPr>
        <w:t xml:space="preserve">  </w:t>
      </w:r>
    </w:p>
    <w:p w14:paraId="069406F6" w14:textId="1D37C2C7" w:rsidR="00280A02" w:rsidRPr="00280A02" w:rsidRDefault="00280A02" w:rsidP="00274960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280A02">
        <w:rPr>
          <w:rFonts w:cs="Times New Roman"/>
          <w:sz w:val="24"/>
          <w:szCs w:val="24"/>
          <w:lang w:val="uk-UA"/>
        </w:rPr>
        <w:t>Виступи</w:t>
      </w:r>
      <w:r w:rsidR="00116527">
        <w:rPr>
          <w:rFonts w:cs="Times New Roman"/>
          <w:sz w:val="24"/>
          <w:szCs w:val="24"/>
          <w:lang w:val="uk-UA"/>
        </w:rPr>
        <w:t>ли:</w:t>
      </w:r>
      <w:r w:rsidRPr="00280A02">
        <w:rPr>
          <w:rFonts w:cs="Times New Roman"/>
          <w:sz w:val="24"/>
          <w:szCs w:val="24"/>
          <w:lang w:val="uk-UA"/>
        </w:rPr>
        <w:t xml:space="preserve"> Тонкошкур О.</w:t>
      </w:r>
      <w:r w:rsidR="00116527">
        <w:rPr>
          <w:rFonts w:cs="Times New Roman"/>
          <w:sz w:val="24"/>
          <w:szCs w:val="24"/>
          <w:lang w:val="uk-UA"/>
        </w:rPr>
        <w:t xml:space="preserve">, Тєліпов Р. </w:t>
      </w:r>
    </w:p>
    <w:p w14:paraId="77DBB7A6" w14:textId="0F5328F9" w:rsidR="00280A02" w:rsidRPr="00B30A92" w:rsidRDefault="00280A02" w:rsidP="00274960">
      <w:pPr>
        <w:pStyle w:val="a5"/>
        <w:tabs>
          <w:tab w:val="left" w:pos="0"/>
          <w:tab w:val="left" w:pos="567"/>
          <w:tab w:val="left" w:pos="482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B30A92">
        <w:rPr>
          <w:b/>
          <w:sz w:val="24"/>
          <w:szCs w:val="24"/>
        </w:rPr>
        <w:t>ВИРІШИЛИ:</w:t>
      </w:r>
      <w:r w:rsidRPr="00B30A92">
        <w:rPr>
          <w:bCs/>
          <w:sz w:val="24"/>
          <w:szCs w:val="24"/>
        </w:rPr>
        <w:t xml:space="preserve"> Рекомендувати міській раді включити </w:t>
      </w:r>
      <w:r w:rsidRPr="00B30A92">
        <w:rPr>
          <w:sz w:val="24"/>
          <w:szCs w:val="24"/>
        </w:rPr>
        <w:t>проєкт рішення «</w:t>
      </w:r>
      <w:r w:rsidR="00274960" w:rsidRPr="00280A02">
        <w:rPr>
          <w:sz w:val="24"/>
          <w:szCs w:val="24"/>
        </w:rPr>
        <w:t>Про затвердження Міської цільової програми розвитку освіти Чорноморської міської територіальної громади на 2026-2030 роки</w:t>
      </w:r>
      <w:r w:rsidRPr="00B30A92">
        <w:rPr>
          <w:sz w:val="24"/>
          <w:szCs w:val="24"/>
        </w:rPr>
        <w:t>» до порядку денного сесії ради та затвердити (прийняти) даний  проєкт рішення</w:t>
      </w:r>
      <w:r w:rsidRPr="00B30A92">
        <w:rPr>
          <w:bCs/>
          <w:sz w:val="24"/>
          <w:szCs w:val="24"/>
        </w:rPr>
        <w:t>.</w:t>
      </w:r>
    </w:p>
    <w:p w14:paraId="4321428E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>Результати голосування: за – 3, проти – 0, утримались – 0</w:t>
      </w:r>
    </w:p>
    <w:p w14:paraId="6E03271C" w14:textId="77777777" w:rsidR="00280A02" w:rsidRPr="00B30A92" w:rsidRDefault="00280A02" w:rsidP="00274960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B30A92">
        <w:rPr>
          <w:rFonts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B30A92">
        <w:rPr>
          <w:rFonts w:cs="Times New Roman"/>
          <w:b/>
          <w:sz w:val="24"/>
          <w:szCs w:val="24"/>
          <w:lang w:val="uk-UA"/>
        </w:rPr>
        <w:t>:</w:t>
      </w:r>
    </w:p>
    <w:p w14:paraId="0A006219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Тонкошкур О. – за</w:t>
      </w:r>
    </w:p>
    <w:p w14:paraId="4BC0158C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Волошинов В. – за</w:t>
      </w:r>
    </w:p>
    <w:p w14:paraId="23078C1B" w14:textId="77777777" w:rsidR="00280A02" w:rsidRPr="00B30A92" w:rsidRDefault="00280A02" w:rsidP="00274960">
      <w:pPr>
        <w:spacing w:after="0"/>
        <w:jc w:val="right"/>
        <w:rPr>
          <w:rFonts w:eastAsia="Calibri" w:cs="Times New Roman"/>
          <w:bCs/>
          <w:sz w:val="24"/>
          <w:szCs w:val="24"/>
          <w:lang w:val="uk-UA"/>
        </w:rPr>
      </w:pPr>
      <w:r w:rsidRPr="00B30A92">
        <w:rPr>
          <w:rFonts w:eastAsia="Calibri" w:cs="Times New Roman"/>
          <w:bCs/>
          <w:sz w:val="24"/>
          <w:szCs w:val="24"/>
          <w:lang w:val="uk-UA"/>
        </w:rPr>
        <w:t>Канар’ян П. – за</w:t>
      </w:r>
    </w:p>
    <w:p w14:paraId="569F1403" w14:textId="55AFAF38" w:rsidR="00E20488" w:rsidRDefault="00E20488" w:rsidP="00274960">
      <w:pPr>
        <w:spacing w:after="0"/>
      </w:pPr>
    </w:p>
    <w:p w14:paraId="27EBA9AD" w14:textId="77777777" w:rsidR="00274960" w:rsidRPr="00B30A92" w:rsidRDefault="00274960" w:rsidP="00274960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B30A92">
        <w:rPr>
          <w:rFonts w:eastAsia="Calibri" w:cs="Times New Roman"/>
          <w:b/>
          <w:sz w:val="24"/>
          <w:szCs w:val="24"/>
          <w:lang w:val="uk-UA"/>
        </w:rPr>
        <w:t xml:space="preserve">Голова комісії </w:t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</w:r>
      <w:r w:rsidRPr="00B30A92">
        <w:rPr>
          <w:rFonts w:eastAsia="Calibri" w:cs="Times New Roman"/>
          <w:b/>
          <w:sz w:val="24"/>
          <w:szCs w:val="24"/>
          <w:lang w:val="uk-UA"/>
        </w:rPr>
        <w:tab/>
        <w:t xml:space="preserve">                              Олександр ТОНКОШКУР </w:t>
      </w:r>
    </w:p>
    <w:p w14:paraId="16D912AA" w14:textId="77777777" w:rsidR="00274960" w:rsidRPr="00B30A92" w:rsidRDefault="00274960" w:rsidP="00274960">
      <w:pPr>
        <w:spacing w:after="0"/>
        <w:jc w:val="both"/>
        <w:rPr>
          <w:rFonts w:eastAsia="Calibri" w:cs="Times New Roman"/>
          <w:b/>
          <w:sz w:val="24"/>
          <w:szCs w:val="24"/>
          <w:lang w:val="uk-UA"/>
        </w:rPr>
      </w:pPr>
    </w:p>
    <w:p w14:paraId="20ADBBCE" w14:textId="77777777" w:rsidR="00274960" w:rsidRPr="00B30A92" w:rsidRDefault="00274960" w:rsidP="00274960">
      <w:pPr>
        <w:tabs>
          <w:tab w:val="left" w:pos="0"/>
          <w:tab w:val="left" w:pos="993"/>
          <w:tab w:val="left" w:pos="4820"/>
        </w:tabs>
        <w:spacing w:after="0"/>
        <w:ind w:left="142"/>
        <w:rPr>
          <w:rFonts w:cs="Times New Roman"/>
          <w:b/>
          <w:bCs/>
          <w:sz w:val="24"/>
          <w:szCs w:val="24"/>
          <w:lang w:val="uk-UA"/>
        </w:rPr>
      </w:pPr>
      <w:r w:rsidRPr="00B30A92">
        <w:rPr>
          <w:rFonts w:cs="Times New Roman"/>
          <w:b/>
          <w:bCs/>
          <w:sz w:val="24"/>
          <w:szCs w:val="24"/>
          <w:lang w:val="uk-UA"/>
        </w:rPr>
        <w:t xml:space="preserve">        </w:t>
      </w:r>
    </w:p>
    <w:p w14:paraId="670BF250" w14:textId="1DEFB082" w:rsidR="00274960" w:rsidRPr="00B30A92" w:rsidRDefault="00274960" w:rsidP="00274960">
      <w:pPr>
        <w:tabs>
          <w:tab w:val="left" w:pos="0"/>
          <w:tab w:val="left" w:pos="993"/>
          <w:tab w:val="left" w:pos="4820"/>
        </w:tabs>
        <w:spacing w:after="0"/>
        <w:rPr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t xml:space="preserve">Секретар комісії </w:t>
      </w:r>
      <w:r w:rsidRPr="00B30A92">
        <w:rPr>
          <w:rFonts w:cs="Times New Roman"/>
          <w:b/>
          <w:bCs/>
          <w:sz w:val="24"/>
          <w:szCs w:val="24"/>
          <w:lang w:val="uk-UA"/>
        </w:rPr>
        <w:tab/>
        <w:t xml:space="preserve">                     Василь ВОЛОШИНОВ</w:t>
      </w:r>
    </w:p>
    <w:p w14:paraId="4FE1E3C4" w14:textId="77777777" w:rsidR="00274960" w:rsidRDefault="00274960" w:rsidP="00274960">
      <w:pPr>
        <w:spacing w:after="0"/>
      </w:pPr>
    </w:p>
    <w:sectPr w:rsidR="00274960" w:rsidSect="00280A02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ECB5" w14:textId="77777777" w:rsidR="00280A02" w:rsidRDefault="00280A02" w:rsidP="00280A02">
      <w:pPr>
        <w:spacing w:after="0"/>
      </w:pPr>
      <w:r>
        <w:separator/>
      </w:r>
    </w:p>
  </w:endnote>
  <w:endnote w:type="continuationSeparator" w:id="0">
    <w:p w14:paraId="6CDA5FF4" w14:textId="77777777" w:rsidR="00280A02" w:rsidRDefault="00280A02" w:rsidP="00280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24B5" w14:textId="77777777" w:rsidR="00280A02" w:rsidRDefault="00280A02" w:rsidP="00280A02">
      <w:pPr>
        <w:spacing w:after="0"/>
      </w:pPr>
      <w:r>
        <w:separator/>
      </w:r>
    </w:p>
  </w:footnote>
  <w:footnote w:type="continuationSeparator" w:id="0">
    <w:p w14:paraId="5DDF6354" w14:textId="77777777" w:rsidR="00280A02" w:rsidRDefault="00280A02" w:rsidP="00280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90623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9831F82" w14:textId="1AE251B1" w:rsidR="00280A02" w:rsidRPr="00280A02" w:rsidRDefault="00280A02">
        <w:pPr>
          <w:pStyle w:val="a6"/>
          <w:jc w:val="center"/>
          <w:rPr>
            <w:sz w:val="22"/>
          </w:rPr>
        </w:pPr>
        <w:r w:rsidRPr="00280A02">
          <w:rPr>
            <w:sz w:val="22"/>
          </w:rPr>
          <w:fldChar w:fldCharType="begin"/>
        </w:r>
        <w:r w:rsidRPr="00280A02">
          <w:rPr>
            <w:sz w:val="22"/>
          </w:rPr>
          <w:instrText>PAGE   \* MERGEFORMAT</w:instrText>
        </w:r>
        <w:r w:rsidRPr="00280A02">
          <w:rPr>
            <w:sz w:val="22"/>
          </w:rPr>
          <w:fldChar w:fldCharType="separate"/>
        </w:r>
        <w:r w:rsidRPr="00280A02">
          <w:rPr>
            <w:sz w:val="22"/>
            <w:lang w:val="uk-UA"/>
          </w:rPr>
          <w:t>2</w:t>
        </w:r>
        <w:r w:rsidRPr="00280A02">
          <w:rPr>
            <w:sz w:val="22"/>
          </w:rPr>
          <w:fldChar w:fldCharType="end"/>
        </w:r>
      </w:p>
    </w:sdtContent>
  </w:sdt>
  <w:p w14:paraId="49AC206C" w14:textId="77777777" w:rsidR="00280A02" w:rsidRDefault="00280A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D4"/>
    <w:rsid w:val="00116527"/>
    <w:rsid w:val="00274960"/>
    <w:rsid w:val="00280A02"/>
    <w:rsid w:val="003A4579"/>
    <w:rsid w:val="00CF49D4"/>
    <w:rsid w:val="00E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DE40"/>
  <w15:chartTrackingRefBased/>
  <w15:docId w15:val="{38968E8C-8380-443F-8B85-E0B734F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79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57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CA bullets Знак"/>
    <w:basedOn w:val="a0"/>
    <w:link w:val="a5"/>
    <w:uiPriority w:val="34"/>
    <w:locked/>
    <w:rsid w:val="003A4579"/>
    <w:rPr>
      <w:rFonts w:ascii="Times New Roman" w:hAnsi="Times New Roman" w:cs="Times New Roman"/>
      <w:sz w:val="28"/>
    </w:rPr>
  </w:style>
  <w:style w:type="paragraph" w:styleId="a5">
    <w:name w:val="List Paragraph"/>
    <w:aliases w:val="CA bullets"/>
    <w:basedOn w:val="a"/>
    <w:link w:val="a4"/>
    <w:uiPriority w:val="34"/>
    <w:qFormat/>
    <w:rsid w:val="003A4579"/>
    <w:pPr>
      <w:ind w:left="720"/>
      <w:contextualSpacing/>
    </w:pPr>
    <w:rPr>
      <w:rFonts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280A0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ій колонтитул Знак"/>
    <w:basedOn w:val="a0"/>
    <w:link w:val="a6"/>
    <w:uiPriority w:val="99"/>
    <w:rsid w:val="00280A02"/>
    <w:rPr>
      <w:rFonts w:ascii="Times New Roman" w:hAnsi="Times New Roman"/>
      <w:sz w:val="28"/>
      <w:lang w:val="ru-RU"/>
    </w:rPr>
  </w:style>
  <w:style w:type="paragraph" w:styleId="a8">
    <w:name w:val="footer"/>
    <w:basedOn w:val="a"/>
    <w:link w:val="a9"/>
    <w:uiPriority w:val="99"/>
    <w:unhideWhenUsed/>
    <w:rsid w:val="00280A0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ій колонтитул Знак"/>
    <w:basedOn w:val="a0"/>
    <w:link w:val="a8"/>
    <w:uiPriority w:val="99"/>
    <w:rsid w:val="00280A02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8392-4F1B-4D2A-BC6F-AC83D452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ВАРИЖУК Ілля</cp:lastModifiedBy>
  <cp:revision>4</cp:revision>
  <cp:lastPrinted>2026-02-03T13:41:00Z</cp:lastPrinted>
  <dcterms:created xsi:type="dcterms:W3CDTF">2026-02-03T02:53:00Z</dcterms:created>
  <dcterms:modified xsi:type="dcterms:W3CDTF">2026-02-03T13:53:00Z</dcterms:modified>
</cp:coreProperties>
</file>