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42CA" w14:textId="465438BC" w:rsidR="00B03223" w:rsidRDefault="00B03223" w:rsidP="00B03223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5033696C" wp14:editId="435F9E99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2CC8" w14:textId="77777777" w:rsidR="00B03223" w:rsidRDefault="00B03223" w:rsidP="00B03223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1495AFA1" w14:textId="77777777" w:rsidR="00B03223" w:rsidRDefault="00B03223" w:rsidP="00B03223">
      <w:pPr>
        <w:keepNext/>
        <w:tabs>
          <w:tab w:val="left" w:pos="0"/>
        </w:tabs>
        <w:jc w:val="center"/>
        <w:rPr>
          <w:noProof/>
          <w:sz w:val="20"/>
          <w:lang w:val="uk-UA"/>
        </w:rPr>
      </w:pPr>
      <w:r>
        <w:rPr>
          <w:noProof/>
        </w:rPr>
        <w:t>ЧОРНОМОРСЬКА МІСЬКА РАДА</w:t>
      </w:r>
    </w:p>
    <w:p w14:paraId="4D7F6517" w14:textId="77777777" w:rsidR="00B03223" w:rsidRDefault="00B03223" w:rsidP="00B03223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2B5606A3" w14:textId="77777777" w:rsidR="00B03223" w:rsidRDefault="00B03223" w:rsidP="00B03223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1E49688B" w14:textId="77777777" w:rsidR="00B03223" w:rsidRDefault="00B03223" w:rsidP="00B03223">
      <w:pPr>
        <w:tabs>
          <w:tab w:val="left" w:pos="0"/>
        </w:tabs>
        <w:jc w:val="center"/>
        <w:rPr>
          <w:rFonts w:eastAsia="Calibri"/>
          <w:b/>
          <w:noProof/>
          <w:spacing w:val="100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013C615C" w14:textId="77777777" w:rsidR="00B03223" w:rsidRDefault="00B03223" w:rsidP="00B03223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046FB721" w14:textId="3E916829" w:rsidR="00B03223" w:rsidRDefault="00B03223" w:rsidP="00B03223">
      <w:pPr>
        <w:jc w:val="center"/>
        <w:rPr>
          <w:rFonts w:eastAsiaTheme="minorHAnsi"/>
          <w:b/>
          <w:kern w:val="2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06.02.2026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103</w:t>
      </w:r>
      <w:r>
        <w:rPr>
          <w:b/>
          <w:sz w:val="32"/>
          <w:szCs w:val="32"/>
          <w:u w:val="single"/>
          <w:lang w:val="uk-UA"/>
        </w:rPr>
        <w:t>2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CD12303" w14:textId="77777777" w:rsidR="00B03223" w:rsidRDefault="00B03223" w:rsidP="00B03223">
      <w:pPr>
        <w:jc w:val="both"/>
        <w:rPr>
          <w:rFonts w:eastAsia="MS Mincho"/>
          <w:sz w:val="23"/>
          <w:szCs w:val="23"/>
          <w:lang w:eastAsia="en-US"/>
        </w:rPr>
      </w:pPr>
    </w:p>
    <w:p w14:paraId="360AA816" w14:textId="77777777" w:rsidR="00717F12" w:rsidRPr="00B03223" w:rsidRDefault="00717F12" w:rsidP="00717F12">
      <w:pPr>
        <w:ind w:right="4398"/>
        <w:jc w:val="both"/>
      </w:pPr>
    </w:p>
    <w:p w14:paraId="5689DFC1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0259DC23" w14:textId="6F9889B6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 xml:space="preserve">Про затвердження Міської цільової програми розвитку </w:t>
      </w:r>
      <w:r w:rsidR="00E41145">
        <w:rPr>
          <w:rFonts w:eastAsiaTheme="minorHAnsi"/>
          <w:lang w:val="uk-UA" w:eastAsia="en-US"/>
        </w:rPr>
        <w:t>освіти</w:t>
      </w:r>
      <w:r w:rsidRPr="007342D0">
        <w:rPr>
          <w:rFonts w:eastAsiaTheme="minorHAnsi"/>
          <w:lang w:val="uk-UA" w:eastAsia="en-US"/>
        </w:rPr>
        <w:t xml:space="preserve"> Чорноморської міської територіальної громади на 2026-20</w:t>
      </w:r>
      <w:r w:rsidR="005F66E1">
        <w:rPr>
          <w:rFonts w:eastAsiaTheme="minorHAnsi"/>
          <w:lang w:val="uk-UA" w:eastAsia="en-US"/>
        </w:rPr>
        <w:t>30</w:t>
      </w:r>
      <w:r w:rsidRPr="007342D0">
        <w:rPr>
          <w:rFonts w:eastAsiaTheme="minorHAnsi"/>
          <w:lang w:val="uk-UA" w:eastAsia="en-US"/>
        </w:rPr>
        <w:t xml:space="preserve"> роки </w:t>
      </w:r>
    </w:p>
    <w:p w14:paraId="4C5EE934" w14:textId="4FCEC928" w:rsidR="00717F12" w:rsidRDefault="00717F12" w:rsidP="00717F12">
      <w:pPr>
        <w:ind w:right="4398"/>
        <w:jc w:val="both"/>
        <w:rPr>
          <w:highlight w:val="yellow"/>
          <w:lang w:val="uk-UA"/>
        </w:rPr>
      </w:pPr>
    </w:p>
    <w:p w14:paraId="4B07E5E9" w14:textId="77777777" w:rsidR="00E3640D" w:rsidRPr="007342D0" w:rsidRDefault="00E3640D" w:rsidP="00717F12">
      <w:pPr>
        <w:ind w:right="4398"/>
        <w:jc w:val="both"/>
        <w:rPr>
          <w:highlight w:val="yellow"/>
          <w:lang w:val="uk-UA"/>
        </w:rPr>
      </w:pPr>
    </w:p>
    <w:p w14:paraId="70255C76" w14:textId="413006EA" w:rsidR="00717F12" w:rsidRPr="007342D0" w:rsidRDefault="007342D0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E41145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E41145" w:rsidRPr="00E41145">
        <w:rPr>
          <w:rFonts w:ascii="Times New Roman" w:hAnsi="Times New Roman" w:cs="Times New Roman"/>
          <w:sz w:val="24"/>
          <w:szCs w:val="24"/>
          <w:lang w:val="uk-UA"/>
        </w:rPr>
        <w:t>досягнення високого рівня розвитку системи освіти Чорноморської міської територіальної громади</w:t>
      </w:r>
      <w:r w:rsidR="00717F12" w:rsidRPr="00E4114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17F12" w:rsidRPr="00E41145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</w:t>
      </w:r>
      <w:r w:rsidR="00CA7614" w:rsidRPr="00E41145">
        <w:rPr>
          <w:rStyle w:val="FontStyle31"/>
          <w:b w:val="0"/>
          <w:bCs w:val="0"/>
          <w:sz w:val="24"/>
          <w:szCs w:val="24"/>
          <w:lang w:val="uk-UA" w:eastAsia="uk-UA"/>
        </w:rPr>
        <w:t>них</w:t>
      </w:r>
      <w:r w:rsidR="00717F12" w:rsidRPr="00E41145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комісі</w:t>
      </w:r>
      <w:r w:rsidR="00CA7614" w:rsidRPr="00E41145">
        <w:rPr>
          <w:rStyle w:val="FontStyle31"/>
          <w:b w:val="0"/>
          <w:bCs w:val="0"/>
          <w:sz w:val="24"/>
          <w:szCs w:val="24"/>
          <w:lang w:val="uk-UA" w:eastAsia="uk-UA"/>
        </w:rPr>
        <w:t>й</w:t>
      </w:r>
      <w:r w:rsidR="00717F12" w:rsidRPr="00E41145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з фінансово-економічних питань, бюджету, інвестицій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та комунальної власності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; </w:t>
      </w:r>
      <w:r w:rsidR="00CA7614" w:rsidRP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освіти, охорони здоров'я, культури, спорту та у справах молоді</w:t>
      </w:r>
      <w:r w:rsid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на підставі ст</w:t>
      </w:r>
      <w:r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атті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 26 Закону України «Про місцеве самоврядування в Україні»</w:t>
      </w:r>
      <w:r w:rsidR="00AA0489">
        <w:rPr>
          <w:rStyle w:val="FontStyle31"/>
          <w:b w:val="0"/>
          <w:bCs w:val="0"/>
          <w:sz w:val="24"/>
          <w:szCs w:val="24"/>
          <w:lang w:val="uk-UA" w:eastAsia="uk-UA"/>
        </w:rPr>
        <w:t>,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</w:t>
      </w:r>
    </w:p>
    <w:p w14:paraId="64591346" w14:textId="77777777" w:rsidR="00717F12" w:rsidRPr="007342D0" w:rsidRDefault="00717F12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84560BC" w14:textId="77777777" w:rsidR="00717F12" w:rsidRPr="007342D0" w:rsidRDefault="00717F12" w:rsidP="00DD1B8A">
      <w:pPr>
        <w:pStyle w:val="a3"/>
        <w:spacing w:line="240" w:lineRule="auto"/>
        <w:ind w:left="0" w:right="-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2D0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289CF340" w14:textId="62494B19" w:rsidR="00717F12" w:rsidRPr="007342D0" w:rsidRDefault="00491D00" w:rsidP="00DD1B8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right="-141" w:firstLine="709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 xml:space="preserve">Затвердити </w:t>
      </w:r>
      <w:r w:rsidR="00717F12" w:rsidRPr="007342D0">
        <w:rPr>
          <w:rFonts w:eastAsiaTheme="minorHAnsi"/>
          <w:lang w:val="uk-UA" w:eastAsia="en-US"/>
        </w:rPr>
        <w:t>Міськ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цільов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програм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розвитку </w:t>
      </w:r>
      <w:r w:rsidR="00E41145">
        <w:rPr>
          <w:rFonts w:eastAsiaTheme="minorHAnsi"/>
          <w:lang w:val="uk-UA" w:eastAsia="en-US"/>
        </w:rPr>
        <w:t>освіти</w:t>
      </w:r>
      <w:r w:rsidR="00717F12" w:rsidRPr="007342D0">
        <w:rPr>
          <w:rFonts w:eastAsiaTheme="minorHAnsi"/>
          <w:lang w:val="uk-UA" w:eastAsia="en-US"/>
        </w:rPr>
        <w:t xml:space="preserve"> Чорноморської міської територіальної громади на 2026-20</w:t>
      </w:r>
      <w:r w:rsidR="00FC06FB">
        <w:rPr>
          <w:rFonts w:eastAsiaTheme="minorHAnsi"/>
          <w:lang w:val="uk-UA" w:eastAsia="en-US"/>
        </w:rPr>
        <w:t>30</w:t>
      </w:r>
      <w:r w:rsidR="00717F12" w:rsidRPr="007342D0">
        <w:rPr>
          <w:rFonts w:eastAsiaTheme="minorHAnsi"/>
          <w:lang w:val="uk-UA" w:eastAsia="en-US"/>
        </w:rPr>
        <w:t xml:space="preserve"> роки</w:t>
      </w:r>
      <w:r w:rsidR="00F12B94" w:rsidRPr="007342D0">
        <w:rPr>
          <w:rFonts w:eastAsiaTheme="minorHAnsi"/>
          <w:lang w:val="uk-UA" w:eastAsia="en-US"/>
        </w:rPr>
        <w:t xml:space="preserve"> </w:t>
      </w:r>
      <w:r w:rsidR="00F12B94" w:rsidRPr="007342D0">
        <w:rPr>
          <w:lang w:val="uk-UA"/>
        </w:rPr>
        <w:t>(додається).</w:t>
      </w:r>
    </w:p>
    <w:p w14:paraId="490CE5C5" w14:textId="11FE57A9" w:rsidR="00717F12" w:rsidRPr="007342D0" w:rsidRDefault="007342D0" w:rsidP="00DD1B8A">
      <w:pPr>
        <w:tabs>
          <w:tab w:val="left" w:pos="0"/>
        </w:tabs>
        <w:ind w:right="-141"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717F12" w:rsidRPr="007342D0">
        <w:rPr>
          <w:rFonts w:eastAsiaTheme="minorHAnsi"/>
          <w:lang w:val="uk-UA"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  <w:r w:rsidR="00717F12" w:rsidRPr="007342D0">
        <w:rPr>
          <w:rFonts w:eastAsiaTheme="minorHAnsi"/>
          <w:lang w:val="uk-UA" w:eastAsia="en-US"/>
        </w:rPr>
        <w:t>Контроль за виконанням  цього  рішення  покласти  на постійн</w:t>
      </w:r>
      <w:r w:rsidR="00CA7614">
        <w:rPr>
          <w:rFonts w:eastAsiaTheme="minorHAnsi"/>
          <w:lang w:val="uk-UA" w:eastAsia="en-US"/>
        </w:rPr>
        <w:t>і</w:t>
      </w:r>
      <w:r w:rsidR="00717F12" w:rsidRPr="007342D0">
        <w:rPr>
          <w:rFonts w:eastAsiaTheme="minorHAnsi"/>
          <w:lang w:val="uk-UA" w:eastAsia="en-US"/>
        </w:rPr>
        <w:t xml:space="preserve">  комісі</w:t>
      </w:r>
      <w:r w:rsidR="00CA7614">
        <w:rPr>
          <w:rFonts w:eastAsiaTheme="minorHAnsi"/>
          <w:lang w:val="uk-UA" w:eastAsia="en-US"/>
        </w:rPr>
        <w:t>ї</w:t>
      </w:r>
      <w:r w:rsidR="00717F12" w:rsidRPr="007342D0">
        <w:rPr>
          <w:rFonts w:eastAsiaTheme="minorHAnsi"/>
          <w:lang w:val="uk-UA" w:eastAsia="en-US"/>
        </w:rPr>
        <w:t xml:space="preserve"> з фінансово-економічних питань, бюджету, інвестицій та комунальної власності</w:t>
      </w:r>
      <w:r w:rsidR="00CA7614">
        <w:rPr>
          <w:rFonts w:eastAsiaTheme="minorHAnsi"/>
          <w:lang w:val="uk-UA" w:eastAsia="en-US"/>
        </w:rPr>
        <w:t xml:space="preserve">; </w:t>
      </w:r>
      <w:r w:rsidR="00CA7614" w:rsidRPr="00CA7614">
        <w:rPr>
          <w:lang w:val="uk-UA"/>
        </w:rPr>
        <w:t>з питань освіти, охорони здоров'я, культури, спорту та у справах  молоді</w:t>
      </w:r>
      <w:r w:rsidR="00CA7614">
        <w:rPr>
          <w:lang w:val="uk-UA"/>
        </w:rPr>
        <w:t>, а також</w:t>
      </w:r>
      <w:r w:rsidR="00717F12" w:rsidRPr="007342D0">
        <w:rPr>
          <w:rFonts w:eastAsiaTheme="minorHAnsi"/>
          <w:lang w:val="uk-UA" w:eastAsia="en-US"/>
        </w:rPr>
        <w:t xml:space="preserve"> заступника міського голови </w:t>
      </w:r>
      <w:r w:rsidR="00E41145">
        <w:rPr>
          <w:rFonts w:eastAsiaTheme="minorHAnsi"/>
          <w:lang w:val="uk-UA" w:eastAsia="en-US"/>
        </w:rPr>
        <w:t xml:space="preserve">Романа Тєліпова. </w:t>
      </w:r>
    </w:p>
    <w:p w14:paraId="0ED77FD9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7C507408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35804CB2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0B10D3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41911F0E" w14:textId="191BAE01" w:rsidR="00717F12" w:rsidRPr="007342D0" w:rsidRDefault="00717F12" w:rsidP="00717F12">
      <w:pPr>
        <w:spacing w:before="300" w:after="300"/>
        <w:jc w:val="both"/>
        <w:rPr>
          <w:lang w:val="uk-UA"/>
        </w:rPr>
      </w:pPr>
      <w:r w:rsidRPr="007342D0">
        <w:rPr>
          <w:color w:val="000000"/>
          <w:lang w:val="uk-UA" w:eastAsia="uk-UA"/>
        </w:rPr>
        <w:t xml:space="preserve">   </w:t>
      </w:r>
      <w:r w:rsidRPr="007342D0">
        <w:rPr>
          <w:lang w:val="uk-UA"/>
        </w:rPr>
        <w:t xml:space="preserve">         Міський голова           </w:t>
      </w:r>
      <w:r w:rsidR="00AA0489">
        <w:rPr>
          <w:lang w:val="uk-UA"/>
        </w:rPr>
        <w:t xml:space="preserve">          </w:t>
      </w:r>
      <w:r w:rsidRPr="007342D0">
        <w:rPr>
          <w:lang w:val="uk-UA"/>
        </w:rPr>
        <w:t xml:space="preserve">                       </w:t>
      </w:r>
      <w:r w:rsidR="009A7C69" w:rsidRPr="007342D0">
        <w:rPr>
          <w:lang w:val="uk-UA"/>
        </w:rPr>
        <w:t xml:space="preserve">            </w:t>
      </w:r>
      <w:r w:rsidRPr="007342D0">
        <w:rPr>
          <w:lang w:val="uk-UA"/>
        </w:rPr>
        <w:t xml:space="preserve">                 Василь ГУЛЯЄВ</w:t>
      </w:r>
    </w:p>
    <w:p w14:paraId="776142F6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6952C044" w14:textId="77777777" w:rsidR="00717F12" w:rsidRPr="007342D0" w:rsidRDefault="00717F12" w:rsidP="00717F12">
      <w:pPr>
        <w:rPr>
          <w:highlight w:val="yellow"/>
          <w:lang w:val="uk-UA"/>
        </w:rPr>
      </w:pPr>
    </w:p>
    <w:p w14:paraId="26A6D5EF" w14:textId="77777777" w:rsidR="00717F12" w:rsidRPr="007342D0" w:rsidRDefault="00717F12" w:rsidP="00717F12">
      <w:pPr>
        <w:rPr>
          <w:highlight w:val="yellow"/>
          <w:lang w:val="uk-UA"/>
        </w:rPr>
      </w:pPr>
    </w:p>
    <w:p w14:paraId="6969F482" w14:textId="77777777" w:rsidR="00717F12" w:rsidRPr="007342D0" w:rsidRDefault="00717F12" w:rsidP="00717F12">
      <w:pPr>
        <w:rPr>
          <w:lang w:val="uk-UA"/>
        </w:rPr>
      </w:pPr>
    </w:p>
    <w:p w14:paraId="4858398B" w14:textId="77777777" w:rsidR="006010B6" w:rsidRPr="007342D0" w:rsidRDefault="006010B6">
      <w:pPr>
        <w:rPr>
          <w:lang w:val="uk-UA"/>
        </w:rPr>
      </w:pPr>
    </w:p>
    <w:sectPr w:rsidR="006010B6" w:rsidRPr="007342D0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2"/>
    <w:rsid w:val="0015328C"/>
    <w:rsid w:val="003365FE"/>
    <w:rsid w:val="00406A40"/>
    <w:rsid w:val="00491D00"/>
    <w:rsid w:val="005F66E1"/>
    <w:rsid w:val="006010B6"/>
    <w:rsid w:val="00717F12"/>
    <w:rsid w:val="007342D0"/>
    <w:rsid w:val="007B4860"/>
    <w:rsid w:val="007C3F39"/>
    <w:rsid w:val="009A7C69"/>
    <w:rsid w:val="00AA0489"/>
    <w:rsid w:val="00B03223"/>
    <w:rsid w:val="00CA7614"/>
    <w:rsid w:val="00D82BC1"/>
    <w:rsid w:val="00DD1B8A"/>
    <w:rsid w:val="00DF482F"/>
    <w:rsid w:val="00E3640D"/>
    <w:rsid w:val="00E41145"/>
    <w:rsid w:val="00E44850"/>
    <w:rsid w:val="00F12B94"/>
    <w:rsid w:val="00F70001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C9EA"/>
  <w15:chartTrackingRefBased/>
  <w15:docId w15:val="{B40DFA3D-69D7-4C4C-8B02-2E34024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717F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17F12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717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Tofan</cp:lastModifiedBy>
  <cp:revision>26</cp:revision>
  <cp:lastPrinted>2026-02-02T06:10:00Z</cp:lastPrinted>
  <dcterms:created xsi:type="dcterms:W3CDTF">2025-12-17T13:21:00Z</dcterms:created>
  <dcterms:modified xsi:type="dcterms:W3CDTF">2026-02-09T08:35:00Z</dcterms:modified>
</cp:coreProperties>
</file>