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3205" w:type="dxa"/>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tblGrid>
      <w:tr w:rsidR="00B40519" w:rsidRPr="005A282D" w14:paraId="60510192" w14:textId="77777777" w:rsidTr="0070749E">
        <w:tc>
          <w:tcPr>
            <w:tcW w:w="3205" w:type="dxa"/>
          </w:tcPr>
          <w:p w14:paraId="67D137A7" w14:textId="77777777" w:rsidR="00B40519" w:rsidRPr="005A282D" w:rsidRDefault="00B40519" w:rsidP="00B40519">
            <w:pPr>
              <w:rPr>
                <w:rFonts w:ascii="Times New Roman" w:eastAsia="Times New Roman" w:hAnsi="Times New Roman" w:cs="Times New Roman"/>
                <w:b/>
                <w:bCs/>
                <w:kern w:val="2"/>
                <w:sz w:val="24"/>
                <w:szCs w:val="24"/>
                <w:lang w:val="uk-UA" w:eastAsia="ru-RU"/>
              </w:rPr>
            </w:pPr>
          </w:p>
        </w:tc>
      </w:tr>
    </w:tbl>
    <w:p w14:paraId="445C7F79" w14:textId="006357C8" w:rsidR="00500C01" w:rsidRPr="005A282D" w:rsidRDefault="00500C01" w:rsidP="001F7373">
      <w:pPr>
        <w:tabs>
          <w:tab w:val="left" w:pos="6510"/>
        </w:tabs>
        <w:spacing w:after="0" w:line="240" w:lineRule="auto"/>
        <w:ind w:left="5103"/>
        <w:jc w:val="center"/>
        <w:rPr>
          <w:rFonts w:ascii="Times New Roman" w:hAnsi="Times New Roman" w:cs="Times New Roman"/>
          <w:sz w:val="24"/>
          <w:szCs w:val="24"/>
          <w:lang w:val="uk-UA"/>
        </w:rPr>
      </w:pPr>
      <w:r w:rsidRPr="005A282D">
        <w:rPr>
          <w:rFonts w:ascii="Times New Roman" w:hAnsi="Times New Roman" w:cs="Times New Roman"/>
          <w:sz w:val="24"/>
          <w:szCs w:val="24"/>
          <w:lang w:val="uk-UA"/>
        </w:rPr>
        <w:t>Додаток</w:t>
      </w:r>
    </w:p>
    <w:p w14:paraId="2B9330EE" w14:textId="5D1E2E7A" w:rsidR="00500C01" w:rsidRPr="005A282D" w:rsidRDefault="00500C01" w:rsidP="001F7373">
      <w:pPr>
        <w:tabs>
          <w:tab w:val="left" w:pos="6096"/>
        </w:tabs>
        <w:spacing w:after="0" w:line="240" w:lineRule="auto"/>
        <w:ind w:left="5103"/>
        <w:jc w:val="center"/>
        <w:rPr>
          <w:rFonts w:ascii="Times New Roman" w:hAnsi="Times New Roman" w:cs="Times New Roman"/>
          <w:color w:val="000000"/>
          <w:sz w:val="24"/>
          <w:szCs w:val="24"/>
          <w:lang w:val="uk-UA"/>
        </w:rPr>
      </w:pPr>
      <w:r w:rsidRPr="005A282D">
        <w:rPr>
          <w:rFonts w:ascii="Times New Roman" w:hAnsi="Times New Roman" w:cs="Times New Roman"/>
          <w:sz w:val="24"/>
          <w:szCs w:val="24"/>
          <w:lang w:val="uk-UA"/>
        </w:rPr>
        <w:t>д</w:t>
      </w:r>
      <w:r w:rsidRPr="005A282D">
        <w:rPr>
          <w:rFonts w:ascii="Times New Roman" w:hAnsi="Times New Roman" w:cs="Times New Roman"/>
          <w:color w:val="000000"/>
          <w:sz w:val="24"/>
          <w:szCs w:val="24"/>
          <w:lang w:val="uk-UA"/>
        </w:rPr>
        <w:t>о рішення Чорноморської міської</w:t>
      </w:r>
    </w:p>
    <w:p w14:paraId="20F4B7FB" w14:textId="1D60D013" w:rsidR="000C6D63" w:rsidRPr="000C6D63" w:rsidRDefault="000C6D63" w:rsidP="000C6D63">
      <w:pPr>
        <w:rPr>
          <w:rFonts w:ascii="Times New Roman" w:hAnsi="Times New Roman" w:cs="Times New Roman"/>
          <w:sz w:val="24"/>
        </w:rPr>
      </w:pPr>
      <w:r>
        <w:rPr>
          <w:sz w:val="24"/>
          <w:lang w:val="en-US"/>
        </w:rPr>
        <w:t xml:space="preserve">                                                                                                           </w:t>
      </w:r>
      <w:proofErr w:type="spellStart"/>
      <w:r w:rsidRPr="000C6D63">
        <w:rPr>
          <w:rFonts w:ascii="Times New Roman" w:hAnsi="Times New Roman" w:cs="Times New Roman"/>
          <w:sz w:val="24"/>
        </w:rPr>
        <w:t>від</w:t>
      </w:r>
      <w:proofErr w:type="spellEnd"/>
      <w:r w:rsidRPr="000C6D63">
        <w:rPr>
          <w:rFonts w:ascii="Times New Roman" w:hAnsi="Times New Roman" w:cs="Times New Roman"/>
          <w:sz w:val="24"/>
        </w:rPr>
        <w:t xml:space="preserve"> 06.02.2026 № 103</w:t>
      </w:r>
      <w:r w:rsidRPr="000C6D63">
        <w:rPr>
          <w:rFonts w:ascii="Times New Roman" w:hAnsi="Times New Roman" w:cs="Times New Roman"/>
          <w:sz w:val="24"/>
          <w:lang w:val="en-US"/>
        </w:rPr>
        <w:t>6</w:t>
      </w:r>
      <w:r w:rsidRPr="000C6D63">
        <w:rPr>
          <w:rFonts w:ascii="Times New Roman" w:hAnsi="Times New Roman" w:cs="Times New Roman"/>
          <w:sz w:val="24"/>
        </w:rPr>
        <w:t>-VIII</w:t>
      </w:r>
    </w:p>
    <w:p w14:paraId="6742D2DA" w14:textId="77777777" w:rsidR="000C6D63" w:rsidRDefault="000C6D63" w:rsidP="000C6D63">
      <w:pPr>
        <w:ind w:left="7935" w:firstLine="561"/>
        <w:jc w:val="center"/>
        <w:rPr>
          <w:sz w:val="24"/>
        </w:rPr>
      </w:pPr>
    </w:p>
    <w:p w14:paraId="5A75720E" w14:textId="77777777" w:rsidR="00500C01" w:rsidRPr="000C6D63" w:rsidRDefault="00500C01" w:rsidP="00BB5156">
      <w:pPr>
        <w:shd w:val="clear" w:color="auto" w:fill="FFFFFF"/>
        <w:spacing w:after="0" w:line="240" w:lineRule="auto"/>
        <w:rPr>
          <w:rFonts w:ascii="Times New Roman" w:hAnsi="Times New Roman" w:cs="Times New Roman"/>
          <w:b/>
          <w:bCs/>
          <w:sz w:val="24"/>
          <w:szCs w:val="24"/>
        </w:rPr>
      </w:pPr>
    </w:p>
    <w:p w14:paraId="065642DA" w14:textId="77777777" w:rsidR="00C63B24" w:rsidRPr="005A282D" w:rsidRDefault="0070749E" w:rsidP="00C63B24">
      <w:pPr>
        <w:suppressAutoHyphens w:val="0"/>
        <w:spacing w:after="0" w:line="240" w:lineRule="auto"/>
        <w:ind w:left="720" w:right="282"/>
        <w:jc w:val="both"/>
        <w:rPr>
          <w:rFonts w:ascii="Times New Roman" w:hAnsi="Times New Roman" w:cs="Times New Roman"/>
          <w:b/>
          <w:bCs/>
          <w:sz w:val="24"/>
          <w:szCs w:val="24"/>
          <w:lang w:val="uk-UA"/>
        </w:rPr>
      </w:pPr>
      <w:r w:rsidRPr="005A282D">
        <w:rPr>
          <w:rFonts w:ascii="Times New Roman" w:hAnsi="Times New Roman" w:cs="Times New Roman"/>
          <w:b/>
          <w:bCs/>
          <w:sz w:val="24"/>
          <w:szCs w:val="24"/>
          <w:lang w:val="uk-UA"/>
        </w:rPr>
        <w:t>Міськ</w:t>
      </w:r>
      <w:r w:rsidR="00500C01" w:rsidRPr="005A282D">
        <w:rPr>
          <w:rFonts w:ascii="Times New Roman" w:hAnsi="Times New Roman" w:cs="Times New Roman"/>
          <w:b/>
          <w:bCs/>
          <w:sz w:val="24"/>
          <w:szCs w:val="24"/>
          <w:lang w:val="uk-UA"/>
        </w:rPr>
        <w:t>а</w:t>
      </w:r>
      <w:r w:rsidRPr="005A282D">
        <w:rPr>
          <w:rFonts w:ascii="Times New Roman" w:hAnsi="Times New Roman" w:cs="Times New Roman"/>
          <w:b/>
          <w:bCs/>
          <w:sz w:val="24"/>
          <w:szCs w:val="24"/>
          <w:lang w:val="uk-UA"/>
        </w:rPr>
        <w:t xml:space="preserve"> </w:t>
      </w:r>
      <w:r w:rsidR="001F7373" w:rsidRPr="005A282D">
        <w:rPr>
          <w:rFonts w:ascii="Times New Roman" w:hAnsi="Times New Roman" w:cs="Times New Roman"/>
          <w:b/>
          <w:bCs/>
          <w:sz w:val="24"/>
          <w:szCs w:val="24"/>
          <w:lang w:val="uk-UA"/>
        </w:rPr>
        <w:t xml:space="preserve">цільова </w:t>
      </w:r>
      <w:r w:rsidRPr="005A282D">
        <w:rPr>
          <w:rFonts w:ascii="Times New Roman" w:hAnsi="Times New Roman" w:cs="Times New Roman"/>
          <w:b/>
          <w:bCs/>
          <w:sz w:val="24"/>
          <w:szCs w:val="24"/>
          <w:lang w:val="uk-UA"/>
        </w:rPr>
        <w:t>програм</w:t>
      </w:r>
      <w:r w:rsidR="00500C01" w:rsidRPr="005A282D">
        <w:rPr>
          <w:rFonts w:ascii="Times New Roman" w:hAnsi="Times New Roman" w:cs="Times New Roman"/>
          <w:b/>
          <w:bCs/>
          <w:sz w:val="24"/>
          <w:szCs w:val="24"/>
          <w:lang w:val="uk-UA"/>
        </w:rPr>
        <w:t>а</w:t>
      </w:r>
      <w:r w:rsidRPr="005A282D">
        <w:rPr>
          <w:rFonts w:ascii="Times New Roman" w:hAnsi="Times New Roman" w:cs="Times New Roman"/>
          <w:b/>
          <w:bCs/>
          <w:sz w:val="24"/>
          <w:szCs w:val="24"/>
          <w:lang w:val="uk-UA"/>
        </w:rPr>
        <w:t xml:space="preserve"> </w:t>
      </w:r>
      <w:r w:rsidR="00C63B24" w:rsidRPr="005A282D">
        <w:rPr>
          <w:rFonts w:ascii="Times New Roman" w:hAnsi="Times New Roman" w:cs="Times New Roman"/>
          <w:b/>
          <w:bCs/>
          <w:sz w:val="24"/>
          <w:szCs w:val="24"/>
          <w:lang w:val="uk-UA"/>
        </w:rPr>
        <w:t xml:space="preserve">соціального захисту та надання соціальних </w:t>
      </w:r>
    </w:p>
    <w:p w14:paraId="7B8C1724" w14:textId="364F5A2C" w:rsidR="0070749E" w:rsidRPr="005A282D" w:rsidRDefault="00C63B24" w:rsidP="00C63B24">
      <w:pPr>
        <w:shd w:val="clear" w:color="auto" w:fill="FFFFFF"/>
        <w:spacing w:after="0" w:line="240" w:lineRule="auto"/>
        <w:ind w:left="-284"/>
        <w:jc w:val="center"/>
        <w:rPr>
          <w:rFonts w:ascii="Times New Roman" w:eastAsia="Times New Roman" w:hAnsi="Times New Roman" w:cs="Times New Roman"/>
          <w:b/>
          <w:bCs/>
          <w:sz w:val="24"/>
          <w:szCs w:val="24"/>
          <w:lang w:val="uk-UA" w:eastAsia="ru-RU"/>
        </w:rPr>
      </w:pPr>
      <w:r w:rsidRPr="005A282D">
        <w:rPr>
          <w:rFonts w:ascii="Times New Roman" w:hAnsi="Times New Roman" w:cs="Times New Roman"/>
          <w:b/>
          <w:bCs/>
          <w:sz w:val="24"/>
          <w:szCs w:val="24"/>
          <w:lang w:val="uk-UA"/>
        </w:rPr>
        <w:t xml:space="preserve">послуг населенню Чорноморської міської територіальної  громади   </w:t>
      </w:r>
      <w:r w:rsidR="0070749E" w:rsidRPr="005A282D">
        <w:rPr>
          <w:rFonts w:ascii="Times New Roman" w:hAnsi="Times New Roman" w:cs="Times New Roman"/>
          <w:b/>
          <w:bCs/>
          <w:sz w:val="24"/>
          <w:szCs w:val="24"/>
          <w:lang w:val="uk-UA"/>
        </w:rPr>
        <w:t>на 2026 – 2028 роки</w:t>
      </w:r>
    </w:p>
    <w:p w14:paraId="4B180067" w14:textId="537CF33C" w:rsidR="00B40519" w:rsidRPr="005A282D" w:rsidRDefault="0070749E" w:rsidP="00B40519">
      <w:pPr>
        <w:shd w:val="clear" w:color="auto" w:fill="FFFFFF"/>
        <w:spacing w:after="0" w:line="240" w:lineRule="auto"/>
        <w:jc w:val="center"/>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 </w:t>
      </w:r>
      <w:r w:rsidR="00B40519" w:rsidRPr="005A282D">
        <w:rPr>
          <w:rFonts w:ascii="Times New Roman" w:eastAsia="Times New Roman" w:hAnsi="Times New Roman" w:cs="Times New Roman"/>
          <w:sz w:val="24"/>
          <w:szCs w:val="24"/>
          <w:lang w:val="uk-UA" w:eastAsia="ru-RU"/>
        </w:rPr>
        <w:t>(далі - Програма)</w:t>
      </w:r>
    </w:p>
    <w:p w14:paraId="5530895F" w14:textId="77777777" w:rsidR="00296602" w:rsidRPr="005A282D" w:rsidRDefault="00296602" w:rsidP="00B40519">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72D43C24" w14:textId="03D5B5EB" w:rsidR="00B40519" w:rsidRPr="005A282D" w:rsidRDefault="00646E24" w:rsidP="00B40519">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5A282D">
        <w:rPr>
          <w:rFonts w:ascii="Times New Roman" w:eastAsia="Times New Roman" w:hAnsi="Times New Roman" w:cs="Times New Roman"/>
          <w:b/>
          <w:bCs/>
          <w:sz w:val="24"/>
          <w:szCs w:val="24"/>
          <w:lang w:val="uk-UA" w:eastAsia="ru-RU"/>
        </w:rPr>
        <w:t xml:space="preserve">1. </w:t>
      </w:r>
      <w:r w:rsidR="00B40519" w:rsidRPr="005A282D">
        <w:rPr>
          <w:rFonts w:ascii="Times New Roman" w:eastAsia="Times New Roman" w:hAnsi="Times New Roman" w:cs="Times New Roman"/>
          <w:b/>
          <w:bCs/>
          <w:sz w:val="24"/>
          <w:szCs w:val="24"/>
          <w:lang w:val="uk-UA" w:eastAsia="ru-RU"/>
        </w:rPr>
        <w:t>Паспорт Програми</w:t>
      </w:r>
    </w:p>
    <w:tbl>
      <w:tblPr>
        <w:tblW w:w="6780" w:type="pct"/>
        <w:tblInd w:w="-276" w:type="dxa"/>
        <w:tblCellMar>
          <w:left w:w="22" w:type="dxa"/>
          <w:right w:w="22" w:type="dxa"/>
        </w:tblCellMar>
        <w:tblLook w:val="04A0" w:firstRow="1" w:lastRow="0" w:firstColumn="1" w:lastColumn="0" w:noHBand="0" w:noVBand="1"/>
      </w:tblPr>
      <w:tblGrid>
        <w:gridCol w:w="3364"/>
        <w:gridCol w:w="6291"/>
        <w:gridCol w:w="3284"/>
      </w:tblGrid>
      <w:tr w:rsidR="00937C1C" w:rsidRPr="005A282D" w14:paraId="28B0DBE6"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48B368E7" w14:textId="77777777" w:rsidR="00B40519" w:rsidRPr="005A282D" w:rsidRDefault="00B40519"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1. Ініціатор розроблення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25CC4647" w14:textId="77777777" w:rsidR="00B40519" w:rsidRPr="005A282D" w:rsidRDefault="00B40519"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tc>
      </w:tr>
      <w:tr w:rsidR="00937C1C" w:rsidRPr="005A282D" w14:paraId="70B4EA7F"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0CE23078" w14:textId="0EA59F4A" w:rsidR="00B40519"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2</w:t>
            </w:r>
            <w:r w:rsidR="00B40519" w:rsidRPr="005A282D">
              <w:rPr>
                <w:rFonts w:ascii="Times New Roman" w:eastAsia="Times New Roman" w:hAnsi="Times New Roman" w:cs="Times New Roman"/>
                <w:sz w:val="24"/>
                <w:szCs w:val="24"/>
                <w:lang w:val="uk-UA" w:eastAsia="ru-RU"/>
              </w:rPr>
              <w:t>. Розробник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5C6A2FB4" w14:textId="77777777" w:rsidR="00B40519" w:rsidRPr="005A282D" w:rsidRDefault="00B40519"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Управління соціальної політики Чорноморської міської ради Одеського району Одеської області </w:t>
            </w:r>
          </w:p>
        </w:tc>
      </w:tr>
      <w:tr w:rsidR="00937C1C" w:rsidRPr="005A282D" w14:paraId="20358E2F"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67950FBB" w14:textId="6C21F2D5" w:rsidR="00B40519"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3</w:t>
            </w:r>
            <w:r w:rsidR="00B40519" w:rsidRPr="005A282D">
              <w:rPr>
                <w:rFonts w:ascii="Times New Roman" w:eastAsia="Times New Roman" w:hAnsi="Times New Roman" w:cs="Times New Roman"/>
                <w:sz w:val="24"/>
                <w:szCs w:val="24"/>
                <w:lang w:val="uk-UA" w:eastAsia="ru-RU"/>
              </w:rPr>
              <w:t>.</w:t>
            </w:r>
            <w:r w:rsidRPr="005A282D">
              <w:rPr>
                <w:rFonts w:ascii="Times New Roman" w:eastAsia="Times New Roman" w:hAnsi="Times New Roman" w:cs="Times New Roman"/>
                <w:sz w:val="24"/>
                <w:szCs w:val="24"/>
                <w:lang w:val="uk-UA" w:eastAsia="ru-RU"/>
              </w:rPr>
              <w:t xml:space="preserve"> </w:t>
            </w:r>
            <w:r w:rsidR="00B40519" w:rsidRPr="005A282D">
              <w:rPr>
                <w:rFonts w:ascii="Times New Roman" w:eastAsia="Times New Roman" w:hAnsi="Times New Roman" w:cs="Times New Roman"/>
                <w:sz w:val="24"/>
                <w:szCs w:val="24"/>
                <w:lang w:val="uk-UA" w:eastAsia="ru-RU"/>
              </w:rPr>
              <w:t>Співрозробники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5C89740A" w14:textId="77777777" w:rsidR="00B40519" w:rsidRPr="005A282D" w:rsidRDefault="00B40519"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Фінансове управління Чорноморської міської ради Одеського району Одеської області</w:t>
            </w:r>
          </w:p>
        </w:tc>
      </w:tr>
      <w:tr w:rsidR="00937C1C" w:rsidRPr="005A282D" w14:paraId="3A9A1B57" w14:textId="0F5E2FF4" w:rsidTr="00BB5156">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7D3DAB56" w14:textId="5FB03F52"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4. Відповідальний виконавець Програми </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41E2F33C" w14:textId="5DF54D56"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Управління соціальної політики Чорноморської міської ради Одеського району Одеської області</w:t>
            </w:r>
          </w:p>
        </w:tc>
        <w:tc>
          <w:tcPr>
            <w:tcW w:w="1269" w:type="pct"/>
          </w:tcPr>
          <w:p w14:paraId="2B625984" w14:textId="64C274CB" w:rsidR="00962370" w:rsidRPr="005A282D" w:rsidRDefault="00962370" w:rsidP="00962370">
            <w:pPr>
              <w:spacing w:after="0" w:line="240" w:lineRule="auto"/>
              <w:rPr>
                <w:lang w:val="uk-UA"/>
              </w:rPr>
            </w:pPr>
          </w:p>
        </w:tc>
      </w:tr>
      <w:tr w:rsidR="00937C1C" w:rsidRPr="005A282D" w14:paraId="19EEFB95"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419C5FCA" w14:textId="2FD3D1BC"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4.1. Головні розпорядники коштів</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2713A37F" w14:textId="0AA7E3D4"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Виконавчий комітет Чорноморської міської ради Одеського району Одеської області,</w:t>
            </w:r>
          </w:p>
          <w:p w14:paraId="0412AF78" w14:textId="77777777" w:rsidR="00E854C7" w:rsidRDefault="00E854C7"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sz w:val="24"/>
                <w:szCs w:val="24"/>
                <w:lang w:val="uk-UA"/>
              </w:rPr>
              <w:t>Служба у справах дітей Чорноморської міської ради Одеського району Одеської області</w:t>
            </w:r>
            <w:r w:rsidRPr="005A282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w:t>
            </w:r>
          </w:p>
          <w:p w14:paraId="3774142E" w14:textId="38D5FB33"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p w14:paraId="416E4739" w14:textId="66BC9619" w:rsidR="00962370" w:rsidRDefault="00962370" w:rsidP="00C63B24">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освіти Чорноморської міської ради Одеського району Одеської області</w:t>
            </w:r>
            <w:r w:rsidR="00E854C7">
              <w:rPr>
                <w:rFonts w:ascii="Times New Roman" w:eastAsia="Times New Roman" w:hAnsi="Times New Roman" w:cs="Times New Roman"/>
                <w:sz w:val="24"/>
                <w:szCs w:val="24"/>
                <w:lang w:val="uk-UA" w:eastAsia="ru-RU"/>
              </w:rPr>
              <w:t>,</w:t>
            </w:r>
          </w:p>
          <w:p w14:paraId="0958422A" w14:textId="1152A69F" w:rsidR="00E854C7" w:rsidRPr="005A282D" w:rsidRDefault="00E854C7" w:rsidP="00E854C7">
            <w:pPr>
              <w:spacing w:after="0" w:line="240" w:lineRule="auto"/>
              <w:ind w:left="13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Фінансове управління </w:t>
            </w:r>
            <w:r w:rsidRPr="005A282D">
              <w:rPr>
                <w:rFonts w:ascii="Times New Roman" w:eastAsia="Times New Roman" w:hAnsi="Times New Roman" w:cs="Times New Roman"/>
                <w:sz w:val="24"/>
                <w:szCs w:val="24"/>
                <w:lang w:val="uk-UA" w:eastAsia="ru-RU"/>
              </w:rPr>
              <w:t>Чорноморської міської ради Одеського району Одеської області</w:t>
            </w:r>
          </w:p>
        </w:tc>
      </w:tr>
      <w:tr w:rsidR="00937C1C" w:rsidRPr="005A282D" w14:paraId="47BF4115"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2A1FF4BB" w14:textId="77777777" w:rsidR="00962370" w:rsidRPr="005A282D" w:rsidRDefault="00962370" w:rsidP="00CE7241">
            <w:pPr>
              <w:ind w:left="134"/>
              <w:jc w:val="both"/>
              <w:rPr>
                <w:rFonts w:ascii="Times New Roman" w:hAnsi="Times New Roman" w:cs="Times New Roman"/>
                <w:sz w:val="24"/>
                <w:szCs w:val="24"/>
                <w:lang w:val="uk-UA"/>
              </w:rPr>
            </w:pPr>
            <w:r w:rsidRPr="005A282D">
              <w:rPr>
                <w:rFonts w:ascii="Times New Roman" w:eastAsia="Times New Roman" w:hAnsi="Times New Roman" w:cs="Times New Roman"/>
                <w:sz w:val="24"/>
                <w:szCs w:val="24"/>
                <w:lang w:val="uk-UA" w:eastAsia="ru-RU"/>
              </w:rPr>
              <w:t xml:space="preserve">5. </w:t>
            </w:r>
            <w:r w:rsidRPr="005A282D">
              <w:rPr>
                <w:rFonts w:ascii="Times New Roman" w:hAnsi="Times New Roman" w:cs="Times New Roman"/>
                <w:sz w:val="24"/>
                <w:szCs w:val="24"/>
                <w:lang w:val="uk-UA"/>
              </w:rPr>
              <w:t>Учасники Програми </w:t>
            </w:r>
          </w:p>
          <w:p w14:paraId="1E63B0FD" w14:textId="26FC698D"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040792C8" w14:textId="77777777" w:rsidR="00E854C7" w:rsidRDefault="00E854C7"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Виконавчий комітет Чорноморської міської ради Одеського району Одеської області </w:t>
            </w:r>
            <w:r>
              <w:rPr>
                <w:rFonts w:ascii="Times New Roman" w:eastAsia="Times New Roman" w:hAnsi="Times New Roman" w:cs="Times New Roman"/>
                <w:sz w:val="24"/>
                <w:szCs w:val="24"/>
                <w:lang w:val="uk-UA" w:eastAsia="ru-RU"/>
              </w:rPr>
              <w:t>,</w:t>
            </w:r>
          </w:p>
          <w:p w14:paraId="23230841" w14:textId="11EB1EC1"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соціальної політики Чорноморської міської ради Одеського району Одеської області,</w:t>
            </w:r>
          </w:p>
          <w:p w14:paraId="120070FF" w14:textId="688F4073"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Управління освіти Чорноморської міської ради Одеського району Одеської області</w:t>
            </w:r>
            <w:r w:rsidR="0098294E" w:rsidRPr="005A282D">
              <w:rPr>
                <w:rFonts w:ascii="Times New Roman" w:eastAsia="Times New Roman" w:hAnsi="Times New Roman" w:cs="Times New Roman"/>
                <w:sz w:val="24"/>
                <w:szCs w:val="24"/>
                <w:lang w:val="uk-UA" w:eastAsia="ru-RU"/>
              </w:rPr>
              <w:t>,</w:t>
            </w:r>
          </w:p>
          <w:p w14:paraId="1C3899F0" w14:textId="1CF28A09" w:rsidR="0098294E" w:rsidRPr="005A282D" w:rsidRDefault="0098294E" w:rsidP="00CE7241">
            <w:pPr>
              <w:spacing w:after="0" w:line="240" w:lineRule="auto"/>
              <w:ind w:left="131"/>
              <w:rPr>
                <w:rFonts w:ascii="Times New Roman" w:hAnsi="Times New Roman"/>
                <w:sz w:val="24"/>
                <w:szCs w:val="24"/>
                <w:lang w:val="uk-UA"/>
              </w:rPr>
            </w:pPr>
            <w:r w:rsidRPr="005A282D">
              <w:rPr>
                <w:rFonts w:ascii="Times New Roman" w:hAnsi="Times New Roman"/>
                <w:sz w:val="24"/>
                <w:szCs w:val="24"/>
                <w:lang w:val="uk-UA"/>
              </w:rPr>
              <w:t>Служба у справах дітей Чорноморської міської ради Одеського району Одеської області,</w:t>
            </w:r>
          </w:p>
          <w:p w14:paraId="49DA2CCF" w14:textId="77777777" w:rsidR="00E854C7" w:rsidRDefault="00E854C7" w:rsidP="00CE7241">
            <w:pPr>
              <w:spacing w:after="0" w:line="240" w:lineRule="auto"/>
              <w:ind w:left="131"/>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Фінансове управління </w:t>
            </w:r>
            <w:r w:rsidRPr="005A282D">
              <w:rPr>
                <w:rFonts w:ascii="Times New Roman" w:eastAsia="Times New Roman" w:hAnsi="Times New Roman" w:cs="Times New Roman"/>
                <w:sz w:val="24"/>
                <w:szCs w:val="24"/>
                <w:lang w:val="uk-UA" w:eastAsia="ru-RU"/>
              </w:rPr>
              <w:t>Чорноморської міської ради Одеського району Одеської області</w:t>
            </w:r>
            <w:r>
              <w:rPr>
                <w:rFonts w:ascii="Times New Roman" w:eastAsia="Times New Roman" w:hAnsi="Times New Roman" w:cs="Times New Roman"/>
                <w:sz w:val="24"/>
                <w:szCs w:val="24"/>
                <w:lang w:val="uk-UA" w:eastAsia="ru-RU"/>
              </w:rPr>
              <w:t>,</w:t>
            </w:r>
          </w:p>
          <w:p w14:paraId="49A08CEB" w14:textId="160E9E43" w:rsidR="0098294E" w:rsidRPr="005A282D" w:rsidRDefault="0098294E"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sz w:val="24"/>
                <w:szCs w:val="24"/>
                <w:lang w:val="uk-UA"/>
              </w:rPr>
              <w:t>Відділ з питань внутрішньої політики виконавчого комітету Чорноморської міської ради Одеського району Одеської області,</w:t>
            </w:r>
          </w:p>
          <w:p w14:paraId="35FBA6C7"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Відділ культури Чорноморської міської ради Одеського району Одеської області,</w:t>
            </w:r>
          </w:p>
          <w:p w14:paraId="1239E65B"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 xml:space="preserve">Відділ молоді та спорту Чорноморської міської ради </w:t>
            </w:r>
            <w:r w:rsidRPr="005A282D">
              <w:rPr>
                <w:rFonts w:ascii="Times New Roman" w:eastAsia="Times New Roman" w:hAnsi="Times New Roman" w:cs="Times New Roman"/>
                <w:sz w:val="24"/>
                <w:szCs w:val="24"/>
                <w:lang w:val="uk-UA" w:eastAsia="ru-RU"/>
              </w:rPr>
              <w:t xml:space="preserve">Одеського району </w:t>
            </w:r>
            <w:r w:rsidRPr="005A282D">
              <w:rPr>
                <w:rFonts w:ascii="Times New Roman" w:hAnsi="Times New Roman" w:cs="Times New Roman"/>
                <w:sz w:val="24"/>
                <w:szCs w:val="24"/>
                <w:lang w:val="uk-UA"/>
              </w:rPr>
              <w:t>Одеської області,</w:t>
            </w:r>
          </w:p>
          <w:p w14:paraId="03C5D870"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 xml:space="preserve">КУ “Центр соціальних служб Чорноморської міської ради </w:t>
            </w:r>
            <w:r w:rsidRPr="005A282D">
              <w:rPr>
                <w:rFonts w:ascii="Times New Roman" w:eastAsia="Times New Roman" w:hAnsi="Times New Roman" w:cs="Times New Roman"/>
                <w:sz w:val="24"/>
                <w:szCs w:val="24"/>
                <w:lang w:val="uk-UA" w:eastAsia="ru-RU"/>
              </w:rPr>
              <w:t xml:space="preserve">Одеського району </w:t>
            </w:r>
            <w:r w:rsidRPr="005A282D">
              <w:rPr>
                <w:rFonts w:ascii="Times New Roman" w:hAnsi="Times New Roman" w:cs="Times New Roman"/>
                <w:sz w:val="24"/>
                <w:szCs w:val="24"/>
                <w:lang w:val="uk-UA"/>
              </w:rPr>
              <w:t>Одеської області”</w:t>
            </w:r>
            <w:r w:rsidRPr="005A282D">
              <w:rPr>
                <w:rFonts w:ascii="Times New Roman" w:eastAsia="Times New Roman" w:hAnsi="Times New Roman" w:cs="Times New Roman"/>
                <w:sz w:val="24"/>
                <w:szCs w:val="24"/>
                <w:lang w:val="uk-UA" w:eastAsia="ru-RU"/>
              </w:rPr>
              <w:t>,</w:t>
            </w:r>
          </w:p>
          <w:p w14:paraId="71899FAA" w14:textId="156E0D6B" w:rsidR="00962370" w:rsidRPr="005A282D" w:rsidRDefault="00962370" w:rsidP="0013613A">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КУ </w:t>
            </w:r>
            <w:r w:rsidRPr="005A282D">
              <w:rPr>
                <w:rFonts w:ascii="Times New Roman" w:eastAsia="Calibri" w:hAnsi="Times New Roman" w:cs="Times New Roman"/>
                <w:sz w:val="24"/>
                <w:szCs w:val="24"/>
                <w:lang w:val="uk-UA"/>
              </w:rPr>
              <w:t>“</w:t>
            </w:r>
            <w:r w:rsidRPr="005A282D">
              <w:rPr>
                <w:rFonts w:ascii="Times New Roman" w:eastAsia="Times New Roman" w:hAnsi="Times New Roman" w:cs="Times New Roman"/>
                <w:sz w:val="24"/>
                <w:szCs w:val="24"/>
                <w:lang w:val="uk-UA" w:eastAsia="ru-RU"/>
              </w:rPr>
              <w:t>Територіальний центр соціального обслуговування (надання соціальних послуг)</w:t>
            </w:r>
            <w:r w:rsidRPr="005A282D">
              <w:rPr>
                <w:rFonts w:ascii="Times New Roman" w:eastAsia="Calibri" w:hAnsi="Times New Roman" w:cs="Times New Roman"/>
                <w:sz w:val="24"/>
                <w:szCs w:val="24"/>
                <w:lang w:val="uk-UA"/>
              </w:rPr>
              <w:t xml:space="preserve"> ”</w:t>
            </w:r>
            <w:r w:rsidRPr="005A282D">
              <w:rPr>
                <w:rFonts w:ascii="Times New Roman" w:eastAsia="Times New Roman" w:hAnsi="Times New Roman" w:cs="Times New Roman"/>
                <w:sz w:val="24"/>
                <w:szCs w:val="24"/>
                <w:lang w:val="uk-UA" w:eastAsia="ru-RU"/>
              </w:rPr>
              <w:t xml:space="preserve"> Чорноморської міської ради  Одеського району Одеської області</w:t>
            </w:r>
          </w:p>
        </w:tc>
      </w:tr>
      <w:tr w:rsidR="00937C1C" w:rsidRPr="005A282D" w14:paraId="236CD144" w14:textId="77777777" w:rsidTr="00BB5156">
        <w:trPr>
          <w:gridAfter w:val="1"/>
          <w:wAfter w:w="1269" w:type="pct"/>
          <w:trHeight w:val="288"/>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1BE553D0" w14:textId="469417D8"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6.</w:t>
            </w:r>
            <w:r w:rsidRPr="005A282D">
              <w:rPr>
                <w:lang w:val="uk-UA"/>
              </w:rPr>
              <w:t xml:space="preserve"> </w:t>
            </w:r>
            <w:r w:rsidRPr="005A282D">
              <w:rPr>
                <w:rFonts w:ascii="Times New Roman" w:hAnsi="Times New Roman" w:cs="Times New Roman"/>
                <w:sz w:val="24"/>
                <w:szCs w:val="24"/>
                <w:lang w:val="uk-UA"/>
              </w:rPr>
              <w:t>Термін реалізації Програми</w:t>
            </w:r>
            <w:r w:rsidRPr="005A282D">
              <w:rPr>
                <w:lang w:val="uk-UA"/>
              </w:rPr>
              <w:t> </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47CD20B6" w14:textId="77777777"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2026-2028 роки</w:t>
            </w:r>
          </w:p>
        </w:tc>
      </w:tr>
      <w:tr w:rsidR="00937C1C" w:rsidRPr="005A282D" w14:paraId="212AB591" w14:textId="77777777" w:rsidTr="00BB5156">
        <w:trPr>
          <w:gridAfter w:val="1"/>
          <w:wAfter w:w="1269" w:type="pct"/>
          <w:trHeight w:val="288"/>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7D6FF0F8" w14:textId="16B7899A" w:rsidR="00962370" w:rsidRPr="005A282D" w:rsidRDefault="00962370"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6.1. Етапи виконання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vAlign w:val="bottom"/>
          </w:tcPr>
          <w:p w14:paraId="4A7C6490" w14:textId="00FD58AB"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sz w:val="24"/>
                <w:szCs w:val="24"/>
                <w:lang w:val="uk-UA"/>
              </w:rPr>
              <w:t>Програма розрахована на три роки та передбачає виконання у один етап: 2026 – 2028 роки</w:t>
            </w:r>
          </w:p>
        </w:tc>
      </w:tr>
      <w:tr w:rsidR="00937C1C" w:rsidRPr="005A282D" w14:paraId="2A0FC23A" w14:textId="77777777" w:rsidTr="00C63B24">
        <w:trPr>
          <w:gridAfter w:val="1"/>
          <w:wAfter w:w="1269" w:type="pct"/>
          <w:trHeight w:val="889"/>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20A4EDCE" w14:textId="65307453" w:rsidR="00C63B24" w:rsidRPr="005A282D" w:rsidRDefault="00962370" w:rsidP="00706596">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lastRenderedPageBreak/>
              <w:t xml:space="preserve">7. </w:t>
            </w:r>
            <w:r w:rsidRPr="005A282D">
              <w:rPr>
                <w:rFonts w:ascii="Times New Roman" w:hAnsi="Times New Roman" w:cs="Times New Roman"/>
                <w:sz w:val="24"/>
                <w:szCs w:val="24"/>
                <w:lang w:val="uk-UA"/>
              </w:rPr>
              <w:t>Перелік місцевих бюджетів, які беруть участь у виконанні Програми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7243B1FA" w14:textId="7811761E" w:rsidR="00962370" w:rsidRPr="005A282D" w:rsidRDefault="00962370" w:rsidP="00CE7241">
            <w:pPr>
              <w:spacing w:after="0" w:line="240" w:lineRule="auto"/>
              <w:ind w:left="131"/>
              <w:rPr>
                <w:rFonts w:ascii="Times New Roman" w:eastAsia="Times New Roman" w:hAnsi="Times New Roman" w:cs="Times New Roman"/>
                <w:sz w:val="24"/>
                <w:szCs w:val="24"/>
                <w:lang w:val="uk-UA" w:eastAsia="ru-RU"/>
              </w:rPr>
            </w:pPr>
            <w:r w:rsidRPr="005A282D">
              <w:rPr>
                <w:rFonts w:ascii="Times New Roman" w:hAnsi="Times New Roman" w:cs="Times New Roman"/>
                <w:iCs/>
                <w:sz w:val="24"/>
                <w:szCs w:val="24"/>
                <w:lang w:val="uk-UA"/>
              </w:rPr>
              <w:t xml:space="preserve">Бюджет Чорноморської міської територіальної громади та </w:t>
            </w:r>
            <w:r w:rsidR="00937C1C" w:rsidRPr="005A282D">
              <w:rPr>
                <w:rFonts w:ascii="Times New Roman" w:hAnsi="Times New Roman" w:cs="Times New Roman"/>
                <w:iCs/>
                <w:sz w:val="24"/>
                <w:szCs w:val="24"/>
                <w:lang w:val="uk-UA"/>
              </w:rPr>
              <w:t>обласний бюджет Одеської області</w:t>
            </w:r>
          </w:p>
        </w:tc>
      </w:tr>
      <w:tr w:rsidR="00937C1C" w:rsidRPr="005A282D" w14:paraId="4E62F270" w14:textId="77777777" w:rsidTr="00C63B24">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tcPr>
          <w:p w14:paraId="6546D1FF" w14:textId="1A144C40" w:rsidR="00937C1C" w:rsidRPr="005A282D" w:rsidRDefault="00937C1C"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 xml:space="preserve">8. Загальний обсяг фінансування програми </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06891923" w14:textId="178FC651" w:rsidR="00937C1C" w:rsidRPr="005A282D" w:rsidRDefault="00C63B24" w:rsidP="00CE724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2026 р. – </w:t>
            </w:r>
            <w:r w:rsidR="00B91311">
              <w:rPr>
                <w:rFonts w:ascii="Times New Roman" w:hAnsi="Times New Roman" w:cs="Times New Roman"/>
                <w:iCs/>
                <w:sz w:val="24"/>
                <w:szCs w:val="24"/>
                <w:lang w:val="uk-UA"/>
              </w:rPr>
              <w:t>51710,0</w:t>
            </w:r>
            <w:r w:rsidRPr="005A282D">
              <w:rPr>
                <w:rFonts w:ascii="Times New Roman" w:hAnsi="Times New Roman" w:cs="Times New Roman"/>
                <w:iCs/>
                <w:sz w:val="24"/>
                <w:szCs w:val="24"/>
                <w:lang w:val="uk-UA"/>
              </w:rPr>
              <w:t xml:space="preserve"> тис.</w:t>
            </w:r>
            <w:r w:rsidR="005A282D" w:rsidRPr="005A282D">
              <w:rPr>
                <w:rFonts w:ascii="Times New Roman" w:hAnsi="Times New Roman" w:cs="Times New Roman"/>
                <w:iCs/>
                <w:sz w:val="24"/>
                <w:szCs w:val="24"/>
                <w:lang w:val="uk-UA"/>
              </w:rPr>
              <w:t xml:space="preserve"> </w:t>
            </w:r>
            <w:r w:rsidRPr="005A282D">
              <w:rPr>
                <w:rFonts w:ascii="Times New Roman" w:hAnsi="Times New Roman" w:cs="Times New Roman"/>
                <w:iCs/>
                <w:sz w:val="24"/>
                <w:szCs w:val="24"/>
                <w:lang w:val="uk-UA"/>
              </w:rPr>
              <w:t>грн</w:t>
            </w:r>
          </w:p>
          <w:p w14:paraId="5A606760" w14:textId="2AAEF40B" w:rsidR="00C63B24" w:rsidRPr="005A282D" w:rsidRDefault="00C63B24" w:rsidP="00CE724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2027 р. – </w:t>
            </w:r>
            <w:r w:rsidR="00B91311">
              <w:rPr>
                <w:rFonts w:ascii="Times New Roman" w:hAnsi="Times New Roman" w:cs="Times New Roman"/>
                <w:iCs/>
                <w:sz w:val="24"/>
                <w:szCs w:val="24"/>
                <w:lang w:val="uk-UA"/>
              </w:rPr>
              <w:t>56948,3</w:t>
            </w:r>
            <w:r w:rsidRPr="005A282D">
              <w:rPr>
                <w:rFonts w:ascii="Times New Roman" w:hAnsi="Times New Roman" w:cs="Times New Roman"/>
                <w:iCs/>
                <w:sz w:val="24"/>
                <w:szCs w:val="24"/>
                <w:lang w:val="uk-UA"/>
              </w:rPr>
              <w:t xml:space="preserve"> тис.</w:t>
            </w:r>
            <w:r w:rsidR="005A282D" w:rsidRPr="005A282D">
              <w:rPr>
                <w:rFonts w:ascii="Times New Roman" w:hAnsi="Times New Roman" w:cs="Times New Roman"/>
                <w:iCs/>
                <w:sz w:val="24"/>
                <w:szCs w:val="24"/>
                <w:lang w:val="uk-UA"/>
              </w:rPr>
              <w:t xml:space="preserve"> </w:t>
            </w:r>
            <w:r w:rsidRPr="005A282D">
              <w:rPr>
                <w:rFonts w:ascii="Times New Roman" w:hAnsi="Times New Roman" w:cs="Times New Roman"/>
                <w:iCs/>
                <w:sz w:val="24"/>
                <w:szCs w:val="24"/>
                <w:lang w:val="uk-UA"/>
              </w:rPr>
              <w:t>грн</w:t>
            </w:r>
          </w:p>
          <w:p w14:paraId="68F30710" w14:textId="29FD89EC" w:rsidR="00C63B24" w:rsidRPr="005A282D" w:rsidRDefault="00C63B24" w:rsidP="00706596">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2028 р. – </w:t>
            </w:r>
            <w:r w:rsidR="00B91311">
              <w:rPr>
                <w:rFonts w:ascii="Times New Roman" w:hAnsi="Times New Roman" w:cs="Times New Roman"/>
                <w:iCs/>
                <w:sz w:val="24"/>
                <w:szCs w:val="24"/>
                <w:lang w:val="uk-UA"/>
              </w:rPr>
              <w:t>58264,0</w:t>
            </w:r>
            <w:r w:rsidRPr="005A282D">
              <w:rPr>
                <w:rFonts w:ascii="Times New Roman" w:hAnsi="Times New Roman" w:cs="Times New Roman"/>
                <w:iCs/>
                <w:sz w:val="24"/>
                <w:szCs w:val="24"/>
                <w:lang w:val="uk-UA"/>
              </w:rPr>
              <w:t xml:space="preserve"> тис.</w:t>
            </w:r>
            <w:r w:rsidR="005A282D" w:rsidRPr="005A282D">
              <w:rPr>
                <w:rFonts w:ascii="Times New Roman" w:hAnsi="Times New Roman" w:cs="Times New Roman"/>
                <w:iCs/>
                <w:sz w:val="24"/>
                <w:szCs w:val="24"/>
                <w:lang w:val="uk-UA"/>
              </w:rPr>
              <w:t xml:space="preserve"> </w:t>
            </w:r>
            <w:r w:rsidRPr="005A282D">
              <w:rPr>
                <w:rFonts w:ascii="Times New Roman" w:hAnsi="Times New Roman" w:cs="Times New Roman"/>
                <w:iCs/>
                <w:sz w:val="24"/>
                <w:szCs w:val="24"/>
                <w:lang w:val="uk-UA"/>
              </w:rPr>
              <w:t>грн</w:t>
            </w:r>
          </w:p>
        </w:tc>
      </w:tr>
      <w:tr w:rsidR="00937C1C" w:rsidRPr="005A282D" w14:paraId="525A24D3" w14:textId="77777777" w:rsidTr="00BB5156">
        <w:trPr>
          <w:gridAfter w:val="1"/>
          <w:wAfter w:w="1269" w:type="pct"/>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bottom"/>
          </w:tcPr>
          <w:p w14:paraId="179E503E" w14:textId="4E238143" w:rsidR="00937C1C" w:rsidRPr="005A282D" w:rsidRDefault="00937C1C" w:rsidP="00CE7241">
            <w:pPr>
              <w:spacing w:after="0" w:line="240" w:lineRule="auto"/>
              <w:ind w:left="134"/>
              <w:rPr>
                <w:rFonts w:ascii="Times New Roman" w:eastAsia="Times New Roman" w:hAnsi="Times New Roman" w:cs="Times New Roman"/>
                <w:sz w:val="24"/>
                <w:szCs w:val="24"/>
                <w:lang w:val="uk-UA" w:eastAsia="ru-RU"/>
              </w:rPr>
            </w:pPr>
            <w:r w:rsidRPr="005A282D">
              <w:rPr>
                <w:rFonts w:ascii="Times New Roman" w:eastAsia="Times New Roman" w:hAnsi="Times New Roman" w:cs="Times New Roman"/>
                <w:sz w:val="24"/>
                <w:szCs w:val="24"/>
                <w:lang w:val="uk-UA" w:eastAsia="ru-RU"/>
              </w:rPr>
              <w:t>8.1. Кошти бюджету Чорноморської міської територіальної громади</w:t>
            </w:r>
          </w:p>
        </w:tc>
        <w:tc>
          <w:tcPr>
            <w:tcW w:w="2431" w:type="pct"/>
            <w:tcBorders>
              <w:top w:val="outset" w:sz="6" w:space="0" w:color="000000"/>
              <w:left w:val="outset" w:sz="6" w:space="0" w:color="000000"/>
              <w:bottom w:val="outset" w:sz="6" w:space="0" w:color="000000"/>
              <w:right w:val="outset" w:sz="6" w:space="0" w:color="000000"/>
            </w:tcBorders>
            <w:shd w:val="clear" w:color="auto" w:fill="auto"/>
          </w:tcPr>
          <w:p w14:paraId="2DB21C35" w14:textId="77777777" w:rsidR="00B91311" w:rsidRPr="005A282D" w:rsidRDefault="00B91311" w:rsidP="00B9131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2026 р. – </w:t>
            </w:r>
            <w:r>
              <w:rPr>
                <w:rFonts w:ascii="Times New Roman" w:hAnsi="Times New Roman" w:cs="Times New Roman"/>
                <w:iCs/>
                <w:sz w:val="24"/>
                <w:szCs w:val="24"/>
                <w:lang w:val="uk-UA"/>
              </w:rPr>
              <w:t>51710,0</w:t>
            </w:r>
            <w:r w:rsidRPr="005A282D">
              <w:rPr>
                <w:rFonts w:ascii="Times New Roman" w:hAnsi="Times New Roman" w:cs="Times New Roman"/>
                <w:iCs/>
                <w:sz w:val="24"/>
                <w:szCs w:val="24"/>
                <w:lang w:val="uk-UA"/>
              </w:rPr>
              <w:t xml:space="preserve"> тис. грн</w:t>
            </w:r>
          </w:p>
          <w:p w14:paraId="24F0D9F3" w14:textId="14D5142E" w:rsidR="00B91311" w:rsidRPr="005A282D" w:rsidRDefault="00B91311" w:rsidP="00B9131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2027 р. – </w:t>
            </w:r>
            <w:r>
              <w:rPr>
                <w:rFonts w:ascii="Times New Roman" w:hAnsi="Times New Roman" w:cs="Times New Roman"/>
                <w:iCs/>
                <w:sz w:val="24"/>
                <w:szCs w:val="24"/>
                <w:lang w:val="uk-UA"/>
              </w:rPr>
              <w:t>56948,3</w:t>
            </w:r>
            <w:r w:rsidRPr="005A282D">
              <w:rPr>
                <w:rFonts w:ascii="Times New Roman" w:hAnsi="Times New Roman" w:cs="Times New Roman"/>
                <w:iCs/>
                <w:sz w:val="24"/>
                <w:szCs w:val="24"/>
                <w:lang w:val="uk-UA"/>
              </w:rPr>
              <w:t xml:space="preserve"> тис. грн</w:t>
            </w:r>
          </w:p>
          <w:p w14:paraId="2F790FA6" w14:textId="46E5F7B3" w:rsidR="00937C1C" w:rsidRPr="005A282D" w:rsidRDefault="00B91311" w:rsidP="00B91311">
            <w:pPr>
              <w:spacing w:after="0" w:line="240" w:lineRule="auto"/>
              <w:ind w:left="131"/>
              <w:rPr>
                <w:rFonts w:ascii="Times New Roman" w:hAnsi="Times New Roman" w:cs="Times New Roman"/>
                <w:iCs/>
                <w:sz w:val="24"/>
                <w:szCs w:val="24"/>
                <w:lang w:val="uk-UA"/>
              </w:rPr>
            </w:pPr>
            <w:r w:rsidRPr="005A282D">
              <w:rPr>
                <w:rFonts w:ascii="Times New Roman" w:hAnsi="Times New Roman" w:cs="Times New Roman"/>
                <w:iCs/>
                <w:sz w:val="24"/>
                <w:szCs w:val="24"/>
                <w:lang w:val="uk-UA"/>
              </w:rPr>
              <w:t xml:space="preserve">2028 р. – </w:t>
            </w:r>
            <w:r>
              <w:rPr>
                <w:rFonts w:ascii="Times New Roman" w:hAnsi="Times New Roman" w:cs="Times New Roman"/>
                <w:iCs/>
                <w:sz w:val="24"/>
                <w:szCs w:val="24"/>
                <w:lang w:val="uk-UA"/>
              </w:rPr>
              <w:t>58264,0</w:t>
            </w:r>
            <w:r w:rsidRPr="005A282D">
              <w:rPr>
                <w:rFonts w:ascii="Times New Roman" w:hAnsi="Times New Roman" w:cs="Times New Roman"/>
                <w:iCs/>
                <w:sz w:val="24"/>
                <w:szCs w:val="24"/>
                <w:lang w:val="uk-UA"/>
              </w:rPr>
              <w:t xml:space="preserve"> тис. грн</w:t>
            </w:r>
          </w:p>
        </w:tc>
      </w:tr>
    </w:tbl>
    <w:p w14:paraId="4E78EFCF" w14:textId="77777777" w:rsidR="00B03EE7" w:rsidRPr="005A282D" w:rsidRDefault="00B03EE7" w:rsidP="00B03EE7">
      <w:pPr>
        <w:suppressAutoHyphens w:val="0"/>
        <w:spacing w:after="0" w:line="240" w:lineRule="auto"/>
        <w:ind w:left="720"/>
        <w:rPr>
          <w:rFonts w:ascii="Times New Roman" w:eastAsia="Times New Roman" w:hAnsi="Times New Roman" w:cs="Times New Roman"/>
          <w:b/>
          <w:bCs/>
          <w:sz w:val="24"/>
          <w:szCs w:val="24"/>
          <w:lang w:val="uk-UA" w:eastAsia="ru-RU"/>
        </w:rPr>
      </w:pPr>
    </w:p>
    <w:p w14:paraId="13293911" w14:textId="05F30E57" w:rsidR="00B03EE7" w:rsidRPr="005A282D" w:rsidRDefault="00B03EE7" w:rsidP="00CE7241">
      <w:pPr>
        <w:suppressAutoHyphens w:val="0"/>
        <w:spacing w:after="0" w:line="240" w:lineRule="auto"/>
        <w:ind w:left="-284"/>
        <w:jc w:val="center"/>
        <w:rPr>
          <w:rFonts w:ascii="Times New Roman" w:hAnsi="Times New Roman" w:cs="Times New Roman"/>
          <w:b/>
          <w:sz w:val="24"/>
          <w:szCs w:val="24"/>
          <w:lang w:val="uk-UA"/>
        </w:rPr>
      </w:pPr>
      <w:r w:rsidRPr="005A282D">
        <w:rPr>
          <w:rFonts w:ascii="Times New Roman" w:eastAsia="Times New Roman" w:hAnsi="Times New Roman" w:cs="Times New Roman"/>
          <w:b/>
          <w:bCs/>
          <w:sz w:val="24"/>
          <w:szCs w:val="24"/>
          <w:lang w:val="uk-UA" w:eastAsia="ru-RU"/>
        </w:rPr>
        <w:t xml:space="preserve">2. </w:t>
      </w:r>
      <w:r w:rsidRPr="005A282D">
        <w:rPr>
          <w:rFonts w:ascii="Times New Roman" w:hAnsi="Times New Roman" w:cs="Times New Roman"/>
          <w:b/>
          <w:sz w:val="24"/>
          <w:szCs w:val="24"/>
          <w:lang w:val="uk-UA"/>
        </w:rPr>
        <w:t>Визначення проблеми, на розв’язання якої спрямована Програма</w:t>
      </w:r>
    </w:p>
    <w:p w14:paraId="69A74E52"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Повномасштабна російська агресія проти України, економічні негаразди, кризові явища та інфляційні процеси призводять до збільшення цін на продукти харчування, медикаменти, при одночасному зменшенні реального доходу сімей, та стають причиною скрутного матеріального становища багатьох мешканців Чорноморської громади, наслідки якого вони не можуть подолати самостійно. Навіть вжиті державою заходи щодо підвищення рівня заробітної плати та пенсійного забезпечення окремих категорій населення не покривають необхідних додаткових витрат соціально незахищених верств населення на харчування, медикаменти та інші необхідні для життєдіяльності речі.</w:t>
      </w:r>
    </w:p>
    <w:p w14:paraId="52749CFE" w14:textId="03DF2B82"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У населених пунктах Чорноморської міської територіальної громади проживає близько 17 338 пенсіонерів, з них 6 962 - ветерани праці, соціальні гарантії яких визначені Законом України «Про основні засади соціального захисту ветеранів праці та інших громадян похилого віку в Україні», 209 осіб, які постраждали внаслідок аварії на ЧАЕС, 3 360 осіб з інвалідністю, соціальні гарантії яких визначені Законами України «Про основи соціальної захищеності осіб з інвалідністю в Україні» та «Про реабілітацію осіб з інвалідністю в Україні», 44 дитини-сироти, 320 дітей з інвалідністю, 1 730 дітей з багатодітних сімей.</w:t>
      </w:r>
    </w:p>
    <w:p w14:paraId="5EB7AA1E"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Невідкладної підтримки також потребують самотні громадяни, у яких повністю втрачена або знижена здатність до самообслуговування та яким потрібні увага, цілодобовий сторонній догляд і медико-соціальна допомога.</w:t>
      </w:r>
    </w:p>
    <w:p w14:paraId="470625AD"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Цю роботу при координуючій ролі управління соціальної політики Чорноморської міської ради Одеського району Одеської області здійснюють працівники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 (далі – Територіальний центр), які щодня надають такі види соціальних послуг, як доставка додому підопічним продуктів харчування і медикаментів, прання білизни і прибирання житла, виклик лікаря, оплата комунальних платежів, оформлення субсидій тощо. На обліку в Територіальному центрі на даний час перебувають 805 осіб, які знаходяться у складній життєвій ситуації у зв’язку із самотністю, інвалідністю, сирітством та з інших причин, і потребують надання різних видів соціальних послуг та допомоги.</w:t>
      </w:r>
    </w:p>
    <w:p w14:paraId="51E04373"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Економічне становище сім’ї залежить не лише від розміру доходів, а й від її соціально-демографічного складу – кількості дітей, працюючих та утриманців, віку членів сім’ї, їх професійного рівня. Найбільш уразливими є сім’ї, які виховують дітей, особливо багатодітні та неповні сім’ї.</w:t>
      </w:r>
    </w:p>
    <w:p w14:paraId="2388784F"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Головною проблемою багатодітних сімей є матеріальне забезпечення.</w:t>
      </w:r>
    </w:p>
    <w:p w14:paraId="457C26E5" w14:textId="77777777" w:rsidR="005A282D" w:rsidRPr="005A282D" w:rsidRDefault="005A282D" w:rsidP="005A282D">
      <w:pPr>
        <w:suppressAutoHyphens w:val="0"/>
        <w:spacing w:after="0" w:line="240" w:lineRule="auto"/>
        <w:ind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Таким чином, забезпечення соціального захисту пенсіонерів, осіб з інвалідністю, одиноких пенсіонерів, малозабезпечених громадян та сімей з дітьми потребує додаткових заходів, передбачених Програмою.</w:t>
      </w:r>
    </w:p>
    <w:p w14:paraId="7215E8FE" w14:textId="77777777" w:rsidR="004B70A5" w:rsidRPr="005A282D" w:rsidRDefault="004B70A5" w:rsidP="005A282D">
      <w:pPr>
        <w:spacing w:after="0" w:line="240" w:lineRule="auto"/>
        <w:rPr>
          <w:rFonts w:ascii="Times New Roman" w:hAnsi="Times New Roman" w:cs="Times New Roman"/>
          <w:b/>
          <w:sz w:val="24"/>
          <w:szCs w:val="24"/>
          <w:lang w:val="uk-UA"/>
        </w:rPr>
      </w:pPr>
    </w:p>
    <w:p w14:paraId="3C860E6E" w14:textId="7F8185F0" w:rsidR="009602F1" w:rsidRPr="005A282D" w:rsidRDefault="009602F1" w:rsidP="00CE7241">
      <w:pPr>
        <w:spacing w:after="0" w:line="240" w:lineRule="auto"/>
        <w:ind w:left="-284" w:firstLine="567"/>
        <w:jc w:val="center"/>
        <w:rPr>
          <w:rFonts w:ascii="Times New Roman" w:hAnsi="Times New Roman" w:cs="Times New Roman"/>
          <w:b/>
          <w:bCs/>
          <w:sz w:val="24"/>
          <w:szCs w:val="24"/>
          <w:lang w:val="uk-UA"/>
        </w:rPr>
      </w:pPr>
      <w:r w:rsidRPr="005A282D">
        <w:rPr>
          <w:rFonts w:ascii="Times New Roman" w:hAnsi="Times New Roman" w:cs="Times New Roman"/>
          <w:b/>
          <w:sz w:val="24"/>
          <w:szCs w:val="24"/>
          <w:lang w:val="uk-UA"/>
        </w:rPr>
        <w:t xml:space="preserve">3. </w:t>
      </w:r>
      <w:r w:rsidRPr="005A282D">
        <w:rPr>
          <w:rFonts w:ascii="Times New Roman" w:hAnsi="Times New Roman" w:cs="Times New Roman"/>
          <w:b/>
          <w:bCs/>
          <w:sz w:val="24"/>
          <w:szCs w:val="24"/>
          <w:lang w:val="uk-UA"/>
        </w:rPr>
        <w:t>Мета Програми</w:t>
      </w:r>
    </w:p>
    <w:p w14:paraId="56C15235" w14:textId="77777777" w:rsidR="005A282D" w:rsidRPr="005A282D" w:rsidRDefault="005A282D" w:rsidP="005A282D">
      <w:pPr>
        <w:pStyle w:val="af1"/>
        <w:spacing w:before="0" w:beforeAutospacing="0" w:after="0" w:afterAutospacing="0"/>
        <w:ind w:firstLine="567"/>
        <w:jc w:val="both"/>
      </w:pPr>
      <w:r w:rsidRPr="005A282D">
        <w:t xml:space="preserve">Основною метою Програми є підвищення рівня соціального захисту населення громади: осіб з інвалідністю та дітей з інвалідністю, людей похилого віку, сімей з дітьми, які перебувають у складних життєвих обставинах, багатодітних сімей, осіб, які брали участь у ліквідації наслідків Чорнобильської катастрофи, та надання соціальної допомоги </w:t>
      </w:r>
      <w:r w:rsidRPr="005A282D">
        <w:lastRenderedPageBreak/>
        <w:t>соціально незахищеним верствам населення Чорноморської міської територіальної громади.</w:t>
      </w:r>
    </w:p>
    <w:p w14:paraId="517B9218" w14:textId="77777777" w:rsidR="005A282D" w:rsidRPr="005A282D" w:rsidRDefault="005A282D" w:rsidP="005A282D">
      <w:pPr>
        <w:pStyle w:val="af1"/>
        <w:spacing w:before="0" w:beforeAutospacing="0" w:after="0" w:afterAutospacing="0"/>
        <w:ind w:firstLine="567"/>
        <w:jc w:val="both"/>
      </w:pPr>
      <w:r w:rsidRPr="005A282D">
        <w:t>Через соціальну допомогу виконується функція, яка полягає в тому, щоб допомогти людям, які потрапили у складну життєву ситуацію, вийти з цього стану і не опинитися на узбіччі суспільства. Найбільшої уваги потребує вирішення проблем громадян старшого покоління, осіб з інвалідністю, чорнобильців, багатодітних сімей, одиноких громадян, дітей-сиріт та дітей, позбавлених батьківського піклування, онкохворих та інших малозабезпечених категорій населення.</w:t>
      </w:r>
    </w:p>
    <w:p w14:paraId="0CA09091" w14:textId="77777777" w:rsidR="005A282D" w:rsidRPr="005A282D" w:rsidRDefault="005A282D" w:rsidP="005A282D">
      <w:pPr>
        <w:pStyle w:val="af1"/>
        <w:spacing w:before="0" w:beforeAutospacing="0" w:after="0" w:afterAutospacing="0"/>
        <w:ind w:firstLine="567"/>
        <w:jc w:val="both"/>
      </w:pPr>
      <w:r w:rsidRPr="005A282D">
        <w:t>Мета Програми полягає у досягненні максимально можливого рівня соціального захисту мешканців громади незалежно від їх віку та статі, з урахуванням соціального статусу, і у вирішенні невідкладних питань організаційного, матеріально-технічного, медичного та соціально-побутового забезпечення, а також у наданні соціальних послуг громадянам, які потребують соціальної допомоги та підтримки, а саме:</w:t>
      </w:r>
    </w:p>
    <w:p w14:paraId="1BC8C7EC" w14:textId="02445FAD" w:rsidR="005A282D" w:rsidRPr="005A282D" w:rsidRDefault="005A282D" w:rsidP="005A282D">
      <w:pPr>
        <w:pStyle w:val="af1"/>
        <w:numPr>
          <w:ilvl w:val="0"/>
          <w:numId w:val="20"/>
        </w:numPr>
        <w:spacing w:before="0" w:beforeAutospacing="0" w:after="0" w:afterAutospacing="0"/>
        <w:ind w:left="0" w:firstLine="426"/>
        <w:jc w:val="both"/>
      </w:pPr>
      <w:r w:rsidRPr="005A282D">
        <w:t>забезпечення додаткових, до встановлених законодавством, гарантій щодо соціального захисту;</w:t>
      </w:r>
    </w:p>
    <w:p w14:paraId="03BF8F5A" w14:textId="5B38D927" w:rsidR="005A282D" w:rsidRPr="005A282D" w:rsidRDefault="005A282D" w:rsidP="005A282D">
      <w:pPr>
        <w:pStyle w:val="aa"/>
        <w:numPr>
          <w:ilvl w:val="0"/>
          <w:numId w:val="20"/>
        </w:numPr>
        <w:suppressAutoHyphens w:val="0"/>
        <w:spacing w:before="100" w:beforeAutospacing="1" w:after="100" w:afterAutospacing="1" w:line="240" w:lineRule="auto"/>
        <w:ind w:left="0" w:firstLine="568"/>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створення фінансових та організаційно-правових механізмів для досягнення позитивних зрушень щодо рівня та якості життя соціально незахищених верств населення за рахунок можливостей місцевого самоврядування та у співпраці з громадськістю;</w:t>
      </w:r>
    </w:p>
    <w:p w14:paraId="66EB0FC3" w14:textId="52BA32A1" w:rsidR="005A282D" w:rsidRPr="005A282D" w:rsidRDefault="005A282D" w:rsidP="005A282D">
      <w:pPr>
        <w:pStyle w:val="aa"/>
        <w:numPr>
          <w:ilvl w:val="0"/>
          <w:numId w:val="20"/>
        </w:numPr>
        <w:suppressAutoHyphens w:val="0"/>
        <w:spacing w:before="100" w:beforeAutospacing="1" w:after="100" w:afterAutospacing="1" w:line="240" w:lineRule="auto"/>
        <w:ind w:left="0" w:firstLine="568"/>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здійснення соціально-профілактичної роботи, спрямованої на запобігання потраплянню у складні життєві обставини осіб та сімей, які належать до вразливих груп населення;</w:t>
      </w:r>
    </w:p>
    <w:p w14:paraId="6A58FB99" w14:textId="096FC684" w:rsidR="008C1D76" w:rsidRPr="005A282D" w:rsidRDefault="005A282D" w:rsidP="005A282D">
      <w:pPr>
        <w:pStyle w:val="aa"/>
        <w:numPr>
          <w:ilvl w:val="0"/>
          <w:numId w:val="20"/>
        </w:numPr>
        <w:suppressAutoHyphens w:val="0"/>
        <w:spacing w:before="100" w:beforeAutospacing="1" w:after="100" w:afterAutospacing="1" w:line="240" w:lineRule="auto"/>
        <w:ind w:left="0" w:firstLine="568"/>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 xml:space="preserve"> організація взаємодії з органами виконавчої влади, громадськими організаціями та благодійними фондами, діяльність яких має соціальну спрямованість.</w:t>
      </w:r>
    </w:p>
    <w:p w14:paraId="0BDFFB0E" w14:textId="77777777" w:rsidR="0004778C" w:rsidRPr="005A282D" w:rsidRDefault="008C1D76" w:rsidP="00CE7241">
      <w:pPr>
        <w:pStyle w:val="a4"/>
        <w:tabs>
          <w:tab w:val="left" w:pos="284"/>
        </w:tabs>
        <w:suppressAutoHyphens w:val="0"/>
        <w:spacing w:after="0" w:line="240" w:lineRule="auto"/>
        <w:ind w:left="-284"/>
        <w:jc w:val="center"/>
        <w:rPr>
          <w:rFonts w:ascii="Times New Roman" w:hAnsi="Times New Roman" w:cs="Times New Roman"/>
          <w:b/>
          <w:bCs/>
          <w:sz w:val="24"/>
          <w:lang w:val="uk-UA"/>
        </w:rPr>
      </w:pPr>
      <w:r w:rsidRPr="005A282D">
        <w:rPr>
          <w:rFonts w:ascii="Times New Roman" w:hAnsi="Times New Roman" w:cs="Times New Roman"/>
          <w:b/>
          <w:bCs/>
          <w:sz w:val="24"/>
          <w:szCs w:val="24"/>
          <w:lang w:val="uk-UA"/>
        </w:rPr>
        <w:t xml:space="preserve">4. </w:t>
      </w:r>
      <w:r w:rsidR="0004778C" w:rsidRPr="005A282D">
        <w:rPr>
          <w:rFonts w:ascii="Times New Roman" w:hAnsi="Times New Roman" w:cs="Times New Roman"/>
          <w:b/>
          <w:bCs/>
          <w:sz w:val="24"/>
          <w:lang w:val="uk-UA"/>
        </w:rPr>
        <w:t>Обґрунтування шляхів і засобів розв’язання проблеми, обсягів та джерел фінансування; строки виконання Програми</w:t>
      </w:r>
    </w:p>
    <w:p w14:paraId="21B43CA7" w14:textId="77777777" w:rsidR="005A282D" w:rsidRDefault="005A282D" w:rsidP="005A282D">
      <w:pPr>
        <w:pStyle w:val="af1"/>
        <w:spacing w:before="0" w:beforeAutospacing="0" w:after="0" w:afterAutospacing="0"/>
        <w:ind w:firstLine="426"/>
        <w:jc w:val="both"/>
      </w:pPr>
      <w:r>
        <w:t>Пріоритетом соціальної політики є перехід від безсистемних виплат до адресної допомоги та соціальних послуг, що відповідають потребам конкретної людини та сім’ї.</w:t>
      </w:r>
    </w:p>
    <w:p w14:paraId="1A879B93" w14:textId="77777777" w:rsidR="005A282D" w:rsidRDefault="005A282D" w:rsidP="005A282D">
      <w:pPr>
        <w:pStyle w:val="af1"/>
        <w:spacing w:before="0" w:beforeAutospacing="0" w:after="0" w:afterAutospacing="0"/>
        <w:ind w:firstLine="426"/>
        <w:jc w:val="both"/>
      </w:pPr>
      <w:r>
        <w:t>Комплексний та системний підхід до соціального захисту населення здійснюватиметься шляхом координації зусиль усіх соціальних служб міста, комунальних підприємств, організацій та установ у справі захисту конституційного права громадян на належний рівень життя. При цьому максимально будуть застосовуватися такі напрями:</w:t>
      </w:r>
    </w:p>
    <w:p w14:paraId="5F682620"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Підвищення ефективності міської системи соціальних послуг через забезпечення місцевих соціальних гарантій, урізноманітнення та поступове розширення їх номенклатури і зростання якості відповідно до державних соціальних стандартів (прожиткового мінімуму, норм харчування тощо).</w:t>
      </w:r>
    </w:p>
    <w:p w14:paraId="398B7DA8"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Індивідуалізація та комплексний підхід під час надання соціальних послуг з урахуванням потреб конкретних осіб.</w:t>
      </w:r>
    </w:p>
    <w:p w14:paraId="37605C51"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Скорочення термінів надання різних видів соціальних послуг за рахунок удосконалення фінансових, організаційно-правових та технічних механізмів.</w:t>
      </w:r>
    </w:p>
    <w:p w14:paraId="06C25171"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Вирішення соціальних, медико-соціальних і побутових проблем громадян міста та покращення їхнього життя.</w:t>
      </w:r>
    </w:p>
    <w:p w14:paraId="67BB1080"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Запобігання проявам соціальної напруги та небезпечних соціальних процесів, які можуть виникнути при недостатній увазі міської влади і соціальних служб до потреб та інтересів мешканців міста, при несвоєчасному виявленні та розв’язанні можливих конфліктних ситуацій.</w:t>
      </w:r>
    </w:p>
    <w:p w14:paraId="0E74DE09"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Залучення всіх видів ресурсів громадських об’єднань та благодійної допомоги до вирішення соціальних проблем і надання соціальної допомоги найбільш уразливим категоріям населення. Раціональне та ефективне використання міських ресурсів і потенціалу громадських об’єднань та волонтерів.</w:t>
      </w:r>
    </w:p>
    <w:p w14:paraId="3476C973" w14:textId="77777777" w:rsidR="005A282D" w:rsidRDefault="005A282D" w:rsidP="005A282D">
      <w:pPr>
        <w:pStyle w:val="af1"/>
        <w:numPr>
          <w:ilvl w:val="0"/>
          <w:numId w:val="21"/>
        </w:numPr>
        <w:tabs>
          <w:tab w:val="clear" w:pos="720"/>
          <w:tab w:val="left" w:pos="709"/>
          <w:tab w:val="num" w:pos="993"/>
        </w:tabs>
        <w:spacing w:before="0" w:beforeAutospacing="0" w:after="0" w:afterAutospacing="0"/>
        <w:ind w:left="0" w:firstLine="426"/>
        <w:jc w:val="both"/>
      </w:pPr>
      <w:r>
        <w:t>Формування у суспільстві толерантного ставлення до осіб, які потребують сторонньої допомоги.</w:t>
      </w:r>
    </w:p>
    <w:p w14:paraId="4C1B13DF" w14:textId="77777777" w:rsidR="005A282D" w:rsidRDefault="005A282D" w:rsidP="005A282D">
      <w:pPr>
        <w:pStyle w:val="af1"/>
        <w:spacing w:before="0" w:beforeAutospacing="0" w:after="0" w:afterAutospacing="0"/>
        <w:ind w:firstLine="426"/>
        <w:jc w:val="both"/>
      </w:pPr>
      <w:r>
        <w:t>Через соціальну допомогу буде виконуватися реабілітаційна функція, яка полягає в тому, щоб допомогти людям, які потрапили у складну життєву ситуацію, вийти із цього стану і не опинитися на узбіччі суспільства.</w:t>
      </w:r>
    </w:p>
    <w:p w14:paraId="45D63CB6" w14:textId="77777777" w:rsidR="005A282D" w:rsidRDefault="005A282D" w:rsidP="005A282D">
      <w:pPr>
        <w:pStyle w:val="af1"/>
        <w:spacing w:before="0" w:beforeAutospacing="0" w:after="0" w:afterAutospacing="0"/>
        <w:ind w:firstLine="426"/>
        <w:jc w:val="both"/>
      </w:pPr>
      <w:r>
        <w:lastRenderedPageBreak/>
        <w:t>Одним із важливих напрямів підвищення ефективності соціальної допомоги є активізація самих громадян, що потребують допомоги, з орієнтацією їх на само- та взаємодопомогу, налагодження взаємодії соціальних служб та органів публічної влади з інститутами громадянського суспільства, які працюють у сфері надання соціальної допомоги.</w:t>
      </w:r>
    </w:p>
    <w:p w14:paraId="46E3DEC5" w14:textId="77777777" w:rsidR="005A282D" w:rsidRDefault="005A282D" w:rsidP="005A282D">
      <w:pPr>
        <w:pStyle w:val="af1"/>
        <w:spacing w:before="0" w:beforeAutospacing="0" w:after="0" w:afterAutospacing="0"/>
        <w:ind w:firstLine="426"/>
        <w:jc w:val="both"/>
      </w:pPr>
      <w:r>
        <w:t>Прийняття Програми дозволить ефективніше забезпечити розв’язання в місті соціальних проблем з використанням принципів системності та комплексності, координації взаємодії виконавчих органів міської ради, об’єднань громадян та самих громадян, що потребують допомоги.</w:t>
      </w:r>
    </w:p>
    <w:p w14:paraId="2EE5FE70" w14:textId="25F0DB4B" w:rsidR="005A282D" w:rsidRDefault="005A282D" w:rsidP="005A282D">
      <w:pPr>
        <w:pStyle w:val="af1"/>
        <w:spacing w:before="0" w:beforeAutospacing="0" w:after="0" w:afterAutospacing="0"/>
        <w:ind w:firstLine="426"/>
        <w:jc w:val="both"/>
      </w:pPr>
      <w:r>
        <w:t>Ресурсне забезпечення Програми наведено у додатку 1 до Програми.</w:t>
      </w:r>
      <w:r>
        <w:br/>
        <w:t xml:space="preserve">       Строк виконання Програми: 2026–2028 роки.</w:t>
      </w:r>
    </w:p>
    <w:p w14:paraId="420B02C5" w14:textId="0D8A3695" w:rsidR="008C1D76" w:rsidRPr="005A282D" w:rsidRDefault="008C1D76" w:rsidP="00CE7241">
      <w:pPr>
        <w:spacing w:after="0" w:line="240" w:lineRule="auto"/>
        <w:ind w:left="-284" w:firstLine="567"/>
        <w:jc w:val="both"/>
        <w:rPr>
          <w:rFonts w:ascii="Times New Roman" w:hAnsi="Times New Roman" w:cs="Times New Roman"/>
          <w:sz w:val="24"/>
          <w:szCs w:val="24"/>
          <w:lang w:val="uk-UA"/>
        </w:rPr>
      </w:pPr>
    </w:p>
    <w:p w14:paraId="793EEA39" w14:textId="77777777" w:rsidR="00460C18" w:rsidRPr="005A282D" w:rsidRDefault="00460C18" w:rsidP="00CE7241">
      <w:pPr>
        <w:spacing w:after="0" w:line="240" w:lineRule="auto"/>
        <w:ind w:left="-284" w:firstLine="567"/>
        <w:jc w:val="both"/>
        <w:rPr>
          <w:rFonts w:ascii="Times New Roman" w:hAnsi="Times New Roman" w:cs="Times New Roman"/>
          <w:sz w:val="24"/>
          <w:szCs w:val="24"/>
          <w:lang w:val="uk-UA"/>
        </w:rPr>
      </w:pPr>
    </w:p>
    <w:p w14:paraId="63E6B2BD" w14:textId="48493F95" w:rsidR="004B70A5" w:rsidRPr="005A282D" w:rsidRDefault="004B70A5" w:rsidP="00CE7241">
      <w:pPr>
        <w:pStyle w:val="a4"/>
        <w:numPr>
          <w:ilvl w:val="0"/>
          <w:numId w:val="12"/>
        </w:numPr>
        <w:tabs>
          <w:tab w:val="left" w:pos="284"/>
        </w:tabs>
        <w:suppressAutoHyphens w:val="0"/>
        <w:spacing w:after="0" w:line="240" w:lineRule="auto"/>
        <w:ind w:left="-284"/>
        <w:jc w:val="center"/>
        <w:rPr>
          <w:rFonts w:ascii="Times New Roman" w:hAnsi="Times New Roman" w:cs="Times New Roman"/>
          <w:b/>
          <w:bCs/>
          <w:sz w:val="24"/>
          <w:szCs w:val="24"/>
          <w:lang w:val="uk-UA"/>
        </w:rPr>
      </w:pPr>
      <w:r w:rsidRPr="005A282D">
        <w:rPr>
          <w:rFonts w:ascii="Times New Roman" w:hAnsi="Times New Roman" w:cs="Times New Roman"/>
          <w:b/>
          <w:bCs/>
          <w:sz w:val="24"/>
          <w:szCs w:val="24"/>
          <w:lang w:val="uk-UA"/>
        </w:rPr>
        <w:t>Напрями діяльності та заходів Програми</w:t>
      </w:r>
    </w:p>
    <w:p w14:paraId="14A8568C" w14:textId="18BD9BC1" w:rsidR="00BB5156" w:rsidRPr="005A282D" w:rsidRDefault="00BB5156" w:rsidP="00BB5156">
      <w:pPr>
        <w:widowControl w:val="0"/>
        <w:spacing w:after="0" w:line="240" w:lineRule="auto"/>
        <w:jc w:val="both"/>
        <w:rPr>
          <w:rFonts w:ascii="Times New Roman" w:hAnsi="Times New Roman"/>
          <w:sz w:val="24"/>
          <w:lang w:val="uk-UA" w:eastAsia="uk-UA"/>
        </w:rPr>
      </w:pPr>
      <w:r w:rsidRPr="005A282D">
        <w:rPr>
          <w:rFonts w:ascii="Times New Roman" w:hAnsi="Times New Roman"/>
          <w:sz w:val="24"/>
          <w:lang w:val="uk-UA"/>
        </w:rPr>
        <w:t xml:space="preserve">    </w:t>
      </w:r>
      <w:r w:rsidR="005A282D">
        <w:rPr>
          <w:rFonts w:ascii="Times New Roman" w:hAnsi="Times New Roman"/>
          <w:sz w:val="24"/>
          <w:lang w:val="uk-UA"/>
        </w:rPr>
        <w:t xml:space="preserve">    </w:t>
      </w:r>
      <w:r w:rsidRPr="005A282D">
        <w:rPr>
          <w:rFonts w:ascii="Times New Roman" w:hAnsi="Times New Roman"/>
          <w:sz w:val="24"/>
          <w:lang w:val="uk-UA"/>
        </w:rPr>
        <w:t xml:space="preserve">Перелік заходів і завдань Програми </w:t>
      </w:r>
      <w:r w:rsidRPr="005A282D">
        <w:rPr>
          <w:rFonts w:ascii="Times New Roman" w:hAnsi="Times New Roman"/>
          <w:sz w:val="24"/>
          <w:lang w:val="uk-UA" w:eastAsia="uk-UA"/>
        </w:rPr>
        <w:t>наведено у додатку 2</w:t>
      </w:r>
      <w:r w:rsidR="005A282D">
        <w:rPr>
          <w:rFonts w:ascii="Times New Roman" w:hAnsi="Times New Roman"/>
          <w:sz w:val="24"/>
          <w:lang w:val="uk-UA" w:eastAsia="uk-UA"/>
        </w:rPr>
        <w:t xml:space="preserve"> до Програми</w:t>
      </w:r>
      <w:r w:rsidRPr="005A282D">
        <w:rPr>
          <w:rFonts w:ascii="Times New Roman" w:hAnsi="Times New Roman"/>
          <w:sz w:val="24"/>
          <w:lang w:val="uk-UA" w:eastAsia="uk-UA"/>
        </w:rPr>
        <w:t>.</w:t>
      </w:r>
    </w:p>
    <w:p w14:paraId="1CD3224E" w14:textId="77777777" w:rsidR="00F434DC" w:rsidRPr="005A282D" w:rsidRDefault="00F434DC" w:rsidP="00CE7241">
      <w:pPr>
        <w:shd w:val="clear" w:color="auto" w:fill="FFFFFF"/>
        <w:spacing w:after="0" w:line="240" w:lineRule="auto"/>
        <w:ind w:left="-284"/>
        <w:jc w:val="center"/>
        <w:rPr>
          <w:rFonts w:ascii="Times New Roman" w:eastAsia="Times New Roman" w:hAnsi="Times New Roman" w:cs="Times New Roman"/>
          <w:b/>
          <w:bCs/>
          <w:sz w:val="24"/>
          <w:szCs w:val="24"/>
          <w:lang w:val="uk-UA" w:eastAsia="ru-RU"/>
        </w:rPr>
      </w:pPr>
    </w:p>
    <w:p w14:paraId="0B39C6C6" w14:textId="602A0F2C" w:rsidR="004B70A5" w:rsidRPr="005A282D" w:rsidRDefault="004B70A5" w:rsidP="00CE7241">
      <w:pPr>
        <w:pStyle w:val="a4"/>
        <w:numPr>
          <w:ilvl w:val="0"/>
          <w:numId w:val="12"/>
        </w:numPr>
        <w:tabs>
          <w:tab w:val="left" w:pos="284"/>
        </w:tabs>
        <w:suppressAutoHyphens w:val="0"/>
        <w:spacing w:after="0" w:line="240" w:lineRule="auto"/>
        <w:ind w:left="-284"/>
        <w:jc w:val="center"/>
        <w:rPr>
          <w:rFonts w:ascii="Times New Roman" w:hAnsi="Times New Roman" w:cs="Times New Roman"/>
          <w:b/>
          <w:bCs/>
          <w:sz w:val="24"/>
          <w:szCs w:val="24"/>
          <w:lang w:val="uk-UA"/>
        </w:rPr>
      </w:pPr>
      <w:r w:rsidRPr="005A282D">
        <w:rPr>
          <w:rFonts w:ascii="Times New Roman" w:hAnsi="Times New Roman" w:cs="Times New Roman"/>
          <w:b/>
          <w:bCs/>
          <w:sz w:val="24"/>
          <w:szCs w:val="24"/>
          <w:lang w:val="uk-UA"/>
        </w:rPr>
        <w:t>Очікувані результати та ефективність Програми</w:t>
      </w:r>
    </w:p>
    <w:p w14:paraId="239EB354" w14:textId="7FFE3EE1" w:rsidR="00F434DC" w:rsidRPr="005A282D" w:rsidRDefault="005A282D" w:rsidP="00132879">
      <w:pPr>
        <w:shd w:val="clear" w:color="auto" w:fill="FFFFFF"/>
        <w:spacing w:after="0" w:line="240" w:lineRule="auto"/>
        <w:ind w:firstLine="426"/>
        <w:jc w:val="both"/>
        <w:rPr>
          <w:rFonts w:ascii="Times New Roman" w:hAnsi="Times New Roman" w:cs="Times New Roman"/>
          <w:sz w:val="24"/>
          <w:szCs w:val="24"/>
          <w:lang w:val="uk-UA"/>
        </w:rPr>
      </w:pPr>
      <w:r w:rsidRPr="005A282D">
        <w:rPr>
          <w:rFonts w:ascii="Times New Roman" w:hAnsi="Times New Roman" w:cs="Times New Roman"/>
          <w:sz w:val="24"/>
          <w:szCs w:val="24"/>
          <w:lang w:val="uk-UA"/>
        </w:rPr>
        <w:t>Виконання заходів, визначених Програмою, сприятиме підвищенню рівня соціального захисту відповідних категорій громадян, поліпшенню соціально-психологічного клімату в суспільстві та родинах, забезпеченню можливості отримання додаткових соціальних гарантій і адресної допомоги, вирішенню медичних та соціально-побутових питань, зменшенню соціальної напруги в громаді та зміцненню довіри громадян до органів місцевого самоврядування.</w:t>
      </w:r>
    </w:p>
    <w:p w14:paraId="57BF2776" w14:textId="77777777" w:rsidR="005A282D" w:rsidRPr="005A282D" w:rsidRDefault="005A282D" w:rsidP="005A282D">
      <w:pPr>
        <w:shd w:val="clear" w:color="auto" w:fill="FFFFFF"/>
        <w:spacing w:after="0" w:line="240" w:lineRule="auto"/>
        <w:ind w:left="284"/>
        <w:jc w:val="center"/>
        <w:rPr>
          <w:rFonts w:ascii="Times New Roman" w:eastAsia="Times New Roman" w:hAnsi="Times New Roman" w:cs="Times New Roman"/>
          <w:sz w:val="24"/>
          <w:szCs w:val="24"/>
          <w:lang w:val="uk-UA" w:eastAsia="ru-RU"/>
        </w:rPr>
      </w:pPr>
    </w:p>
    <w:p w14:paraId="3437A882" w14:textId="698FF0F7" w:rsidR="004B70A5" w:rsidRPr="005A282D" w:rsidRDefault="004B70A5" w:rsidP="005A282D">
      <w:pPr>
        <w:pStyle w:val="aa"/>
        <w:numPr>
          <w:ilvl w:val="0"/>
          <w:numId w:val="12"/>
        </w:numPr>
        <w:spacing w:after="0" w:line="240" w:lineRule="auto"/>
        <w:ind w:left="284"/>
        <w:jc w:val="center"/>
        <w:rPr>
          <w:rFonts w:ascii="Times New Roman" w:hAnsi="Times New Roman" w:cs="Times New Roman"/>
          <w:b/>
          <w:sz w:val="24"/>
          <w:szCs w:val="24"/>
          <w:lang w:val="uk-UA"/>
        </w:rPr>
      </w:pPr>
      <w:r w:rsidRPr="005A282D">
        <w:rPr>
          <w:rFonts w:ascii="Times New Roman" w:hAnsi="Times New Roman" w:cs="Times New Roman"/>
          <w:b/>
          <w:sz w:val="24"/>
          <w:szCs w:val="24"/>
          <w:lang w:val="uk-UA"/>
        </w:rPr>
        <w:t>Координація та контроль за виконанням Програми</w:t>
      </w:r>
    </w:p>
    <w:p w14:paraId="3E35CFA1" w14:textId="77777777" w:rsidR="005A282D" w:rsidRPr="005A282D" w:rsidRDefault="005A282D" w:rsidP="00132879">
      <w:pPr>
        <w:pStyle w:val="aa"/>
        <w:suppressAutoHyphens w:val="0"/>
        <w:spacing w:before="100" w:beforeAutospacing="1" w:after="100" w:afterAutospacing="1" w:line="240" w:lineRule="auto"/>
        <w:ind w:left="0" w:firstLine="426"/>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Організаційне супроводження Програми, координацію дій між виконавцями Програми та контроль за її реалізацією покладається на управління соціальної політики Чорноморської міської ради Одеського району Одеської області. Контроль за ходом виконання Програми здійснюють постійна комісія з фінансово-економічних питань, бюджету, інвестицій та комунальної власності, а також заступник міського голови, який координує та контролює діяльність управління соціальної політики Чорноморської міської ради Одеського району Одеської області.</w:t>
      </w:r>
    </w:p>
    <w:p w14:paraId="7CFAC03D" w14:textId="77777777" w:rsidR="005A282D" w:rsidRPr="00E71FCF" w:rsidRDefault="005A282D" w:rsidP="00132879">
      <w:pPr>
        <w:pStyle w:val="aa"/>
        <w:suppressAutoHyphens w:val="0"/>
        <w:spacing w:before="100" w:beforeAutospacing="1" w:after="100" w:afterAutospacing="1" w:line="240" w:lineRule="auto"/>
        <w:ind w:left="0" w:firstLine="426"/>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uk-UA"/>
        </w:rPr>
        <w:t>Головні розпорядники коштів Програми щороку до 20 січня готують та подають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w:t>
      </w:r>
      <w:r>
        <w:rPr>
          <w:rFonts w:ascii="Times New Roman" w:eastAsia="Times New Roman" w:hAnsi="Times New Roman" w:cs="Times New Roman"/>
          <w:sz w:val="24"/>
          <w:szCs w:val="24"/>
          <w:lang w:val="uk-UA" w:eastAsia="uk-UA"/>
        </w:rPr>
        <w:t xml:space="preserve"> </w:t>
      </w:r>
      <w:r w:rsidRPr="00E71FCF">
        <w:rPr>
          <w:rFonts w:ascii="Times New Roman" w:eastAsia="Times New Roman" w:hAnsi="Times New Roman" w:cs="Times New Roman"/>
          <w:sz w:val="24"/>
          <w:szCs w:val="24"/>
          <w:lang w:val="uk-UA" w:eastAsia="uk-UA"/>
        </w:rPr>
        <w:t>відповідно до Порядку розроблення, затвердження та виконання міських цільових програм у Чорноморській міській територіальній громаді.</w:t>
      </w:r>
    </w:p>
    <w:p w14:paraId="316B3B91" w14:textId="3AADE81C" w:rsidR="005A282D" w:rsidRPr="005A282D" w:rsidRDefault="005A282D" w:rsidP="005A282D">
      <w:pPr>
        <w:pStyle w:val="aa"/>
        <w:suppressAutoHyphens w:val="0"/>
        <w:spacing w:before="100" w:beforeAutospacing="1" w:after="100" w:afterAutospacing="1" w:line="240" w:lineRule="auto"/>
        <w:ind w:left="284" w:firstLine="283"/>
        <w:jc w:val="both"/>
        <w:rPr>
          <w:rFonts w:ascii="Times New Roman" w:eastAsia="Times New Roman" w:hAnsi="Times New Roman" w:cs="Times New Roman"/>
          <w:sz w:val="24"/>
          <w:szCs w:val="24"/>
          <w:lang w:val="uk-UA" w:eastAsia="uk-UA"/>
        </w:rPr>
      </w:pPr>
    </w:p>
    <w:p w14:paraId="3AFD4ECB"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6BEAB727"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48712BD1"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09F840FA" w14:textId="77777777" w:rsidR="001F57F2" w:rsidRPr="005A282D" w:rsidRDefault="001F57F2"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p>
    <w:p w14:paraId="545B6832" w14:textId="77777777" w:rsidR="00BB5156" w:rsidRPr="005A282D" w:rsidRDefault="00BB5156"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ru-RU"/>
        </w:rPr>
      </w:pPr>
    </w:p>
    <w:p w14:paraId="16E8BD3B" w14:textId="05B38E01" w:rsidR="00BC3943" w:rsidRPr="005A282D" w:rsidRDefault="00CE7241" w:rsidP="00BB5156">
      <w:pPr>
        <w:pStyle w:val="aa"/>
        <w:suppressAutoHyphens w:val="0"/>
        <w:spacing w:before="100" w:beforeAutospacing="1" w:after="100" w:afterAutospacing="1" w:line="240" w:lineRule="auto"/>
        <w:ind w:left="-284" w:firstLine="567"/>
        <w:jc w:val="both"/>
        <w:rPr>
          <w:rFonts w:ascii="Times New Roman" w:eastAsia="Times New Roman" w:hAnsi="Times New Roman" w:cs="Times New Roman"/>
          <w:sz w:val="24"/>
          <w:szCs w:val="24"/>
          <w:lang w:val="uk-UA" w:eastAsia="uk-UA"/>
        </w:rPr>
      </w:pPr>
      <w:r w:rsidRPr="005A282D">
        <w:rPr>
          <w:rFonts w:ascii="Times New Roman" w:eastAsia="Times New Roman" w:hAnsi="Times New Roman" w:cs="Times New Roman"/>
          <w:sz w:val="24"/>
          <w:szCs w:val="24"/>
          <w:lang w:val="uk-UA" w:eastAsia="ru-RU"/>
        </w:rPr>
        <w:t xml:space="preserve"> </w:t>
      </w:r>
      <w:r w:rsidR="00646E24" w:rsidRPr="005A282D">
        <w:rPr>
          <w:rFonts w:ascii="Times New Roman" w:eastAsia="Times New Roman" w:hAnsi="Times New Roman" w:cs="Times New Roman"/>
          <w:sz w:val="24"/>
          <w:szCs w:val="24"/>
          <w:lang w:val="uk-UA" w:eastAsia="ru-RU"/>
        </w:rPr>
        <w:t>Начальник управління</w:t>
      </w:r>
      <w:r w:rsidRPr="005A282D">
        <w:rPr>
          <w:rFonts w:ascii="Times New Roman" w:eastAsia="Times New Roman" w:hAnsi="Times New Roman" w:cs="Times New Roman"/>
          <w:sz w:val="24"/>
          <w:szCs w:val="24"/>
          <w:lang w:val="uk-UA" w:eastAsia="ru-RU"/>
        </w:rPr>
        <w:t xml:space="preserve"> соціальної політики</w:t>
      </w:r>
      <w:r w:rsidR="00646E24" w:rsidRPr="005A282D">
        <w:rPr>
          <w:rFonts w:ascii="Times New Roman" w:eastAsia="Times New Roman" w:hAnsi="Times New Roman" w:cs="Times New Roman"/>
          <w:sz w:val="24"/>
          <w:szCs w:val="24"/>
          <w:lang w:val="uk-UA" w:eastAsia="ru-RU"/>
        </w:rPr>
        <w:tab/>
      </w:r>
      <w:r w:rsidR="00646E24" w:rsidRPr="005A282D">
        <w:rPr>
          <w:rFonts w:ascii="Times New Roman" w:eastAsia="Times New Roman" w:hAnsi="Times New Roman" w:cs="Times New Roman"/>
          <w:sz w:val="24"/>
          <w:szCs w:val="24"/>
          <w:lang w:val="uk-UA" w:eastAsia="ru-RU"/>
        </w:rPr>
        <w:tab/>
      </w:r>
      <w:r w:rsidRPr="005A282D">
        <w:rPr>
          <w:rFonts w:ascii="Times New Roman" w:eastAsia="Times New Roman" w:hAnsi="Times New Roman" w:cs="Times New Roman"/>
          <w:sz w:val="24"/>
          <w:szCs w:val="24"/>
          <w:lang w:val="uk-UA" w:eastAsia="ru-RU"/>
        </w:rPr>
        <w:t xml:space="preserve">             </w:t>
      </w:r>
      <w:r w:rsidR="00646E24" w:rsidRPr="005A282D">
        <w:rPr>
          <w:rFonts w:ascii="Times New Roman" w:eastAsia="Times New Roman" w:hAnsi="Times New Roman" w:cs="Times New Roman"/>
          <w:sz w:val="24"/>
          <w:szCs w:val="24"/>
          <w:lang w:val="uk-UA" w:eastAsia="ru-RU"/>
        </w:rPr>
        <w:tab/>
      </w:r>
      <w:r w:rsidR="006B5057" w:rsidRPr="005A282D">
        <w:rPr>
          <w:rFonts w:ascii="Times New Roman" w:eastAsia="Times New Roman" w:hAnsi="Times New Roman" w:cs="Times New Roman"/>
          <w:sz w:val="24"/>
          <w:szCs w:val="24"/>
          <w:lang w:val="uk-UA" w:eastAsia="ru-RU"/>
        </w:rPr>
        <w:t>Тетяна ПРИЩЕПА</w:t>
      </w:r>
    </w:p>
    <w:sectPr w:rsidR="00BC3943" w:rsidRPr="005A282D" w:rsidSect="00BB5156">
      <w:headerReference w:type="default" r:id="rId8"/>
      <w:footerReference w:type="default" r:id="rId9"/>
      <w:pgSz w:w="11906" w:h="16838"/>
      <w:pgMar w:top="851" w:right="707" w:bottom="142" w:left="1701" w:header="284"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5EE4" w14:textId="77777777" w:rsidR="002C0562" w:rsidRDefault="002C0562" w:rsidP="00B920A0">
      <w:pPr>
        <w:spacing w:after="0" w:line="240" w:lineRule="auto"/>
      </w:pPr>
      <w:r>
        <w:separator/>
      </w:r>
    </w:p>
  </w:endnote>
  <w:endnote w:type="continuationSeparator" w:id="0">
    <w:p w14:paraId="4C53CBA5" w14:textId="77777777" w:rsidR="002C0562" w:rsidRDefault="002C0562" w:rsidP="00B9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6610" w14:textId="77777777" w:rsidR="00E812C0" w:rsidRDefault="00E812C0">
    <w:pPr>
      <w:pStyle w:val="ad"/>
      <w:jc w:val="right"/>
    </w:pPr>
  </w:p>
  <w:p w14:paraId="117F4DA8" w14:textId="77777777" w:rsidR="00E812C0" w:rsidRDefault="00E812C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35B5" w14:textId="77777777" w:rsidR="002C0562" w:rsidRDefault="002C0562" w:rsidP="00B920A0">
      <w:pPr>
        <w:spacing w:after="0" w:line="240" w:lineRule="auto"/>
      </w:pPr>
      <w:r>
        <w:separator/>
      </w:r>
    </w:p>
  </w:footnote>
  <w:footnote w:type="continuationSeparator" w:id="0">
    <w:p w14:paraId="78DC6A93" w14:textId="77777777" w:rsidR="002C0562" w:rsidRDefault="002C0562" w:rsidP="00B9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1132"/>
      <w:docPartObj>
        <w:docPartGallery w:val="Page Numbers (Top of Page)"/>
        <w:docPartUnique/>
      </w:docPartObj>
    </w:sdtPr>
    <w:sdtEndPr>
      <w:rPr>
        <w:rFonts w:ascii="Times New Roman" w:hAnsi="Times New Roman" w:cs="Times New Roman"/>
      </w:rPr>
    </w:sdtEndPr>
    <w:sdtContent>
      <w:p w14:paraId="5045C955" w14:textId="698525E1" w:rsidR="00FB7D41" w:rsidRPr="00FB7D41" w:rsidRDefault="00FB7D41">
        <w:pPr>
          <w:pStyle w:val="ab"/>
          <w:jc w:val="center"/>
          <w:rPr>
            <w:rFonts w:ascii="Times New Roman" w:hAnsi="Times New Roman" w:cs="Times New Roman"/>
          </w:rPr>
        </w:pPr>
        <w:r>
          <w:rPr>
            <w:lang w:val="uk-UA"/>
          </w:rPr>
          <w:t xml:space="preserve">                                                                                      </w:t>
        </w:r>
        <w:r w:rsidRPr="00FB7D41">
          <w:rPr>
            <w:rFonts w:ascii="Times New Roman" w:hAnsi="Times New Roman" w:cs="Times New Roman"/>
          </w:rPr>
          <w:fldChar w:fldCharType="begin"/>
        </w:r>
        <w:r w:rsidRPr="00FB7D41">
          <w:rPr>
            <w:rFonts w:ascii="Times New Roman" w:hAnsi="Times New Roman" w:cs="Times New Roman"/>
          </w:rPr>
          <w:instrText>PAGE   \* MERGEFORMAT</w:instrText>
        </w:r>
        <w:r w:rsidRPr="00FB7D41">
          <w:rPr>
            <w:rFonts w:ascii="Times New Roman" w:hAnsi="Times New Roman" w:cs="Times New Roman"/>
          </w:rPr>
          <w:fldChar w:fldCharType="separate"/>
        </w:r>
        <w:r w:rsidRPr="00FB7D41">
          <w:rPr>
            <w:rFonts w:ascii="Times New Roman" w:hAnsi="Times New Roman" w:cs="Times New Roman"/>
            <w:lang w:val="uk-UA"/>
          </w:rPr>
          <w:t>2</w:t>
        </w:r>
        <w:r w:rsidRPr="00FB7D41">
          <w:rPr>
            <w:rFonts w:ascii="Times New Roman" w:hAnsi="Times New Roman" w:cs="Times New Roman"/>
          </w:rPr>
          <w:fldChar w:fldCharType="end"/>
        </w:r>
        <w:r w:rsidRPr="00FB7D41">
          <w:rPr>
            <w:rFonts w:ascii="Times New Roman" w:hAnsi="Times New Roman" w:cs="Times New Roman"/>
            <w:lang w:val="en-US"/>
          </w:rPr>
          <w:t xml:space="preserve"> </w:t>
        </w:r>
        <w:r>
          <w:rPr>
            <w:rFonts w:ascii="Times New Roman" w:hAnsi="Times New Roman" w:cs="Times New Roman"/>
            <w:lang w:val="uk-UA"/>
          </w:rPr>
          <w:t xml:space="preserve">                                     </w:t>
        </w:r>
        <w:r w:rsidRPr="00FB7D41">
          <w:rPr>
            <w:rFonts w:ascii="Times New Roman" w:hAnsi="Times New Roman" w:cs="Times New Roman"/>
            <w:lang w:val="uk-UA"/>
          </w:rPr>
          <w:t>Продовження додатка</w:t>
        </w:r>
        <w:r w:rsidR="00706596">
          <w:rPr>
            <w:rFonts w:ascii="Times New Roman" w:hAnsi="Times New Roman" w:cs="Times New Roman"/>
            <w:lang w:val="uk-UA"/>
          </w:rPr>
          <w:t xml:space="preserve"> </w:t>
        </w:r>
        <w:r w:rsidRPr="00FB7D41">
          <w:rPr>
            <w:rFonts w:ascii="Times New Roman" w:hAnsi="Times New Roman" w:cs="Times New Roman"/>
            <w:lang w:val="uk-UA"/>
          </w:rPr>
          <w:t xml:space="preserve"> </w:t>
        </w:r>
      </w:p>
    </w:sdtContent>
  </w:sdt>
  <w:p w14:paraId="79AD512E" w14:textId="77777777" w:rsidR="00FB7D41" w:rsidRDefault="00FB7D4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383"/>
    <w:multiLevelType w:val="hybridMultilevel"/>
    <w:tmpl w:val="94449A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4E44"/>
    <w:multiLevelType w:val="hybridMultilevel"/>
    <w:tmpl w:val="FF7AB9BA"/>
    <w:lvl w:ilvl="0" w:tplc="ED06976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216AB7"/>
    <w:multiLevelType w:val="hybridMultilevel"/>
    <w:tmpl w:val="44A834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B59AA"/>
    <w:multiLevelType w:val="hybridMultilevel"/>
    <w:tmpl w:val="DD4A10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C4854"/>
    <w:multiLevelType w:val="hybridMultilevel"/>
    <w:tmpl w:val="EC9240F6"/>
    <w:lvl w:ilvl="0" w:tplc="AB86B2E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151C7D"/>
    <w:multiLevelType w:val="hybridMultilevel"/>
    <w:tmpl w:val="E0781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BB353A"/>
    <w:multiLevelType w:val="hybridMultilevel"/>
    <w:tmpl w:val="D9C63BA2"/>
    <w:lvl w:ilvl="0" w:tplc="432EC41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9C041C"/>
    <w:multiLevelType w:val="hybridMultilevel"/>
    <w:tmpl w:val="5D14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5D4CE5"/>
    <w:multiLevelType w:val="hybridMultilevel"/>
    <w:tmpl w:val="C1EA9F0A"/>
    <w:lvl w:ilvl="0" w:tplc="85E6362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0DB452B"/>
    <w:multiLevelType w:val="hybridMultilevel"/>
    <w:tmpl w:val="7B2A800A"/>
    <w:lvl w:ilvl="0" w:tplc="0402107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27307CE"/>
    <w:multiLevelType w:val="hybridMultilevel"/>
    <w:tmpl w:val="38F8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A52C48"/>
    <w:multiLevelType w:val="hybridMultilevel"/>
    <w:tmpl w:val="80E2F122"/>
    <w:lvl w:ilvl="0" w:tplc="83ACCC2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4B7829"/>
    <w:multiLevelType w:val="hybridMultilevel"/>
    <w:tmpl w:val="439640CA"/>
    <w:lvl w:ilvl="0" w:tplc="EC32D090">
      <w:start w:val="1"/>
      <w:numFmt w:val="bullet"/>
      <w:lvlText w:val="-"/>
      <w:lvlJc w:val="left"/>
      <w:pPr>
        <w:ind w:left="162" w:hanging="135"/>
      </w:pPr>
      <w:rPr>
        <w:rFonts w:ascii="Times New Roman" w:eastAsia="Times New Roman" w:hAnsi="Times New Roman" w:hint="default"/>
        <w:sz w:val="24"/>
        <w:szCs w:val="24"/>
      </w:rPr>
    </w:lvl>
    <w:lvl w:ilvl="1" w:tplc="B9989A2A">
      <w:start w:val="1"/>
      <w:numFmt w:val="bullet"/>
      <w:lvlText w:val="-"/>
      <w:lvlJc w:val="left"/>
      <w:pPr>
        <w:ind w:left="162" w:hanging="202"/>
      </w:pPr>
      <w:rPr>
        <w:rFonts w:ascii="Times New Roman" w:eastAsia="Times New Roman" w:hAnsi="Times New Roman" w:hint="default"/>
        <w:sz w:val="24"/>
        <w:szCs w:val="24"/>
      </w:rPr>
    </w:lvl>
    <w:lvl w:ilvl="2" w:tplc="E4927242">
      <w:start w:val="1"/>
      <w:numFmt w:val="bullet"/>
      <w:lvlText w:val="•"/>
      <w:lvlJc w:val="left"/>
      <w:pPr>
        <w:ind w:left="2121" w:hanging="202"/>
      </w:pPr>
      <w:rPr>
        <w:rFonts w:hint="default"/>
      </w:rPr>
    </w:lvl>
    <w:lvl w:ilvl="3" w:tplc="CB0C255E">
      <w:start w:val="1"/>
      <w:numFmt w:val="bullet"/>
      <w:lvlText w:val="•"/>
      <w:lvlJc w:val="left"/>
      <w:pPr>
        <w:ind w:left="3101" w:hanging="202"/>
      </w:pPr>
      <w:rPr>
        <w:rFonts w:hint="default"/>
      </w:rPr>
    </w:lvl>
    <w:lvl w:ilvl="4" w:tplc="0422CB48">
      <w:start w:val="1"/>
      <w:numFmt w:val="bullet"/>
      <w:lvlText w:val="•"/>
      <w:lvlJc w:val="left"/>
      <w:pPr>
        <w:ind w:left="4080" w:hanging="202"/>
      </w:pPr>
      <w:rPr>
        <w:rFonts w:hint="default"/>
      </w:rPr>
    </w:lvl>
    <w:lvl w:ilvl="5" w:tplc="42566CAC">
      <w:start w:val="1"/>
      <w:numFmt w:val="bullet"/>
      <w:lvlText w:val="•"/>
      <w:lvlJc w:val="left"/>
      <w:pPr>
        <w:ind w:left="5060" w:hanging="202"/>
      </w:pPr>
      <w:rPr>
        <w:rFonts w:hint="default"/>
      </w:rPr>
    </w:lvl>
    <w:lvl w:ilvl="6" w:tplc="80FCD5FC">
      <w:start w:val="1"/>
      <w:numFmt w:val="bullet"/>
      <w:lvlText w:val="•"/>
      <w:lvlJc w:val="left"/>
      <w:pPr>
        <w:ind w:left="6040" w:hanging="202"/>
      </w:pPr>
      <w:rPr>
        <w:rFonts w:hint="default"/>
      </w:rPr>
    </w:lvl>
    <w:lvl w:ilvl="7" w:tplc="D650544C">
      <w:start w:val="1"/>
      <w:numFmt w:val="bullet"/>
      <w:lvlText w:val="•"/>
      <w:lvlJc w:val="left"/>
      <w:pPr>
        <w:ind w:left="7020" w:hanging="202"/>
      </w:pPr>
      <w:rPr>
        <w:rFonts w:hint="default"/>
      </w:rPr>
    </w:lvl>
    <w:lvl w:ilvl="8" w:tplc="7BF4B610">
      <w:start w:val="1"/>
      <w:numFmt w:val="bullet"/>
      <w:lvlText w:val="•"/>
      <w:lvlJc w:val="left"/>
      <w:pPr>
        <w:ind w:left="7999" w:hanging="202"/>
      </w:pPr>
      <w:rPr>
        <w:rFonts w:hint="default"/>
      </w:rPr>
    </w:lvl>
  </w:abstractNum>
  <w:abstractNum w:abstractNumId="14" w15:restartNumberingAfterBreak="0">
    <w:nsid w:val="55E14D97"/>
    <w:multiLevelType w:val="multilevel"/>
    <w:tmpl w:val="CA66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A65CE"/>
    <w:multiLevelType w:val="hybridMultilevel"/>
    <w:tmpl w:val="7C4CF10A"/>
    <w:lvl w:ilvl="0" w:tplc="1DCC9634">
      <w:start w:val="400"/>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16" w15:restartNumberingAfterBreak="0">
    <w:nsid w:val="5A7630DD"/>
    <w:multiLevelType w:val="multilevel"/>
    <w:tmpl w:val="83F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A77BB"/>
    <w:multiLevelType w:val="hybridMultilevel"/>
    <w:tmpl w:val="F23444FC"/>
    <w:lvl w:ilvl="0" w:tplc="6BAE582C">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6CDD2144"/>
    <w:multiLevelType w:val="multilevel"/>
    <w:tmpl w:val="AED4A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502C1"/>
    <w:multiLevelType w:val="multilevel"/>
    <w:tmpl w:val="934A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648DD"/>
    <w:multiLevelType w:val="multilevel"/>
    <w:tmpl w:val="29AC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6"/>
  </w:num>
  <w:num w:numId="4">
    <w:abstractNumId w:val="15"/>
  </w:num>
  <w:num w:numId="5">
    <w:abstractNumId w:val="1"/>
  </w:num>
  <w:num w:numId="6">
    <w:abstractNumId w:val="7"/>
  </w:num>
  <w:num w:numId="7">
    <w:abstractNumId w:val="10"/>
  </w:num>
  <w:num w:numId="8">
    <w:abstractNumId w:val="12"/>
  </w:num>
  <w:num w:numId="9">
    <w:abstractNumId w:val="0"/>
  </w:num>
  <w:num w:numId="10">
    <w:abstractNumId w:val="11"/>
  </w:num>
  <w:num w:numId="11">
    <w:abstractNumId w:val="2"/>
  </w:num>
  <w:num w:numId="12">
    <w:abstractNumId w:val="3"/>
  </w:num>
  <w:num w:numId="13">
    <w:abstractNumId w:val="16"/>
  </w:num>
  <w:num w:numId="14">
    <w:abstractNumId w:val="14"/>
  </w:num>
  <w:num w:numId="15">
    <w:abstractNumId w:val="19"/>
  </w:num>
  <w:num w:numId="16">
    <w:abstractNumId w:val="8"/>
  </w:num>
  <w:num w:numId="17">
    <w:abstractNumId w:val="13"/>
  </w:num>
  <w:num w:numId="18">
    <w:abstractNumId w:val="17"/>
  </w:num>
  <w:num w:numId="19">
    <w:abstractNumId w:val="20"/>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31DC"/>
    <w:rsid w:val="00001003"/>
    <w:rsid w:val="00005D32"/>
    <w:rsid w:val="00012554"/>
    <w:rsid w:val="0001480A"/>
    <w:rsid w:val="00030008"/>
    <w:rsid w:val="00037100"/>
    <w:rsid w:val="00040C26"/>
    <w:rsid w:val="0004778C"/>
    <w:rsid w:val="0008252C"/>
    <w:rsid w:val="00085A4C"/>
    <w:rsid w:val="00094DEC"/>
    <w:rsid w:val="000A5C7E"/>
    <w:rsid w:val="000B033D"/>
    <w:rsid w:val="000B1DA7"/>
    <w:rsid w:val="000C3042"/>
    <w:rsid w:val="000C6D63"/>
    <w:rsid w:val="000D1B9C"/>
    <w:rsid w:val="000D3F78"/>
    <w:rsid w:val="000E45CB"/>
    <w:rsid w:val="000F0790"/>
    <w:rsid w:val="000F42F2"/>
    <w:rsid w:val="00111F1D"/>
    <w:rsid w:val="00114695"/>
    <w:rsid w:val="00131A59"/>
    <w:rsid w:val="00132879"/>
    <w:rsid w:val="001339DE"/>
    <w:rsid w:val="0013613A"/>
    <w:rsid w:val="00164D3C"/>
    <w:rsid w:val="00174321"/>
    <w:rsid w:val="00175A41"/>
    <w:rsid w:val="001839BF"/>
    <w:rsid w:val="00183C61"/>
    <w:rsid w:val="001A2A44"/>
    <w:rsid w:val="001A422A"/>
    <w:rsid w:val="001B2890"/>
    <w:rsid w:val="001E1809"/>
    <w:rsid w:val="001E2B5E"/>
    <w:rsid w:val="001F57F2"/>
    <w:rsid w:val="001F7373"/>
    <w:rsid w:val="00200035"/>
    <w:rsid w:val="002033BF"/>
    <w:rsid w:val="00205CEF"/>
    <w:rsid w:val="00220197"/>
    <w:rsid w:val="00223343"/>
    <w:rsid w:val="00225CF9"/>
    <w:rsid w:val="0023460C"/>
    <w:rsid w:val="00237D72"/>
    <w:rsid w:val="0024526F"/>
    <w:rsid w:val="00254510"/>
    <w:rsid w:val="00261107"/>
    <w:rsid w:val="00282410"/>
    <w:rsid w:val="00283347"/>
    <w:rsid w:val="00291994"/>
    <w:rsid w:val="0029583B"/>
    <w:rsid w:val="002959B9"/>
    <w:rsid w:val="00296602"/>
    <w:rsid w:val="002B0A4F"/>
    <w:rsid w:val="002B2809"/>
    <w:rsid w:val="002C0562"/>
    <w:rsid w:val="002C2217"/>
    <w:rsid w:val="002E31DC"/>
    <w:rsid w:val="002F48F4"/>
    <w:rsid w:val="0031483F"/>
    <w:rsid w:val="00317C52"/>
    <w:rsid w:val="0032467D"/>
    <w:rsid w:val="0032575B"/>
    <w:rsid w:val="0032679E"/>
    <w:rsid w:val="0033214C"/>
    <w:rsid w:val="00351027"/>
    <w:rsid w:val="003535CF"/>
    <w:rsid w:val="003568EA"/>
    <w:rsid w:val="00364265"/>
    <w:rsid w:val="00365F9A"/>
    <w:rsid w:val="00374F2B"/>
    <w:rsid w:val="00376A2E"/>
    <w:rsid w:val="00383B56"/>
    <w:rsid w:val="00385509"/>
    <w:rsid w:val="0039461D"/>
    <w:rsid w:val="0039543B"/>
    <w:rsid w:val="003976E6"/>
    <w:rsid w:val="003A30F9"/>
    <w:rsid w:val="003A3C34"/>
    <w:rsid w:val="003B49E9"/>
    <w:rsid w:val="003C24CF"/>
    <w:rsid w:val="003C3762"/>
    <w:rsid w:val="003D0E51"/>
    <w:rsid w:val="003D2DDA"/>
    <w:rsid w:val="003F35BE"/>
    <w:rsid w:val="003F59B7"/>
    <w:rsid w:val="00402219"/>
    <w:rsid w:val="00402C3D"/>
    <w:rsid w:val="004079D9"/>
    <w:rsid w:val="00412F85"/>
    <w:rsid w:val="0041513A"/>
    <w:rsid w:val="0044532A"/>
    <w:rsid w:val="004574E8"/>
    <w:rsid w:val="00460622"/>
    <w:rsid w:val="00460C18"/>
    <w:rsid w:val="00461AE6"/>
    <w:rsid w:val="00462145"/>
    <w:rsid w:val="00473D7C"/>
    <w:rsid w:val="0048193D"/>
    <w:rsid w:val="004845EC"/>
    <w:rsid w:val="004862C1"/>
    <w:rsid w:val="004A6DA6"/>
    <w:rsid w:val="004B70A5"/>
    <w:rsid w:val="004C64BF"/>
    <w:rsid w:val="004D452A"/>
    <w:rsid w:val="004F7D62"/>
    <w:rsid w:val="005004BC"/>
    <w:rsid w:val="00500C01"/>
    <w:rsid w:val="00500D6D"/>
    <w:rsid w:val="00504629"/>
    <w:rsid w:val="00515726"/>
    <w:rsid w:val="0052788C"/>
    <w:rsid w:val="00537966"/>
    <w:rsid w:val="0054002C"/>
    <w:rsid w:val="00542FC2"/>
    <w:rsid w:val="00543510"/>
    <w:rsid w:val="00551082"/>
    <w:rsid w:val="00566D39"/>
    <w:rsid w:val="005741BE"/>
    <w:rsid w:val="005753CB"/>
    <w:rsid w:val="00576094"/>
    <w:rsid w:val="00577905"/>
    <w:rsid w:val="00583E68"/>
    <w:rsid w:val="0058561F"/>
    <w:rsid w:val="005A1C17"/>
    <w:rsid w:val="005A282D"/>
    <w:rsid w:val="005B4848"/>
    <w:rsid w:val="005C0E28"/>
    <w:rsid w:val="005C3B20"/>
    <w:rsid w:val="005D48B8"/>
    <w:rsid w:val="005D5FCE"/>
    <w:rsid w:val="00606B4B"/>
    <w:rsid w:val="00615749"/>
    <w:rsid w:val="006173A3"/>
    <w:rsid w:val="00620B70"/>
    <w:rsid w:val="006219E5"/>
    <w:rsid w:val="006230CC"/>
    <w:rsid w:val="006245A2"/>
    <w:rsid w:val="00646E24"/>
    <w:rsid w:val="00647655"/>
    <w:rsid w:val="00667676"/>
    <w:rsid w:val="006850F8"/>
    <w:rsid w:val="006A3D69"/>
    <w:rsid w:val="006A3E39"/>
    <w:rsid w:val="006A701D"/>
    <w:rsid w:val="006B0894"/>
    <w:rsid w:val="006B5057"/>
    <w:rsid w:val="006D2717"/>
    <w:rsid w:val="006E128C"/>
    <w:rsid w:val="006E520F"/>
    <w:rsid w:val="006E5F34"/>
    <w:rsid w:val="006E7F09"/>
    <w:rsid w:val="006F2653"/>
    <w:rsid w:val="00706596"/>
    <w:rsid w:val="0070749E"/>
    <w:rsid w:val="00711909"/>
    <w:rsid w:val="00713F9A"/>
    <w:rsid w:val="00717BDB"/>
    <w:rsid w:val="007227DF"/>
    <w:rsid w:val="00725E58"/>
    <w:rsid w:val="007358BD"/>
    <w:rsid w:val="007578D0"/>
    <w:rsid w:val="00762B51"/>
    <w:rsid w:val="0077653D"/>
    <w:rsid w:val="00790066"/>
    <w:rsid w:val="00790CC4"/>
    <w:rsid w:val="007A342E"/>
    <w:rsid w:val="007A4F30"/>
    <w:rsid w:val="007B3A95"/>
    <w:rsid w:val="007C26E9"/>
    <w:rsid w:val="007D302F"/>
    <w:rsid w:val="007D4165"/>
    <w:rsid w:val="007D5CF8"/>
    <w:rsid w:val="007E70FF"/>
    <w:rsid w:val="00800616"/>
    <w:rsid w:val="00813EB9"/>
    <w:rsid w:val="008271F6"/>
    <w:rsid w:val="0083559E"/>
    <w:rsid w:val="00845D7E"/>
    <w:rsid w:val="008464B3"/>
    <w:rsid w:val="008539CF"/>
    <w:rsid w:val="008636A8"/>
    <w:rsid w:val="00864829"/>
    <w:rsid w:val="00873B37"/>
    <w:rsid w:val="008A5B00"/>
    <w:rsid w:val="008A7C82"/>
    <w:rsid w:val="008B158B"/>
    <w:rsid w:val="008C0BEB"/>
    <w:rsid w:val="008C1D76"/>
    <w:rsid w:val="008D3741"/>
    <w:rsid w:val="008F0097"/>
    <w:rsid w:val="008F26D4"/>
    <w:rsid w:val="008F50AC"/>
    <w:rsid w:val="008F6156"/>
    <w:rsid w:val="008F7F8A"/>
    <w:rsid w:val="00906B5E"/>
    <w:rsid w:val="00906CF8"/>
    <w:rsid w:val="009135A7"/>
    <w:rsid w:val="00916ED0"/>
    <w:rsid w:val="00922DA1"/>
    <w:rsid w:val="00937C1C"/>
    <w:rsid w:val="00943BD0"/>
    <w:rsid w:val="00955B55"/>
    <w:rsid w:val="009602F1"/>
    <w:rsid w:val="00962370"/>
    <w:rsid w:val="00963AE7"/>
    <w:rsid w:val="00970B92"/>
    <w:rsid w:val="00973E84"/>
    <w:rsid w:val="0098294E"/>
    <w:rsid w:val="009965F1"/>
    <w:rsid w:val="009A19FF"/>
    <w:rsid w:val="009A35D4"/>
    <w:rsid w:val="009B2DBE"/>
    <w:rsid w:val="009D2DA1"/>
    <w:rsid w:val="009E7A8D"/>
    <w:rsid w:val="009F0301"/>
    <w:rsid w:val="009F1FDA"/>
    <w:rsid w:val="00A04EF9"/>
    <w:rsid w:val="00A05252"/>
    <w:rsid w:val="00A075BF"/>
    <w:rsid w:val="00A26523"/>
    <w:rsid w:val="00A2658F"/>
    <w:rsid w:val="00A26D96"/>
    <w:rsid w:val="00A44AB0"/>
    <w:rsid w:val="00A75071"/>
    <w:rsid w:val="00A80091"/>
    <w:rsid w:val="00A848E1"/>
    <w:rsid w:val="00A91892"/>
    <w:rsid w:val="00AA1897"/>
    <w:rsid w:val="00AB593D"/>
    <w:rsid w:val="00AB770A"/>
    <w:rsid w:val="00AC2CA8"/>
    <w:rsid w:val="00AC44D5"/>
    <w:rsid w:val="00AC63DF"/>
    <w:rsid w:val="00AD403B"/>
    <w:rsid w:val="00AE40D2"/>
    <w:rsid w:val="00AF2B76"/>
    <w:rsid w:val="00AF6CF8"/>
    <w:rsid w:val="00B010F2"/>
    <w:rsid w:val="00B03EE7"/>
    <w:rsid w:val="00B0474E"/>
    <w:rsid w:val="00B15A7E"/>
    <w:rsid w:val="00B21CF1"/>
    <w:rsid w:val="00B27E1A"/>
    <w:rsid w:val="00B34A0D"/>
    <w:rsid w:val="00B40519"/>
    <w:rsid w:val="00B407A5"/>
    <w:rsid w:val="00B45045"/>
    <w:rsid w:val="00B47820"/>
    <w:rsid w:val="00B61AC8"/>
    <w:rsid w:val="00B65902"/>
    <w:rsid w:val="00B669A9"/>
    <w:rsid w:val="00B72EA8"/>
    <w:rsid w:val="00B81715"/>
    <w:rsid w:val="00B91311"/>
    <w:rsid w:val="00B920A0"/>
    <w:rsid w:val="00B9640C"/>
    <w:rsid w:val="00BB5156"/>
    <w:rsid w:val="00BC3943"/>
    <w:rsid w:val="00BC3DF3"/>
    <w:rsid w:val="00BC5FC7"/>
    <w:rsid w:val="00BC6659"/>
    <w:rsid w:val="00BD1870"/>
    <w:rsid w:val="00BE68C3"/>
    <w:rsid w:val="00BF3410"/>
    <w:rsid w:val="00C00934"/>
    <w:rsid w:val="00C01092"/>
    <w:rsid w:val="00C177C0"/>
    <w:rsid w:val="00C236D2"/>
    <w:rsid w:val="00C321C8"/>
    <w:rsid w:val="00C35FEE"/>
    <w:rsid w:val="00C541DB"/>
    <w:rsid w:val="00C57A32"/>
    <w:rsid w:val="00C606BC"/>
    <w:rsid w:val="00C63B24"/>
    <w:rsid w:val="00C740B7"/>
    <w:rsid w:val="00C80265"/>
    <w:rsid w:val="00C8440D"/>
    <w:rsid w:val="00C93C2A"/>
    <w:rsid w:val="00C9642A"/>
    <w:rsid w:val="00CA5971"/>
    <w:rsid w:val="00CB0193"/>
    <w:rsid w:val="00CB4593"/>
    <w:rsid w:val="00CB6CF6"/>
    <w:rsid w:val="00CC3FD9"/>
    <w:rsid w:val="00CE1840"/>
    <w:rsid w:val="00CE7241"/>
    <w:rsid w:val="00CF375F"/>
    <w:rsid w:val="00CF55BA"/>
    <w:rsid w:val="00CF79C4"/>
    <w:rsid w:val="00D12198"/>
    <w:rsid w:val="00D27EAA"/>
    <w:rsid w:val="00D375C8"/>
    <w:rsid w:val="00D41946"/>
    <w:rsid w:val="00D54C3D"/>
    <w:rsid w:val="00D55899"/>
    <w:rsid w:val="00D70679"/>
    <w:rsid w:val="00D709B8"/>
    <w:rsid w:val="00D8209D"/>
    <w:rsid w:val="00DA1D70"/>
    <w:rsid w:val="00DA454C"/>
    <w:rsid w:val="00DB156F"/>
    <w:rsid w:val="00DB1F43"/>
    <w:rsid w:val="00DB6F8B"/>
    <w:rsid w:val="00DC2649"/>
    <w:rsid w:val="00DC7953"/>
    <w:rsid w:val="00DD4C41"/>
    <w:rsid w:val="00DD7E42"/>
    <w:rsid w:val="00DE3D24"/>
    <w:rsid w:val="00DE6E0A"/>
    <w:rsid w:val="00E040FF"/>
    <w:rsid w:val="00E07B4C"/>
    <w:rsid w:val="00E1344A"/>
    <w:rsid w:val="00E229E2"/>
    <w:rsid w:val="00E36517"/>
    <w:rsid w:val="00E37D45"/>
    <w:rsid w:val="00E50537"/>
    <w:rsid w:val="00E54EBE"/>
    <w:rsid w:val="00E57683"/>
    <w:rsid w:val="00E7142C"/>
    <w:rsid w:val="00E73CD9"/>
    <w:rsid w:val="00E812C0"/>
    <w:rsid w:val="00E854C7"/>
    <w:rsid w:val="00EA4BE6"/>
    <w:rsid w:val="00EB0CF3"/>
    <w:rsid w:val="00EC2F11"/>
    <w:rsid w:val="00EC59AB"/>
    <w:rsid w:val="00ED225E"/>
    <w:rsid w:val="00EE002D"/>
    <w:rsid w:val="00EE3264"/>
    <w:rsid w:val="00EE4BE1"/>
    <w:rsid w:val="00EF1943"/>
    <w:rsid w:val="00EF33AE"/>
    <w:rsid w:val="00EF3426"/>
    <w:rsid w:val="00EF5319"/>
    <w:rsid w:val="00F06A9D"/>
    <w:rsid w:val="00F110C1"/>
    <w:rsid w:val="00F123BB"/>
    <w:rsid w:val="00F16043"/>
    <w:rsid w:val="00F30035"/>
    <w:rsid w:val="00F434DC"/>
    <w:rsid w:val="00F540FD"/>
    <w:rsid w:val="00F606A9"/>
    <w:rsid w:val="00F64D63"/>
    <w:rsid w:val="00F67A84"/>
    <w:rsid w:val="00F940F3"/>
    <w:rsid w:val="00F95471"/>
    <w:rsid w:val="00F95F05"/>
    <w:rsid w:val="00FA6E75"/>
    <w:rsid w:val="00FB243D"/>
    <w:rsid w:val="00FB55E5"/>
    <w:rsid w:val="00FB7D41"/>
    <w:rsid w:val="00FC518A"/>
    <w:rsid w:val="00FD1AFC"/>
    <w:rsid w:val="00FE0819"/>
    <w:rsid w:val="00FE3081"/>
    <w:rsid w:val="00FE752A"/>
    <w:rsid w:val="00FF24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0E509"/>
  <w15:docId w15:val="{5DB0F275-2BD5-493A-80B1-B7BBD965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99"/>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654DA3"/>
    <w:rPr>
      <w:rFonts w:ascii="Segoe UI" w:hAnsi="Segoe UI" w:cs="Segoe UI"/>
      <w:sz w:val="18"/>
      <w:szCs w:val="18"/>
    </w:rPr>
  </w:style>
  <w:style w:type="paragraph" w:customStyle="1" w:styleId="1">
    <w:name w:val="Заголовок1"/>
    <w:basedOn w:val="a"/>
    <w:next w:val="a4"/>
    <w:qFormat/>
    <w:rsid w:val="00D55899"/>
    <w:pPr>
      <w:keepNext/>
      <w:spacing w:before="240" w:after="120"/>
    </w:pPr>
    <w:rPr>
      <w:rFonts w:ascii="Liberation Sans" w:eastAsia="Noto Sans CJK SC" w:hAnsi="Liberation Sans" w:cs="Lohit Devanagari"/>
      <w:sz w:val="28"/>
      <w:szCs w:val="28"/>
    </w:rPr>
  </w:style>
  <w:style w:type="paragraph" w:styleId="a4">
    <w:name w:val="Body Text"/>
    <w:basedOn w:val="a"/>
    <w:rsid w:val="00D55899"/>
    <w:pPr>
      <w:spacing w:after="140" w:line="276" w:lineRule="auto"/>
    </w:pPr>
  </w:style>
  <w:style w:type="paragraph" w:styleId="a5">
    <w:name w:val="List"/>
    <w:basedOn w:val="a4"/>
    <w:rsid w:val="00D55899"/>
    <w:rPr>
      <w:rFonts w:cs="Lohit Devanagari"/>
    </w:rPr>
  </w:style>
  <w:style w:type="paragraph" w:styleId="a6">
    <w:name w:val="caption"/>
    <w:basedOn w:val="a"/>
    <w:qFormat/>
    <w:rsid w:val="00D55899"/>
    <w:pPr>
      <w:suppressLineNumbers/>
      <w:spacing w:before="120" w:after="120"/>
    </w:pPr>
    <w:rPr>
      <w:rFonts w:cs="Lohit Devanagari"/>
      <w:i/>
      <w:iCs/>
      <w:sz w:val="24"/>
      <w:szCs w:val="24"/>
    </w:rPr>
  </w:style>
  <w:style w:type="paragraph" w:styleId="a7">
    <w:name w:val="index heading"/>
    <w:basedOn w:val="a"/>
    <w:qFormat/>
    <w:rsid w:val="00D55899"/>
    <w:pPr>
      <w:suppressLineNumbers/>
    </w:pPr>
    <w:rPr>
      <w:rFonts w:cs="Lohit Devanagari"/>
    </w:rPr>
  </w:style>
  <w:style w:type="paragraph" w:styleId="a8">
    <w:name w:val="Balloon Text"/>
    <w:basedOn w:val="a"/>
    <w:uiPriority w:val="99"/>
    <w:semiHidden/>
    <w:unhideWhenUsed/>
    <w:qFormat/>
    <w:rsid w:val="00654DA3"/>
    <w:pPr>
      <w:spacing w:after="0" w:line="240" w:lineRule="auto"/>
    </w:pPr>
    <w:rPr>
      <w:rFonts w:ascii="Segoe UI" w:hAnsi="Segoe UI" w:cs="Segoe UI"/>
      <w:sz w:val="18"/>
      <w:szCs w:val="18"/>
    </w:rPr>
  </w:style>
  <w:style w:type="table" w:styleId="a9">
    <w:name w:val="Table Grid"/>
    <w:basedOn w:val="a1"/>
    <w:uiPriority w:val="39"/>
    <w:rsid w:val="009B3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1"/>
    <w:qFormat/>
    <w:rsid w:val="00402C3D"/>
    <w:pPr>
      <w:ind w:left="720"/>
      <w:contextualSpacing/>
    </w:pPr>
  </w:style>
  <w:style w:type="paragraph" w:styleId="ab">
    <w:name w:val="header"/>
    <w:basedOn w:val="a"/>
    <w:link w:val="ac"/>
    <w:uiPriority w:val="99"/>
    <w:unhideWhenUsed/>
    <w:rsid w:val="00B920A0"/>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B920A0"/>
    <w:rPr>
      <w:sz w:val="22"/>
    </w:rPr>
  </w:style>
  <w:style w:type="paragraph" w:styleId="ad">
    <w:name w:val="footer"/>
    <w:basedOn w:val="a"/>
    <w:link w:val="ae"/>
    <w:uiPriority w:val="99"/>
    <w:unhideWhenUsed/>
    <w:rsid w:val="00B920A0"/>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920A0"/>
    <w:rPr>
      <w:sz w:val="22"/>
    </w:rPr>
  </w:style>
  <w:style w:type="paragraph" w:customStyle="1" w:styleId="rvps2">
    <w:name w:val="rvps2"/>
    <w:basedOn w:val="a"/>
    <w:rsid w:val="0004778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unhideWhenUsed/>
    <w:rsid w:val="004B70A5"/>
    <w:pPr>
      <w:spacing w:after="120"/>
      <w:ind w:left="283"/>
    </w:pPr>
  </w:style>
  <w:style w:type="character" w:customStyle="1" w:styleId="af0">
    <w:name w:val="Основний текст з відступом Знак"/>
    <w:basedOn w:val="a0"/>
    <w:link w:val="af"/>
    <w:uiPriority w:val="99"/>
    <w:rsid w:val="004B70A5"/>
    <w:rPr>
      <w:sz w:val="22"/>
    </w:rPr>
  </w:style>
  <w:style w:type="paragraph" w:styleId="af1">
    <w:name w:val="Normal (Web)"/>
    <w:basedOn w:val="a"/>
    <w:uiPriority w:val="99"/>
    <w:unhideWhenUsed/>
    <w:rsid w:val="00AF2B76"/>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2">
    <w:name w:val="Strong"/>
    <w:basedOn w:val="a0"/>
    <w:uiPriority w:val="22"/>
    <w:qFormat/>
    <w:rsid w:val="00AF2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69004">
      <w:bodyDiv w:val="1"/>
      <w:marLeft w:val="0"/>
      <w:marRight w:val="0"/>
      <w:marTop w:val="0"/>
      <w:marBottom w:val="0"/>
      <w:divBdr>
        <w:top w:val="none" w:sz="0" w:space="0" w:color="auto"/>
        <w:left w:val="none" w:sz="0" w:space="0" w:color="auto"/>
        <w:bottom w:val="none" w:sz="0" w:space="0" w:color="auto"/>
        <w:right w:val="none" w:sz="0" w:space="0" w:color="auto"/>
      </w:divBdr>
    </w:div>
    <w:div w:id="507134896">
      <w:bodyDiv w:val="1"/>
      <w:marLeft w:val="0"/>
      <w:marRight w:val="0"/>
      <w:marTop w:val="0"/>
      <w:marBottom w:val="0"/>
      <w:divBdr>
        <w:top w:val="none" w:sz="0" w:space="0" w:color="auto"/>
        <w:left w:val="none" w:sz="0" w:space="0" w:color="auto"/>
        <w:bottom w:val="none" w:sz="0" w:space="0" w:color="auto"/>
        <w:right w:val="none" w:sz="0" w:space="0" w:color="auto"/>
      </w:divBdr>
    </w:div>
    <w:div w:id="840655789">
      <w:bodyDiv w:val="1"/>
      <w:marLeft w:val="0"/>
      <w:marRight w:val="0"/>
      <w:marTop w:val="0"/>
      <w:marBottom w:val="0"/>
      <w:divBdr>
        <w:top w:val="none" w:sz="0" w:space="0" w:color="auto"/>
        <w:left w:val="none" w:sz="0" w:space="0" w:color="auto"/>
        <w:bottom w:val="none" w:sz="0" w:space="0" w:color="auto"/>
        <w:right w:val="none" w:sz="0" w:space="0" w:color="auto"/>
      </w:divBdr>
    </w:div>
    <w:div w:id="866144304">
      <w:bodyDiv w:val="1"/>
      <w:marLeft w:val="0"/>
      <w:marRight w:val="0"/>
      <w:marTop w:val="0"/>
      <w:marBottom w:val="0"/>
      <w:divBdr>
        <w:top w:val="none" w:sz="0" w:space="0" w:color="auto"/>
        <w:left w:val="none" w:sz="0" w:space="0" w:color="auto"/>
        <w:bottom w:val="none" w:sz="0" w:space="0" w:color="auto"/>
        <w:right w:val="none" w:sz="0" w:space="0" w:color="auto"/>
      </w:divBdr>
    </w:div>
    <w:div w:id="929318155">
      <w:bodyDiv w:val="1"/>
      <w:marLeft w:val="0"/>
      <w:marRight w:val="0"/>
      <w:marTop w:val="0"/>
      <w:marBottom w:val="0"/>
      <w:divBdr>
        <w:top w:val="none" w:sz="0" w:space="0" w:color="auto"/>
        <w:left w:val="none" w:sz="0" w:space="0" w:color="auto"/>
        <w:bottom w:val="none" w:sz="0" w:space="0" w:color="auto"/>
        <w:right w:val="none" w:sz="0" w:space="0" w:color="auto"/>
      </w:divBdr>
    </w:div>
    <w:div w:id="931281087">
      <w:bodyDiv w:val="1"/>
      <w:marLeft w:val="0"/>
      <w:marRight w:val="0"/>
      <w:marTop w:val="0"/>
      <w:marBottom w:val="0"/>
      <w:divBdr>
        <w:top w:val="none" w:sz="0" w:space="0" w:color="auto"/>
        <w:left w:val="none" w:sz="0" w:space="0" w:color="auto"/>
        <w:bottom w:val="none" w:sz="0" w:space="0" w:color="auto"/>
        <w:right w:val="none" w:sz="0" w:space="0" w:color="auto"/>
      </w:divBdr>
    </w:div>
    <w:div w:id="1215852669">
      <w:bodyDiv w:val="1"/>
      <w:marLeft w:val="0"/>
      <w:marRight w:val="0"/>
      <w:marTop w:val="0"/>
      <w:marBottom w:val="0"/>
      <w:divBdr>
        <w:top w:val="none" w:sz="0" w:space="0" w:color="auto"/>
        <w:left w:val="none" w:sz="0" w:space="0" w:color="auto"/>
        <w:bottom w:val="none" w:sz="0" w:space="0" w:color="auto"/>
        <w:right w:val="none" w:sz="0" w:space="0" w:color="auto"/>
      </w:divBdr>
    </w:div>
    <w:div w:id="1301304646">
      <w:bodyDiv w:val="1"/>
      <w:marLeft w:val="0"/>
      <w:marRight w:val="0"/>
      <w:marTop w:val="0"/>
      <w:marBottom w:val="0"/>
      <w:divBdr>
        <w:top w:val="none" w:sz="0" w:space="0" w:color="auto"/>
        <w:left w:val="none" w:sz="0" w:space="0" w:color="auto"/>
        <w:bottom w:val="none" w:sz="0" w:space="0" w:color="auto"/>
        <w:right w:val="none" w:sz="0" w:space="0" w:color="auto"/>
      </w:divBdr>
    </w:div>
    <w:div w:id="1335064828">
      <w:bodyDiv w:val="1"/>
      <w:marLeft w:val="0"/>
      <w:marRight w:val="0"/>
      <w:marTop w:val="0"/>
      <w:marBottom w:val="0"/>
      <w:divBdr>
        <w:top w:val="none" w:sz="0" w:space="0" w:color="auto"/>
        <w:left w:val="none" w:sz="0" w:space="0" w:color="auto"/>
        <w:bottom w:val="none" w:sz="0" w:space="0" w:color="auto"/>
        <w:right w:val="none" w:sz="0" w:space="0" w:color="auto"/>
      </w:divBdr>
    </w:div>
    <w:div w:id="1367637932">
      <w:bodyDiv w:val="1"/>
      <w:marLeft w:val="0"/>
      <w:marRight w:val="0"/>
      <w:marTop w:val="0"/>
      <w:marBottom w:val="0"/>
      <w:divBdr>
        <w:top w:val="none" w:sz="0" w:space="0" w:color="auto"/>
        <w:left w:val="none" w:sz="0" w:space="0" w:color="auto"/>
        <w:bottom w:val="none" w:sz="0" w:space="0" w:color="auto"/>
        <w:right w:val="none" w:sz="0" w:space="0" w:color="auto"/>
      </w:divBdr>
    </w:div>
    <w:div w:id="1445463046">
      <w:bodyDiv w:val="1"/>
      <w:marLeft w:val="0"/>
      <w:marRight w:val="0"/>
      <w:marTop w:val="0"/>
      <w:marBottom w:val="0"/>
      <w:divBdr>
        <w:top w:val="none" w:sz="0" w:space="0" w:color="auto"/>
        <w:left w:val="none" w:sz="0" w:space="0" w:color="auto"/>
        <w:bottom w:val="none" w:sz="0" w:space="0" w:color="auto"/>
        <w:right w:val="none" w:sz="0" w:space="0" w:color="auto"/>
      </w:divBdr>
    </w:div>
    <w:div w:id="154416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D93E7-6C80-4B5F-89C6-DA8BD672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4</Pages>
  <Words>7777</Words>
  <Characters>4433</Characters>
  <Application>Microsoft Office Word</Application>
  <DocSecurity>0</DocSecurity>
  <Lines>36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S_NS</dc:creator>
  <dc:description/>
  <cp:lastModifiedBy>Tofan</cp:lastModifiedBy>
  <cp:revision>272</cp:revision>
  <cp:lastPrinted>2026-01-20T09:29:00Z</cp:lastPrinted>
  <dcterms:created xsi:type="dcterms:W3CDTF">2020-02-04T14:15:00Z</dcterms:created>
  <dcterms:modified xsi:type="dcterms:W3CDTF">2026-02-09T11:40:00Z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