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B3B8" w14:textId="77777777" w:rsidR="00D67981" w:rsidRDefault="00BA2C33">
      <w:pPr>
        <w:spacing w:after="0" w:line="240" w:lineRule="auto"/>
        <w:ind w:left="5529"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Додаток 1</w:t>
      </w:r>
    </w:p>
    <w:p w14:paraId="76657374" w14:textId="77777777" w:rsidR="00D67981" w:rsidRDefault="00BA2C33">
      <w:pPr>
        <w:spacing w:after="0" w:line="240" w:lineRule="auto"/>
        <w:ind w:left="5529"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рішення Чорноморської міської ради</w:t>
      </w:r>
    </w:p>
    <w:p w14:paraId="2CF41A6B" w14:textId="400E38BB" w:rsidR="00577020" w:rsidRPr="00577020" w:rsidRDefault="00577020" w:rsidP="00577020">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                                                                                            </w:t>
      </w:r>
      <w:r w:rsidRPr="00577020">
        <w:rPr>
          <w:rFonts w:ascii="Times New Roman" w:eastAsia="Times New Roman" w:hAnsi="Times New Roman" w:cs="Times New Roman"/>
          <w:color w:val="000000"/>
          <w:sz w:val="24"/>
          <w:szCs w:val="24"/>
          <w:lang w:val="uk-UA" w:eastAsia="uk-UA"/>
        </w:rPr>
        <w:t>від  06.02.2026  № 10</w:t>
      </w:r>
      <w:r>
        <w:rPr>
          <w:rFonts w:ascii="Times New Roman" w:eastAsia="Times New Roman" w:hAnsi="Times New Roman" w:cs="Times New Roman"/>
          <w:color w:val="000000"/>
          <w:sz w:val="24"/>
          <w:szCs w:val="24"/>
          <w:lang w:val="uk-UA" w:eastAsia="uk-UA"/>
        </w:rPr>
        <w:t>50</w:t>
      </w:r>
      <w:r w:rsidRPr="00577020">
        <w:rPr>
          <w:rFonts w:ascii="Times New Roman" w:eastAsia="Times New Roman" w:hAnsi="Times New Roman" w:cs="Times New Roman"/>
          <w:color w:val="000000"/>
          <w:sz w:val="24"/>
          <w:szCs w:val="24"/>
          <w:lang w:val="uk-UA" w:eastAsia="uk-UA"/>
        </w:rPr>
        <w:t>- VIII</w:t>
      </w:r>
    </w:p>
    <w:p w14:paraId="21A256AE" w14:textId="77777777" w:rsidR="00D67981" w:rsidRDefault="00D67981">
      <w:pPr>
        <w:spacing w:after="0" w:line="240" w:lineRule="auto"/>
        <w:ind w:left="1" w:hanging="3"/>
        <w:jc w:val="center"/>
        <w:rPr>
          <w:rFonts w:ascii="Times New Roman" w:eastAsia="Times New Roman" w:hAnsi="Times New Roman" w:cs="Times New Roman"/>
          <w:b/>
          <w:sz w:val="24"/>
          <w:szCs w:val="24"/>
          <w:lang w:val="uk-UA"/>
        </w:rPr>
      </w:pPr>
    </w:p>
    <w:p w14:paraId="6BE42547" w14:textId="77777777" w:rsidR="00D67981" w:rsidRDefault="00D67981">
      <w:pPr>
        <w:spacing w:after="0" w:line="240" w:lineRule="auto"/>
        <w:ind w:left="1" w:hanging="3"/>
        <w:rPr>
          <w:rFonts w:ascii="Times New Roman" w:eastAsia="Times New Roman" w:hAnsi="Times New Roman" w:cs="Times New Roman"/>
          <w:b/>
          <w:sz w:val="24"/>
          <w:szCs w:val="24"/>
          <w:lang w:val="uk-UA"/>
        </w:rPr>
      </w:pPr>
    </w:p>
    <w:p w14:paraId="2A770D5B" w14:textId="77777777" w:rsidR="00D67981" w:rsidRDefault="00BA2C33">
      <w:pPr>
        <w:spacing w:after="0" w:line="24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Перелік адміністративних послуг,</w:t>
      </w:r>
    </w:p>
    <w:p w14:paraId="34481993" w14:textId="77777777" w:rsidR="00D67981" w:rsidRDefault="00BA2C33">
      <w:pPr>
        <w:spacing w:after="0" w:line="24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 xml:space="preserve"> які надаються через Центр надання адміністративних послуг</w:t>
      </w:r>
    </w:p>
    <w:p w14:paraId="4D09FB1C" w14:textId="77777777" w:rsidR="00D67981" w:rsidRDefault="00BA2C33">
      <w:pPr>
        <w:spacing w:after="0" w:line="24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у м. Чорноморську, в новій редакції</w:t>
      </w:r>
    </w:p>
    <w:p w14:paraId="12F351CB" w14:textId="77777777" w:rsidR="00D67981" w:rsidRDefault="00D67981">
      <w:pPr>
        <w:spacing w:after="0" w:line="240" w:lineRule="auto"/>
        <w:ind w:hanging="2"/>
        <w:jc w:val="center"/>
        <w:rPr>
          <w:rFonts w:ascii="Times New Roman" w:eastAsia="Times New Roman" w:hAnsi="Times New Roman" w:cs="Times New Roman"/>
          <w:sz w:val="24"/>
          <w:szCs w:val="24"/>
          <w:lang w:val="uk-UA"/>
        </w:rPr>
      </w:pPr>
    </w:p>
    <w:tbl>
      <w:tblPr>
        <w:tblW w:w="9651" w:type="dxa"/>
        <w:tblInd w:w="-5" w:type="dxa"/>
        <w:tblLayout w:type="fixed"/>
        <w:tblCellMar>
          <w:left w:w="57" w:type="dxa"/>
          <w:right w:w="57" w:type="dxa"/>
        </w:tblCellMar>
        <w:tblLook w:val="04A0" w:firstRow="1" w:lastRow="0" w:firstColumn="1" w:lastColumn="0" w:noHBand="0" w:noVBand="1"/>
      </w:tblPr>
      <w:tblGrid>
        <w:gridCol w:w="709"/>
        <w:gridCol w:w="992"/>
        <w:gridCol w:w="5103"/>
        <w:gridCol w:w="2835"/>
        <w:gridCol w:w="12"/>
      </w:tblGrid>
      <w:tr w:rsidR="00D67981" w14:paraId="4D2D52C4" w14:textId="77777777">
        <w:trPr>
          <w:gridAfter w:val="1"/>
          <w:wAfter w:w="12" w:type="dxa"/>
          <w:tblHeader/>
        </w:trPr>
        <w:tc>
          <w:tcPr>
            <w:tcW w:w="7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839C5B4"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з/п</w:t>
            </w:r>
          </w:p>
        </w:tc>
        <w:tc>
          <w:tcPr>
            <w:tcW w:w="992" w:type="dxa"/>
            <w:tcBorders>
              <w:top w:val="single" w:sz="4" w:space="0" w:color="00000A"/>
              <w:left w:val="single" w:sz="4" w:space="0" w:color="00000A"/>
              <w:bottom w:val="single" w:sz="4" w:space="0" w:color="auto"/>
              <w:right w:val="single" w:sz="4" w:space="0" w:color="00000A"/>
            </w:tcBorders>
            <w:vAlign w:val="center"/>
          </w:tcPr>
          <w:p w14:paraId="3B6279B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Код послуги Дія </w:t>
            </w:r>
          </w:p>
        </w:tc>
        <w:tc>
          <w:tcPr>
            <w:tcW w:w="5103" w:type="dxa"/>
            <w:tcBorders>
              <w:top w:val="single" w:sz="4" w:space="0" w:color="00000A"/>
              <w:left w:val="single" w:sz="4" w:space="0" w:color="00000A"/>
              <w:bottom w:val="single" w:sz="4" w:space="0" w:color="auto"/>
              <w:right w:val="single" w:sz="4" w:space="0" w:color="auto"/>
            </w:tcBorders>
            <w:vAlign w:val="center"/>
          </w:tcPr>
          <w:p w14:paraId="4BE4F7FD" w14:textId="77777777" w:rsidR="00D67981" w:rsidRDefault="00BA2C33">
            <w:pPr>
              <w:spacing w:after="0" w:line="240" w:lineRule="auto"/>
              <w:ind w:left="86" w:right="34"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Найменування адміністративної послуги</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A84D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Суб’єкт надання адміністративної послуги</w:t>
            </w:r>
          </w:p>
          <w:p w14:paraId="709632F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(структурний підрозділ, відповідальний за надання адміністративної послуги)</w:t>
            </w:r>
          </w:p>
        </w:tc>
      </w:tr>
      <w:tr w:rsidR="00D67981" w14:paraId="29904BF6" w14:textId="77777777">
        <w:trPr>
          <w:trHeight w:val="791"/>
        </w:trPr>
        <w:tc>
          <w:tcPr>
            <w:tcW w:w="96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AA002" w14:textId="77777777" w:rsidR="00D67981" w:rsidRDefault="00BA2C33">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Категорія</w:t>
            </w:r>
          </w:p>
          <w:p w14:paraId="7CCEEE13" w14:textId="77777777" w:rsidR="00D67981" w:rsidRDefault="00BA2C33">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«Реєстрація та облік»</w:t>
            </w:r>
          </w:p>
        </w:tc>
      </w:tr>
      <w:tr w:rsidR="00D67981" w:rsidRPr="00577020" w14:paraId="1D7CD832"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BED5F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241888" w14:textId="77777777" w:rsidR="00D67981" w:rsidRDefault="00BA2C33">
            <w:pPr>
              <w:spacing w:after="0" w:line="240" w:lineRule="auto"/>
              <w:ind w:hanging="2"/>
              <w:jc w:val="center"/>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01369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ECE2081"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Комплексна електронна публічна послуга “</w:t>
            </w:r>
            <w:proofErr w:type="spellStart"/>
            <w:r>
              <w:rPr>
                <w:rFonts w:ascii="Times New Roman" w:hAnsi="Times New Roman" w:cs="Times New Roman"/>
                <w:sz w:val="24"/>
                <w:szCs w:val="24"/>
                <w:lang w:val="uk-UA"/>
              </w:rPr>
              <w:t>єМалятко</w:t>
            </w:r>
            <w:proofErr w:type="spellEnd"/>
            <w:r>
              <w:rPr>
                <w:rFonts w:ascii="Times New Roman" w:hAnsi="Times New Roman" w:cs="Times New Roman"/>
                <w:sz w:val="24"/>
                <w:szCs w:val="24"/>
                <w:lang w:val="uk-UA"/>
              </w:rPr>
              <w:t>”</w:t>
            </w:r>
          </w:p>
        </w:tc>
        <w:tc>
          <w:tcPr>
            <w:tcW w:w="283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743C22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D67981" w14:paraId="47D4D7DD" w14:textId="77777777">
        <w:trPr>
          <w:gridAfter w:val="1"/>
          <w:wAfter w:w="12" w:type="dxa"/>
          <w:trHeight w:val="7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B247F" w14:textId="77777777" w:rsidR="00D67981" w:rsidRDefault="00D67981">
            <w:pPr>
              <w:pStyle w:val="ac"/>
              <w:numPr>
                <w:ilvl w:val="0"/>
                <w:numId w:val="1"/>
              </w:numPr>
              <w:spacing w:line="240" w:lineRule="auto"/>
              <w:ind w:leftChars="0" w:right="-120" w:firstLineChars="0" w:hanging="683"/>
              <w:jc w:val="center"/>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33DDB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CCF36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реєстру територіальної громади</w:t>
            </w:r>
          </w:p>
        </w:tc>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1A23B9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FC96A1A" w14:textId="77777777">
        <w:trPr>
          <w:gridAfter w:val="1"/>
          <w:wAfter w:w="12" w:type="dxa"/>
          <w:trHeight w:val="4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07AA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6D668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00034</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5A0416F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проживання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F3246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реєстрації обліку осіб 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D67981" w14:paraId="17BB2673" w14:textId="77777777">
        <w:trPr>
          <w:gridAfter w:val="1"/>
          <w:wAfter w:w="12" w:type="dxa"/>
          <w:trHeight w:val="4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658DF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A04EF1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01217</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A55FAF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проживання дитини до 14 років</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89778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4C1DC71" w14:textId="77777777">
        <w:trPr>
          <w:gridAfter w:val="1"/>
          <w:wAfter w:w="12" w:type="dxa"/>
          <w:trHeight w:val="4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CA477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23D9E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00037</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176A2AB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Зняття із реєстрації місця проживання</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F554C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2E9EE3A" w14:textId="77777777">
        <w:trPr>
          <w:gridAfter w:val="1"/>
          <w:wAfter w:w="12" w:type="dxa"/>
          <w:trHeight w:val="4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3D6F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FB32A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00040</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43D1FCF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перебування</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E3601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BCE396A" w14:textId="77777777">
        <w:trPr>
          <w:gridAfter w:val="1"/>
          <w:wAfter w:w="12" w:type="dxa"/>
          <w:trHeight w:val="5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9243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B3F4478" w14:textId="77777777" w:rsidR="00D67981" w:rsidRDefault="00BA2C33">
            <w:pPr>
              <w:spacing w:after="0" w:line="240" w:lineRule="auto"/>
              <w:ind w:hanging="2"/>
              <w:jc w:val="center"/>
              <w:rPr>
                <w:rFonts w:ascii="Times New Roman" w:hAnsi="Times New Roman" w:cs="Times New Roman"/>
                <w:sz w:val="24"/>
                <w:szCs w:val="24"/>
                <w:lang w:val="uk-UA"/>
              </w:rPr>
            </w:pPr>
            <w:r>
              <w:rPr>
                <w:rFonts w:ascii="Times New Roman" w:hAnsi="Times New Roman" w:cs="Times New Roman"/>
                <w:sz w:val="24"/>
                <w:szCs w:val="24"/>
                <w:lang w:val="uk-UA"/>
              </w:rPr>
              <w:t>01377</w:t>
            </w:r>
          </w:p>
        </w:tc>
        <w:tc>
          <w:tcPr>
            <w:tcW w:w="5103" w:type="dxa"/>
            <w:tcBorders>
              <w:top w:val="single" w:sz="2" w:space="0" w:color="auto"/>
              <w:left w:val="single" w:sz="2" w:space="0" w:color="auto"/>
              <w:bottom w:val="single" w:sz="2" w:space="0" w:color="auto"/>
              <w:right w:val="single" w:sz="4" w:space="0" w:color="auto"/>
            </w:tcBorders>
            <w:shd w:val="clear" w:color="auto" w:fill="auto"/>
          </w:tcPr>
          <w:p w14:paraId="25329E6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інформації в Реєстрі територіальної громади</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F414C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7B69DA9" w14:textId="77777777">
        <w:trPr>
          <w:gridAfter w:val="1"/>
          <w:wAfter w:w="12" w:type="dxa"/>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89F3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8A0E768" w14:textId="77777777" w:rsidR="00D67981" w:rsidRDefault="00BA2C33">
            <w:pPr>
              <w:spacing w:after="0" w:line="240" w:lineRule="auto"/>
              <w:ind w:hanging="2"/>
              <w:jc w:val="center"/>
              <w:rPr>
                <w:rFonts w:ascii="Times New Roman" w:hAnsi="Times New Roman" w:cs="Times New Roman"/>
                <w:sz w:val="24"/>
                <w:szCs w:val="24"/>
                <w:lang w:val="uk-UA"/>
              </w:rPr>
            </w:pPr>
            <w:r>
              <w:rPr>
                <w:rFonts w:ascii="Times New Roman" w:eastAsia="Times New Roman" w:hAnsi="Times New Roman" w:cs="Times New Roman"/>
                <w:sz w:val="24"/>
                <w:szCs w:val="24"/>
                <w:lang w:val="uk-UA"/>
              </w:rPr>
              <w:t>00201</w:t>
            </w:r>
          </w:p>
        </w:tc>
        <w:tc>
          <w:tcPr>
            <w:tcW w:w="5103" w:type="dxa"/>
            <w:tcBorders>
              <w:top w:val="single" w:sz="2" w:space="0" w:color="auto"/>
              <w:left w:val="single" w:sz="2" w:space="0" w:color="auto"/>
              <w:bottom w:val="single" w:sz="2" w:space="0" w:color="auto"/>
              <w:right w:val="single" w:sz="4" w:space="0" w:color="auto"/>
            </w:tcBorders>
            <w:shd w:val="clear" w:color="auto" w:fill="auto"/>
          </w:tcPr>
          <w:p w14:paraId="2FDA664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довідки про склад зареєстрованих у житловому приміщенні/будинку осіб</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93C34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0943A297" w14:textId="77777777">
        <w:trPr>
          <w:gridAfter w:val="1"/>
          <w:wAfter w:w="12" w:type="dxa"/>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02E17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F8FCA73"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01237</w:t>
            </w:r>
          </w:p>
        </w:tc>
        <w:tc>
          <w:tcPr>
            <w:tcW w:w="5103" w:type="dxa"/>
            <w:tcBorders>
              <w:top w:val="single" w:sz="2" w:space="0" w:color="auto"/>
              <w:left w:val="single" w:sz="2" w:space="0" w:color="auto"/>
              <w:bottom w:val="single" w:sz="2" w:space="0" w:color="auto"/>
              <w:right w:val="single" w:sz="4" w:space="0" w:color="auto"/>
            </w:tcBorders>
            <w:shd w:val="clear" w:color="auto" w:fill="auto"/>
          </w:tcPr>
          <w:p w14:paraId="0A56772C"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Видача архівних довідок, копій або витягів на запити фізичних і юридичних осіб, необхідних для соціального захисту громадян</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267AD9"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bookmarkStart w:id="0" w:name="_Hlk176444631"/>
            <w:r>
              <w:rPr>
                <w:rFonts w:ascii="Times New Roman" w:eastAsia="Times New Roman" w:hAnsi="Times New Roman" w:cs="Times New Roman"/>
                <w:sz w:val="24"/>
                <w:szCs w:val="24"/>
                <w:lang w:val="uk-UA"/>
              </w:rPr>
              <w:t>Архівний відділ виконавчого комітету Чорноморської міської ради Одеського району Одеської області</w:t>
            </w:r>
            <w:bookmarkEnd w:id="0"/>
          </w:p>
        </w:tc>
      </w:tr>
      <w:tr w:rsidR="00D67981" w:rsidRPr="00577020" w14:paraId="6AEB28D3" w14:textId="77777777">
        <w:trPr>
          <w:gridAfter w:val="1"/>
          <w:wAfter w:w="12" w:type="dxa"/>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7315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33BC21A"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02003</w:t>
            </w:r>
          </w:p>
        </w:tc>
        <w:tc>
          <w:tcPr>
            <w:tcW w:w="5103" w:type="dxa"/>
            <w:tcBorders>
              <w:top w:val="single" w:sz="2" w:space="0" w:color="auto"/>
              <w:left w:val="single" w:sz="2" w:space="0" w:color="auto"/>
              <w:bottom w:val="single" w:sz="2" w:space="0" w:color="auto"/>
              <w:right w:val="single" w:sz="4" w:space="0" w:color="auto"/>
            </w:tcBorders>
            <w:shd w:val="clear" w:color="auto" w:fill="auto"/>
          </w:tcPr>
          <w:p w14:paraId="46ADCB8F" w14:textId="77777777" w:rsidR="00D67981" w:rsidRDefault="00BA2C33">
            <w:pPr>
              <w:spacing w:after="0" w:line="240" w:lineRule="auto"/>
              <w:ind w:left="40"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p w14:paraId="76921278" w14:textId="77777777" w:rsidR="00D67981" w:rsidRDefault="00D67981">
            <w:pPr>
              <w:spacing w:after="0" w:line="240" w:lineRule="auto"/>
              <w:ind w:right="34" w:hanging="2"/>
              <w:jc w:val="both"/>
              <w:rPr>
                <w:rFonts w:ascii="Times New Roman" w:eastAsia="Times New Roman"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6717A6"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bookmarkStart w:id="1" w:name="_Hlk179811633"/>
            <w:r>
              <w:rPr>
                <w:rFonts w:ascii="Times New Roman" w:eastAsia="Times New Roman" w:hAnsi="Times New Roman" w:cs="Times New Roman"/>
                <w:sz w:val="24"/>
                <w:szCs w:val="24"/>
                <w:lang w:val="uk-UA"/>
              </w:rPr>
              <w:t>Загальний відділ виконавчого комітету Чорноморської міської ради Одеського району Одеської області</w:t>
            </w:r>
            <w:bookmarkEnd w:id="1"/>
          </w:p>
          <w:p w14:paraId="520307F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або</w:t>
            </w:r>
          </w:p>
          <w:p w14:paraId="5CDB7A2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bookmarkStart w:id="2" w:name="_Hlk179811815"/>
            <w:r>
              <w:rPr>
                <w:rFonts w:ascii="Times New Roman" w:eastAsia="Times New Roman" w:hAnsi="Times New Roman" w:cs="Times New Roman"/>
                <w:sz w:val="24"/>
                <w:szCs w:val="24"/>
                <w:lang w:val="uk-UA"/>
              </w:rPr>
              <w:t>Організаційний відділ</w:t>
            </w:r>
            <w:bookmarkEnd w:id="2"/>
            <w:r>
              <w:rPr>
                <w:rFonts w:ascii="Times New Roman" w:eastAsia="Times New Roman" w:hAnsi="Times New Roman" w:cs="Times New Roman"/>
                <w:sz w:val="24"/>
                <w:szCs w:val="24"/>
                <w:lang w:val="uk-UA"/>
              </w:rPr>
              <w:t xml:space="preserve"> виконавчого комітету Чорноморської міської ради Одеського району Одеської області</w:t>
            </w:r>
          </w:p>
        </w:tc>
      </w:tr>
      <w:tr w:rsidR="00D67981" w:rsidRPr="00577020" w14:paraId="75CAB1C0" w14:textId="77777777">
        <w:trPr>
          <w:gridAfter w:val="1"/>
          <w:wAfter w:w="12" w:type="dxa"/>
          <w:trHeight w:val="18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DB926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8C24B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369CD1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Повідомна реєстрація галузевих (міжгалузевих) і територіальних угод, колективних договорів</w:t>
            </w:r>
          </w:p>
        </w:tc>
        <w:tc>
          <w:tcPr>
            <w:tcW w:w="2835"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CEE875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D67981" w:rsidRPr="00577020" w14:paraId="2821177E" w14:textId="77777777">
        <w:trPr>
          <w:gridAfter w:val="1"/>
          <w:wAfter w:w="12" w:type="dxa"/>
          <w:trHeight w:val="11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92C54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A7159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DF4828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783F1BF9"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D67981" w14:paraId="1E98A156" w14:textId="77777777">
        <w:trPr>
          <w:gridAfter w:val="1"/>
          <w:wAfter w:w="12" w:type="dxa"/>
          <w:trHeight w:val="9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CA673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E6F01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02643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94876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Отримання відстрочки від призову на військову службу під час мобілізації, на особливий період</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D1B625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E68A73D" w14:textId="77777777">
        <w:trPr>
          <w:gridAfter w:val="1"/>
          <w:wAfter w:w="12" w:type="dxa"/>
          <w:trHeight w:val="57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1E46B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8CE9F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02418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2F9C8F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Реєстрація повідомлення про пошкоджене майно</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39F395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B7B35C4" w14:textId="77777777">
        <w:trPr>
          <w:gridAfter w:val="1"/>
          <w:wAfter w:w="12" w:type="dxa"/>
          <w:trHeight w:val="9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59B07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D2E75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02414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602045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Реєстрація декларації про провадження господарської діяльності під час воєнного стану (</w:t>
            </w:r>
            <w:proofErr w:type="spellStart"/>
            <w:r>
              <w:rPr>
                <w:rFonts w:ascii="Times New Roman" w:eastAsia="Times New Roman" w:hAnsi="Times New Roman" w:cs="Times New Roman"/>
                <w:sz w:val="24"/>
                <w:szCs w:val="24"/>
                <w:lang w:val="uk-UA"/>
              </w:rPr>
              <w:t>єДекларація</w:t>
            </w:r>
            <w:proofErr w:type="spellEnd"/>
            <w:r>
              <w:rPr>
                <w:rFonts w:ascii="Times New Roman" w:eastAsia="Times New Roman" w:hAnsi="Times New Roman" w:cs="Times New Roman"/>
                <w:sz w:val="24"/>
                <w:szCs w:val="24"/>
                <w:lang w:val="uk-UA"/>
              </w:rPr>
              <w:t>)</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66C801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9EA9FEF" w14:textId="77777777">
        <w:trPr>
          <w:gridAfter w:val="1"/>
          <w:wAfter w:w="12" w:type="dxa"/>
          <w:trHeight w:val="2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D62D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285248E"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02604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D7FE47"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єВідновлення</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142C77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A6166F9" w14:textId="77777777">
        <w:trPr>
          <w:gridAfter w:val="1"/>
          <w:wAfter w:w="12" w:type="dxa"/>
          <w:trHeight w:val="4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CB832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C727974"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02652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EAA49A1"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Отримання державної грошової підтримки для проходження скринінгу здоров’я особами віком від 40 років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5D7944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0ABC241E" w14:textId="77777777">
        <w:trPr>
          <w:gridAfter w:val="1"/>
          <w:wAfter w:w="12" w:type="dxa"/>
          <w:trHeight w:val="4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01E0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FD49D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0584C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свідоцтва про право власності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EC3DB2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D67981" w14:paraId="33850321" w14:textId="77777777">
        <w:trPr>
          <w:gridAfter w:val="1"/>
          <w:wAfter w:w="12" w:type="dxa"/>
          <w:trHeight w:val="42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AA835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7D1D0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01352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CEBA5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дубліката свідоцтва про право власності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7D00CB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B4B952A" w14:textId="77777777">
        <w:trPr>
          <w:gridAfter w:val="1"/>
          <w:wAfter w:w="12" w:type="dxa"/>
          <w:trHeight w:val="8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E8C6E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123297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02389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CF99D4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участь (неучасть) в приватизації житла державного житлового фонду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F12B23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10494F7" w14:textId="77777777">
        <w:trPr>
          <w:gridAfter w:val="1"/>
          <w:wAfter w:w="12" w:type="dxa"/>
          <w:trHeight w:val="6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B04D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376650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01246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00DC59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довідки про перебування на квартирному обліку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B61C66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E71DC60" w14:textId="77777777">
        <w:trPr>
          <w:gridAfter w:val="1"/>
          <w:wAfter w:w="12" w:type="dxa"/>
          <w:trHeight w:val="4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39303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FAF79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AF8EDE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ордера на жиле приміщення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ACBFB3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FF732F8" w14:textId="77777777">
        <w:trPr>
          <w:gridAfter w:val="1"/>
          <w:wAfter w:w="12" w:type="dxa"/>
          <w:trHeight w:val="3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0847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C86C98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01473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ED58D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зміну договору найму жилого приміщення та/або поділ особового рахунку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17711E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F26C447" w14:textId="77777777">
        <w:trPr>
          <w:gridAfter w:val="1"/>
          <w:wAfter w:w="12" w:type="dxa"/>
          <w:trHeight w:val="88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73A8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EC1F2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873450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Рішення щодо продовження строку проживання в жилих приміщеннях з фондів житла для тимчасового проживання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92AEF3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66D0D85" w14:textId="77777777">
        <w:trPr>
          <w:gridAfter w:val="1"/>
          <w:wAfter w:w="12" w:type="dxa"/>
          <w:trHeight w:val="51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918BF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B2AE9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01278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5E08B1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Виключення житлового приміщення з числа службових</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2446F4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72ADA8D" w14:textId="77777777">
        <w:trPr>
          <w:gridAfter w:val="1"/>
          <w:wAfter w:w="12" w:type="dxa"/>
          <w:trHeight w:val="8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6844D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24ECF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01136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3A3341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договорів (контрактів) про спільну інвестиційну діяльність за участю іноземного інвестора</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1FCDC44"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Департамент інвестиційної та зовнішньоекономічної діяльності, міжнародного співробітництва та туризму Одеської обласної державної</w:t>
            </w:r>
          </w:p>
          <w:p w14:paraId="071336D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адміністрації</w:t>
            </w:r>
          </w:p>
        </w:tc>
      </w:tr>
      <w:tr w:rsidR="00D67981" w14:paraId="7D012056" w14:textId="77777777">
        <w:trPr>
          <w:gridAfter w:val="1"/>
          <w:wAfter w:w="12" w:type="dxa"/>
          <w:trHeight w:val="8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026FF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8E6AF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01137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A95E1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дубліката картки реєстрації договору (контракту) про спільну інвестиційну діяльність за участю іноземного інвестора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E8C721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DD21F81" w14:textId="77777777">
        <w:trPr>
          <w:gridAfter w:val="1"/>
          <w:wAfter w:w="12" w:type="dxa"/>
          <w:trHeight w:val="84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5DEA6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F7657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1FB4D9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і доповнень до договорів (контрактів) про спільну інвестиційну діяльність за участю іноземного інвестора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0DD1DE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07026A8"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0B8A2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9BEBAC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01461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51127C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E2F1CC9"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Державний комітет телебачення і радіомовлення України</w:t>
            </w:r>
          </w:p>
        </w:tc>
      </w:tr>
      <w:tr w:rsidR="00D67981" w14:paraId="2469BAC6"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798F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B042E7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76A8C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5359A3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6D74C9A" w14:textId="77777777">
        <w:trPr>
          <w:trHeight w:val="1201"/>
        </w:trPr>
        <w:tc>
          <w:tcPr>
            <w:tcW w:w="9651" w:type="dxa"/>
            <w:gridSpan w:val="5"/>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A6ECC0D"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u w:val="single"/>
                <w:lang w:val="uk-UA"/>
              </w:rPr>
            </w:pPr>
            <w:r>
              <w:rPr>
                <w:rFonts w:ascii="Times New Roman" w:eastAsia="Times New Roman" w:hAnsi="Times New Roman" w:cs="Times New Roman"/>
                <w:b/>
                <w:bCs/>
                <w:sz w:val="24"/>
                <w:szCs w:val="24"/>
                <w:u w:val="single"/>
                <w:lang w:val="uk-UA"/>
              </w:rPr>
              <w:t>Категорія «Реєстрація та облік»</w:t>
            </w:r>
          </w:p>
          <w:p w14:paraId="05EC9E62" w14:textId="77777777" w:rsidR="00D67981" w:rsidRDefault="00BA2C33">
            <w:pPr>
              <w:pStyle w:val="2"/>
              <w:spacing w:before="0"/>
              <w:jc w:val="center"/>
              <w:rPr>
                <w:rFonts w:ascii="Times New Roman" w:eastAsia="Times New Roman" w:hAnsi="Times New Roman" w:cs="Times New Roman"/>
                <w:b/>
                <w:bCs/>
                <w:color w:val="000000" w:themeColor="text1"/>
                <w:sz w:val="24"/>
                <w:szCs w:val="24"/>
                <w:lang w:val="uk-UA"/>
              </w:rPr>
            </w:pPr>
            <w:r>
              <w:rPr>
                <w:rFonts w:ascii="Times New Roman" w:eastAsia="Times New Roman" w:hAnsi="Times New Roman" w:cs="Times New Roman"/>
                <w:b/>
                <w:bCs/>
                <w:color w:val="000000" w:themeColor="text1"/>
                <w:sz w:val="24"/>
                <w:szCs w:val="24"/>
                <w:lang w:val="uk-UA"/>
              </w:rPr>
              <w:t>Підкатегорія</w:t>
            </w:r>
          </w:p>
          <w:p w14:paraId="517E56DD" w14:textId="77777777" w:rsidR="00D67981" w:rsidRDefault="00BA2C33">
            <w:pPr>
              <w:pStyle w:val="2"/>
              <w:spacing w:before="0"/>
              <w:jc w:val="center"/>
              <w:rPr>
                <w:rFonts w:ascii="Times New Roman" w:eastAsia="Times New Roman" w:hAnsi="Times New Roman" w:cs="Times New Roman"/>
                <w:b/>
                <w:bCs/>
                <w:color w:val="000000" w:themeColor="text1"/>
                <w:sz w:val="24"/>
                <w:szCs w:val="24"/>
                <w:lang w:val="uk-UA"/>
              </w:rPr>
            </w:pPr>
            <w:r>
              <w:rPr>
                <w:rFonts w:ascii="Times New Roman" w:eastAsia="Times New Roman" w:hAnsi="Times New Roman" w:cs="Times New Roman"/>
                <w:b/>
                <w:bCs/>
                <w:color w:val="000000" w:themeColor="text1"/>
                <w:sz w:val="24"/>
                <w:szCs w:val="24"/>
                <w:lang w:val="uk-UA"/>
              </w:rPr>
              <w:t>«Державна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rsidR="00D67981" w:rsidRPr="00577020" w14:paraId="79797B4C" w14:textId="77777777">
        <w:trPr>
          <w:gridAfter w:val="1"/>
          <w:wAfter w:w="12" w:type="dxa"/>
          <w:trHeight w:val="89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19191"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6A529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9EF993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юридичної особи (крім громадського формування та релігійної організації)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7D5A076"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державної реєстрації юридичних осіб та фізичних осіб - підприємців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D67981" w:rsidRPr="00577020" w14:paraId="74A36A2D" w14:textId="77777777">
        <w:trPr>
          <w:gridAfter w:val="1"/>
          <w:wAfter w:w="12" w:type="dxa"/>
          <w:trHeight w:val="2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6797B2"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3337C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CEF4B9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332F31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652F209" w14:textId="77777777">
        <w:trPr>
          <w:gridAfter w:val="1"/>
          <w:wAfter w:w="12" w:type="dxa"/>
          <w:trHeight w:val="8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A09AE7"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6387F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63752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29341E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01BA6C7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2CBE5"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554CBF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1225A7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DF456F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державної реєстрації юридичних осіб та фізичних осіб - підприємців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D67981" w:rsidRPr="00577020" w14:paraId="6B849D78"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1DEAE"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286D9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500EC0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F6CC9B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BA469B7"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680125"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0099E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1CBB8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9534C5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6117C498" w14:textId="77777777">
        <w:trPr>
          <w:gridAfter w:val="1"/>
          <w:wAfter w:w="12" w:type="dxa"/>
          <w:trHeight w:val="85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F0EFE6"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30401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418988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припинення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E9FBCB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B43415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FE5A06"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D06D7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00083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03A36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89F887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245A1B4" w14:textId="77777777">
        <w:trPr>
          <w:gridAfter w:val="1"/>
          <w:wAfter w:w="12" w:type="dxa"/>
          <w:trHeight w:val="9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91D43"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745CF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3206B5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Єдиного державного реєстру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DC1E39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93F8B80"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3F274"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0951A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C8EB49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9B393F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B6FE739"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E74AE"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FF420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195DCE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D47ED8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C28BF3A" w14:textId="77777777">
        <w:trPr>
          <w:gridAfter w:val="1"/>
          <w:wAfter w:w="12" w:type="dxa"/>
          <w:trHeight w:val="8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D8F4B"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BF049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00087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E20E91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F9B842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8BD593E"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824C30"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4B1B39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428B4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3E524B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7A5ABA4B"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92A9E2"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8C019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25EA6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F9F3901"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державної реєстрації юридичних осіб та фізичних осіб - підприємців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D67981" w:rsidRPr="00577020" w14:paraId="5DEA98F7" w14:textId="77777777">
        <w:trPr>
          <w:gridAfter w:val="1"/>
          <w:wAfter w:w="12" w:type="dxa"/>
          <w:trHeight w:val="86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6D0FD0"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047C9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2CD1D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виділ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D7B4A9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7E5BBB2A"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2CE95"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84BFC7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219FB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2F8658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4C06C0D"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9DDC3B"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3167F0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1130C5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2CD9B0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06DDB983" w14:textId="77777777">
        <w:trPr>
          <w:gridAfter w:val="1"/>
          <w:wAfter w:w="12" w:type="dxa"/>
          <w:trHeight w:val="5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DA9E54"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9F8F28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7D022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фізичної особи підприємцем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CC9701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0851E3C"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90C5A8"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FB8D4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C68C9E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B171B7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1DCA17A"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6053AE"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F7705F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42CA0B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F1E20C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C246960" w14:textId="77777777">
        <w:trPr>
          <w:gridAfter w:val="1"/>
          <w:wAfter w:w="12" w:type="dxa"/>
          <w:trHeight w:val="89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56E40"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AE3858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585BA8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підприємницької діяльності фізичної особи - підприємця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651688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ADE1766" w14:textId="77777777">
        <w:trPr>
          <w:gridAfter w:val="1"/>
          <w:wAfter w:w="12" w:type="dxa"/>
          <w:trHeight w:val="8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B95FE7"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A0E55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02556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68A9B2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E6E5C7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79AD982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99375D"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EDC6B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5ED7C2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2C1A39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FB9672E"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2CB09A"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7FF4F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5E471B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7EBE4E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державної реєстрації юридичних осіб та фізичних осіб - підприємців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D67981" w:rsidRPr="00577020" w14:paraId="2F8E81BD" w14:textId="77777777">
        <w:trPr>
          <w:gridAfter w:val="1"/>
          <w:wAfter w:w="12" w:type="dxa"/>
          <w:trHeight w:val="115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81074B"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01D45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3CC10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7C65A9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BB6852A" w14:textId="77777777">
        <w:trPr>
          <w:gridAfter w:val="1"/>
          <w:wAfter w:w="12" w:type="dxa"/>
          <w:trHeight w:val="11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240153" w14:textId="77777777" w:rsidR="00D67981" w:rsidRDefault="00D67981">
            <w:pPr>
              <w:pStyle w:val="ac"/>
              <w:numPr>
                <w:ilvl w:val="0"/>
                <w:numId w:val="1"/>
              </w:numPr>
              <w:tabs>
                <w:tab w:val="left" w:pos="462"/>
              </w:tabs>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8538BD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8299EC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FBC73E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E11508F" w14:textId="77777777">
        <w:trPr>
          <w:trHeight w:val="727"/>
        </w:trPr>
        <w:tc>
          <w:tcPr>
            <w:tcW w:w="9651" w:type="dxa"/>
            <w:gridSpan w:val="5"/>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C8956D4"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u w:val="single"/>
                <w:lang w:val="uk-UA"/>
              </w:rPr>
            </w:pPr>
            <w:r>
              <w:rPr>
                <w:rFonts w:ascii="Times New Roman" w:eastAsia="Times New Roman" w:hAnsi="Times New Roman" w:cs="Times New Roman"/>
                <w:b/>
                <w:bCs/>
                <w:sz w:val="24"/>
                <w:szCs w:val="24"/>
                <w:u w:val="single"/>
                <w:lang w:val="uk-UA"/>
              </w:rPr>
              <w:t>Категорія «Реєстрація та облік»</w:t>
            </w:r>
          </w:p>
          <w:p w14:paraId="65872E8A"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Підкатегорія «Державна реєстрація громадських формувань»</w:t>
            </w:r>
          </w:p>
        </w:tc>
      </w:tr>
      <w:tr w:rsidR="00D67981" w14:paraId="5446B29A"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92EA8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3D1EE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D8661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включення відомостей про громадське об’єднання,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9D1E4E4"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D67981" w:rsidRPr="00577020" w14:paraId="6431C9DF"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ECC78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AF771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00335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0794AB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832E96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C743D4F" w14:textId="77777777">
        <w:trPr>
          <w:gridAfter w:val="1"/>
          <w:wAfter w:w="12" w:type="dxa"/>
          <w:trHeight w:val="6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BA1DA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F0F957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3E59FE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громадського об’єднання в результаті його реорганізації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B33C75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31F4F61" w14:textId="77777777">
        <w:trPr>
          <w:gridAfter w:val="1"/>
          <w:wAfter w:w="12" w:type="dxa"/>
          <w:trHeight w:val="55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61B6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260A6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B69A59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виділ громадського об’єднання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F01CCE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FCE0742" w14:textId="77777777">
        <w:trPr>
          <w:gridAfter w:val="1"/>
          <w:wAfter w:w="12" w:type="dxa"/>
          <w:trHeight w:val="83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E816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07F61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00084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4795CF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відміну рішення про припинення громадського об’єднання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EF09D4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75896FD" w14:textId="77777777">
        <w:trPr>
          <w:gridAfter w:val="1"/>
          <w:wAfter w:w="12" w:type="dxa"/>
          <w:trHeight w:val="8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E98B0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86BA1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69E19E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відокремленого підрозділу громадського об’єднання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A54EEC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833F052" w14:textId="77777777">
        <w:trPr>
          <w:gridAfter w:val="1"/>
          <w:wAfter w:w="12" w:type="dxa"/>
          <w:trHeight w:val="5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9764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D6C71C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00494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455478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творчої спілки, територіального осередку творчої спілки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6A6631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87F4EF0" w14:textId="77777777">
        <w:trPr>
          <w:gridAfter w:val="1"/>
          <w:wAfter w:w="12" w:type="dxa"/>
          <w:trHeight w:val="85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61868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473177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00566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E5877C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творчої спілки, територіального осередку творчої спілки в результаті ліквідації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2F768E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013022C" w14:textId="77777777">
        <w:trPr>
          <w:gridAfter w:val="1"/>
          <w:wAfter w:w="12" w:type="dxa"/>
          <w:trHeight w:val="8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C92CB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BC6507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208A33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творчої спілки, територіального осередку творчої спілки в результаті реорганізації</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706B5118" w14:textId="77777777" w:rsidR="00D67981" w:rsidRDefault="00BA2C33">
            <w:pPr>
              <w:spacing w:after="0" w:line="240" w:lineRule="auto"/>
              <w:ind w:left="-108" w:right="-108"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D67981" w14:paraId="3A0DBD70" w14:textId="77777777">
        <w:trPr>
          <w:gridAfter w:val="1"/>
          <w:wAfter w:w="12" w:type="dxa"/>
          <w:trHeight w:val="8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C0261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782F48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00581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5EC08F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припинення творчої спілки, територіального осередку творчої спілки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B215D8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7EA179B" w14:textId="77777777">
        <w:trPr>
          <w:gridAfter w:val="1"/>
          <w:wAfter w:w="12" w:type="dxa"/>
          <w:trHeight w:val="7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64FE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15198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78229F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відміну рішення про припинення творчої спілки, територіального осередку творчої спілки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7919AB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2F4D1A6"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08EA6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1648A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9EE7F4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D9547E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739451B"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DB703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6D7FF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1D4171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організації роботодавців, об’єднання організацій роботодавців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086320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064D86F0"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3BDD5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4A719A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00645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98F638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включення відомостей про організацію роботодавців, об’єднання організацій роботодавців,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CEAC9D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5A58DD3"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FFE5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E8C1A9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00608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E47F9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BFFF6A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E4092F3" w14:textId="77777777">
        <w:trPr>
          <w:gridAfter w:val="1"/>
          <w:wAfter w:w="12" w:type="dxa"/>
          <w:trHeight w:val="16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C21DD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80054C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FC0C6E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19C8FA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F30A899"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B1D6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A2439A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00606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C4CD4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організації роботодавців, об’єднання організацій роботодавців у результаті ліквідації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B030DA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ECEA47D" w14:textId="77777777">
        <w:trPr>
          <w:gridAfter w:val="1"/>
          <w:wAfter w:w="12" w:type="dxa"/>
          <w:trHeight w:val="63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436F9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D1E02C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00660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35D41D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організації роботодавців, об’єднання організацій роботодавців у результаті реорганізації</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BB4B69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B71E4B9" w14:textId="77777777">
        <w:trPr>
          <w:gridAfter w:val="1"/>
          <w:wAfter w:w="12" w:type="dxa"/>
          <w:trHeight w:val="7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0042E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13AD1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00658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AE48AB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припинення організації роботодавців, об’єднання організацій роботодавців</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CAAB1C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D67981" w:rsidRPr="00577020" w14:paraId="670F90F5" w14:textId="77777777">
        <w:trPr>
          <w:gridAfter w:val="1"/>
          <w:wAfter w:w="12" w:type="dxa"/>
          <w:trHeight w:val="8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F0026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99873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E4C8E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відміну рішення про припинення організації роботодавців, об’єднання організацій роботодавців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BFC3F2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400BEA8" w14:textId="77777777">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2608D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B2E064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00669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B4D54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включення відомостей про структурне утворення політичної партії,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765B5E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7BFFA97"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5841E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E3F5B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055F79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D08701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4A836D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7BD7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BBE44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00582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832640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033F77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19EA7BB" w14:textId="77777777">
        <w:trPr>
          <w:gridAfter w:val="1"/>
          <w:wAfter w:w="12" w:type="dxa"/>
          <w:trHeight w:val="93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FDB2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96DB6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96BEAD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припинення професійної спілки, організації професійних спілок, об’єднання професійних спілок</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C1D0D9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0C21CF75"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10184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80F5A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5DAE0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2EB68D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81EF55A"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971D2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C4694B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AC3529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включення відомостей про творчу спілку, територіальний осередок творчої спілки,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2447A9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70EEE7E" w14:textId="77777777">
        <w:trPr>
          <w:gridAfter w:val="1"/>
          <w:wAfter w:w="12" w:type="dxa"/>
          <w:trHeight w:val="98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E28A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B5B7B9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00588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FA05A2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75AF0991"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D67981" w:rsidRPr="00577020" w14:paraId="2832103E" w14:textId="77777777">
        <w:trPr>
          <w:gridAfter w:val="1"/>
          <w:wAfter w:w="12" w:type="dxa"/>
          <w:trHeight w:val="10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0C774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493E4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BE809C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FCD0B2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B3F1C92" w14:textId="77777777">
        <w:trPr>
          <w:gridAfter w:val="1"/>
          <w:wAfter w:w="12" w:type="dxa"/>
          <w:trHeight w:val="10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B90DE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B5735A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BB12BB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6E7F21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3FE7532"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66D16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37BAC2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88A1F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6BB8C3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E552DD4" w14:textId="77777777">
        <w:trPr>
          <w:gridAfter w:val="1"/>
          <w:wAfter w:w="12" w:type="dxa"/>
          <w:trHeight w:val="5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1D569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B8F759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00667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9DE13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структурного утворення політичної партії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8D5D4E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48BCD91" w14:textId="77777777">
        <w:trPr>
          <w:gridAfter w:val="1"/>
          <w:wAfter w:w="12" w:type="dxa"/>
          <w:trHeight w:val="69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515EB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AA4C3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00675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83AE8B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припинення структурного утворення політичної партії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6FEB5A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3417B2F" w14:textId="77777777">
        <w:trPr>
          <w:gridAfter w:val="1"/>
          <w:wAfter w:w="12" w:type="dxa"/>
          <w:trHeight w:val="83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1F41F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32B9A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20957D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структурного утворення політичної партії в результаті його ліквідації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B7ADB7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116075C" w14:textId="77777777">
        <w:trPr>
          <w:gridAfter w:val="1"/>
          <w:wAfter w:w="12" w:type="dxa"/>
          <w:trHeight w:val="84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33267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D56536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3C98F0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структурного утворення політичної партії в результаті його реорганізації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680AA6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DFB0FEA" w14:textId="77777777">
        <w:trPr>
          <w:gridAfter w:val="1"/>
          <w:wAfter w:w="12" w:type="dxa"/>
          <w:trHeight w:val="8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80BFF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352100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3E6C9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відміну рішення про припинення структурного утворення політичної партії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BD964C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3EE1CC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F1314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FC9D9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6360B5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25EA50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B138B6D" w14:textId="77777777">
        <w:trPr>
          <w:gridAfter w:val="1"/>
          <w:wAfter w:w="12" w:type="dxa"/>
          <w:trHeight w:val="5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FD72F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30571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58982F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громадського об’єднання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77127E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70B110B3"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AE46C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9DEAED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EE73B4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7DB3C9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431FDFF" w14:textId="77777777">
        <w:trPr>
          <w:gridAfter w:val="1"/>
          <w:wAfter w:w="12" w:type="dxa"/>
          <w:trHeight w:val="5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BF9BF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DD04F9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B8A386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припинення громадського об’єднання в результаті його ліквідації</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70A2E4D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державної реєстрації Головного територіального управління юстиції у Одеській області</w:t>
            </w:r>
          </w:p>
        </w:tc>
      </w:tr>
      <w:tr w:rsidR="00D67981" w14:paraId="4F64D865" w14:textId="77777777">
        <w:trPr>
          <w:gridAfter w:val="1"/>
          <w:wAfter w:w="12" w:type="dxa"/>
          <w:trHeight w:val="5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3C096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4056E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53C50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рішення про припинення громадського об’єднання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BB950F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0B143DC" w14:textId="77777777">
        <w:trPr>
          <w:gridAfter w:val="1"/>
          <w:wAfter w:w="12" w:type="dxa"/>
          <w:trHeight w:val="56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D4AC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32B5C4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17F3C6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відокремленого підрозділу громадського об’єднання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93CE88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6AF4BCC" w14:textId="77777777">
        <w:trPr>
          <w:gridAfter w:val="1"/>
          <w:wAfter w:w="12" w:type="dxa"/>
          <w:trHeight w:val="84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D65F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6D291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CF37E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внесення змін до відомостей про відокремлений підрозділ громадського об’єднання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6A0176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64B43EC1" w14:textId="77777777">
        <w:trPr>
          <w:gridAfter w:val="1"/>
          <w:wAfter w:w="12" w:type="dxa"/>
          <w:trHeight w:val="8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7673B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41FBC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00583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26532B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створення професійної спілки, організації професійних спілок, об’єднання професійних спілок</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F57C1D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7DF0F34B"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D3F6A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AB778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00570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816769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0CFC62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87B91B1" w14:textId="77777777">
        <w:trPr>
          <w:trHeight w:val="769"/>
        </w:trPr>
        <w:tc>
          <w:tcPr>
            <w:tcW w:w="9651" w:type="dxa"/>
            <w:gridSpan w:val="5"/>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C3109E1"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u w:val="single"/>
                <w:lang w:val="uk-UA"/>
              </w:rPr>
            </w:pPr>
            <w:r>
              <w:rPr>
                <w:rFonts w:ascii="Times New Roman" w:eastAsia="Times New Roman" w:hAnsi="Times New Roman" w:cs="Times New Roman"/>
                <w:b/>
                <w:bCs/>
                <w:sz w:val="24"/>
                <w:szCs w:val="24"/>
                <w:u w:val="single"/>
                <w:lang w:val="uk-UA"/>
              </w:rPr>
              <w:t>Категорія «Реєстрація та облік»</w:t>
            </w:r>
          </w:p>
          <w:p w14:paraId="48296E5C"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Підкатегорія «Державна реєстрація прав на нерухоме майно»</w:t>
            </w:r>
          </w:p>
        </w:tc>
      </w:tr>
      <w:tr w:rsidR="00D67981" w:rsidRPr="00577020" w14:paraId="0430CAB2" w14:textId="77777777">
        <w:trPr>
          <w:gridAfter w:val="1"/>
          <w:wAfter w:w="12" w:type="dxa"/>
          <w:trHeight w:val="9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C036E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06AC2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085B5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спеціального майнового права на об’єкт незавершеного будівництва, майбутній об’єкт нерухомості</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3A60C4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державної реєстрації речових прав на нерухоме майно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D67981" w14:paraId="2DDC674D" w14:textId="77777777">
        <w:trPr>
          <w:gridAfter w:val="1"/>
          <w:wAfter w:w="12" w:type="dxa"/>
          <w:trHeight w:val="1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E106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17CCC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1705B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942419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D3EF233" w14:textId="77777777">
        <w:trPr>
          <w:gridAfter w:val="1"/>
          <w:wAfter w:w="12" w:type="dxa"/>
          <w:trHeight w:val="6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730E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6B2A7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00042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49D5D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речового права, похідного від права власності</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B9CE66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64EA221" w14:textId="77777777">
        <w:trPr>
          <w:gridAfter w:val="1"/>
          <w:wAfter w:w="12" w:type="dxa"/>
          <w:trHeight w:val="70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1A47B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13DF9A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00048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19EF15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обтяжень речових прав на нерухоме майно</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99CFAC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D77CA34" w14:textId="77777777">
        <w:trPr>
          <w:gridAfter w:val="1"/>
          <w:wAfter w:w="12" w:type="dxa"/>
          <w:trHeight w:val="7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412E2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B94C31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50E492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записів Державного реєстру речових прав на нерухоме майно</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018AB7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9AE3B73"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69558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90378D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5404EB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F187E3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80F9CC1" w14:textId="77777777">
        <w:trPr>
          <w:gridAfter w:val="1"/>
          <w:wAfter w:w="12" w:type="dxa"/>
          <w:trHeight w:val="7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D0585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D98B9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00047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BCC3FF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інформації з Державного реєстру речових прав на нерухоме майно</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15BE13F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державної реєстрації речових прав на нерухоме майно управління державної реєстрації прав та правового забезпечення виконавчого комітету Чорноморської міської ради Одеського району Одеської області</w:t>
            </w:r>
          </w:p>
        </w:tc>
      </w:tr>
      <w:tr w:rsidR="00D67981" w14:paraId="089A45E8" w14:textId="77777777">
        <w:trPr>
          <w:gridAfter w:val="1"/>
          <w:wAfter w:w="12" w:type="dxa"/>
          <w:trHeight w:val="19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AE933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518C6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00049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F85125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безхазяйного нерухомого майна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F1D0D7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9038DCC" w14:textId="77777777">
        <w:trPr>
          <w:gridAfter w:val="1"/>
          <w:wAfter w:w="12" w:type="dxa"/>
          <w:trHeight w:val="22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21101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573CF8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EC265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відчуження об’єкту(</w:t>
            </w:r>
            <w:proofErr w:type="spellStart"/>
            <w:r>
              <w:rPr>
                <w:rFonts w:ascii="Times New Roman" w:eastAsia="Times New Roman" w:hAnsi="Times New Roman" w:cs="Times New Roman"/>
                <w:sz w:val="24"/>
                <w:szCs w:val="24"/>
                <w:lang w:val="uk-UA"/>
              </w:rPr>
              <w:t>ів</w:t>
            </w:r>
            <w:proofErr w:type="spellEnd"/>
            <w:r>
              <w:rPr>
                <w:rFonts w:ascii="Times New Roman" w:eastAsia="Times New Roman" w:hAnsi="Times New Roman" w:cs="Times New Roman"/>
                <w:sz w:val="24"/>
                <w:szCs w:val="24"/>
                <w:lang w:val="uk-UA"/>
              </w:rPr>
              <w:t>) комунальної власності Чорноморської територіальної громади шляхом викупу</w:t>
            </w: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A3033A"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Чорноморська міська рада Одеського району Одеської області</w:t>
            </w:r>
          </w:p>
          <w:p w14:paraId="1C886E7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D67981" w14:paraId="5422D5FD" w14:textId="77777777">
        <w:trPr>
          <w:trHeight w:val="695"/>
        </w:trPr>
        <w:tc>
          <w:tcPr>
            <w:tcW w:w="9651" w:type="dxa"/>
            <w:gridSpan w:val="5"/>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4842740"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u w:val="single"/>
                <w:lang w:val="uk-UA"/>
              </w:rPr>
            </w:pPr>
            <w:r>
              <w:rPr>
                <w:rFonts w:ascii="Times New Roman" w:eastAsia="Times New Roman" w:hAnsi="Times New Roman" w:cs="Times New Roman"/>
                <w:b/>
                <w:bCs/>
                <w:sz w:val="24"/>
                <w:szCs w:val="24"/>
                <w:u w:val="single"/>
                <w:lang w:val="uk-UA"/>
              </w:rPr>
              <w:t>Категорія «Реєстрація та облік»</w:t>
            </w:r>
          </w:p>
          <w:p w14:paraId="41898792"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Підкатегорія «Державна реєстрація актів цивільного стану»</w:t>
            </w:r>
          </w:p>
        </w:tc>
      </w:tr>
      <w:tr w:rsidR="00D67981" w:rsidRPr="00577020" w14:paraId="143DA52E" w14:textId="77777777">
        <w:trPr>
          <w:gridAfter w:val="1"/>
          <w:wAfter w:w="12" w:type="dxa"/>
          <w:trHeight w:val="4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CC921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0CBA6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00983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B587AB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актових записів цивільного стану, їх поновлення та припинення їх дії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68317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Чорноморський відділ державної реєстрації актів цивільного стану в Одеському районі Одеської області Одеського міжрегіонального управління міністерства юстиції України</w:t>
            </w:r>
          </w:p>
        </w:tc>
      </w:tr>
      <w:tr w:rsidR="00D67981" w14:paraId="368EC859" w14:textId="77777777">
        <w:trPr>
          <w:gridAfter w:val="1"/>
          <w:wAfter w:w="12" w:type="dxa"/>
          <w:trHeight w:val="4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2514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E598D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254DD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народження дитини та її походження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22813D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196F004" w14:textId="77777777">
        <w:trPr>
          <w:gridAfter w:val="1"/>
          <w:wAfter w:w="12" w:type="dxa"/>
          <w:trHeight w:val="2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DFFD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8CE2A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BDFEAB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шлюбу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83B9A3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2BF5C55" w14:textId="77777777">
        <w:trPr>
          <w:gridAfter w:val="1"/>
          <w:wAfter w:w="12" w:type="dxa"/>
          <w:trHeight w:val="27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3A8E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94A81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F01A7A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розірвання шлюбу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D8A03C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E54EFFD" w14:textId="77777777">
        <w:trPr>
          <w:gridAfter w:val="1"/>
          <w:wAfter w:w="12" w:type="dxa"/>
          <w:trHeight w:val="2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FEBF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5D548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00868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07F9B8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власного імені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A7F3D0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8A0A07B" w14:textId="77777777">
        <w:trPr>
          <w:gridAfter w:val="1"/>
          <w:wAfter w:w="12" w:type="dxa"/>
          <w:trHeight w:val="26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1029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3E4C7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108BF8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смерті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7A7BA3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91337C4" w14:textId="77777777">
        <w:trPr>
          <w:gridAfter w:val="1"/>
          <w:wAfter w:w="12" w:type="dxa"/>
          <w:trHeight w:val="4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49EA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D72FB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01418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4EEDA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Державного реєстру актів цивільного стану громадян</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200F06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BEBCBED" w14:textId="77777777">
        <w:trPr>
          <w:gridAfter w:val="1"/>
          <w:wAfter w:w="12" w:type="dxa"/>
          <w:trHeight w:val="55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7E3BE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CC174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01854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A5F84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Повторна видача свідоцтва про державну реєстрацію акта цивільного стану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3199F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8D515ED" w14:textId="77777777">
        <w:trPr>
          <w:trHeight w:val="55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17DC04E4"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3B09FA53"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«Паспортні та міграційні питання»</w:t>
            </w:r>
          </w:p>
        </w:tc>
      </w:tr>
      <w:tr w:rsidR="00D67981" w14:paraId="7D342AF4" w14:textId="77777777">
        <w:trPr>
          <w:gridAfter w:val="1"/>
          <w:wAfter w:w="12" w:type="dxa"/>
          <w:trHeight w:val="9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41DF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1E0D5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F23AB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вперше після досягнення 14-річного віку</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2C43BBA"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Чорноморський міський відділ Головного управління ДМС України в Одеській області</w:t>
            </w:r>
          </w:p>
        </w:tc>
      </w:tr>
      <w:tr w:rsidR="00D67981" w14:paraId="63EC3262" w14:textId="77777777">
        <w:trPr>
          <w:gridAfter w:val="1"/>
          <w:wAfter w:w="12" w:type="dxa"/>
          <w:trHeight w:val="130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9D9146"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DAEA3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00025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5749B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1B4E61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446D7B3" w14:textId="77777777">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12883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01D7E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00287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C41B2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0533C8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Чорноморський міський відділ Головного управління ДМС України в Одеській області</w:t>
            </w:r>
          </w:p>
        </w:tc>
      </w:tr>
      <w:tr w:rsidR="00D67981" w:rsidRPr="00577020" w14:paraId="46F05347"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B63D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22365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68BEF3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64E69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4712652" w14:textId="77777777">
        <w:trPr>
          <w:gridAfter w:val="1"/>
          <w:wAfter w:w="12" w:type="dxa"/>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1027DE"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ED650A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EE205A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0003EA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BA6D4B2" w14:textId="77777777">
        <w:trPr>
          <w:gridAfter w:val="1"/>
          <w:wAfter w:w="12" w:type="dxa"/>
          <w:trHeight w:val="14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0F885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6EF2E5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D11E9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118E502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Чорноморський міський відділ Головного управління ДМС України в Одеській області</w:t>
            </w:r>
          </w:p>
        </w:tc>
      </w:tr>
      <w:tr w:rsidR="00D67981" w14:paraId="45B3E80E" w14:textId="77777777">
        <w:trPr>
          <w:gridAfter w:val="1"/>
          <w:wAfter w:w="12" w:type="dxa"/>
          <w:trHeight w:val="97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518EF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E74C5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00026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68639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Вклеювання до паспорта громадянина України (зразка 1994 року) фотокартки при досягненні 25- і 45-річного віку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DC0BA3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1A3DDFC" w14:textId="77777777">
        <w:trPr>
          <w:gridAfter w:val="1"/>
          <w:wAfter w:w="12" w:type="dxa"/>
          <w:trHeight w:val="9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8D1D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327F59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0631D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і видача паспорта громадянина України для виїзду за кордон з безконтактним електронним носієм</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BB31E7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96E7C04" w14:textId="77777777">
        <w:trPr>
          <w:gridAfter w:val="1"/>
          <w:wAfter w:w="12" w:type="dxa"/>
          <w:trHeight w:val="12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CEF96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4343B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A89355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CCF57F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23F03B1" w14:textId="77777777">
        <w:trPr>
          <w:gridAfter w:val="1"/>
          <w:wAfter w:w="12" w:type="dxa"/>
          <w:trHeight w:val="267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F5EA1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D2399C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9CE499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9E9326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A1FBA49"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C11E4B"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5B419A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02425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948356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235197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3F59532" w14:textId="77777777">
        <w:trPr>
          <w:gridAfter w:val="1"/>
          <w:wAfter w:w="12" w:type="dxa"/>
          <w:trHeight w:val="52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EE184"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0E49F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01023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A38475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та видача посвідки на постійне проживання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C16DBA8"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Головне управління ДМС України в Одеській області</w:t>
            </w:r>
          </w:p>
        </w:tc>
      </w:tr>
      <w:tr w:rsidR="00D67981" w14:paraId="7ECF25A2" w14:textId="77777777">
        <w:trPr>
          <w:gridAfter w:val="1"/>
          <w:wAfter w:w="12" w:type="dxa"/>
          <w:trHeight w:val="81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FEBD7"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5377EB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D05ADC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та видача у зв’язку із втратою або викраденням посвідки на постійне проживання, її обміну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DE900C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BDD15DC" w14:textId="77777777">
        <w:trPr>
          <w:gridAfter w:val="1"/>
          <w:wAfter w:w="12" w:type="dxa"/>
          <w:trHeight w:val="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F2FCB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FD66B8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00929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E8BCF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та видача посвідки на тимчасове проживання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EA71BA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4BAB3CA" w14:textId="77777777">
        <w:trPr>
          <w:gridAfter w:val="1"/>
          <w:wAfter w:w="12" w:type="dxa"/>
          <w:trHeight w:val="83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6178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E184D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B2DE9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та видача у зв’язку із втратою або викраденням посвідки на тимчасове проживання, її обміну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71110B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B5CF4CD" w14:textId="77777777">
        <w:trPr>
          <w:trHeight w:val="878"/>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60229EAB"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Категорія </w:t>
            </w:r>
          </w:p>
          <w:p w14:paraId="75E34863"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«Професійна діяльність, охорона праці та промислова безпека»</w:t>
            </w:r>
          </w:p>
        </w:tc>
      </w:tr>
      <w:tr w:rsidR="00D67981" w14:paraId="16CC0CBB" w14:textId="77777777">
        <w:trPr>
          <w:gridAfter w:val="1"/>
          <w:wAfter w:w="12" w:type="dxa"/>
          <w:trHeight w:val="81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1883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A2FE7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00757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0A0C2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відповідності матеріально-технічної бази вимогам законодавства з питань охорони праці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082037A"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D67981" w14:paraId="0240CFBD" w14:textId="77777777">
        <w:trPr>
          <w:gridAfter w:val="1"/>
          <w:wAfter w:w="12" w:type="dxa"/>
          <w:trHeight w:val="8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8DB2F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716E74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B4325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зміни відомостей у декларації відповідності матеріально-технічної бази вимогам законодавства з питань охорони праці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FFC046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90032A8" w14:textId="77777777">
        <w:trPr>
          <w:gridAfter w:val="1"/>
          <w:wAfter w:w="12" w:type="dxa"/>
          <w:trHeight w:val="11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CBAD0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B9C32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00863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7F9DC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AD5D95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60F2C52" w14:textId="77777777">
        <w:trPr>
          <w:gridAfter w:val="1"/>
          <w:wAfter w:w="12" w:type="dxa"/>
          <w:trHeight w:val="11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7CFFC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6E4F3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0E2A2F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119396D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D67981" w14:paraId="269460C3" w14:textId="77777777">
        <w:trPr>
          <w:gridAfter w:val="1"/>
          <w:wAfter w:w="12" w:type="dxa"/>
          <w:trHeight w:val="9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E2998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6294AE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92B5ED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FE2B05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30A58F4" w14:textId="77777777">
        <w:trPr>
          <w:gridAfter w:val="1"/>
          <w:wAfter w:w="12" w:type="dxa"/>
          <w:trHeight w:val="11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EDD67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49FE0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00728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7A4431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3AF9C4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479D331" w14:textId="77777777">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1DCF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E5FD7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01070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3997F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свідоцтва на придбання вибухових матеріалів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388DC5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48EA522" w14:textId="77777777">
        <w:trPr>
          <w:gridAfter w:val="1"/>
          <w:wAfter w:w="12" w:type="dxa"/>
          <w:trHeight w:val="5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0D94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EBD52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01072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C5C1B2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свідоцтва на зберігання вибухових матеріалів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48A313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A240E6E" w14:textId="77777777">
        <w:trPr>
          <w:gridAfter w:val="1"/>
          <w:wAfter w:w="12" w:type="dxa"/>
          <w:trHeight w:val="111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FE1D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070ED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00162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AD0B72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410233A"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Одеське районне управління ГУ ДСНС України в Одеській області</w:t>
            </w:r>
          </w:p>
        </w:tc>
      </w:tr>
      <w:tr w:rsidR="00D67981" w:rsidRPr="00577020" w14:paraId="60A11BE5" w14:textId="77777777">
        <w:trPr>
          <w:gridAfter w:val="1"/>
          <w:wAfter w:w="12" w:type="dxa"/>
          <w:trHeight w:val="76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BEFC0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D6993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FC1A21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Присвоєння спортивних розрядів спортсменам: кандидат у майстри спорту України та перший спортивний розряд</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272FEA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фізичної культури і спорту Одеської обласної державної адміністрації</w:t>
            </w:r>
          </w:p>
        </w:tc>
      </w:tr>
      <w:tr w:rsidR="00D67981" w14:paraId="7D989A34" w14:textId="77777777">
        <w:trPr>
          <w:gridAfter w:val="1"/>
          <w:wAfter w:w="12" w:type="dxa"/>
          <w:trHeight w:val="5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EFEC6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4D9AA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3344C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Присвоєння спортивних розрядів спортсменам: другий та третій спортивний розряд</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1E231A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bookmarkStart w:id="3" w:name="_Hlk179811373"/>
            <w:r>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bookmarkEnd w:id="3"/>
          </w:p>
        </w:tc>
      </w:tr>
      <w:tr w:rsidR="00D67981" w14:paraId="3D8B7512" w14:textId="77777777">
        <w:trPr>
          <w:gridAfter w:val="1"/>
          <w:wAfter w:w="12" w:type="dxa"/>
          <w:trHeight w:val="8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0D318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31F3A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02529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A5CAE1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свідоцтва про одержання другої категорії дитячо-юнацькою спортивною школою</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090C96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21C500F" w14:textId="77777777">
        <w:trPr>
          <w:trHeight w:val="73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3D6E92CF"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Категорія </w:t>
            </w:r>
          </w:p>
          <w:p w14:paraId="5F67F484"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«Транспорт»</w:t>
            </w:r>
          </w:p>
        </w:tc>
      </w:tr>
      <w:tr w:rsidR="00D67981" w14:paraId="518E4723" w14:textId="77777777">
        <w:trPr>
          <w:gridAfter w:val="1"/>
          <w:wAfter w:w="12" w:type="dxa"/>
          <w:trHeight w:val="127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84462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182F6B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01645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3EBF8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Відомча реєстрація тракторів, самохідних шасі, самохідних сільськогосподарських, </w:t>
            </w:r>
            <w:proofErr w:type="spellStart"/>
            <w:r>
              <w:rPr>
                <w:rFonts w:ascii="Times New Roman" w:hAnsi="Times New Roman" w:cs="Times New Roman"/>
                <w:sz w:val="24"/>
                <w:szCs w:val="24"/>
                <w:lang w:val="uk-UA"/>
              </w:rPr>
              <w:t>дорожньо</w:t>
            </w:r>
            <w:proofErr w:type="spellEnd"/>
            <w:r>
              <w:rPr>
                <w:rFonts w:ascii="Times New Roman" w:hAnsi="Times New Roman" w:cs="Times New Roman"/>
                <w:sz w:val="24"/>
                <w:szCs w:val="24"/>
                <w:lang w:val="uk-UA"/>
              </w:rPr>
              <w:t>-будівельних і меліоративних машин, сільськогосподарської техніки, інших механізмів</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A47DA4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Головне управління </w:t>
            </w:r>
            <w:proofErr w:type="spellStart"/>
            <w:r>
              <w:rPr>
                <w:rFonts w:ascii="Times New Roman" w:eastAsia="Times New Roman" w:hAnsi="Times New Roman" w:cs="Times New Roman"/>
                <w:sz w:val="24"/>
                <w:szCs w:val="24"/>
                <w:lang w:val="uk-UA"/>
              </w:rPr>
              <w:t>Держпродспоживслужби</w:t>
            </w:r>
            <w:proofErr w:type="spellEnd"/>
            <w:r>
              <w:rPr>
                <w:rFonts w:ascii="Times New Roman" w:eastAsia="Times New Roman" w:hAnsi="Times New Roman" w:cs="Times New Roman"/>
                <w:sz w:val="24"/>
                <w:szCs w:val="24"/>
                <w:lang w:val="uk-UA"/>
              </w:rPr>
              <w:t xml:space="preserve"> в Одеській області</w:t>
            </w:r>
          </w:p>
        </w:tc>
      </w:tr>
      <w:tr w:rsidR="00D67981" w:rsidRPr="00577020" w14:paraId="69EC2C2C" w14:textId="77777777">
        <w:trPr>
          <w:gridAfter w:val="1"/>
          <w:wAfter w:w="12" w:type="dxa"/>
          <w:trHeight w:val="12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17FB0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506233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01719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782EA5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Зняття з обліку тракторів, самохідних шасі, самохідних сільськогосподарських, </w:t>
            </w:r>
            <w:proofErr w:type="spellStart"/>
            <w:r>
              <w:rPr>
                <w:rFonts w:ascii="Times New Roman" w:hAnsi="Times New Roman" w:cs="Times New Roman"/>
                <w:sz w:val="24"/>
                <w:szCs w:val="24"/>
                <w:lang w:val="uk-UA"/>
              </w:rPr>
              <w:t>дорожньо</w:t>
            </w:r>
            <w:proofErr w:type="spellEnd"/>
            <w:r>
              <w:rPr>
                <w:rFonts w:ascii="Times New Roman" w:hAnsi="Times New Roman" w:cs="Times New Roman"/>
                <w:sz w:val="24"/>
                <w:szCs w:val="24"/>
                <w:lang w:val="uk-UA"/>
              </w:rPr>
              <w:t>-будівельних і меліоративних машин, сільськогосподарської техніки, інших механізмів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465369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54C7F07" w14:textId="77777777">
        <w:trPr>
          <w:gridAfter w:val="1"/>
          <w:wAfter w:w="12" w:type="dxa"/>
          <w:trHeight w:val="47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BD46E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55FFE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00864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47480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великотоннажних та інших технологічних транспортних засобів</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BA2881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D67981" w14:paraId="550C98B0" w14:textId="77777777">
        <w:trPr>
          <w:gridAfter w:val="1"/>
          <w:wAfter w:w="12" w:type="dxa"/>
          <w:trHeight w:val="48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D9DF9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63DF7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00737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B811E9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Тимчасова реєстрація великотоннажних та інших технологічних транспортних засобів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37E72F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0876422" w14:textId="77777777">
        <w:trPr>
          <w:gridAfter w:val="1"/>
          <w:wAfter w:w="12" w:type="dxa"/>
          <w:trHeight w:val="4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D4B1B"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6F7530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00712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39161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Зняття з обліку великотоннажних та інших технологічних транспортних засобів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E10AB4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60D2EAD" w14:textId="77777777">
        <w:trPr>
          <w:gridAfter w:val="1"/>
          <w:wAfter w:w="12" w:type="dxa"/>
          <w:trHeight w:val="4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41CBE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37332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00727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EB1624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Перереєстрація великотоннажних та інших технологічних транспортних засобів</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613861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FBECE90" w14:textId="77777777">
        <w:trPr>
          <w:gridAfter w:val="1"/>
          <w:wAfter w:w="12" w:type="dxa"/>
          <w:trHeight w:val="30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989507"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9A06A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01815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FD4D9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Реєстрація, перереєстрація колісних транспортних засобів усіх категорій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свідоцтва про реєстрацію та номерних знаків, зняття з обліку транспортного засобу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системі МВС)</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7958FE9"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Регіональний сервісний центр Головного сервісного центру МВС в Одеській, Миколаївській та Херсонській областях</w:t>
            </w:r>
          </w:p>
        </w:tc>
      </w:tr>
      <w:tr w:rsidR="00D67981" w14:paraId="7FEDF03F" w14:textId="77777777">
        <w:trPr>
          <w:gridAfter w:val="1"/>
          <w:wAfter w:w="12" w:type="dxa"/>
          <w:trHeight w:val="8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F19B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D949F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00167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F8023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погодження маршруту руху транспортного засобу під час дорожнього перевезення небезпечних вантажів</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C7AD94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патрульної поліції в Одеській області Департаменту патрульної поліції</w:t>
            </w:r>
          </w:p>
        </w:tc>
      </w:tr>
      <w:tr w:rsidR="00D67981" w14:paraId="4A949544" w14:textId="77777777">
        <w:trPr>
          <w:gridAfter w:val="1"/>
          <w:wAfter w:w="12" w:type="dxa"/>
          <w:trHeight w:val="8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709D4"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30F15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0A7830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дії (відкликання) погодження маршруту руху транспортного засобу під час дорожнього перевезення небезпечних вантажів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55A770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349243F" w14:textId="77777777">
        <w:trPr>
          <w:gridAfter w:val="1"/>
          <w:wAfter w:w="12" w:type="dxa"/>
          <w:trHeight w:val="8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BB322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7F6A6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C224E7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Переоформлення погодження маршруту руху транспортного засобу під час дорожнього перевезення небезпечних вантажів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B28B23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1E0672D" w14:textId="77777777">
        <w:trPr>
          <w:gridAfter w:val="1"/>
          <w:wAfter w:w="12" w:type="dxa"/>
          <w:trHeight w:val="8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FA4C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0161B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00166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0DF01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участь у дорожньому русі транспортних засобів, вагові або габаритні параметри яких перевищують нормативні</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9C0509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B4ED73D" w14:textId="77777777">
        <w:trPr>
          <w:gridAfter w:val="1"/>
          <w:wAfter w:w="12" w:type="dxa"/>
          <w:trHeight w:val="127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4B176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CE3A6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7A3C67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1022B9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Регіональний сервісний центр Головного сервісного центру МВС в Одеській, Миколаївській та Херсонській областях</w:t>
            </w:r>
          </w:p>
        </w:tc>
      </w:tr>
      <w:tr w:rsidR="00D67981" w14:paraId="378C8A93" w14:textId="77777777">
        <w:trPr>
          <w:gridAfter w:val="1"/>
          <w:wAfter w:w="12" w:type="dxa"/>
          <w:trHeight w:val="6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F1903"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CF349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521A76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теоретичного іспиту для отримання права на керування транспортними засобами відповідної категорії</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71EE6E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7B72911" w14:textId="77777777">
        <w:trPr>
          <w:trHeight w:val="620"/>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4B6BDC6E"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6EAC0134"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«Земельні питання»</w:t>
            </w:r>
          </w:p>
        </w:tc>
      </w:tr>
      <w:tr w:rsidR="00D67981" w14:paraId="14280AA1" w14:textId="77777777">
        <w:trPr>
          <w:gridAfter w:val="1"/>
          <w:wAfter w:w="12" w:type="dxa"/>
          <w:trHeight w:val="70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8A5BE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AF49D6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00069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546AB1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Державна реєстрація земельної ділянки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 з Державного земельного кадастру про земельну ділянку</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E0EC98D" w14:textId="77777777" w:rsidR="00D67981" w:rsidRDefault="00BA2C33">
            <w:pPr>
              <w:pStyle w:val="ac"/>
              <w:spacing w:line="240" w:lineRule="auto"/>
              <w:ind w:left="0" w:hanging="2"/>
              <w:jc w:val="center"/>
              <w:rPr>
                <w:lang w:val="uk-UA"/>
              </w:rPr>
            </w:pPr>
            <w:r>
              <w:rPr>
                <w:lang w:val="uk-UA"/>
              </w:rPr>
              <w:t>Сектор №3 відділу №5 управління надання адміністративних послуг</w:t>
            </w:r>
          </w:p>
          <w:p w14:paraId="0856E52B" w14:textId="77777777" w:rsidR="00D67981" w:rsidRDefault="00BA2C33">
            <w:pPr>
              <w:pStyle w:val="ac"/>
              <w:spacing w:line="240" w:lineRule="auto"/>
              <w:ind w:left="0" w:hanging="2"/>
              <w:jc w:val="center"/>
              <w:rPr>
                <w:lang w:val="uk-UA"/>
              </w:rPr>
            </w:pPr>
            <w:r>
              <w:rPr>
                <w:lang w:val="uk-UA"/>
              </w:rPr>
              <w:t>Головного управління Держгеокадастру</w:t>
            </w:r>
          </w:p>
          <w:p w14:paraId="131E802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в Одеській області</w:t>
            </w:r>
          </w:p>
        </w:tc>
      </w:tr>
      <w:tr w:rsidR="00D67981" w14:paraId="6BF8A32B" w14:textId="77777777">
        <w:trPr>
          <w:gridAfter w:val="1"/>
          <w:wAfter w:w="12" w:type="dxa"/>
          <w:trHeight w:val="68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A118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AF64B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B7F0A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Внесення до Державного земельного кадастру відомостей або змін до них про земельну ділянку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697788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52EA96B" w14:textId="77777777">
        <w:trPr>
          <w:gridAfter w:val="1"/>
          <w:wAfter w:w="12" w:type="dxa"/>
          <w:trHeight w:val="10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2E95A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62F81C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91A66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9A9765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29707DA" w14:textId="77777777">
        <w:trPr>
          <w:gridAfter w:val="1"/>
          <w:wAfter w:w="12" w:type="dxa"/>
          <w:trHeight w:val="11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D1AA7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A85F5B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02F6C4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65AC07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D07937C" w14:textId="77777777">
        <w:trPr>
          <w:gridAfter w:val="1"/>
          <w:wAfter w:w="12" w:type="dxa"/>
          <w:trHeight w:val="9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31FC7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AE608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B90C7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Внесення до Державного земельного кадастру відомостей про обмеження у використанні земель,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41FA4F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490C7CB" w14:textId="77777777">
        <w:trPr>
          <w:gridAfter w:val="1"/>
          <w:wAfter w:w="12" w:type="dxa"/>
          <w:trHeight w:val="6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1BB42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1DA8D5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00078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86D084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Державна реєстрація обмеження у використанні земель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9E3D5D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9F98EA5" w14:textId="77777777">
        <w:trPr>
          <w:gridAfter w:val="1"/>
          <w:wAfter w:w="12" w:type="dxa"/>
          <w:trHeight w:val="117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FB76E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0DCE5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BB0D51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9EAA64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9B6B8E3" w14:textId="77777777">
        <w:trPr>
          <w:gridAfter w:val="1"/>
          <w:wAfter w:w="12" w:type="dxa"/>
          <w:trHeight w:val="9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6F218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F662F7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00081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E3849D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Виправлення технічної помилки у відомостях Державного земельного кадастру не з вини органу, що здійснює його ведення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07593D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4CCDE4E" w14:textId="77777777">
        <w:trPr>
          <w:gridAfter w:val="1"/>
          <w:wAfter w:w="12" w:type="dxa"/>
          <w:trHeight w:val="148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4C2C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A1E4D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3D44EE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2E34B5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03BE2F9" w14:textId="77777777">
        <w:trPr>
          <w:gridAfter w:val="1"/>
          <w:wAfter w:w="12" w:type="dxa"/>
          <w:trHeight w:val="9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1B8A7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9AF71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006896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2EA57CCB"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Сектор №3 відділу №5 управління надання адміністративних послуг</w:t>
            </w:r>
          </w:p>
          <w:p w14:paraId="1DB13C3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Головного управління Держгеокадастру</w:t>
            </w:r>
          </w:p>
          <w:p w14:paraId="65D2BA24"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 Одеській області</w:t>
            </w:r>
          </w:p>
        </w:tc>
      </w:tr>
      <w:tr w:rsidR="00D67981" w14:paraId="69CE21CE" w14:textId="77777777">
        <w:trPr>
          <w:gridAfter w:val="1"/>
          <w:wAfter w:w="12" w:type="dxa"/>
          <w:trHeight w:val="16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34AF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10D2A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02457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6D5AF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F47352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819C1CE" w14:textId="77777777">
        <w:trPr>
          <w:gridAfter w:val="1"/>
          <w:wAfter w:w="12" w:type="dxa"/>
          <w:trHeight w:val="41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C1243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96B15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02456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1F445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01.01.2013,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ДЗК, Держгеонадрами та Держпраці (за наявності), та посиланням на документи, на підставі яких відомості про обмеження у використанні земель внесені до ДЗК</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63F27DB" w14:textId="77777777" w:rsidR="00D67981" w:rsidRDefault="00BA2C33">
            <w:pPr>
              <w:pStyle w:val="ac"/>
              <w:spacing w:line="240" w:lineRule="auto"/>
              <w:ind w:left="0" w:hanging="2"/>
              <w:jc w:val="center"/>
              <w:rPr>
                <w:lang w:val="uk-UA"/>
              </w:rPr>
            </w:pPr>
            <w:r>
              <w:rPr>
                <w:lang w:val="uk-UA"/>
              </w:rPr>
              <w:t>Сектор №3 відділу №5 управління надання адміністративних послуг</w:t>
            </w:r>
          </w:p>
          <w:p w14:paraId="4FE8D9B2" w14:textId="77777777" w:rsidR="00D67981" w:rsidRDefault="00BA2C33">
            <w:pPr>
              <w:pStyle w:val="ac"/>
              <w:spacing w:line="240" w:lineRule="auto"/>
              <w:ind w:left="0" w:hanging="2"/>
              <w:jc w:val="center"/>
              <w:rPr>
                <w:lang w:val="uk-UA"/>
              </w:rPr>
            </w:pPr>
            <w:r>
              <w:rPr>
                <w:lang w:val="uk-UA"/>
              </w:rPr>
              <w:t>Головного управління Держгеокадастру</w:t>
            </w:r>
          </w:p>
          <w:p w14:paraId="5C68E483" w14:textId="77777777" w:rsidR="00D67981" w:rsidRDefault="00BA2C33">
            <w:pPr>
              <w:spacing w:after="0" w:line="240" w:lineRule="auto"/>
              <w:ind w:left="-108" w:right="-108" w:hanging="2"/>
              <w:jc w:val="center"/>
              <w:rPr>
                <w:rFonts w:ascii="Times New Roman" w:hAnsi="Times New Roman" w:cs="Times New Roman"/>
                <w:sz w:val="24"/>
                <w:szCs w:val="24"/>
                <w:lang w:val="uk-UA"/>
              </w:rPr>
            </w:pPr>
            <w:r>
              <w:rPr>
                <w:rFonts w:ascii="Times New Roman" w:hAnsi="Times New Roman" w:cs="Times New Roman"/>
                <w:sz w:val="24"/>
                <w:szCs w:val="24"/>
                <w:lang w:val="uk-UA"/>
              </w:rPr>
              <w:t>в Одеській області</w:t>
            </w:r>
          </w:p>
          <w:p w14:paraId="6644D951" w14:textId="77777777" w:rsidR="00D67981" w:rsidRDefault="00D67981">
            <w:pPr>
              <w:spacing w:after="0" w:line="240" w:lineRule="auto"/>
              <w:ind w:left="-108" w:right="-108" w:hanging="2"/>
              <w:jc w:val="center"/>
              <w:rPr>
                <w:rFonts w:ascii="Times New Roman" w:hAnsi="Times New Roman" w:cs="Times New Roman"/>
                <w:sz w:val="24"/>
                <w:szCs w:val="24"/>
                <w:lang w:val="uk-UA"/>
              </w:rPr>
            </w:pPr>
          </w:p>
          <w:p w14:paraId="6F8D3AE8"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D67981" w14:paraId="2B3277F3" w14:textId="77777777">
        <w:trPr>
          <w:gridAfter w:val="1"/>
          <w:wAfter w:w="12" w:type="dxa"/>
          <w:trHeight w:val="1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9086A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8B0E5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6B1C65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ДЗК,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D12F44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E27EA4F" w14:textId="77777777">
        <w:trPr>
          <w:gridAfter w:val="1"/>
          <w:wAfter w:w="12" w:type="dxa"/>
          <w:trHeight w:val="6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6CE6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19702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00061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F16CF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довідки, що містить узагальнену інформацію про землі (території)</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106B823F" w14:textId="77777777" w:rsidR="00D67981" w:rsidRDefault="00BA2C33">
            <w:pPr>
              <w:pStyle w:val="ac"/>
              <w:spacing w:line="240" w:lineRule="auto"/>
              <w:ind w:left="0" w:hanging="2"/>
              <w:jc w:val="center"/>
              <w:rPr>
                <w:lang w:val="uk-UA"/>
              </w:rPr>
            </w:pPr>
            <w:r>
              <w:rPr>
                <w:lang w:val="uk-UA"/>
              </w:rPr>
              <w:t>Сектор №3 відділу №5 управління надання адміністративних послуг</w:t>
            </w:r>
          </w:p>
          <w:p w14:paraId="07705A8B" w14:textId="77777777" w:rsidR="00D67981" w:rsidRDefault="00BA2C33">
            <w:pPr>
              <w:pStyle w:val="ac"/>
              <w:spacing w:line="240" w:lineRule="auto"/>
              <w:ind w:left="0" w:hanging="2"/>
              <w:jc w:val="center"/>
              <w:rPr>
                <w:lang w:val="uk-UA"/>
              </w:rPr>
            </w:pPr>
            <w:r>
              <w:rPr>
                <w:lang w:val="uk-UA"/>
              </w:rPr>
              <w:t>Головного управління Держгеокадастру</w:t>
            </w:r>
          </w:p>
          <w:p w14:paraId="4AEE971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в Одеській області</w:t>
            </w:r>
          </w:p>
        </w:tc>
      </w:tr>
      <w:tr w:rsidR="00D67981" w14:paraId="4D5C0A14" w14:textId="77777777">
        <w:trPr>
          <w:gridAfter w:val="1"/>
          <w:wAfter w:w="12" w:type="dxa"/>
          <w:trHeight w:val="9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AA0B7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8675F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00062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367BB1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D80B2E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70E2294" w14:textId="77777777">
        <w:trPr>
          <w:gridAfter w:val="1"/>
          <w:wAfter w:w="12" w:type="dxa"/>
          <w:trHeight w:val="87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DCE82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C3548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28E542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93FFE5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F43DD2A" w14:textId="77777777">
        <w:trPr>
          <w:gridAfter w:val="1"/>
          <w:wAfter w:w="12" w:type="dxa"/>
          <w:trHeight w:val="5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EC70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55139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2DDFB8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довідки про наявність та розмір земельної частки (паю)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90711D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2F91D9A" w14:textId="77777777">
        <w:trPr>
          <w:gridAfter w:val="1"/>
          <w:wAfter w:w="12" w:type="dxa"/>
          <w:trHeight w:val="128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7D5BA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32F54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00065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AF99C0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4E3D1E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B4E10A0" w14:textId="77777777">
        <w:trPr>
          <w:gridAfter w:val="1"/>
          <w:wAfter w:w="12" w:type="dxa"/>
          <w:trHeight w:val="6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7FBA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A4E35C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5729DD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довідки про осіб, які отримали доступ до інформації про суб’єкта речового права у Державному земельному кадастрі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91D122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F0F2DB8" w14:textId="77777777">
        <w:trPr>
          <w:gridAfter w:val="1"/>
          <w:wAfter w:w="12" w:type="dxa"/>
          <w:trHeight w:val="2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0E723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4165D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DEC3D6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дозволу на розроблення документації із землеустрою</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AFD360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063BD48" w14:textId="77777777">
        <w:trPr>
          <w:gridAfter w:val="1"/>
          <w:wAfter w:w="12" w:type="dxa"/>
          <w:trHeight w:val="54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46A5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500855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00199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0920F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розроблення проєкту землеустрою щодо відведення земельної ділянки у користування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ABEA38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Чорноморська міська рада Одеського району Одеської області</w:t>
            </w:r>
          </w:p>
          <w:p w14:paraId="294392C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D67981" w14:paraId="37E1C24F" w14:textId="77777777">
        <w:trPr>
          <w:gridAfter w:val="1"/>
          <w:wAfter w:w="12" w:type="dxa"/>
          <w:trHeight w:val="5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7A109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8DC1C59"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02146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F38368E"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розроблення проєкту землеустрою</w:t>
            </w:r>
            <w:r>
              <w:rPr>
                <w:rFonts w:ascii="Times New Roman" w:hAnsi="Times New Roman" w:cs="Times New Roman"/>
                <w:sz w:val="24"/>
                <w:szCs w:val="24"/>
              </w:rPr>
              <w:t xml:space="preserve"> </w:t>
            </w:r>
            <w:r>
              <w:rPr>
                <w:rFonts w:ascii="Times New Roman" w:eastAsia="Times New Roman" w:hAnsi="Times New Roman" w:cs="Times New Roman"/>
                <w:sz w:val="24"/>
                <w:szCs w:val="24"/>
                <w:lang w:val="uk-UA"/>
              </w:rPr>
              <w:t>щодо відведення земельної ділянки у разі зміни її цільового призначення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A91D69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91D99E8" w14:textId="77777777">
        <w:trPr>
          <w:gridAfter w:val="1"/>
          <w:wAfter w:w="12" w:type="dxa"/>
          <w:trHeight w:val="61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908F1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CEC803"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00176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DC06AF"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Видача дозволу на розроблення проєкту землеустрою щодо відведення земельної ділянки у межах безоплатної приватизації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BF9617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CE92B63" w14:textId="77777777">
        <w:trPr>
          <w:gridAfter w:val="1"/>
          <w:wAfter w:w="12" w:type="dxa"/>
          <w:trHeight w:val="8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CC49F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3F4454"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F2D270D"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встановлення (відновлення) меж земельної ділянки в натурі (на місцевості)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240041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D949EA7" w14:textId="77777777">
        <w:trPr>
          <w:gridAfter w:val="1"/>
          <w:wAfter w:w="12" w:type="dxa"/>
          <w:trHeight w:val="4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B1626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A18CCA1"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02303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6F13B5"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поділу та об’єднання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453CAB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803F4EF" w14:textId="77777777">
        <w:trPr>
          <w:gridAfter w:val="1"/>
          <w:wAfter w:w="12" w:type="dxa"/>
          <w:trHeight w:val="15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3BE5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CA2265"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02032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99629CD" w14:textId="77777777" w:rsidR="00D67981" w:rsidRDefault="00BA2C33">
            <w:pPr>
              <w:tabs>
                <w:tab w:val="left" w:pos="5060"/>
              </w:tabs>
              <w:spacing w:after="0" w:line="240" w:lineRule="auto"/>
              <w:ind w:right="-71"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встановлення меж частини земельної ділянки, на яку поширюються права суборенди та/або сервітуту</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0CE5E4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FAD8197" w14:textId="77777777">
        <w:trPr>
          <w:gridAfter w:val="1"/>
          <w:wAfter w:w="12" w:type="dxa"/>
          <w:trHeight w:val="70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F4E3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59948E9"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01402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48EE8D0"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інвентаризації земель</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650C596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Чорноморська міська рада Одеського району Одеської області</w:t>
            </w:r>
          </w:p>
          <w:p w14:paraId="1986490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D67981" w:rsidRPr="00577020" w14:paraId="73F00F13" w14:textId="77777777">
        <w:trPr>
          <w:gridAfter w:val="1"/>
          <w:wAfter w:w="12" w:type="dxa"/>
          <w:trHeight w:val="4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9752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BFACAA"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00182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4FAD47"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проєкту землеустрою щодо відведення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CB76D7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2425932" w14:textId="77777777">
        <w:trPr>
          <w:gridAfter w:val="1"/>
          <w:wAfter w:w="12" w:type="dxa"/>
          <w:trHeight w:val="38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2C98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BA6D80"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00085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307B486"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Погодження технічної документації із землеустрою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9A5372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00FC8A7" w14:textId="77777777">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8426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F096F93"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00214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0A064F"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3A0EF7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38D0C15" w14:textId="77777777">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90ECF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DF5EAD"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23FED5D"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з бонітування ґрунтів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981CC7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84173BF" w14:textId="77777777">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1BEB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1E5311"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656BD3"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із землеустрою щодо інвентаризації земель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DE6546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6B2C5CC" w14:textId="77777777">
        <w:trPr>
          <w:gridAfter w:val="1"/>
          <w:wAfter w:w="12" w:type="dxa"/>
          <w:trHeight w:val="3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6BE5F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461F76B"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00181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D5D90AB"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з економічної оцінки земель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983F74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5F48A98" w14:textId="77777777">
        <w:trPr>
          <w:gridAfter w:val="1"/>
          <w:wAfter w:w="12" w:type="dxa"/>
          <w:trHeight w:val="23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AB2D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FC862D"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CB44789"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Поновлення договору оренди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B292EC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E17DAD5" w14:textId="77777777">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1188D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BAA42E"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02115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391B8E"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Укладання договору оренди земельної ділянки, додаткової угоди до договору оренди землі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4E2DBD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CF3F9C9" w14:textId="77777777">
        <w:trPr>
          <w:gridAfter w:val="1"/>
          <w:wAfter w:w="12" w:type="dxa"/>
          <w:trHeight w:val="2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195B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09AE33"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00204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56CCC31" w14:textId="14FC6350"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Внесення змін до договору оренди землі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9E262C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B2E1568" w14:textId="77777777">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A154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1E663B" w14:textId="77777777" w:rsidR="00D67981" w:rsidRDefault="00BA2C33">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00192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44DCF2"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Припинення права оренди земельної ділянки або її частини у разі добровільної відмови орендаря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ADCFEF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06034E6" w14:textId="77777777">
        <w:trPr>
          <w:gridAfter w:val="1"/>
          <w:wAfter w:w="12" w:type="dxa"/>
          <w:trHeight w:val="36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0F0F6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CFD0A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00198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985049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згоди на передачу орендованої земельної ділянки в суборенду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F0CFD5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799E037" w14:textId="77777777">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A5EA4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19352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00208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18FC1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Продаж не на конкурентних засадах земельної ділянки несільськогосподарського</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призначення, на якій розташовані об’єкти нерухомого майна, які перебувають у власності громадян та юридичних осіб</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08B35C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AFD289E" w14:textId="77777777">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A891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3AC52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02078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9AB063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Включення до переліку вільних від забудови земельних ділянок комунальної власності, які або права на які виставляються на земельні торги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119848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01FA5B6" w14:textId="77777777">
        <w:trPr>
          <w:gridAfter w:val="1"/>
          <w:wAfter w:w="12" w:type="dxa"/>
          <w:trHeight w:val="50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11CC5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D8764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02226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D3D56E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(доповнень) до рішення міської ради щодо земельних питань</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53AE99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A460810"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AF42A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9CE35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DCAAFA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Інші земельні питання</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3C0E60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02480A3" w14:textId="77777777">
        <w:trPr>
          <w:gridAfter w:val="1"/>
          <w:wAfter w:w="12" w:type="dxa"/>
          <w:trHeight w:val="20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F5E0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797AD41" w14:textId="77777777" w:rsidR="00D67981" w:rsidRDefault="00BA2C33">
            <w:pPr>
              <w:spacing w:after="0" w:line="240" w:lineRule="auto"/>
              <w:ind w:hanging="2"/>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DE67C3" w14:textId="77777777" w:rsidR="00D67981" w:rsidRDefault="00BA2C33">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Визначення або зміна відомостей про місце розташування земельних ділянок</w:t>
            </w:r>
          </w:p>
        </w:tc>
        <w:tc>
          <w:tcPr>
            <w:tcW w:w="2835"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F3F72D1"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D67981" w14:paraId="5585470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8BE32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9610C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10F8D2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1C7413E" w14:textId="77777777" w:rsidR="00D67981" w:rsidRDefault="00BA2C33">
            <w:pPr>
              <w:pStyle w:val="ac"/>
              <w:spacing w:line="240" w:lineRule="auto"/>
              <w:ind w:left="0" w:hanging="2"/>
              <w:jc w:val="center"/>
              <w:rPr>
                <w:lang w:val="uk-UA"/>
              </w:rPr>
            </w:pPr>
            <w:r>
              <w:rPr>
                <w:lang w:val="uk-UA"/>
              </w:rPr>
              <w:t>Сектор №3 відділу №5 управління надання адміністративних послуг</w:t>
            </w:r>
          </w:p>
          <w:p w14:paraId="541EAAE2" w14:textId="77777777" w:rsidR="00D67981" w:rsidRDefault="00BA2C33">
            <w:pPr>
              <w:pStyle w:val="ac"/>
              <w:spacing w:line="240" w:lineRule="auto"/>
              <w:ind w:left="0" w:hanging="2"/>
              <w:jc w:val="center"/>
              <w:rPr>
                <w:lang w:val="uk-UA"/>
              </w:rPr>
            </w:pPr>
            <w:r>
              <w:rPr>
                <w:lang w:val="uk-UA"/>
              </w:rPr>
              <w:t>Головного управління Держгеокадастру</w:t>
            </w:r>
          </w:p>
          <w:p w14:paraId="4CA79ED6"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в Одеській області</w:t>
            </w:r>
          </w:p>
        </w:tc>
      </w:tr>
      <w:tr w:rsidR="00D67981" w14:paraId="576ECCC3" w14:textId="77777777">
        <w:trPr>
          <w:gridAfter w:val="1"/>
          <w:wAfter w:w="12" w:type="dxa"/>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ACF6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10405A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25A947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технічної документації про нормативну грошову оцінку земельної ділянки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7FE722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E1613C8" w14:textId="77777777">
        <w:trPr>
          <w:gridAfter w:val="1"/>
          <w:wAfter w:w="12" w:type="dxa"/>
          <w:trHeight w:val="7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22C4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88DCF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01161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3917BF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рішення про передачу у власність, надання у користування земельних ділянок із земель державної або комунальної власності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ADAE40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Чорноморська міська рада Одеського району Одеської області</w:t>
            </w:r>
          </w:p>
          <w:p w14:paraId="7F4CBDB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D67981" w14:paraId="12C8AF4D"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044BA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D7BB8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C4142A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EA6744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0A58FF8" w14:textId="77777777">
        <w:trPr>
          <w:gridAfter w:val="1"/>
          <w:wAfter w:w="12" w:type="dxa"/>
          <w:trHeight w:val="5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71A7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2EB2A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877FE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рішення про продаж земельних ділянок державної та комунальної власності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C42FB0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BA22FD1" w14:textId="77777777">
        <w:trPr>
          <w:gridAfter w:val="1"/>
          <w:wAfter w:w="12" w:type="dxa"/>
          <w:trHeight w:val="112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52096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40446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00217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8D314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EA784E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9E8B05D" w14:textId="77777777">
        <w:trPr>
          <w:gridAfter w:val="1"/>
          <w:wAfter w:w="12" w:type="dxa"/>
          <w:trHeight w:val="113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780D7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AA7CA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7C0ED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2816F34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Сектор №3 відділу №5 управління надання адміністративних послуг</w:t>
            </w:r>
          </w:p>
          <w:p w14:paraId="1380F5E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Головного управління Держгеокадастру</w:t>
            </w:r>
          </w:p>
          <w:p w14:paraId="4453477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 Одеській області</w:t>
            </w:r>
          </w:p>
        </w:tc>
      </w:tr>
      <w:tr w:rsidR="00D67981" w14:paraId="3BA71057" w14:textId="77777777">
        <w:trPr>
          <w:gridAfter w:val="1"/>
          <w:wAfter w:w="12" w:type="dxa"/>
          <w:trHeight w:val="6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7E54E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8B013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02442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1B9C39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Державна реєстрація меліоративної мережі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 з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E923FD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696FFBC" w14:textId="77777777">
        <w:trPr>
          <w:gridAfter w:val="1"/>
          <w:wAfter w:w="12" w:type="dxa"/>
          <w:trHeight w:val="7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7393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3A054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9E99E5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Державна реєстрація змін до відомостей про меліоративну мережу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 з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26CE4E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14A0DD9" w14:textId="77777777">
        <w:trPr>
          <w:gridAfter w:val="1"/>
          <w:wAfter w:w="12" w:type="dxa"/>
          <w:trHeight w:val="85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A020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6BBFE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02444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CADA4B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Державна реєстрація складової частини меліоративної мережі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 з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C95938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6D64EF7" w14:textId="77777777">
        <w:trPr>
          <w:gridAfter w:val="1"/>
          <w:wAfter w:w="12" w:type="dxa"/>
          <w:trHeight w:val="11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301B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A504C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02450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9B4E41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Державна реєстрація змін до відомостей про складову частину меліоративної мережі з </w:t>
            </w:r>
            <w:proofErr w:type="spellStart"/>
            <w:r>
              <w:rPr>
                <w:rFonts w:ascii="Times New Roman" w:hAnsi="Times New Roman" w:cs="Times New Roman"/>
                <w:sz w:val="24"/>
                <w:szCs w:val="24"/>
                <w:lang w:val="uk-UA"/>
              </w:rPr>
              <w:t>видачею</w:t>
            </w:r>
            <w:proofErr w:type="spellEnd"/>
            <w:r>
              <w:rPr>
                <w:rFonts w:ascii="Times New Roman" w:hAnsi="Times New Roman" w:cs="Times New Roman"/>
                <w:sz w:val="24"/>
                <w:szCs w:val="24"/>
                <w:lang w:val="uk-UA"/>
              </w:rPr>
              <w:t xml:space="preserve"> витягу з Державного земельного кадастру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BA011C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75975F1" w14:textId="77777777">
        <w:trPr>
          <w:gridAfter w:val="1"/>
          <w:wAfter w:w="12" w:type="dxa"/>
          <w:trHeight w:val="11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E64B1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DCA1E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02445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C3CEDB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8797A6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C80D683"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BE87C"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F428DA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741FB4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технічної документації з нормативної грошової оцінки земельної ділянки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6530D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Чорноморська міська рада Одеського району Одеської області</w:t>
            </w:r>
          </w:p>
          <w:p w14:paraId="79513C3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D67981" w14:paraId="2208E1E7" w14:textId="77777777">
        <w:trPr>
          <w:trHeight w:val="672"/>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24EE82A0"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48F2B4A4"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«Містобудування, благоустрій та архітектурна діяльність»</w:t>
            </w:r>
          </w:p>
        </w:tc>
      </w:tr>
      <w:tr w:rsidR="00D67981" w:rsidRPr="00577020" w14:paraId="6E866EBD" w14:textId="77777777">
        <w:trPr>
          <w:gridAfter w:val="1"/>
          <w:wAfter w:w="12" w:type="dxa"/>
          <w:trHeight w:val="5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84108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7A494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D59306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будівельного паспорта забудови земельної ділянки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71A1FD7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D67981" w14:paraId="0469F15C" w14:textId="77777777">
        <w:trPr>
          <w:gridAfter w:val="1"/>
          <w:wAfter w:w="12" w:type="dxa"/>
          <w:trHeight w:val="5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D5FE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B5F31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3AC99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дубліката будівельного паспорта забудови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85372D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F01375E" w14:textId="77777777">
        <w:trPr>
          <w:gridAfter w:val="1"/>
          <w:wAfter w:w="12" w:type="dxa"/>
          <w:trHeight w:val="169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10C7A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C7AA4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DB6AF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8" w:tgtFrame="_blank" w:history="1">
              <w:r>
                <w:rPr>
                  <w:rStyle w:val="aa"/>
                  <w:rFonts w:ascii="Times New Roman" w:hAnsi="Times New Roman" w:cs="Times New Roman"/>
                  <w:color w:val="auto"/>
                  <w:sz w:val="24"/>
                  <w:szCs w:val="24"/>
                  <w:u w:val="none"/>
                  <w:lang w:val="uk-UA"/>
                </w:rPr>
                <w:t>Закону України</w:t>
              </w:r>
            </w:hyperlink>
            <w:r>
              <w:rPr>
                <w:rFonts w:ascii="Times New Roman" w:hAnsi="Times New Roman" w:cs="Times New Roman"/>
                <w:sz w:val="24"/>
                <w:szCs w:val="24"/>
                <w:lang w:val="uk-UA"/>
              </w:rPr>
              <w:t> “Про державну таємницю”)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2A42A8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8BEE25B" w14:textId="77777777">
        <w:trPr>
          <w:gridAfter w:val="1"/>
          <w:wAfter w:w="12" w:type="dxa"/>
          <w:trHeight w:val="19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8DF57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E0EE79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CD7746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9" w:tgtFrame="_blank" w:history="1">
              <w:r>
                <w:rPr>
                  <w:rStyle w:val="aa"/>
                  <w:rFonts w:ascii="Times New Roman" w:hAnsi="Times New Roman" w:cs="Times New Roman"/>
                  <w:color w:val="auto"/>
                  <w:sz w:val="24"/>
                  <w:szCs w:val="24"/>
                  <w:u w:val="none"/>
                  <w:lang w:val="uk-UA"/>
                </w:rPr>
                <w:t>Закону України</w:t>
              </w:r>
            </w:hyperlink>
            <w:r>
              <w:rPr>
                <w:rFonts w:ascii="Times New Roman" w:hAnsi="Times New Roman" w:cs="Times New Roman"/>
                <w:sz w:val="24"/>
                <w:szCs w:val="24"/>
                <w:lang w:val="uk-UA"/>
              </w:rPr>
              <w:t> “Про державну таємницю”)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09895F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519D430" w14:textId="77777777">
        <w:trPr>
          <w:gridAfter w:val="1"/>
          <w:wAfter w:w="12" w:type="dxa"/>
          <w:trHeight w:val="54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47CB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D284B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239B4A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будівельного паспорта забудови земельної ділянки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AD4144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05F4A84A"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C4847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1B9A6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FF704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0" w:tgtFrame="_blank" w:history="1">
              <w:r>
                <w:rPr>
                  <w:rStyle w:val="aa"/>
                  <w:rFonts w:ascii="Times New Roman" w:hAnsi="Times New Roman" w:cs="Times New Roman"/>
                  <w:color w:val="auto"/>
                  <w:sz w:val="24"/>
                  <w:szCs w:val="24"/>
                  <w:u w:val="none"/>
                  <w:lang w:val="uk-UA"/>
                </w:rPr>
                <w:t>Закону України</w:t>
              </w:r>
            </w:hyperlink>
            <w:r>
              <w:rPr>
                <w:rFonts w:ascii="Times New Roman" w:hAnsi="Times New Roman" w:cs="Times New Roman"/>
                <w:sz w:val="24"/>
                <w:szCs w:val="24"/>
                <w:lang w:val="uk-UA"/>
              </w:rPr>
              <w:t> “Про державну таємницю”)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884491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1438F51" w14:textId="77777777">
        <w:trPr>
          <w:gridAfter w:val="1"/>
          <w:wAfter w:w="12" w:type="dxa"/>
          <w:trHeight w:val="10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14BD2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1A9422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01923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55AD85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викопіювання з генерального плану м. Чорноморськ Одеського району Одеської області (1:5000) або викопіювання з топографо-геодезичного плану (1:2000)</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92A27B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2ACA1E7" w14:textId="77777777">
        <w:trPr>
          <w:gridAfter w:val="1"/>
          <w:wAfter w:w="12" w:type="dxa"/>
          <w:trHeight w:val="7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D14D0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485B7B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01326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E52EE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викопіювання зі схеми зонування території із позначенням перспективних напрямів розвитку (</w:t>
            </w:r>
            <w:proofErr w:type="spellStart"/>
            <w:r>
              <w:rPr>
                <w:rFonts w:ascii="Times New Roman" w:eastAsia="Times New Roman" w:hAnsi="Times New Roman" w:cs="Times New Roman"/>
                <w:sz w:val="24"/>
                <w:szCs w:val="24"/>
                <w:lang w:val="uk-UA"/>
              </w:rPr>
              <w:t>зонінг</w:t>
            </w:r>
            <w:proofErr w:type="spellEnd"/>
            <w:r>
              <w:rPr>
                <w:rFonts w:ascii="Times New Roman" w:eastAsia="Times New Roman" w:hAnsi="Times New Roman" w:cs="Times New Roman"/>
                <w:sz w:val="24"/>
                <w:szCs w:val="24"/>
                <w:lang w:val="uk-UA"/>
              </w:rPr>
              <w:t>) (масштаб 1:5000)</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B45752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7975282" w14:textId="77777777">
        <w:trPr>
          <w:gridAfter w:val="1"/>
          <w:wAfter w:w="12" w:type="dxa"/>
          <w:trHeight w:val="147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D7AE0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D3B374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02304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C3872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витягу з містобудівної документації із зазначенням функціональної зани території, в межах якої розташована земельна ділянка, та обмежень у використанні території для містобудівних потреб</w:t>
            </w:r>
          </w:p>
        </w:tc>
        <w:tc>
          <w:tcPr>
            <w:tcW w:w="2835"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4F23B303"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D67981" w:rsidRPr="00577020" w14:paraId="50C9F90D" w14:textId="77777777">
        <w:trPr>
          <w:gridAfter w:val="1"/>
          <w:wAfter w:w="12" w:type="dxa"/>
          <w:trHeight w:val="117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A38D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CE3A37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02304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03D74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витягу з графічної частини відповідної містобудівної документації з позначеними межами водоохоронної зони, прибережної захисної смуги, пляжної зони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26611E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090B656" w14:textId="77777777">
        <w:trPr>
          <w:gridAfter w:val="1"/>
          <w:wAfter w:w="12" w:type="dxa"/>
          <w:trHeight w:val="6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92A7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2ED57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C140C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Коригування адреси об’єкта, що будується (на підставі проектної документації)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8DFE63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662BF34" w14:textId="77777777">
        <w:trPr>
          <w:gridAfter w:val="1"/>
          <w:wAfter w:w="12" w:type="dxa"/>
          <w:trHeight w:val="4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0EF59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F0C01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00177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B06974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довідки про адресу нерухомого майна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6E5BBC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1BBF43F"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6BAF3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2D8E3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01279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4B4FD5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Переведення дачного і садового будинку у житловий будинок</w:t>
            </w:r>
          </w:p>
        </w:tc>
        <w:tc>
          <w:tcPr>
            <w:tcW w:w="2835"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9529C6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w:t>
            </w:r>
          </w:p>
          <w:p w14:paraId="6E68B38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D67981" w:rsidRPr="00577020" w14:paraId="3F8E60F9" w14:textId="77777777">
        <w:trPr>
          <w:gridAfter w:val="1"/>
          <w:wAfter w:w="12" w:type="dxa"/>
          <w:trHeight w:val="12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047DE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5E126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01888</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46F4E85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81184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D67981" w14:paraId="4B72B039" w14:textId="77777777">
        <w:trPr>
          <w:gridAfter w:val="1"/>
          <w:wAfter w:w="12" w:type="dxa"/>
          <w:trHeight w:val="9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C8FC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A40EE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00190</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0DDC462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паспорта прив’язки тимчасової споруди для провадження підприємницької діяльності</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7B18C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0DDAFD4" w14:textId="77777777">
        <w:trPr>
          <w:gridAfter w:val="1"/>
          <w:wAfter w:w="12" w:type="dxa"/>
          <w:trHeight w:val="100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4A090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4923B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00193</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46ECED7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паспорта прив’язки тимчасової споруди для провадження підприємницької діяльності</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5EC5F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62D5F06" w14:textId="77777777">
        <w:trPr>
          <w:gridAfter w:val="1"/>
          <w:wAfter w:w="12" w:type="dxa"/>
          <w:trHeight w:val="9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2CFE3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214B7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00191</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258D2A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паспорта прив’язки тимчасової споруди для провадження підприємницької діяльності</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95E98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DF4F537" w14:textId="77777777">
        <w:trPr>
          <w:gridAfter w:val="1"/>
          <w:wAfter w:w="12" w:type="dxa"/>
          <w:trHeight w:val="4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00903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AA027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00153</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1F2DAA0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Присвоєння адреси об’єкту нерухомого майна</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E0D91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65392BF" w14:textId="77777777">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E3B8E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39E0B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01240</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4D6FBCE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Зміна адреси об’єкта нерухомого майна (для введених в експлуатацію об’єктів)</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AEC8A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2E7E5DB" w14:textId="77777777">
        <w:trPr>
          <w:gridAfter w:val="1"/>
          <w:wAfter w:w="12" w:type="dxa"/>
          <w:trHeight w:val="54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B3F7B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3343B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00194</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13B945E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дозволу на порушення об’єктів благоустрою</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BA9B6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комунального господарства та благоустрою Чорноморської міської ради Одеського району Одеської області</w:t>
            </w:r>
          </w:p>
        </w:tc>
      </w:tr>
      <w:tr w:rsidR="00D67981" w:rsidRPr="00577020" w14:paraId="406BE275" w14:textId="77777777">
        <w:trPr>
          <w:gridAfter w:val="1"/>
          <w:wAfter w:w="12" w:type="dxa"/>
          <w:trHeight w:val="11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C7DC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12CCC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01208</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1546EE0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AD2493"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Державна інспекція архітектури та містобудування</w:t>
            </w:r>
          </w:p>
          <w:p w14:paraId="768FA67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p w14:paraId="5D271C0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D67981" w:rsidRPr="00577020" w14:paraId="62A30731" w14:textId="77777777">
        <w:trPr>
          <w:gridAfter w:val="1"/>
          <w:wAfter w:w="12" w:type="dxa"/>
          <w:trHeight w:val="197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C7DDA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8E886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01209</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5D1407F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81CD0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B888E92" w14:textId="77777777">
        <w:trPr>
          <w:gridAfter w:val="1"/>
          <w:wAfter w:w="12" w:type="dxa"/>
          <w:trHeight w:val="15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6731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198E9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01218</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727F5BD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F2468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F6B526C" w14:textId="77777777">
        <w:trPr>
          <w:gridAfter w:val="1"/>
          <w:wAfter w:w="12" w:type="dxa"/>
          <w:trHeight w:val="22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9C8A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62BA7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01219</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1797D89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5E157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46039EF" w14:textId="77777777">
        <w:trPr>
          <w:gridAfter w:val="1"/>
          <w:wAfter w:w="12" w:type="dxa"/>
          <w:trHeight w:val="9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A4E68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2B870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00134</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0BE8F3A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підготовчих робіт</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D8707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D6B9C26" w14:textId="77777777">
        <w:trPr>
          <w:gridAfter w:val="1"/>
          <w:wAfter w:w="12" w:type="dxa"/>
          <w:trHeight w:val="140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3523B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A6F28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01188</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3B1F0F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77079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CAC6B75" w14:textId="77777777">
        <w:trPr>
          <w:gridAfter w:val="1"/>
          <w:wAfter w:w="12" w:type="dxa"/>
          <w:trHeight w:val="10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5442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858CD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01190</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78794FA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F185F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D6A6549" w14:textId="77777777">
        <w:trPr>
          <w:gridAfter w:val="1"/>
          <w:wAfter w:w="12" w:type="dxa"/>
          <w:trHeight w:val="7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23E4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1B493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D4714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45DAD59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Державна інспекція архітектури та містобудування</w:t>
            </w:r>
          </w:p>
          <w:p w14:paraId="2BF78CE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p w14:paraId="7D8B9256"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D67981" w14:paraId="7CE4EBD2" w14:textId="77777777">
        <w:trPr>
          <w:gridAfter w:val="1"/>
          <w:wAfter w:w="12" w:type="dxa"/>
          <w:trHeight w:val="10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9086A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89C85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3D6D8F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про готовність об’єкта до експлуатації, будівництво якого здійснено на підставі будівельного паспорта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44E5A2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FDF8D36" w14:textId="77777777">
        <w:trPr>
          <w:gridAfter w:val="1"/>
          <w:wAfter w:w="12" w:type="dxa"/>
          <w:trHeight w:val="8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8AE38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472F9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01376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CF8CE1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про готовність до експлуатації об’єкта з незначними наслідками (СС1)</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007A20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FD1388D" w14:textId="77777777">
        <w:trPr>
          <w:gridAfter w:val="1"/>
          <w:wAfter w:w="12" w:type="dxa"/>
          <w:trHeight w:val="156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7FBC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D1DED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01189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5F0C7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D6DFEB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8AEF2E9" w14:textId="77777777">
        <w:trPr>
          <w:gridAfter w:val="1"/>
          <w:wAfter w:w="12" w:type="dxa"/>
          <w:trHeight w:val="15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3655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2D2E96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50325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FA7F00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AF0DA47"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C09A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EBC64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B23685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867A34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7AD2613" w14:textId="77777777">
        <w:trPr>
          <w:gridAfter w:val="1"/>
          <w:wAfter w:w="12" w:type="dxa"/>
          <w:trHeight w:val="18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9B57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F4720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C816F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A24FA8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E092BE8" w14:textId="77777777">
        <w:trPr>
          <w:gridAfter w:val="1"/>
          <w:wAfter w:w="12" w:type="dxa"/>
          <w:trHeight w:val="23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B4C6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B4E1AC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01873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E67042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1782F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68A82F92"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77DD5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72421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25D779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F80024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Державна інспекція архітектури та містобудування</w:t>
            </w:r>
          </w:p>
          <w:p w14:paraId="1CE55B8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p w14:paraId="36C2C263"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D67981" w:rsidRPr="00577020" w14:paraId="3891E84D" w14:textId="77777777">
        <w:trPr>
          <w:gridAfter w:val="1"/>
          <w:wAfter w:w="12" w:type="dxa"/>
          <w:trHeight w:val="18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D705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7FC948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FDAB28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3FF69F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5B55843"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4CF9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C4C464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53189C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880868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580D09A"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7DE9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6281A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11390E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6AA7CC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DFBE0CE"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8C34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A97793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01670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13173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76D7A5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Державне агентство України з управління зоною відчуження</w:t>
            </w:r>
          </w:p>
        </w:tc>
      </w:tr>
      <w:tr w:rsidR="00D67981" w14:paraId="4130CC56"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6251B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E6E0E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01685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F4EF9E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3D6C42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FB9912D"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E8901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9EDCD0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01671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2DE6DB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A24C58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Державне агентство України з управління зоною відчуження</w:t>
            </w:r>
          </w:p>
        </w:tc>
      </w:tr>
      <w:tr w:rsidR="00D67981" w14:paraId="11E20ABD"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54A8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892AE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01686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43EF40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E244E7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7D806BD"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96123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4452E9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D18CDF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Проведення обстеження об’єктів нерухомого майна, розташованого в Чорноморській міській територіальній громаді та знищеного та/або пошкодженого внаслідок бойових дій, терористичних актів, диверсій, спричинених збройною агресією РФ</w:t>
            </w:r>
          </w:p>
        </w:tc>
        <w:tc>
          <w:tcPr>
            <w:tcW w:w="2835"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9DC110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w:t>
            </w:r>
          </w:p>
          <w:p w14:paraId="0BA158CA"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(Комісія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D67981" w14:paraId="6D212CFB"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EC139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B8A01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01117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3E32F9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розміщення зовнішньої реклами поза межами населених пунктів</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DA63A8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Одеська обласна державна адміністрація (Департамент</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uk-UA"/>
              </w:rPr>
              <w:t>економічної політики та стратегічного планування)</w:t>
            </w:r>
          </w:p>
        </w:tc>
      </w:tr>
      <w:tr w:rsidR="00D67981" w:rsidRPr="00577020" w14:paraId="57F6E0E2" w14:textId="77777777">
        <w:trPr>
          <w:gridAfter w:val="1"/>
          <w:wAfter w:w="12" w:type="dxa"/>
          <w:trHeight w:val="8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C433D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F06947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00183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7AFB7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дозволу на розміщення зовнішньої реклами у межах населеного пункту</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B0CDFEA"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D67981" w14:paraId="160AF7FA" w14:textId="77777777">
        <w:trPr>
          <w:gridAfter w:val="1"/>
          <w:wAfter w:w="12" w:type="dxa"/>
          <w:trHeight w:val="68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E2EA2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3E277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00187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57D1B1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Анулювання дозволу на розміщення зовнішньої реклами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B85C60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9920CF8" w14:textId="77777777">
        <w:trPr>
          <w:trHeight w:val="546"/>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6B5712AB"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Категорія </w:t>
            </w:r>
          </w:p>
          <w:p w14:paraId="2F047891"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«Екологічний контроль та природокористування»</w:t>
            </w:r>
          </w:p>
        </w:tc>
      </w:tr>
      <w:tr w:rsidR="00D67981" w14:paraId="3E6E28A9" w14:textId="77777777">
        <w:trPr>
          <w:gridAfter w:val="1"/>
          <w:wAfter w:w="12" w:type="dxa"/>
          <w:trHeight w:val="6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3E9C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AD759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F847E4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викиди забруднюючих речовин в атмосферне повітря стаціонарними джерелами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8ECC5D4"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Одеська обласна державна адміністрація (Департамент екології та природних ресурсів)</w:t>
            </w:r>
          </w:p>
        </w:tc>
      </w:tr>
      <w:tr w:rsidR="00D67981" w14:paraId="2E6A797E" w14:textId="77777777">
        <w:trPr>
          <w:gridAfter w:val="1"/>
          <w:wAfter w:w="12" w:type="dxa"/>
          <w:trHeight w:val="67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6020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E48110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01122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DC2B8A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Переоформлення дозволу на викиди забруднюючих речовин в атмосферне повітря стаціонарними джерелами</w:t>
            </w:r>
          </w:p>
        </w:tc>
        <w:tc>
          <w:tcPr>
            <w:tcW w:w="2835"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2338B0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73E5646" w14:textId="77777777">
        <w:trPr>
          <w:gridAfter w:val="1"/>
          <w:wAfter w:w="12" w:type="dxa"/>
          <w:trHeight w:val="4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0BAB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77EA7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F6A342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дії дозволу на викиди забруднюючих речовин в атмосферне повітря стаціонарними джерелами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86008C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9A36E11" w14:textId="77777777">
        <w:trPr>
          <w:gridAfter w:val="1"/>
          <w:wAfter w:w="12" w:type="dxa"/>
          <w:trHeight w:val="3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8191B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BFBEC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C075D1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спеціальне водокористування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18C2CE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Сектор у Одеській області Державного агентства водних ресурсів України</w:t>
            </w:r>
          </w:p>
        </w:tc>
      </w:tr>
      <w:tr w:rsidR="00D67981" w14:paraId="304A4100" w14:textId="77777777">
        <w:trPr>
          <w:gridAfter w:val="1"/>
          <w:wAfter w:w="12" w:type="dxa"/>
          <w:trHeight w:val="4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E595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F6ACE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01940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53361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Переоформлення дозволу на спеціальне водокористування</w:t>
            </w:r>
          </w:p>
        </w:tc>
        <w:tc>
          <w:tcPr>
            <w:tcW w:w="2835"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B4FD27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7002E9A" w14:textId="77777777">
        <w:trPr>
          <w:gridAfter w:val="1"/>
          <w:wAfter w:w="12" w:type="dxa"/>
          <w:trHeight w:val="47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2647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E4414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00464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AA29A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дії (відкликання) дозволу на спеціальне водокористування</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D0C96C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E32C3E0"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AAC5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4292C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B05717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на спеціальне використання природних ресурсів у межах територій та об’єктів природно-заповідного фонду</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DFFE7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Одеська обласна державна адміністрація (Департамент екології та природних ресурсів)</w:t>
            </w:r>
          </w:p>
        </w:tc>
      </w:tr>
      <w:tr w:rsidR="00D67981" w14:paraId="3FA32F5B"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9F4F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16F22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00159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54C73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ордера на видалення зелених насаджень</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17BA0B"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Виконавчий комітет Чорноморської міської ради Одеського району Одеської області </w:t>
            </w:r>
          </w:p>
          <w:p w14:paraId="136C5FC8"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(сектор екології виконавчого комітету Чорноморської міської ради Одеського району Одеської області)</w:t>
            </w:r>
          </w:p>
        </w:tc>
      </w:tr>
      <w:tr w:rsidR="00D67981" w:rsidRPr="00577020" w14:paraId="1C2C9101"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BEDC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6BE0CC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3FC7F7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пасіки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8B2BDEB"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bookmarkStart w:id="4" w:name="_Hlk179812531"/>
            <w:r>
              <w:rPr>
                <w:rFonts w:ascii="Times New Roman" w:hAnsi="Times New Roman" w:cs="Times New Roman"/>
                <w:sz w:val="24"/>
                <w:szCs w:val="24"/>
                <w:lang w:val="uk-UA"/>
              </w:rPr>
              <w:t xml:space="preserve">Відділ торгівлі, побуту та захисту прав споживачів </w:t>
            </w:r>
            <w:bookmarkEnd w:id="4"/>
            <w:r>
              <w:rPr>
                <w:rFonts w:ascii="Times New Roman" w:hAnsi="Times New Roman" w:cs="Times New Roman"/>
                <w:sz w:val="24"/>
                <w:szCs w:val="24"/>
                <w:lang w:val="uk-UA"/>
              </w:rPr>
              <w:t>управління економічного розвитку та торгівлі виконавчого комітету Чорноморської міської ради Одеського району Одеської області</w:t>
            </w:r>
          </w:p>
        </w:tc>
      </w:tr>
      <w:tr w:rsidR="00D67981" w14:paraId="025C4E8A"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C8CB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9FE3E8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9B1FE9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сертифіката племінних (генетичних) ресурсів</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40389C1"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Департамент аграрної </w:t>
            </w:r>
            <w:proofErr w:type="spellStart"/>
            <w:r>
              <w:rPr>
                <w:rFonts w:ascii="Times New Roman" w:eastAsia="Times New Roman" w:hAnsi="Times New Roman" w:cs="Times New Roman"/>
                <w:sz w:val="24"/>
                <w:szCs w:val="24"/>
                <w:lang w:val="uk-UA"/>
              </w:rPr>
              <w:t>політики,продовольства</w:t>
            </w:r>
            <w:proofErr w:type="spellEnd"/>
            <w:r>
              <w:rPr>
                <w:rFonts w:ascii="Times New Roman" w:eastAsia="Times New Roman" w:hAnsi="Times New Roman" w:cs="Times New Roman"/>
                <w:sz w:val="24"/>
                <w:szCs w:val="24"/>
                <w:lang w:val="uk-UA"/>
              </w:rPr>
              <w:t xml:space="preserve"> та земельних відносин Одеської обласної державної</w:t>
            </w:r>
          </w:p>
          <w:p w14:paraId="2C8195CB"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адміністрації</w:t>
            </w:r>
          </w:p>
        </w:tc>
      </w:tr>
      <w:tr w:rsidR="00D67981" w14:paraId="4D71655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9A8C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09BB1D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01053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02EBC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Переоформлення гірничого відводу для розробки родовищ корисних копалин підземним способом (шахтами та рудниками)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B1D487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D67981" w14:paraId="0A01ED6F" w14:textId="77777777">
        <w:trPr>
          <w:gridAfter w:val="1"/>
          <w:wAfter w:w="12" w:type="dxa"/>
          <w:trHeight w:val="9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88503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7A25E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01028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0BB85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гірничого відводу для розробки родовищ корисних копалин підземним способом (шахтами та рудниками)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7AB199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4D7AB18" w14:textId="77777777">
        <w:trPr>
          <w:gridAfter w:val="1"/>
          <w:wAfter w:w="12" w:type="dxa"/>
          <w:trHeight w:val="126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2EF74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D05F6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01128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EE9477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дії дозволу на спеціальне використання природних ресурсів у межах територій та об’єктів природно-заповідного фонду</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6667D09"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Одеська обласна державна адміністрація (Департамент екології та природних ресурсів)</w:t>
            </w:r>
          </w:p>
        </w:tc>
      </w:tr>
      <w:tr w:rsidR="00D67981" w14:paraId="36A420E3" w14:textId="77777777">
        <w:trPr>
          <w:trHeight w:val="757"/>
        </w:trPr>
        <w:tc>
          <w:tcPr>
            <w:tcW w:w="9651" w:type="dxa"/>
            <w:gridSpan w:val="5"/>
            <w:tcBorders>
              <w:top w:val="single" w:sz="4" w:space="0" w:color="00000A"/>
              <w:left w:val="single" w:sz="4" w:space="0" w:color="00000A"/>
              <w:bottom w:val="single" w:sz="4" w:space="0" w:color="00000A"/>
              <w:right w:val="single" w:sz="2" w:space="0" w:color="auto"/>
            </w:tcBorders>
            <w:shd w:val="clear" w:color="auto" w:fill="D9D9D9" w:themeFill="background1" w:themeFillShade="D9"/>
            <w:tcMar>
              <w:top w:w="0" w:type="dxa"/>
              <w:left w:w="108" w:type="dxa"/>
              <w:bottom w:w="0" w:type="dxa"/>
              <w:right w:w="108" w:type="dxa"/>
            </w:tcMar>
            <w:vAlign w:val="center"/>
          </w:tcPr>
          <w:p w14:paraId="3B3AB906" w14:textId="77777777" w:rsidR="00D67981" w:rsidRDefault="00BA2C33">
            <w:pPr>
              <w:spacing w:after="0" w:line="240" w:lineRule="auto"/>
              <w:ind w:left="-108" w:right="-108"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Категорія </w:t>
            </w:r>
          </w:p>
          <w:p w14:paraId="52AC4A1D"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«Харчові продукти, корми, ветеринарна медицина»</w:t>
            </w:r>
          </w:p>
        </w:tc>
      </w:tr>
      <w:tr w:rsidR="00D67981" w14:paraId="1E61C3C7" w14:textId="77777777">
        <w:trPr>
          <w:gridAfter w:val="1"/>
          <w:wAfter w:w="12" w:type="dxa"/>
          <w:trHeight w:val="64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F719B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FA2143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7EE453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експлуатаційного дозволу</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AE1400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Головне управління </w:t>
            </w:r>
            <w:proofErr w:type="spellStart"/>
            <w:r>
              <w:rPr>
                <w:rFonts w:ascii="Times New Roman" w:eastAsia="Times New Roman" w:hAnsi="Times New Roman" w:cs="Times New Roman"/>
                <w:sz w:val="24"/>
                <w:szCs w:val="24"/>
                <w:lang w:val="uk-UA"/>
              </w:rPr>
              <w:t>Держпродспоживслужби</w:t>
            </w:r>
            <w:proofErr w:type="spellEnd"/>
            <w:r>
              <w:rPr>
                <w:rFonts w:ascii="Times New Roman" w:eastAsia="Times New Roman" w:hAnsi="Times New Roman" w:cs="Times New Roman"/>
                <w:sz w:val="24"/>
                <w:szCs w:val="24"/>
                <w:lang w:val="uk-UA"/>
              </w:rPr>
              <w:t xml:space="preserve"> в Одеській області</w:t>
            </w:r>
          </w:p>
        </w:tc>
      </w:tr>
      <w:tr w:rsidR="00D67981" w:rsidRPr="00577020" w14:paraId="733888D5" w14:textId="77777777">
        <w:trPr>
          <w:gridAfter w:val="1"/>
          <w:wAfter w:w="12" w:type="dxa"/>
          <w:trHeight w:val="13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2A552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B116D7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01587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6A1665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Анулювання експлуатаційного дозволу операторам ринку, що провадять діяльність, пов'язану з виробництвом та/або зберіганням харчових продуктів тваринного походження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8DFF7F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FCA2BD4" w14:textId="77777777">
        <w:trPr>
          <w:gridAfter w:val="1"/>
          <w:wAfter w:w="12" w:type="dxa"/>
          <w:trHeight w:val="10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F4A19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E6FD1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00654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C8709E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експлуатаційного дозволу для потужностей (об’єктів) з переробки неїстівних продуктів тваринного походження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394D55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E4F6EAC" w14:textId="77777777">
        <w:trPr>
          <w:gridAfter w:val="1"/>
          <w:wAfter w:w="12" w:type="dxa"/>
          <w:trHeight w:val="7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9A695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C730F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01399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9ADC30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потужностей оператора ринку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A1FBAD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E66A5BC" w14:textId="77777777">
        <w:trPr>
          <w:gridAfter w:val="1"/>
          <w:wAfter w:w="12" w:type="dxa"/>
          <w:trHeight w:val="6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077D4"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61F41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8DD8B0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відомостей державного реєстру потужностей операторів ринку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62BEE6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FD46650" w14:textId="77777777">
        <w:trPr>
          <w:gridAfter w:val="1"/>
          <w:wAfter w:w="12" w:type="dxa"/>
          <w:trHeight w:val="9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1338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E7179E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01401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25EB34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державного реєстру потужностей операторів ринку відомостей про припинення використання потужності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610067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6B4D0F2" w14:textId="77777777">
        <w:trPr>
          <w:gridAfter w:val="1"/>
          <w:wAfter w:w="12" w:type="dxa"/>
          <w:trHeight w:val="6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BCE95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C4FCF4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02638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CD06EA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експлуатаційного дозволу на потужність для операторів ринку кормів</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331C08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9134AF6"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89A4EB"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3889B5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02639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BB6B5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Державна реєстрація </w:t>
            </w:r>
            <w:proofErr w:type="spellStart"/>
            <w:r>
              <w:rPr>
                <w:rFonts w:ascii="Times New Roman" w:hAnsi="Times New Roman" w:cs="Times New Roman"/>
                <w:sz w:val="24"/>
                <w:szCs w:val="24"/>
                <w:lang w:val="uk-UA"/>
              </w:rPr>
              <w:t>постужностей</w:t>
            </w:r>
            <w:proofErr w:type="spellEnd"/>
            <w:r>
              <w:rPr>
                <w:rFonts w:ascii="Times New Roman" w:hAnsi="Times New Roman" w:cs="Times New Roman"/>
                <w:sz w:val="24"/>
                <w:szCs w:val="24"/>
                <w:lang w:val="uk-UA"/>
              </w:rPr>
              <w:t>, які використовуються на будь-якій стадії виробництва та/або обігу кормів та не потребують отримання експлуатаційного дозволу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31288B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696D6ED" w14:textId="77777777">
        <w:trPr>
          <w:trHeight w:val="603"/>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361AFFA6"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Категорія </w:t>
            </w:r>
          </w:p>
          <w:p w14:paraId="27FFACD9"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«Санітарно-епідеміологічний та споживчий контроль»</w:t>
            </w:r>
          </w:p>
        </w:tc>
      </w:tr>
      <w:tr w:rsidR="00D67981" w14:paraId="17B5C131"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589DD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ACF54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01697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4ACEB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кваліфікаційного свідоцтва сільськогосподарського дорадника, сільськогосподарського експерта-дорадника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6E35583"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Департамент аграрної політики,</w:t>
            </w:r>
          </w:p>
          <w:p w14:paraId="4A54574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продовольства та земельних відносин Одеської обласної державної</w:t>
            </w:r>
          </w:p>
          <w:p w14:paraId="63E9B446"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адміністрації</w:t>
            </w:r>
          </w:p>
        </w:tc>
      </w:tr>
      <w:tr w:rsidR="00D67981" w14:paraId="4CC147C5" w14:textId="77777777">
        <w:trPr>
          <w:trHeight w:val="70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2A13B7B9"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021723B3"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«Охорона культурної спадщини»</w:t>
            </w:r>
          </w:p>
        </w:tc>
      </w:tr>
      <w:tr w:rsidR="00D67981" w14:paraId="7C4A2190"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CE041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37EA63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01132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CBC567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04EDB91"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Департамент культури національностей, релігій та охорони об’єктів культурної спадщини Одеської обласної державної адміністрації</w:t>
            </w:r>
          </w:p>
        </w:tc>
      </w:tr>
      <w:tr w:rsidR="00D67981" w14:paraId="0E4797FB"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672C3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11909A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01133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89468A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07F4A0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Департамент культури національностей, релігій та охорони об’єктів культурної спадщини Одеської обласної державної адміністрації</w:t>
            </w:r>
          </w:p>
        </w:tc>
      </w:tr>
      <w:tr w:rsidR="00D67981" w14:paraId="06058060" w14:textId="77777777">
        <w:trPr>
          <w:gridAfter w:val="1"/>
          <w:wAfter w:w="12" w:type="dxa"/>
          <w:trHeight w:val="62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2EB3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7D78FF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01619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3BA42C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Укладення охоронного договору на пам’ятку культурної спадщини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BA1B76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9C738B1" w14:textId="77777777">
        <w:trPr>
          <w:gridAfter w:val="1"/>
          <w:wAfter w:w="12" w:type="dxa"/>
          <w:trHeight w:val="5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5D522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25C94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A6C51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Укладення охоронного договору на щойно виявлений об’єкт культурної спадщини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0E2D9B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2C3C4E3"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5E31D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AA977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01469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8176F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CBDA73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Департамент культури національностей, релігій та охорони об’єктів культурної спадщини Одеської обласної державної адміністрації</w:t>
            </w:r>
          </w:p>
        </w:tc>
      </w:tr>
      <w:tr w:rsidR="00D67981" w14:paraId="1A706D9A" w14:textId="77777777">
        <w:trPr>
          <w:trHeight w:val="707"/>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2145D63F"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52A4E19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«Пенсійне забезпечення»</w:t>
            </w:r>
          </w:p>
        </w:tc>
      </w:tr>
      <w:tr w:rsidR="00D67981" w14:paraId="399E9DED" w14:textId="77777777">
        <w:trPr>
          <w:gridAfter w:val="1"/>
          <w:wAfter w:w="12" w:type="dxa"/>
          <w:trHeight w:val="188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52783"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39957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00248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128F8D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пенсійного посвідчення</w:t>
            </w:r>
          </w:p>
        </w:tc>
        <w:tc>
          <w:tcPr>
            <w:tcW w:w="2835"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BDFF3F3"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14:paraId="436D6BFA" w14:textId="77777777">
        <w:trPr>
          <w:gridAfter w:val="1"/>
          <w:wAfter w:w="12" w:type="dxa"/>
          <w:trHeight w:val="70"/>
        </w:trPr>
        <w:tc>
          <w:tcPr>
            <w:tcW w:w="7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6F54008"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4" w:space="0" w:color="auto"/>
              <w:left w:val="single" w:sz="2" w:space="0" w:color="auto"/>
              <w:bottom w:val="single" w:sz="2" w:space="0" w:color="auto"/>
              <w:right w:val="single" w:sz="2" w:space="0" w:color="auto"/>
            </w:tcBorders>
            <w:shd w:val="clear" w:color="auto" w:fill="FFFFFF"/>
          </w:tcPr>
          <w:p w14:paraId="29A6384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00249</w:t>
            </w:r>
          </w:p>
        </w:tc>
        <w:tc>
          <w:tcPr>
            <w:tcW w:w="5103" w:type="dxa"/>
            <w:tcBorders>
              <w:top w:val="single" w:sz="4" w:space="0" w:color="auto"/>
              <w:left w:val="single" w:sz="2" w:space="0" w:color="auto"/>
              <w:bottom w:val="single" w:sz="2" w:space="0" w:color="auto"/>
              <w:right w:val="single" w:sz="2" w:space="0" w:color="auto"/>
            </w:tcBorders>
            <w:shd w:val="clear" w:color="auto" w:fill="FFFFFF"/>
          </w:tcPr>
          <w:p w14:paraId="68CA505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доходи пенсіонера</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3479E5B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14:paraId="1D602F1F" w14:textId="77777777">
        <w:trPr>
          <w:gridAfter w:val="1"/>
          <w:wAfter w:w="12" w:type="dxa"/>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CA25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BC590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00250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B0BD6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перебування на обліку в Пенсійному фонді України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95E2FE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A68B47C" w14:textId="77777777">
        <w:trPr>
          <w:gridAfter w:val="1"/>
          <w:wAfter w:w="12" w:type="dxa"/>
          <w:trHeight w:val="5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1872D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FA4BB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3697E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Рішення про виплату пенсії за новим місцем проживання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46D267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C082845" w14:textId="77777777">
        <w:trPr>
          <w:gridAfter w:val="1"/>
          <w:wAfter w:w="12" w:type="dxa"/>
          <w:trHeight w:val="2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B6422"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AD3C7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00253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F4E84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Зміна способу виплати пенсії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080109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5B0173F" w14:textId="77777777">
        <w:trPr>
          <w:gridAfter w:val="1"/>
          <w:wAfter w:w="12" w:type="dxa"/>
          <w:trHeight w:val="5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0D4705"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6A91E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56C84A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витягу з Електронного реєстру листків непрацездатності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F2A529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6091888" w14:textId="77777777">
        <w:trPr>
          <w:gridAfter w:val="1"/>
          <w:wAfter w:w="12" w:type="dxa"/>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0402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EA45D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00906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28697A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даних про нараховану заробітну плату (дохід) в межах максимальної величини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075E61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F88E3A0" w14:textId="77777777">
        <w:trPr>
          <w:gridAfter w:val="1"/>
          <w:wAfter w:w="12" w:type="dxa"/>
          <w:trHeight w:val="16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67E5D"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65A877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0B6CE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даних про особливі умови праці</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35D5B6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2D686A7" w14:textId="77777777">
        <w:trPr>
          <w:gridAfter w:val="1"/>
          <w:wAfter w:w="12" w:type="dxa"/>
          <w:trHeight w:val="3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494086"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83D55D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00908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13921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трудовий та страховий стаж</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DD86CE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10B1C39" w14:textId="77777777">
        <w:trPr>
          <w:gridAfter w:val="1"/>
          <w:wAfter w:w="12" w:type="dxa"/>
          <w:trHeight w:val="9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549D7"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EE7E8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00919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787DB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B7CE28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ED928B3" w14:textId="77777777">
        <w:trPr>
          <w:gridAfter w:val="1"/>
          <w:wAfter w:w="12" w:type="dxa"/>
          <w:trHeight w:val="10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B164EA"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79254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00920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98A89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2890D8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203E32A" w14:textId="77777777">
        <w:trPr>
          <w:gridAfter w:val="1"/>
          <w:wAfter w:w="12" w:type="dxa"/>
          <w:trHeight w:val="87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920359"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B975A4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6F33A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реєстру застрахованих осіб Державного реєстру загальнообов’язкового державного соціального страхування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D1E648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BBF0DBB" w14:textId="77777777">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FE2C6F"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FB75B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00922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6DED93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даних про нараховану заробітну плату (дохід)</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E3F417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695FE05" w14:textId="77777777">
        <w:trPr>
          <w:gridAfter w:val="1"/>
          <w:wAfter w:w="12" w:type="dxa"/>
          <w:trHeight w:val="4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BA79B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DB723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01895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CB965A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Переоформлення пенсійного посвідчення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F7D579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E2DE1AB" w14:textId="77777777">
        <w:trPr>
          <w:gridAfter w:val="1"/>
          <w:wAfter w:w="12" w:type="dxa"/>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D1689E"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A7327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02268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F47DA7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інформації з пенсійної справи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295F6E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147EEB8" w14:textId="77777777">
        <w:trPr>
          <w:gridAfter w:val="1"/>
          <w:wAfter w:w="12" w:type="dxa"/>
          <w:trHeight w:val="5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C9E101"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C99A2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02330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A2B021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інформації щодо розрахунків та платежів до Пенсійного фонду України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EFBE9D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002CE04" w14:textId="77777777">
        <w:trPr>
          <w:trHeight w:val="786"/>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1DEAA68F"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1D23586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«Ветерани війни та члени їх родин»</w:t>
            </w:r>
          </w:p>
        </w:tc>
      </w:tr>
      <w:tr w:rsidR="00D67981" w14:paraId="6204B4F9" w14:textId="77777777">
        <w:trPr>
          <w:gridAfter w:val="1"/>
          <w:wAfter w:w="12" w:type="dxa"/>
          <w:trHeight w:val="4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1F771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294E8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02266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B582E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Єдиного державного реєстру ветеранів війни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56BC22B"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D67981" w14:paraId="63294047" w14:textId="77777777">
        <w:trPr>
          <w:gridAfter w:val="1"/>
          <w:wAfter w:w="12" w:type="dxa"/>
          <w:trHeight w:val="4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DFFE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ADF8A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02596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E284AE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посвідчення особи з інвалідністю внаслідок війни</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ACE308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410484BD" w14:textId="77777777">
        <w:trPr>
          <w:gridAfter w:val="1"/>
          <w:wAfter w:w="12" w:type="dxa"/>
          <w:trHeight w:val="43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BCF90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AAE37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FE4A56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члена сім’ї загиблого (померлого) ветерана війни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AAD04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6AFE8C70" w14:textId="77777777">
        <w:trPr>
          <w:gridAfter w:val="1"/>
          <w:wAfter w:w="12" w:type="dxa"/>
          <w:trHeight w:val="5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3A907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C6070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02598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09169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посвідчення особи з інвалідністю внаслідок війни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9B4752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AFA5B0B" w14:textId="77777777">
        <w:trPr>
          <w:gridAfter w:val="1"/>
          <w:wAfter w:w="12" w:type="dxa"/>
          <w:trHeight w:val="102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FF0B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42378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5925E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05103CD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7F66D114" w14:textId="77777777">
        <w:trPr>
          <w:gridAfter w:val="1"/>
          <w:wAfter w:w="12" w:type="dxa"/>
          <w:trHeight w:val="103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2BE23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926DE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02600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8F6F5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9AE510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72E7AC6" w14:textId="77777777">
        <w:trPr>
          <w:gridAfter w:val="1"/>
          <w:wAfter w:w="12" w:type="dxa"/>
          <w:trHeight w:val="31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22FED4"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696C6E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158AAF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учасника бойових дій, видача посвідчення особам, які з 24 лютого по 25 березня 2022 р. відповідно до </w:t>
            </w:r>
            <w:hyperlink r:id="rId11" w:tgtFrame="_blank" w:history="1">
              <w:r>
                <w:rPr>
                  <w:rStyle w:val="aa"/>
                  <w:rFonts w:ascii="Times New Roman" w:hAnsi="Times New Roman" w:cs="Times New Roman"/>
                  <w:color w:val="auto"/>
                  <w:sz w:val="24"/>
                  <w:szCs w:val="24"/>
                  <w:u w:val="none"/>
                  <w:lang w:val="uk-UA"/>
                </w:rPr>
                <w:t>Закону України</w:t>
              </w:r>
            </w:hyperlink>
            <w:r>
              <w:rPr>
                <w:rFonts w:ascii="Times New Roman" w:hAnsi="Times New Roman" w:cs="Times New Roman"/>
                <w:sz w:val="24"/>
                <w:szCs w:val="24"/>
                <w:lang w:val="uk-UA"/>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1A3778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D67981" w14:paraId="3F2B1789" w14:textId="77777777">
        <w:trPr>
          <w:gridAfter w:val="1"/>
          <w:wAfter w:w="12" w:type="dxa"/>
          <w:trHeight w:val="7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213B2"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0A7BB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A39E70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членам сімей загиблих (померлих) Захисників і Захисниць України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A613B4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9FE647F" w14:textId="77777777">
        <w:trPr>
          <w:gridAfter w:val="1"/>
          <w:wAfter w:w="12" w:type="dxa"/>
          <w:trHeight w:val="12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F1523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EBE1B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640271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6287AD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AC362F5" w14:textId="77777777">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49BA3" w14:textId="77777777" w:rsidR="00D67981" w:rsidRDefault="00D67981">
            <w:pPr>
              <w:pStyle w:val="ac"/>
              <w:numPr>
                <w:ilvl w:val="0"/>
                <w:numId w:val="1"/>
              </w:numPr>
              <w:spacing w:line="240" w:lineRule="auto"/>
              <w:ind w:leftChars="0" w:right="-120" w:firstLineChars="0" w:hanging="686"/>
              <w:rPr>
                <w:lang w:val="uk-UA"/>
              </w:rPr>
            </w:pPr>
          </w:p>
          <w:p w14:paraId="53440899" w14:textId="77777777" w:rsidR="00D67981" w:rsidRDefault="00D67981">
            <w:pPr>
              <w:pStyle w:val="ac"/>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0ABF1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01586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B5158E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ACB77E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7F49A4C8" w14:textId="77777777">
        <w:trPr>
          <w:gridAfter w:val="1"/>
          <w:wAfter w:w="12" w:type="dxa"/>
          <w:trHeight w:val="5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3FAA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3040FD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DE195C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члена сім’ї загиблого (померлого) Захисника чи Захисниці України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23B12B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9FA4F80" w14:textId="77777777">
        <w:trPr>
          <w:gridAfter w:val="1"/>
          <w:wAfter w:w="12" w:type="dxa"/>
          <w:trHeight w:val="5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8A7C7"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A9630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449907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особи з інвалідністю внаслідок війни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537D53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65EB5BB" w14:textId="77777777">
        <w:trPr>
          <w:gridAfter w:val="1"/>
          <w:wAfter w:w="12" w:type="dxa"/>
          <w:trHeight w:val="17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87BF4"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67F70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01286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7C10D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49F17B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D67981" w:rsidRPr="00577020" w14:paraId="6DE3BD66" w14:textId="77777777">
        <w:trPr>
          <w:gridAfter w:val="1"/>
          <w:wAfter w:w="12" w:type="dxa"/>
          <w:trHeight w:val="451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07381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FE9ED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01877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820A6E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7B09F8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E42516C" w14:textId="77777777">
        <w:trPr>
          <w:gridAfter w:val="1"/>
          <w:wAfter w:w="12" w:type="dxa"/>
          <w:trHeight w:val="9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741F6"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C2A774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2E8A7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учасника війни, видача посвідчення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883403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rsidRPr="00577020" w14:paraId="7174FDE0" w14:textId="77777777">
        <w:trPr>
          <w:gridAfter w:val="1"/>
          <w:wAfter w:w="12" w:type="dxa"/>
          <w:trHeight w:val="269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D119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09BC0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01597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D7F4C6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7A21E6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A0A13A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8656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35E2B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A46D5A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A7E4AD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F49820F"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1FA022"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4EE43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D94C2E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F05097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D67981" w:rsidRPr="00577020" w14:paraId="79D9569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E89D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89C41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02502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1352DF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особам з інвалідністю внаслідок війни, зазначеним у</w:t>
            </w:r>
            <w:hyperlink r:id="rId12" w:anchor="n103" w:tgtFrame="_blank" w:history="1">
              <w:r>
                <w:rPr>
                  <w:rStyle w:val="aa"/>
                  <w:rFonts w:ascii="Times New Roman" w:hAnsi="Times New Roman" w:cs="Times New Roman"/>
                  <w:color w:val="auto"/>
                  <w:sz w:val="24"/>
                  <w:szCs w:val="24"/>
                  <w:lang w:val="uk-UA"/>
                </w:rPr>
                <w:t> пунктах 11-16</w:t>
              </w:r>
            </w:hyperlink>
            <w:r>
              <w:rPr>
                <w:rFonts w:ascii="Times New Roman" w:hAnsi="Times New Roman" w:cs="Times New Roman"/>
                <w:sz w:val="24"/>
                <w:szCs w:val="24"/>
                <w:lang w:val="uk-UA"/>
              </w:rPr>
              <w:t> частини другої статті 7 Закону України “Про статус ветеранів війни, гарантії їх соціального захисту”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5030C3E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9288FDB"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6F62B"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EED10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01284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ED5A15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49AFEA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5761854" w14:textId="77777777">
        <w:trPr>
          <w:gridAfter w:val="1"/>
          <w:wAfter w:w="12" w:type="dxa"/>
          <w:trHeight w:val="5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6A6712"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00C21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01588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E2351D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постраждалого учасника Революції Гідності, видача посвідчення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084CC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5E19634C" w14:textId="77777777">
        <w:trPr>
          <w:gridAfter w:val="1"/>
          <w:wAfter w:w="12" w:type="dxa"/>
          <w:trHeight w:val="5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4FE6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140A53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01598</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80EE2C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Позбавлення статусу постраждалого учасника Революції Гідності за заявою особи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1DF3A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A53572A" w14:textId="77777777">
        <w:trPr>
          <w:gridAfter w:val="1"/>
          <w:wAfter w:w="12" w:type="dxa"/>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868A3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7198A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FB1B4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Позбавлення статусу учасника бойових дій за заявою такої особи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7538649"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D67981" w14:paraId="17900D5B"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0553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32DA2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02606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E6FD3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8D80B8"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2585AFE5" w14:textId="77777777">
        <w:trPr>
          <w:gridAfter w:val="1"/>
          <w:wAfter w:w="12" w:type="dxa"/>
          <w:trHeight w:val="105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F7B4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5A2CC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02607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B75FA5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126A5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D67981" w14:paraId="05BF22EE" w14:textId="77777777">
        <w:trPr>
          <w:trHeight w:val="779"/>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271F057D"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04532BAC"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«Соціальний захист та підтримка»</w:t>
            </w:r>
          </w:p>
        </w:tc>
      </w:tr>
      <w:tr w:rsidR="00D67981" w14:paraId="02237FCC"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BAF8D4"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E8B49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02347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365851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разової грошової виплати до Дня Незалежності України особам, визначеним </w:t>
            </w:r>
            <w:hyperlink r:id="rId13" w:tgtFrame="_blank" w:history="1">
              <w:r>
                <w:rPr>
                  <w:rStyle w:val="aa"/>
                  <w:rFonts w:ascii="Times New Roman" w:hAnsi="Times New Roman" w:cs="Times New Roman"/>
                  <w:color w:val="auto"/>
                  <w:sz w:val="24"/>
                  <w:szCs w:val="24"/>
                  <w:u w:val="none"/>
                  <w:lang w:val="uk-UA"/>
                </w:rPr>
                <w:t>Законом України</w:t>
              </w:r>
            </w:hyperlink>
            <w:r>
              <w:rPr>
                <w:rFonts w:ascii="Times New Roman" w:hAnsi="Times New Roman" w:cs="Times New Roman"/>
                <w:sz w:val="24"/>
                <w:szCs w:val="24"/>
                <w:lang w:val="uk-UA"/>
              </w:rPr>
              <w:t> “Про захист ветеранів війни, гарантії їх соціального захисту” та </w:t>
            </w:r>
            <w:hyperlink r:id="rId14" w:tgtFrame="_blank" w:history="1">
              <w:r>
                <w:rPr>
                  <w:rStyle w:val="aa"/>
                  <w:rFonts w:ascii="Times New Roman" w:hAnsi="Times New Roman" w:cs="Times New Roman"/>
                  <w:color w:val="auto"/>
                  <w:sz w:val="24"/>
                  <w:szCs w:val="24"/>
                  <w:u w:val="none"/>
                  <w:lang w:val="uk-UA"/>
                </w:rPr>
                <w:t>Законом України</w:t>
              </w:r>
            </w:hyperlink>
            <w:r>
              <w:rPr>
                <w:rFonts w:ascii="Times New Roman" w:hAnsi="Times New Roman" w:cs="Times New Roman"/>
                <w:sz w:val="24"/>
                <w:szCs w:val="24"/>
                <w:lang w:val="uk-UA"/>
              </w:rPr>
              <w:t> “Про жертви нацистських переслідувань”</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B0651A"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rsidRPr="00577020" w14:paraId="7CF6E497" w14:textId="77777777">
        <w:trPr>
          <w:gridAfter w:val="1"/>
          <w:wAfter w:w="12" w:type="dxa"/>
          <w:trHeight w:val="21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2FFE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CFCF1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01746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24818C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2EB03A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D67981" w14:paraId="71AD2CF9"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8C3DB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428948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01434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D80E3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одноразової матеріальної допомоги постраждалим від пожежі або стихійного лиха</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2A511E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72375CF"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E09F9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57633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C86C68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97BA2D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695008D7" w14:textId="77777777">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36D97"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F01D9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01392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ABD44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0FB073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14:paraId="792B4B60"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5E9A4"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9C1287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2397E8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2835"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2B79DB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rsidRPr="00577020" w14:paraId="126DDFA9" w14:textId="77777777">
        <w:trPr>
          <w:gridAfter w:val="1"/>
          <w:wAfter w:w="12" w:type="dxa"/>
          <w:trHeight w:val="7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4946E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329FB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00036</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0826942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громадян, які потребують поліпшення житлових умов</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0ED0D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D67981" w14:paraId="46977538" w14:textId="77777777">
        <w:trPr>
          <w:gridAfter w:val="1"/>
          <w:wAfter w:w="12" w:type="dxa"/>
          <w:trHeight w:val="8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AB10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071D3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02101</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14F954A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Зняття з квартирного обліку громадян, які потребують поліпшення житлових умов за місцем проживання (за заявою особи)</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3133A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57CB8EB" w14:textId="77777777">
        <w:trPr>
          <w:gridAfter w:val="1"/>
          <w:wAfter w:w="12" w:type="dxa"/>
          <w:trHeight w:val="9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5754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1E15EC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01471</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1DFD589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громадян, які потребують надання житлового приміщення з фондів житла для тимчасового проживання</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3CC5C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0114797" w14:textId="77777777">
        <w:trPr>
          <w:gridAfter w:val="1"/>
          <w:wAfter w:w="12" w:type="dxa"/>
          <w:trHeight w:val="9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6EFB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67758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115B16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адресної соціальної виплати студентській молоді</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43E76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D67981" w14:paraId="19852532"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69087"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D83597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00751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30D176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видача посвідчень ветеранам праці</w:t>
            </w:r>
          </w:p>
        </w:tc>
        <w:tc>
          <w:tcPr>
            <w:tcW w:w="2835" w:type="dxa"/>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848BCE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rsidRPr="00577020" w14:paraId="15FF5336"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483DE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7BA80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01257</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72E9D79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011E9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D67981" w14:paraId="2559B540" w14:textId="77777777">
        <w:trPr>
          <w:gridAfter w:val="1"/>
          <w:wAfter w:w="12" w:type="dxa"/>
          <w:trHeight w:val="5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A7FA3"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BF6CD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00169</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57BEC7F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взяття на облік внутрішньо переміщеної особи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0A75E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60988C50" w14:textId="77777777">
        <w:trPr>
          <w:gridAfter w:val="1"/>
          <w:wAfter w:w="12" w:type="dxa"/>
          <w:trHeight w:val="4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F23A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5864A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01622</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561A85C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за належні для отримання жилі приміщення</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8C049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2E5B11D"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C717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C9493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02417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0A367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допомоги на проживання внутрішньо переміщеним особам</w:t>
            </w:r>
          </w:p>
        </w:tc>
        <w:tc>
          <w:tcPr>
            <w:tcW w:w="2835"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2D8669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rsidRPr="00577020" w14:paraId="6D551645"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1FED3"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359B96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01433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42A423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43C033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D67981" w:rsidRPr="00577020" w14:paraId="7391E391"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0716B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FE788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01262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D622F4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статусу дитини, яка постраждала внаслідок воєнних дій та збройних конфліктів</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BD848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(служба у справах дітей Чорноморської міської ради Одеського району Одеської області)</w:t>
            </w:r>
          </w:p>
        </w:tc>
      </w:tr>
      <w:tr w:rsidR="00D67981" w14:paraId="5B3AFF4E" w14:textId="77777777">
        <w:trPr>
          <w:gridAfter w:val="1"/>
          <w:wAfter w:w="12" w:type="dxa"/>
          <w:trHeight w:val="7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3C512"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BC0EE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D951CD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Установлення статусу, видача посвідчень батькам багатодітної сім’ї та дитини з багатодітної сім’ї</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816637"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rsidRPr="00577020" w14:paraId="5A6C7934" w14:textId="77777777">
        <w:trPr>
          <w:gridAfter w:val="1"/>
          <w:wAfter w:w="12" w:type="dxa"/>
          <w:trHeight w:val="7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E10CC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B4219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E7A260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Вклейка фотокартки в посвідчення дитини з багатодітної сім’ї у зв’язку з досягненням 14-річного віку</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F12AC6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6E3D39AD" w14:textId="77777777">
        <w:trPr>
          <w:gridAfter w:val="1"/>
          <w:wAfter w:w="12" w:type="dxa"/>
          <w:trHeight w:val="5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81EC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628BB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96E53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дубліката посвідчення батьків багатодітної сім’ї та дитини з багатодітної сім’ї</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2E5355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579A469D" w14:textId="77777777">
        <w:trPr>
          <w:gridAfter w:val="1"/>
          <w:wAfter w:w="12" w:type="dxa"/>
          <w:trHeight w:val="5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EA85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BC9F3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035E99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посвідчень батьків багатодітної сім’ї та дитини з багатодітної сім’ї</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F4FE89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529F87D" w14:textId="77777777">
        <w:trPr>
          <w:gridAfter w:val="1"/>
          <w:wAfter w:w="12" w:type="dxa"/>
          <w:trHeight w:val="8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F1941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CBD7C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222C74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винагороди жінкам, яким присвоєно почесне звання України “Мати-героїня”</w:t>
            </w:r>
          </w:p>
        </w:tc>
        <w:tc>
          <w:tcPr>
            <w:tcW w:w="2835"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B451B01"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14:paraId="76F5B63B" w14:textId="77777777">
        <w:trPr>
          <w:gridAfter w:val="1"/>
          <w:wAfter w:w="12" w:type="dxa"/>
          <w:trHeight w:val="5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80D444"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5C0C4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C50800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при народженні дитини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74D2E4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6242A6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F2B72"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02766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7860E6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CE3B1A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3D2BC25" w14:textId="77777777">
        <w:trPr>
          <w:gridAfter w:val="1"/>
          <w:wAfter w:w="12" w:type="dxa"/>
          <w:trHeight w:val="4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57F2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8C860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0FFEDC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на дітей, над якими встановлено опіку чи піклування</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552C81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6804523" w14:textId="77777777">
        <w:trPr>
          <w:gridAfter w:val="1"/>
          <w:wAfter w:w="12" w:type="dxa"/>
          <w:trHeight w:val="4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03C51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ADB4D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6FF64A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на дітей одиноким матерям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EC4947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EF9588B" w14:textId="77777777">
        <w:trPr>
          <w:gridAfter w:val="1"/>
          <w:wAfter w:w="12" w:type="dxa"/>
          <w:trHeight w:val="4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3579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C952BC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1BC5F6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при усиновленні дитини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2A4FFE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95FFFD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B9EEB"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3CA2F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00959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044D8D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3C3F745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14:paraId="23AA582D" w14:textId="77777777">
        <w:trPr>
          <w:gridAfter w:val="1"/>
          <w:wAfter w:w="12" w:type="dxa"/>
          <w:trHeight w:val="5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7F2A6"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D474C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00960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09142D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на дітей, які виховуються у багатодітних сім’ях</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FBE540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2AE5C55"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1DC23"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96F67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01775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37A259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одноразової натуральної допомоги “пакунок малюка”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00032E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072EEFED" w14:textId="77777777">
        <w:trPr>
          <w:gridAfter w:val="1"/>
          <w:wAfter w:w="12" w:type="dxa"/>
          <w:trHeight w:val="8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BF57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55D92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01227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278D37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одноразової натуральної допомоги “пакунок малюка”</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054257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rsidRPr="00577020" w14:paraId="385715D1"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674D4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0CE46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FA3191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0545E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38E7997" w14:textId="77777777">
        <w:trPr>
          <w:gridAfter w:val="1"/>
          <w:wAfter w:w="12" w:type="dxa"/>
          <w:trHeight w:val="107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C07126"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C1A28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285328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835"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AF0D0F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07AE5C2B" w14:textId="77777777">
        <w:trPr>
          <w:gridAfter w:val="1"/>
          <w:wAfter w:w="12" w:type="dxa"/>
          <w:trHeight w:val="7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1B94A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21A9F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01405</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7C81915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Оплата послуги патронату над дитиною та виплата соціальної допомоги на утримання дитини в сім’ї патронатного вихователя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B27E9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rsidRPr="00577020" w14:paraId="09FE909A"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55B2D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B9D4B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01386</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3E22621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19347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1FF8581" w14:textId="77777777">
        <w:trPr>
          <w:gridAfter w:val="1"/>
          <w:wAfter w:w="12" w:type="dxa"/>
          <w:trHeight w:val="6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E4EB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FAF184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02065</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B423D2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Єдиного квитка дітям-сиротам і дітям, які залишилися без піклування батьків</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31C90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освіти</w:t>
            </w:r>
          </w:p>
          <w:p w14:paraId="2731867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Чорноморської міської ради Одеського району Одеської області</w:t>
            </w:r>
          </w:p>
        </w:tc>
      </w:tr>
      <w:tr w:rsidR="00D67981" w:rsidRPr="00577020" w14:paraId="3CBD1DA5" w14:textId="77777777">
        <w:trPr>
          <w:gridAfter w:val="1"/>
          <w:wAfter w:w="12" w:type="dxa"/>
          <w:trHeight w:val="9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D47F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9F8BE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0CC6F25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Призначення допомоги дітям-сиротам та дітям, позбавленим батьківського піклування, після закінчення загальної середньої освіти за умови подальшого працевлаштування</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4BA9C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61326B1" w14:textId="77777777">
        <w:trPr>
          <w:gridAfter w:val="1"/>
          <w:wAfter w:w="12" w:type="dxa"/>
          <w:trHeight w:val="7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116A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D0071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02271</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52AC330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Призначення одноразової допомоги дітям-сиротам і дітям, позбавленим батьківського піклування, після досягнення 18-річного віку</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2E663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19509B1B"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AAC66"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74746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01265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EA2B23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835"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9AD7AB"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(служба у справах дітей Чорноморської міської ради Одеського району Одеської області)</w:t>
            </w:r>
          </w:p>
        </w:tc>
      </w:tr>
      <w:tr w:rsidR="00D67981" w14:paraId="1B834FB2"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4CBC3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DC5A2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00119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C7A4B8E"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B13678"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13C3E0F3"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78434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BAD81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00242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8017CA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посвідчення особам з інвалідністю з дитинства та дітям з інвалідністю</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C18857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14:paraId="777A17F9"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7CC64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CF32F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01385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7E3D94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тимчасове розміщення металевого гаража</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B13F3BA"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(відділ  комунального господарства та благоустрою Чорноморської міської ради Одеського району Одеської області)</w:t>
            </w:r>
          </w:p>
        </w:tc>
      </w:tr>
      <w:tr w:rsidR="00D67981" w14:paraId="00C16F0D" w14:textId="77777777">
        <w:trPr>
          <w:gridAfter w:val="1"/>
          <w:wAfter w:w="12" w:type="dxa"/>
          <w:trHeight w:val="10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AE987"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CDD0E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9D35D3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CAC157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151418BE" w14:textId="77777777">
        <w:trPr>
          <w:gridAfter w:val="1"/>
          <w:wAfter w:w="12" w:type="dxa"/>
          <w:trHeight w:val="101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929BB"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D2AF1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01255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894F6F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5D3B00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BF0A5A0" w14:textId="77777777">
        <w:trPr>
          <w:gridAfter w:val="1"/>
          <w:wAfter w:w="12" w:type="dxa"/>
          <w:trHeight w:val="7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71733"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31E953"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9D1014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особам з інвалідністю замість санаторно-курортної путівки</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22AB86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3423D83"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02F9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DDA04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D59712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2835" w:type="dxa"/>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B57681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5E32CCA4" w14:textId="77777777">
        <w:trPr>
          <w:gridAfter w:val="1"/>
          <w:wAfter w:w="12" w:type="dxa"/>
          <w:trHeight w:val="6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02BE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70DDA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1F484C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самостійного санаторно-курортного лікування осіб з інвалідністю</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C965474"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14:paraId="2994FE3F"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DBA62"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140A3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D86D7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0AEC62B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EBCC533" w14:textId="77777777">
        <w:trPr>
          <w:gridAfter w:val="1"/>
          <w:wAfter w:w="12" w:type="dxa"/>
          <w:trHeight w:val="86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D46B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CEE51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137CB4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осіб з інвалідністю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47DF21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51A0F9E" w14:textId="77777777">
        <w:trPr>
          <w:gridAfter w:val="1"/>
          <w:wAfter w:w="12" w:type="dxa"/>
          <w:trHeight w:val="113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5892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7BED9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157ACA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B88405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580BB19" w14:textId="77777777">
        <w:trPr>
          <w:gridAfter w:val="1"/>
          <w:wAfter w:w="12" w:type="dxa"/>
          <w:trHeight w:val="9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56A93"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662AB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182B4B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7E5B741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368B5F5" w14:textId="77777777">
        <w:trPr>
          <w:gridAfter w:val="1"/>
          <w:wAfter w:w="12" w:type="dxa"/>
          <w:trHeight w:val="7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F618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BE3EB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7963F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особам з інвалідністю з дитинства та дітям з інвалідністю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3FD31B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F1714B8"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BA3C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375DF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21D1D0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1EF943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8F02FC8" w14:textId="77777777">
        <w:trPr>
          <w:gridAfter w:val="1"/>
          <w:wAfter w:w="12" w:type="dxa"/>
          <w:trHeight w:val="5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F676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3DBB7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B4EC70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на догляд</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83589B1"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A5E54F1" w14:textId="77777777">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5C8F5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F31ED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3F4220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особам, які не мають права на пенсію, та особам з інвалідністю</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7C98E2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77F18C7"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5D0D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EA6CE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A619FB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для отримання пільг особам з інвалідністю, які не мають права на пенсію чи соціальну допомогу</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3A23D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2E17CC80"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DE9B4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F7F0B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DBB63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надбавки на догляд за особами з інвалідністю з дитинства та дітьми з інвалідністю</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5E9315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14:paraId="3528CCCA" w14:textId="77777777">
        <w:trPr>
          <w:gridAfter w:val="1"/>
          <w:wAfter w:w="12" w:type="dxa"/>
          <w:trHeight w:val="104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3444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4EE9A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3658F9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835"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A428659"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2EF2C246" w14:textId="77777777">
        <w:trPr>
          <w:gridAfter w:val="1"/>
          <w:wAfter w:w="12" w:type="dxa"/>
          <w:trHeight w:val="7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4852B"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7599A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01404</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395D15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Компенсація вартості продуктів харчування громадянам, які постраждали внаслідок Чорнобильської катастрофи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8C35A5"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rsidRPr="00577020" w14:paraId="0187AA2E" w14:textId="77777777">
        <w:trPr>
          <w:gridAfter w:val="1"/>
          <w:wAfter w:w="12" w:type="dxa"/>
          <w:trHeight w:val="32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F801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F2AEC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00232</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F27FBC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F217C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02213803"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8D6E7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D2A7F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00171</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A826A1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2C2F5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0F8F387E" w14:textId="77777777">
        <w:trPr>
          <w:gridAfter w:val="1"/>
          <w:wAfter w:w="12" w:type="dxa"/>
          <w:trHeight w:val="268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C775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DA9E1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01191</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4CEFCA9F"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3D0FAD"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38409646"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882B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8BB2F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00172</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0C5DC40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36755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6F742F1" w14:textId="77777777">
        <w:trPr>
          <w:gridAfter w:val="1"/>
          <w:wAfter w:w="12" w:type="dxa"/>
          <w:trHeight w:val="10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BDBCC7"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FFD42B"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E7B401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2956EE0D"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rsidRPr="00577020" w14:paraId="656A681D"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5D94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A2DD0D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B088D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217D77D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E2D0B83" w14:textId="77777777">
        <w:trPr>
          <w:gridAfter w:val="1"/>
          <w:wAfter w:w="12" w:type="dxa"/>
          <w:trHeight w:val="4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F9D9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9C963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83CCF2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малозабезпеченим сім’ям</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FE48E1E"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ACCA945" w14:textId="77777777">
        <w:trPr>
          <w:gridAfter w:val="1"/>
          <w:wAfter w:w="12" w:type="dxa"/>
          <w:trHeight w:val="4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2ED9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02A7CE"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CEC68C5"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пільги на оплату житлово-комунальних послуг</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47C2CBA"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418AF54" w14:textId="77777777">
        <w:trPr>
          <w:gridAfter w:val="1"/>
          <w:wAfter w:w="12" w:type="dxa"/>
          <w:trHeight w:val="9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DDD4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8EF0F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BF1D7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9D9D04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4BC76C8F" w14:textId="77777777">
        <w:trPr>
          <w:gridAfter w:val="1"/>
          <w:wAfter w:w="12" w:type="dxa"/>
          <w:trHeight w:val="45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DA52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856435A"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062C0A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щодо надання соціальних послуг</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785317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70BEB90" w14:textId="77777777">
        <w:trPr>
          <w:gridAfter w:val="1"/>
          <w:wAfter w:w="12" w:type="dxa"/>
          <w:trHeight w:val="10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1338B"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73455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00155</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18391A5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B34FD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14:paraId="1764B49A" w14:textId="77777777">
        <w:trPr>
          <w:gridAfter w:val="1"/>
          <w:wAfter w:w="12" w:type="dxa"/>
          <w:trHeight w:val="9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8BF563"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51951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02605</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4D1105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6D691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F06BA04" w14:textId="77777777">
        <w:trPr>
          <w:gridAfter w:val="1"/>
          <w:wAfter w:w="12" w:type="dxa"/>
          <w:trHeight w:val="2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F18E2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E68BB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02025</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7D8AAB8A"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E3D8F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6596FCEE" w14:textId="77777777">
        <w:trPr>
          <w:gridAfter w:val="1"/>
          <w:wAfter w:w="12" w:type="dxa"/>
          <w:trHeight w:val="7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CFBE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D957F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00157</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3C10604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пільги на придбання палива, у тому числі рідкого, скрапленого балонного газу для побутових потреб</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4AF49C"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0A6A1FD" w14:textId="77777777">
        <w:trPr>
          <w:gridAfter w:val="1"/>
          <w:wAfter w:w="12" w:type="dxa"/>
          <w:trHeight w:val="12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E226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1AF4A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01995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427A04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F3C8AD3"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rsidRPr="00577020" w14:paraId="05CFAFB6" w14:textId="77777777">
        <w:trPr>
          <w:gridAfter w:val="1"/>
          <w:wAfter w:w="12" w:type="dxa"/>
          <w:trHeight w:val="286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9184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25EB1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01997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B7F06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направлення на комплексну реабілітацію (</w:t>
            </w:r>
            <w:proofErr w:type="spellStart"/>
            <w:r>
              <w:rPr>
                <w:rFonts w:ascii="Times New Roman" w:hAnsi="Times New Roman" w:cs="Times New Roman"/>
                <w:sz w:val="24"/>
                <w:szCs w:val="24"/>
                <w:lang w:val="uk-UA"/>
              </w:rPr>
              <w:t>абілітацію</w:t>
            </w:r>
            <w:proofErr w:type="spellEnd"/>
            <w:r>
              <w:rPr>
                <w:rFonts w:ascii="Times New Roman" w:hAnsi="Times New Roman" w:cs="Times New Roman"/>
                <w:sz w:val="24"/>
                <w:szCs w:val="24"/>
                <w:lang w:val="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5" w:anchor="n74" w:tgtFrame="_blank" w:history="1">
              <w:r>
                <w:rPr>
                  <w:rStyle w:val="aa"/>
                  <w:rFonts w:ascii="Times New Roman" w:hAnsi="Times New Roman" w:cs="Times New Roman"/>
                  <w:color w:val="auto"/>
                  <w:sz w:val="24"/>
                  <w:szCs w:val="24"/>
                  <w:u w:val="none"/>
                  <w:lang w:val="uk-UA"/>
                </w:rPr>
                <w:t>шостому</w:t>
              </w:r>
            </w:hyperlink>
            <w:r>
              <w:rPr>
                <w:rFonts w:ascii="Times New Roman" w:hAnsi="Times New Roman" w:cs="Times New Roman"/>
                <w:sz w:val="24"/>
                <w:szCs w:val="24"/>
                <w:lang w:val="uk-UA"/>
              </w:rPr>
              <w:t> і </w:t>
            </w:r>
            <w:hyperlink r:id="rId16" w:anchor="n560" w:tgtFrame="_blank" w:history="1">
              <w:r>
                <w:rPr>
                  <w:rStyle w:val="aa"/>
                  <w:rFonts w:ascii="Times New Roman" w:hAnsi="Times New Roman" w:cs="Times New Roman"/>
                  <w:color w:val="auto"/>
                  <w:sz w:val="24"/>
                  <w:szCs w:val="24"/>
                  <w:u w:val="none"/>
                  <w:lang w:val="uk-UA"/>
                </w:rPr>
                <w:t>сьомому</w:t>
              </w:r>
            </w:hyperlink>
            <w:r>
              <w:rPr>
                <w:rFonts w:ascii="Times New Roman" w:hAnsi="Times New Roman" w:cs="Times New Roman"/>
                <w:sz w:val="24"/>
                <w:szCs w:val="24"/>
                <w:lang w:val="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Pr>
                <w:rFonts w:ascii="Times New Roman" w:hAnsi="Times New Roman" w:cs="Times New Roman"/>
                <w:sz w:val="24"/>
                <w:szCs w:val="24"/>
                <w:lang w:val="uk-UA"/>
              </w:rPr>
              <w:t>Мінсоцполітики</w:t>
            </w:r>
            <w:proofErr w:type="spellEnd"/>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38E5140"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1B237C6B" w14:textId="77777777">
        <w:trPr>
          <w:gridAfter w:val="1"/>
          <w:wAfter w:w="12" w:type="dxa"/>
          <w:trHeight w:val="126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C652F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68AD6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01996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9D06D8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C06C795"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C00188E" w14:textId="77777777">
        <w:trPr>
          <w:gridAfter w:val="1"/>
          <w:wAfter w:w="12" w:type="dxa"/>
          <w:trHeight w:val="12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2B414"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843387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02263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5D9CE81"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835"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FD3D0DB"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D67981" w:rsidRPr="00577020" w14:paraId="09C605BA" w14:textId="77777777">
        <w:trPr>
          <w:gridAfter w:val="1"/>
          <w:wAfter w:w="12" w:type="dxa"/>
          <w:trHeight w:val="12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202C9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5BA34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02264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C93AF6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8BC459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5B8E68E" w14:textId="77777777">
        <w:trPr>
          <w:gridAfter w:val="1"/>
          <w:wAfter w:w="12" w:type="dxa"/>
          <w:trHeight w:val="13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E12B52"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47ECC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01735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C54C380"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ADCDA8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CADF21E" w14:textId="77777777">
        <w:trPr>
          <w:gridAfter w:val="1"/>
          <w:wAfter w:w="12" w:type="dxa"/>
          <w:trHeight w:val="6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6AFFC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E3907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02064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E2A2C5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право на отримання пільг, які надаються з урахуванням доходу</w:t>
            </w:r>
          </w:p>
        </w:tc>
        <w:tc>
          <w:tcPr>
            <w:tcW w:w="2835" w:type="dxa"/>
            <w:vMerge/>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2F3591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617CD79"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AF393"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4F2B7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02539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E433EA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2835" w:type="dxa"/>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4C6B4EE"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rsidRPr="00577020" w14:paraId="1D9D4104"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69504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3854BC"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02216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4176D9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1D403A8"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D67981" w14:paraId="5D9FBB28" w14:textId="77777777">
        <w:trPr>
          <w:gridAfter w:val="1"/>
          <w:wAfter w:w="12" w:type="dxa"/>
          <w:trHeight w:val="110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83B6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0D13C6"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02500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ABC75E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835"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B04438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B1B612F" w14:textId="77777777">
        <w:trPr>
          <w:gridAfter w:val="1"/>
          <w:wAfter w:w="12" w:type="dxa"/>
          <w:trHeight w:val="16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AC18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BF9265"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00228</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2D5FD634"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7" w:tgtFrame="_blank" w:history="1">
              <w:r>
                <w:rPr>
                  <w:rStyle w:val="aa"/>
                  <w:rFonts w:ascii="Times New Roman" w:hAnsi="Times New Roman" w:cs="Times New Roman"/>
                  <w:color w:val="auto"/>
                  <w:sz w:val="24"/>
                  <w:szCs w:val="24"/>
                  <w:u w:val="none"/>
                  <w:lang w:val="uk-UA"/>
                </w:rPr>
                <w:t>“Про статус ветеранів війни, гарантії їх соціального захисту”</w:t>
              </w:r>
            </w:hyperlink>
            <w:r>
              <w:rPr>
                <w:rFonts w:ascii="Times New Roman" w:hAnsi="Times New Roman" w:cs="Times New Roman"/>
                <w:sz w:val="24"/>
                <w:szCs w:val="24"/>
                <w:lang w:val="uk-UA"/>
              </w:rPr>
              <w:t> та </w:t>
            </w:r>
            <w:hyperlink r:id="rId18" w:tgtFrame="_blank" w:history="1">
              <w:r>
                <w:rPr>
                  <w:rStyle w:val="aa"/>
                  <w:rFonts w:ascii="Times New Roman" w:hAnsi="Times New Roman" w:cs="Times New Roman"/>
                  <w:color w:val="auto"/>
                  <w:sz w:val="24"/>
                  <w:szCs w:val="24"/>
                  <w:u w:val="none"/>
                  <w:lang w:val="uk-UA"/>
                </w:rPr>
                <w:t>“Про жертви нацистських переслідувань”</w:t>
              </w:r>
            </w:hyperlink>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A9547F"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14:paraId="77D52EF3" w14:textId="77777777">
        <w:trPr>
          <w:gridAfter w:val="1"/>
          <w:wAfter w:w="12" w:type="dxa"/>
          <w:trHeight w:val="4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769C2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51CD5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01197</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033FC439"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видача посвідчень жертвам нацистських переслідувань</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577FF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2770B0D6"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8ED2B"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8F7BC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01981</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048BCC5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2A2F99"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E5A0473"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E65511"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5A1B4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00125</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5ED481A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7EBE5F"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22B5E20"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EAC0C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F27A24"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00127</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7344ADD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CDE733"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BABB8C7" w14:textId="77777777">
        <w:trPr>
          <w:gridAfter w:val="1"/>
          <w:wAfter w:w="12" w:type="dxa"/>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65F4F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73160D"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00123</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0621A94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щодо відмови від майнових прав підопічного</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689868"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58E79C39" w14:textId="77777777">
        <w:trPr>
          <w:gridAfter w:val="1"/>
          <w:wAfter w:w="12" w:type="dxa"/>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89F48"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F37382"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00126</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40A320DC"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стосовно укладення договорів щодо іншого цінного майна</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30819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03BC8D5" w14:textId="77777777">
        <w:trPr>
          <w:gridAfter w:val="1"/>
          <w:wAfter w:w="12" w:type="dxa"/>
          <w:trHeight w:val="7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E19B1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407563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00124</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188235F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щодо видання письмових зобов’язань від імені підопічного</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5C5BD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044BB2FD" w14:textId="77777777">
        <w:trPr>
          <w:gridAfter w:val="1"/>
          <w:wAfter w:w="12" w:type="dxa"/>
          <w:trHeight w:val="103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C14973"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2BBB49"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01980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0BCB8C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0308D122"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D67981" w:rsidRPr="00577020" w14:paraId="68FEFC91"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A84EA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9DF116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DAA5123"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9F78D92"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740C2A4C" w14:textId="77777777">
        <w:trPr>
          <w:gridAfter w:val="1"/>
          <w:wAfter w:w="12" w:type="dxa"/>
          <w:trHeight w:val="108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A5F9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C2683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725EF82"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562380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5C5A7FF" w14:textId="77777777">
        <w:trPr>
          <w:gridAfter w:val="1"/>
          <w:wAfter w:w="12" w:type="dxa"/>
          <w:trHeight w:val="111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04DC7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8992E0"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00129</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9D45B3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2BC1D87"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22CED06C" w14:textId="77777777">
        <w:trPr>
          <w:gridAfter w:val="1"/>
          <w:wAfter w:w="12" w:type="dxa"/>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67106"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3AC587"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01747</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7B8976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про надання особам грошової допомоги постраждалим від надзвичайних ситуацій</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F95D9B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D67981" w14:paraId="72ADF860" w14:textId="77777777">
        <w:trPr>
          <w:gridAfter w:val="1"/>
          <w:wAfter w:w="12" w:type="dxa"/>
          <w:trHeight w:val="5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41992D"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9E4EC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01435</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640222D"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одноразової адресної матеріальної допомоги громадянам на лікування</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56BC69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75C2BF1B" w14:textId="77777777">
        <w:trPr>
          <w:gridAfter w:val="1"/>
          <w:wAfter w:w="12" w:type="dxa"/>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958B7"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1D194F"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01241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560A158"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допомоги на поховання деяких категорій осіб</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71AAF46"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43AE92C7" w14:textId="77777777">
        <w:trPr>
          <w:gridAfter w:val="1"/>
          <w:wAfter w:w="12" w:type="dxa"/>
          <w:trHeight w:val="7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BEF94"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F2EC70" w14:textId="77777777" w:rsidR="00D67981" w:rsidRDefault="00BA2C33">
            <w:pPr>
              <w:spacing w:after="0" w:line="240" w:lineRule="auto"/>
              <w:ind w:hanging="2"/>
              <w:jc w:val="center"/>
              <w:rPr>
                <w:rFonts w:ascii="Times New Roman" w:hAnsi="Times New Roman" w:cs="Times New Roman"/>
                <w:b/>
                <w:bCs/>
                <w:sz w:val="20"/>
                <w:szCs w:val="20"/>
                <w:lang w:val="uk-UA"/>
              </w:rPr>
            </w:pPr>
            <w:r>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7655F4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Відшкодування витрат на проведення поминального обіду при здійсненні поховання загиблого Захисника/Захисниці України</w:t>
            </w:r>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6704F16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rsidRPr="00577020" w14:paraId="40F20DBF"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8345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DC7973" w14:textId="77777777" w:rsidR="00D67981" w:rsidRDefault="00BA2C33">
            <w:pPr>
              <w:spacing w:after="0" w:line="240" w:lineRule="auto"/>
              <w:ind w:hanging="2"/>
              <w:jc w:val="center"/>
              <w:rPr>
                <w:rFonts w:ascii="Times New Roman" w:hAnsi="Times New Roman" w:cs="Times New Roman"/>
                <w:b/>
                <w:bCs/>
                <w:sz w:val="20"/>
                <w:szCs w:val="20"/>
                <w:lang w:val="uk-UA"/>
              </w:rPr>
            </w:pPr>
            <w:r>
              <w:rPr>
                <w:rFonts w:ascii="Times New Roman" w:eastAsia="Times New Roman" w:hAnsi="Times New Roman" w:cs="Times New Roman"/>
                <w:sz w:val="20"/>
                <w:szCs w:val="20"/>
                <w:lang w:val="uk-UA"/>
              </w:rPr>
              <w:t>Не визначено</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62BD8B6"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одноразової матеріальної допомоги в розмірі 20000 грн військовослужбовцям, які призвані з 01.01.2024 на військову службу за мобілізацією під час воєнного стану, введеного Указом Президента України від 24.02.2022 №64/2022 "Про введення воєнного стану в Україні" (зі змінами)</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B25B734"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r w:rsidR="00D67981" w14:paraId="3C7ADC06" w14:textId="77777777">
        <w:trPr>
          <w:gridAfter w:val="1"/>
          <w:wAfter w:w="12" w:type="dxa"/>
          <w:trHeight w:val="646"/>
        </w:trPr>
        <w:tc>
          <w:tcPr>
            <w:tcW w:w="9639" w:type="dxa"/>
            <w:gridSpan w:val="4"/>
            <w:tcBorders>
              <w:top w:val="single" w:sz="4" w:space="0" w:color="00000A"/>
              <w:left w:val="single" w:sz="4" w:space="0" w:color="00000A"/>
              <w:bottom w:val="single" w:sz="4" w:space="0" w:color="00000A"/>
              <w:right w:val="single" w:sz="2" w:space="0" w:color="auto"/>
            </w:tcBorders>
            <w:tcMar>
              <w:top w:w="0" w:type="dxa"/>
              <w:left w:w="108" w:type="dxa"/>
              <w:bottom w:w="0" w:type="dxa"/>
              <w:right w:w="108" w:type="dxa"/>
            </w:tcMar>
            <w:vAlign w:val="center"/>
          </w:tcPr>
          <w:p w14:paraId="77357637" w14:textId="77777777" w:rsidR="00D67981" w:rsidRDefault="00BA2C33">
            <w:pPr>
              <w:spacing w:after="0" w:line="240" w:lineRule="auto"/>
              <w:ind w:left="-108" w:right="-108" w:hanging="2"/>
              <w:jc w:val="center"/>
              <w:rPr>
                <w:rFonts w:ascii="Times New Roman" w:eastAsia="SimSun" w:hAnsi="Times New Roman" w:cs="Times New Roman"/>
                <w:b/>
                <w:bCs/>
                <w:sz w:val="24"/>
                <w:szCs w:val="24"/>
                <w:shd w:val="clear" w:color="auto" w:fill="FFFFFF"/>
              </w:rPr>
            </w:pPr>
            <w:r>
              <w:rPr>
                <w:rFonts w:ascii="Times New Roman" w:eastAsia="Times New Roman" w:hAnsi="Times New Roman" w:cs="Times New Roman"/>
                <w:b/>
                <w:bCs/>
                <w:sz w:val="24"/>
                <w:szCs w:val="24"/>
                <w:lang w:val="uk-UA"/>
              </w:rPr>
              <w:t>Категорія «Соціальний захист та підтримка»</w:t>
            </w:r>
          </w:p>
          <w:p w14:paraId="71E65731"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proofErr w:type="spellStart"/>
            <w:r>
              <w:rPr>
                <w:rFonts w:ascii="Times New Roman" w:eastAsia="SimSun" w:hAnsi="Times New Roman" w:cs="Times New Roman"/>
                <w:b/>
                <w:bCs/>
                <w:sz w:val="24"/>
                <w:szCs w:val="24"/>
                <w:shd w:val="clear" w:color="auto" w:fill="FFFFFF"/>
              </w:rPr>
              <w:t>Підкатегорія</w:t>
            </w:r>
            <w:proofErr w:type="spellEnd"/>
            <w:r>
              <w:rPr>
                <w:rFonts w:ascii="Times New Roman" w:eastAsia="SimSu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lang w:val="uk-UA"/>
              </w:rPr>
              <w:t>«</w:t>
            </w:r>
            <w:proofErr w:type="spellStart"/>
            <w:r>
              <w:rPr>
                <w:rFonts w:ascii="Times New Roman" w:eastAsia="SimSun" w:hAnsi="Times New Roman" w:cs="Times New Roman"/>
                <w:b/>
                <w:bCs/>
                <w:sz w:val="24"/>
                <w:szCs w:val="24"/>
                <w:shd w:val="clear" w:color="auto" w:fill="FFFFFF"/>
              </w:rPr>
              <w:t>Зайнятість</w:t>
            </w:r>
            <w:proofErr w:type="spellEnd"/>
            <w:r>
              <w:rPr>
                <w:rFonts w:ascii="Times New Roman" w:eastAsia="SimSun" w:hAnsi="Times New Roman" w:cs="Times New Roman"/>
                <w:b/>
                <w:bCs/>
                <w:sz w:val="24"/>
                <w:szCs w:val="24"/>
                <w:shd w:val="clear" w:color="auto" w:fill="FFFFFF"/>
              </w:rPr>
              <w:t xml:space="preserve"> </w:t>
            </w:r>
            <w:proofErr w:type="spellStart"/>
            <w:r>
              <w:rPr>
                <w:rFonts w:ascii="Times New Roman" w:eastAsia="SimSun" w:hAnsi="Times New Roman" w:cs="Times New Roman"/>
                <w:b/>
                <w:bCs/>
                <w:sz w:val="24"/>
                <w:szCs w:val="24"/>
                <w:shd w:val="clear" w:color="auto" w:fill="FFFFFF"/>
              </w:rPr>
              <w:t>населення</w:t>
            </w:r>
            <w:proofErr w:type="spellEnd"/>
            <w:r>
              <w:rPr>
                <w:rFonts w:ascii="Times New Roman" w:eastAsia="Times New Roman" w:hAnsi="Times New Roman" w:cs="Times New Roman"/>
                <w:b/>
                <w:bCs/>
                <w:sz w:val="24"/>
                <w:szCs w:val="24"/>
                <w:lang w:val="uk-UA"/>
              </w:rPr>
              <w:t>»</w:t>
            </w:r>
          </w:p>
        </w:tc>
      </w:tr>
      <w:tr w:rsidR="00D67981" w14:paraId="04FCACF5" w14:textId="77777777">
        <w:trPr>
          <w:gridAfter w:val="1"/>
          <w:wAfter w:w="12" w:type="dxa"/>
          <w:trHeight w:val="35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CD2E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95D4645"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02653</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3C0755DF"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Взяття</w:t>
            </w:r>
            <w:proofErr w:type="spellEnd"/>
            <w:r>
              <w:rPr>
                <w:rFonts w:ascii="Times New Roman" w:hAnsi="Times New Roman" w:cs="Times New Roman"/>
              </w:rPr>
              <w:t xml:space="preserve"> на </w:t>
            </w:r>
            <w:proofErr w:type="spellStart"/>
            <w:r>
              <w:rPr>
                <w:rFonts w:ascii="Times New Roman" w:hAnsi="Times New Roman" w:cs="Times New Roman"/>
              </w:rPr>
              <w:t>облік</w:t>
            </w:r>
            <w:proofErr w:type="spellEnd"/>
            <w:r>
              <w:rPr>
                <w:rFonts w:ascii="Times New Roman" w:hAnsi="Times New Roman" w:cs="Times New Roman"/>
              </w:rPr>
              <w:t xml:space="preserve"> </w:t>
            </w:r>
            <w:proofErr w:type="spellStart"/>
            <w:r>
              <w:rPr>
                <w:rFonts w:ascii="Times New Roman" w:hAnsi="Times New Roman" w:cs="Times New Roman"/>
              </w:rPr>
              <w:t>осіб</w:t>
            </w:r>
            <w:proofErr w:type="spellEnd"/>
            <w:r>
              <w:rPr>
                <w:rFonts w:ascii="Times New Roman" w:hAnsi="Times New Roman" w:cs="Times New Roman"/>
              </w:rPr>
              <w:t xml:space="preserve">, </w:t>
            </w:r>
            <w:proofErr w:type="spellStart"/>
            <w:r>
              <w:rPr>
                <w:rFonts w:ascii="Times New Roman" w:hAnsi="Times New Roman" w:cs="Times New Roman"/>
              </w:rPr>
              <w:t>які</w:t>
            </w:r>
            <w:proofErr w:type="spellEnd"/>
            <w:r>
              <w:rPr>
                <w:rFonts w:ascii="Times New Roman" w:hAnsi="Times New Roman" w:cs="Times New Roman"/>
              </w:rPr>
              <w:t xml:space="preserve"> </w:t>
            </w:r>
            <w:proofErr w:type="spellStart"/>
            <w:r>
              <w:rPr>
                <w:rFonts w:ascii="Times New Roman" w:hAnsi="Times New Roman" w:cs="Times New Roman"/>
              </w:rPr>
              <w:t>шукають</w:t>
            </w:r>
            <w:proofErr w:type="spellEnd"/>
            <w:r>
              <w:rPr>
                <w:rFonts w:ascii="Times New Roman" w:hAnsi="Times New Roman" w:cs="Times New Roman"/>
              </w:rPr>
              <w:t xml:space="preserve"> роботу</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23C2EA" w14:textId="77777777" w:rsidR="00D67981" w:rsidRDefault="00BA2C33">
            <w:pPr>
              <w:pStyle w:val="ab"/>
              <w:spacing w:before="75" w:after="75"/>
              <w:jc w:val="center"/>
              <w:rPr>
                <w:rFonts w:ascii="Times New Roman" w:eastAsia="Times New Roman" w:hAnsi="Times New Roman" w:cs="Times New Roman"/>
                <w:lang w:val="uk-UA"/>
              </w:rPr>
            </w:pPr>
            <w:r>
              <w:rPr>
                <w:rFonts w:ascii="Times New Roman" w:eastAsia="Times New Roman" w:hAnsi="Times New Roman" w:cs="Times New Roman"/>
                <w:lang w:val="uk-UA"/>
              </w:rPr>
              <w:t>Одеський обласний центр зайнятості</w:t>
            </w:r>
          </w:p>
        </w:tc>
      </w:tr>
      <w:tr w:rsidR="00D67981" w14:paraId="0AF6A8BE" w14:textId="77777777">
        <w:trPr>
          <w:gridAfter w:val="1"/>
          <w:wAfter w:w="12" w:type="dxa"/>
          <w:trHeight w:val="55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F98189"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3905F6"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02419</w:t>
            </w:r>
          </w:p>
        </w:tc>
        <w:tc>
          <w:tcPr>
            <w:tcW w:w="5103" w:type="dxa"/>
            <w:tcBorders>
              <w:top w:val="single" w:sz="2" w:space="0" w:color="auto"/>
              <w:left w:val="single" w:sz="2" w:space="0" w:color="auto"/>
              <w:bottom w:val="single" w:sz="2" w:space="0" w:color="auto"/>
              <w:right w:val="single" w:sz="4" w:space="0" w:color="auto"/>
            </w:tcBorders>
            <w:shd w:val="clear" w:color="auto" w:fill="FFFFFF"/>
          </w:tcPr>
          <w:p w14:paraId="04FF23CB"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Надання</w:t>
            </w:r>
            <w:proofErr w:type="spellEnd"/>
            <w:r>
              <w:rPr>
                <w:rFonts w:ascii="Times New Roman" w:hAnsi="Times New Roman" w:cs="Times New Roman"/>
              </w:rPr>
              <w:t xml:space="preserve"> </w:t>
            </w:r>
            <w:proofErr w:type="spellStart"/>
            <w:r>
              <w:rPr>
                <w:rFonts w:ascii="Times New Roman" w:hAnsi="Times New Roman" w:cs="Times New Roman"/>
              </w:rPr>
              <w:t>довідки</w:t>
            </w:r>
            <w:proofErr w:type="spellEnd"/>
            <w:r>
              <w:rPr>
                <w:rFonts w:ascii="Times New Roman" w:hAnsi="Times New Roman" w:cs="Times New Roman"/>
              </w:rPr>
              <w:t xml:space="preserve"> про </w:t>
            </w:r>
            <w:proofErr w:type="spellStart"/>
            <w:r>
              <w:rPr>
                <w:rFonts w:ascii="Times New Roman" w:hAnsi="Times New Roman" w:cs="Times New Roman"/>
              </w:rPr>
              <w:t>проведені</w:t>
            </w:r>
            <w:proofErr w:type="spellEnd"/>
            <w:r>
              <w:rPr>
                <w:rFonts w:ascii="Times New Roman" w:hAnsi="Times New Roman" w:cs="Times New Roman"/>
              </w:rPr>
              <w:t xml:space="preserve"> </w:t>
            </w:r>
            <w:proofErr w:type="spellStart"/>
            <w:r>
              <w:rPr>
                <w:rFonts w:ascii="Times New Roman" w:hAnsi="Times New Roman" w:cs="Times New Roman"/>
              </w:rPr>
              <w:t>виплати</w:t>
            </w:r>
            <w:proofErr w:type="spellEnd"/>
            <w:r>
              <w:rPr>
                <w:rFonts w:ascii="Times New Roman" w:hAnsi="Times New Roman" w:cs="Times New Roman"/>
              </w:rPr>
              <w:t xml:space="preserve"> та </w:t>
            </w:r>
            <w:proofErr w:type="spellStart"/>
            <w:r>
              <w:rPr>
                <w:rFonts w:ascii="Times New Roman" w:hAnsi="Times New Roman" w:cs="Times New Roman"/>
              </w:rPr>
              <w:t>суми</w:t>
            </w:r>
            <w:proofErr w:type="spellEnd"/>
            <w:r>
              <w:rPr>
                <w:rFonts w:ascii="Times New Roman" w:hAnsi="Times New Roman" w:cs="Times New Roman"/>
              </w:rPr>
              <w:t xml:space="preserve"> </w:t>
            </w:r>
            <w:proofErr w:type="spellStart"/>
            <w:r>
              <w:rPr>
                <w:rFonts w:ascii="Times New Roman" w:hAnsi="Times New Roman" w:cs="Times New Roman"/>
              </w:rPr>
              <w:t>нарахованого</w:t>
            </w:r>
            <w:proofErr w:type="spellEnd"/>
            <w:r>
              <w:rPr>
                <w:rFonts w:ascii="Times New Roman" w:hAnsi="Times New Roman" w:cs="Times New Roman"/>
              </w:rPr>
              <w:t xml:space="preserve"> доходу</w:t>
            </w:r>
          </w:p>
        </w:tc>
        <w:tc>
          <w:tcPr>
            <w:tcW w:w="28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9BE27A" w14:textId="77777777" w:rsidR="00D67981" w:rsidRDefault="00D67981">
            <w:pPr>
              <w:pStyle w:val="ab"/>
              <w:spacing w:before="75" w:after="75"/>
              <w:jc w:val="center"/>
              <w:rPr>
                <w:rFonts w:ascii="Times New Roman" w:eastAsia="Times New Roman" w:hAnsi="Times New Roman" w:cs="Times New Roman"/>
                <w:lang w:val="uk-UA"/>
              </w:rPr>
            </w:pPr>
          </w:p>
        </w:tc>
      </w:tr>
      <w:tr w:rsidR="00D67981" w14:paraId="2FFBF3DC" w14:textId="77777777">
        <w:trPr>
          <w:gridAfter w:val="1"/>
          <w:wAfter w:w="12" w:type="dxa"/>
          <w:trHeight w:val="5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973A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B3A6AA"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02132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61C0DFA"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Подання</w:t>
            </w:r>
            <w:proofErr w:type="spellEnd"/>
            <w:r>
              <w:rPr>
                <w:rFonts w:ascii="Times New Roman" w:hAnsi="Times New Roman" w:cs="Times New Roman"/>
              </w:rPr>
              <w:t xml:space="preserve"> заяви на </w:t>
            </w:r>
            <w:proofErr w:type="spellStart"/>
            <w:r>
              <w:rPr>
                <w:rFonts w:ascii="Times New Roman" w:hAnsi="Times New Roman" w:cs="Times New Roman"/>
              </w:rPr>
              <w:t>припинення</w:t>
            </w:r>
            <w:proofErr w:type="spellEnd"/>
            <w:r>
              <w:rPr>
                <w:rFonts w:ascii="Times New Roman" w:hAnsi="Times New Roman" w:cs="Times New Roman"/>
              </w:rPr>
              <w:t xml:space="preserve"> </w:t>
            </w:r>
            <w:proofErr w:type="spellStart"/>
            <w:r>
              <w:rPr>
                <w:rFonts w:ascii="Times New Roman" w:hAnsi="Times New Roman" w:cs="Times New Roman"/>
              </w:rPr>
              <w:t>реєстрації</w:t>
            </w:r>
            <w:proofErr w:type="spellEnd"/>
            <w:r>
              <w:rPr>
                <w:rFonts w:ascii="Times New Roman" w:hAnsi="Times New Roman" w:cs="Times New Roman"/>
              </w:rPr>
              <w:t xml:space="preserve"> </w:t>
            </w:r>
            <w:proofErr w:type="spellStart"/>
            <w:r>
              <w:rPr>
                <w:rFonts w:ascii="Times New Roman" w:hAnsi="Times New Roman" w:cs="Times New Roman"/>
              </w:rPr>
              <w:t>безробітного</w:t>
            </w:r>
            <w:proofErr w:type="spellEnd"/>
          </w:p>
        </w:tc>
        <w:tc>
          <w:tcPr>
            <w:tcW w:w="2835"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68339F5" w14:textId="77777777" w:rsidR="00D67981" w:rsidRDefault="00BA2C33">
            <w:pPr>
              <w:pStyle w:val="ab"/>
              <w:spacing w:before="75" w:after="75"/>
              <w:jc w:val="center"/>
              <w:rPr>
                <w:rFonts w:ascii="Times New Roman" w:eastAsia="Times New Roman" w:hAnsi="Times New Roman" w:cs="Times New Roman"/>
                <w:lang w:val="uk-UA"/>
              </w:rPr>
            </w:pPr>
            <w:r>
              <w:rPr>
                <w:rFonts w:ascii="Times New Roman" w:eastAsia="Times New Roman" w:hAnsi="Times New Roman" w:cs="Times New Roman"/>
                <w:lang w:val="uk-UA"/>
              </w:rPr>
              <w:t>Одеський обласний центр зайнятості</w:t>
            </w:r>
          </w:p>
        </w:tc>
      </w:tr>
      <w:tr w:rsidR="00D67981" w14:paraId="5CF8F199" w14:textId="77777777">
        <w:trPr>
          <w:gridAfter w:val="1"/>
          <w:wAfter w:w="12" w:type="dxa"/>
          <w:trHeight w:val="4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C122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584338"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02050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6C30BE88"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Надання</w:t>
            </w:r>
            <w:proofErr w:type="spellEnd"/>
            <w:r>
              <w:rPr>
                <w:rFonts w:ascii="Times New Roman" w:hAnsi="Times New Roman" w:cs="Times New Roman"/>
              </w:rPr>
              <w:t xml:space="preserve"> </w:t>
            </w:r>
            <w:proofErr w:type="spellStart"/>
            <w:r>
              <w:rPr>
                <w:rFonts w:ascii="Times New Roman" w:hAnsi="Times New Roman" w:cs="Times New Roman"/>
              </w:rPr>
              <w:t>довідки</w:t>
            </w:r>
            <w:proofErr w:type="spellEnd"/>
            <w:r>
              <w:rPr>
                <w:rFonts w:ascii="Times New Roman" w:hAnsi="Times New Roman" w:cs="Times New Roman"/>
              </w:rPr>
              <w:t xml:space="preserve"> про </w:t>
            </w:r>
            <w:proofErr w:type="spellStart"/>
            <w:r>
              <w:rPr>
                <w:rFonts w:ascii="Times New Roman" w:hAnsi="Times New Roman" w:cs="Times New Roman"/>
              </w:rPr>
              <w:t>перебування</w:t>
            </w:r>
            <w:proofErr w:type="spellEnd"/>
            <w:r>
              <w:rPr>
                <w:rFonts w:ascii="Times New Roman" w:hAnsi="Times New Roman" w:cs="Times New Roman"/>
              </w:rPr>
              <w:t xml:space="preserve"> особи на </w:t>
            </w:r>
            <w:proofErr w:type="spellStart"/>
            <w:r>
              <w:rPr>
                <w:rFonts w:ascii="Times New Roman" w:hAnsi="Times New Roman" w:cs="Times New Roman"/>
              </w:rPr>
              <w:t>обліку</w:t>
            </w:r>
            <w:proofErr w:type="spellEnd"/>
            <w:r>
              <w:rPr>
                <w:rFonts w:ascii="Times New Roman" w:hAnsi="Times New Roman" w:cs="Times New Roman"/>
              </w:rPr>
              <w:t>/</w:t>
            </w:r>
            <w:proofErr w:type="spellStart"/>
            <w:r>
              <w:rPr>
                <w:rFonts w:ascii="Times New Roman" w:hAnsi="Times New Roman" w:cs="Times New Roman"/>
              </w:rPr>
              <w:t>реєстрації</w:t>
            </w:r>
            <w:proofErr w:type="spellEnd"/>
            <w:r>
              <w:rPr>
                <w:rFonts w:ascii="Times New Roman" w:hAnsi="Times New Roman" w:cs="Times New Roman"/>
              </w:rPr>
              <w:t xml:space="preserve"> </w:t>
            </w:r>
            <w:proofErr w:type="spellStart"/>
            <w:r>
              <w:rPr>
                <w:rFonts w:ascii="Times New Roman" w:hAnsi="Times New Roman" w:cs="Times New Roman"/>
              </w:rPr>
              <w:t>безробітного</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F304E77" w14:textId="77777777" w:rsidR="00D67981" w:rsidRDefault="00D67981">
            <w:pPr>
              <w:pStyle w:val="ab"/>
              <w:spacing w:before="75" w:after="75"/>
              <w:jc w:val="center"/>
              <w:rPr>
                <w:rFonts w:ascii="Times New Roman" w:eastAsia="Times New Roman" w:hAnsi="Times New Roman" w:cs="Times New Roman"/>
                <w:lang w:val="uk-UA"/>
              </w:rPr>
            </w:pPr>
          </w:p>
        </w:tc>
      </w:tr>
      <w:tr w:rsidR="00D67981" w14:paraId="36B183A8" w14:textId="77777777">
        <w:trPr>
          <w:gridAfter w:val="1"/>
          <w:wAfter w:w="12" w:type="dxa"/>
          <w:trHeight w:val="70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B4813E"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26D5E6C"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01256</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1D7DFFD9"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Подання</w:t>
            </w:r>
            <w:proofErr w:type="spellEnd"/>
            <w:r>
              <w:rPr>
                <w:rFonts w:ascii="Times New Roman" w:hAnsi="Times New Roman" w:cs="Times New Roman"/>
              </w:rPr>
              <w:t xml:space="preserve"> заяви на </w:t>
            </w:r>
            <w:proofErr w:type="spellStart"/>
            <w:r>
              <w:rPr>
                <w:rFonts w:ascii="Times New Roman" w:hAnsi="Times New Roman" w:cs="Times New Roman"/>
              </w:rPr>
              <w:t>отримання</w:t>
            </w:r>
            <w:proofErr w:type="spellEnd"/>
            <w:r>
              <w:rPr>
                <w:rFonts w:ascii="Times New Roman" w:hAnsi="Times New Roman" w:cs="Times New Roman"/>
              </w:rPr>
              <w:t>/</w:t>
            </w:r>
            <w:proofErr w:type="spellStart"/>
            <w:r>
              <w:rPr>
                <w:rFonts w:ascii="Times New Roman" w:hAnsi="Times New Roman" w:cs="Times New Roman"/>
              </w:rPr>
              <w:t>поновлення</w:t>
            </w:r>
            <w:proofErr w:type="spellEnd"/>
            <w:r>
              <w:rPr>
                <w:rFonts w:ascii="Times New Roman" w:hAnsi="Times New Roman" w:cs="Times New Roman"/>
              </w:rPr>
              <w:t xml:space="preserve"> статусу </w:t>
            </w:r>
            <w:proofErr w:type="spellStart"/>
            <w:r>
              <w:rPr>
                <w:rFonts w:ascii="Times New Roman" w:hAnsi="Times New Roman" w:cs="Times New Roman"/>
              </w:rPr>
              <w:t>зареєстрованого</w:t>
            </w:r>
            <w:proofErr w:type="spellEnd"/>
            <w:r>
              <w:rPr>
                <w:rFonts w:ascii="Times New Roman" w:hAnsi="Times New Roman" w:cs="Times New Roman"/>
              </w:rPr>
              <w:t xml:space="preserve"> </w:t>
            </w:r>
            <w:proofErr w:type="spellStart"/>
            <w:r>
              <w:rPr>
                <w:rFonts w:ascii="Times New Roman" w:hAnsi="Times New Roman" w:cs="Times New Roman"/>
              </w:rPr>
              <w:t>безробітного</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02123EC" w14:textId="77777777" w:rsidR="00D67981" w:rsidRDefault="00D67981">
            <w:pPr>
              <w:pStyle w:val="ab"/>
              <w:spacing w:before="75" w:after="75"/>
              <w:jc w:val="center"/>
              <w:rPr>
                <w:rFonts w:ascii="Times New Roman" w:eastAsia="Times New Roman" w:hAnsi="Times New Roman" w:cs="Times New Roman"/>
                <w:lang w:val="uk-UA"/>
              </w:rPr>
            </w:pPr>
          </w:p>
        </w:tc>
      </w:tr>
      <w:tr w:rsidR="00D67981" w14:paraId="2422CCB7" w14:textId="77777777">
        <w:trPr>
          <w:gridAfter w:val="1"/>
          <w:wAfter w:w="12" w:type="dxa"/>
          <w:trHeight w:val="7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4D7B4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4EB29A"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02654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269741E4"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Подання</w:t>
            </w:r>
            <w:proofErr w:type="spellEnd"/>
            <w:r>
              <w:rPr>
                <w:rFonts w:ascii="Times New Roman" w:hAnsi="Times New Roman" w:cs="Times New Roman"/>
              </w:rPr>
              <w:t xml:space="preserve"> заяви на </w:t>
            </w:r>
            <w:proofErr w:type="spellStart"/>
            <w:r>
              <w:rPr>
                <w:rFonts w:ascii="Times New Roman" w:hAnsi="Times New Roman" w:cs="Times New Roman"/>
              </w:rPr>
              <w:t>оформлення</w:t>
            </w:r>
            <w:proofErr w:type="spellEnd"/>
            <w:r>
              <w:rPr>
                <w:rFonts w:ascii="Times New Roman" w:hAnsi="Times New Roman" w:cs="Times New Roman"/>
              </w:rPr>
              <w:t xml:space="preserve"> </w:t>
            </w:r>
            <w:proofErr w:type="spellStart"/>
            <w:r>
              <w:rPr>
                <w:rFonts w:ascii="Times New Roman" w:hAnsi="Times New Roman" w:cs="Times New Roman"/>
              </w:rPr>
              <w:t>допомоги</w:t>
            </w:r>
            <w:proofErr w:type="spellEnd"/>
            <w:r>
              <w:rPr>
                <w:rFonts w:ascii="Times New Roman" w:hAnsi="Times New Roman" w:cs="Times New Roman"/>
              </w:rPr>
              <w:t xml:space="preserve"> на </w:t>
            </w:r>
            <w:proofErr w:type="spellStart"/>
            <w:r>
              <w:rPr>
                <w:rFonts w:ascii="Times New Roman" w:hAnsi="Times New Roman" w:cs="Times New Roman"/>
              </w:rPr>
              <w:t>поховання</w:t>
            </w:r>
            <w:proofErr w:type="spellEnd"/>
            <w:r>
              <w:rPr>
                <w:rFonts w:ascii="Times New Roman" w:hAnsi="Times New Roman" w:cs="Times New Roman"/>
              </w:rPr>
              <w:t xml:space="preserve"> у </w:t>
            </w:r>
            <w:proofErr w:type="spellStart"/>
            <w:r>
              <w:rPr>
                <w:rFonts w:ascii="Times New Roman" w:hAnsi="Times New Roman" w:cs="Times New Roman"/>
              </w:rPr>
              <w:t>разі</w:t>
            </w:r>
            <w:proofErr w:type="spellEnd"/>
            <w:r>
              <w:rPr>
                <w:rFonts w:ascii="Times New Roman" w:hAnsi="Times New Roman" w:cs="Times New Roman"/>
              </w:rPr>
              <w:t xml:space="preserve"> </w:t>
            </w:r>
            <w:proofErr w:type="spellStart"/>
            <w:r>
              <w:rPr>
                <w:rFonts w:ascii="Times New Roman" w:hAnsi="Times New Roman" w:cs="Times New Roman"/>
              </w:rPr>
              <w:t>смерті</w:t>
            </w:r>
            <w:proofErr w:type="spellEnd"/>
            <w:r>
              <w:rPr>
                <w:rFonts w:ascii="Times New Roman" w:hAnsi="Times New Roman" w:cs="Times New Roman"/>
              </w:rPr>
              <w:t xml:space="preserve"> </w:t>
            </w:r>
            <w:proofErr w:type="spellStart"/>
            <w:r>
              <w:rPr>
                <w:rFonts w:ascii="Times New Roman" w:hAnsi="Times New Roman" w:cs="Times New Roman"/>
              </w:rPr>
              <w:t>безробітного</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A9CC566" w14:textId="77777777" w:rsidR="00D67981" w:rsidRDefault="00D67981">
            <w:pPr>
              <w:pStyle w:val="ab"/>
              <w:spacing w:before="75" w:after="75"/>
              <w:jc w:val="center"/>
              <w:rPr>
                <w:rFonts w:ascii="Times New Roman" w:eastAsia="Times New Roman" w:hAnsi="Times New Roman" w:cs="Times New Roman"/>
                <w:lang w:val="uk-UA"/>
              </w:rPr>
            </w:pPr>
          </w:p>
        </w:tc>
      </w:tr>
      <w:tr w:rsidR="00D67981" w14:paraId="00277D7C" w14:textId="77777777">
        <w:trPr>
          <w:gridAfter w:val="1"/>
          <w:wAfter w:w="12" w:type="dxa"/>
          <w:trHeight w:val="35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F71F0"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523DBC"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01170</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4E1488F9"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Видача</w:t>
            </w:r>
            <w:proofErr w:type="spellEnd"/>
            <w:r>
              <w:rPr>
                <w:rFonts w:ascii="Times New Roman" w:hAnsi="Times New Roman" w:cs="Times New Roman"/>
              </w:rPr>
              <w:t xml:space="preserve"> </w:t>
            </w:r>
            <w:proofErr w:type="spellStart"/>
            <w:r>
              <w:rPr>
                <w:rFonts w:ascii="Times New Roman" w:hAnsi="Times New Roman" w:cs="Times New Roman"/>
              </w:rPr>
              <w:t>дозволу</w:t>
            </w:r>
            <w:proofErr w:type="spellEnd"/>
            <w:r>
              <w:rPr>
                <w:rFonts w:ascii="Times New Roman" w:hAnsi="Times New Roman" w:cs="Times New Roman"/>
              </w:rPr>
              <w:t xml:space="preserve"> на </w:t>
            </w:r>
            <w:proofErr w:type="spellStart"/>
            <w:r>
              <w:rPr>
                <w:rFonts w:ascii="Times New Roman" w:hAnsi="Times New Roman" w:cs="Times New Roman"/>
              </w:rPr>
              <w:t>застосування</w:t>
            </w:r>
            <w:proofErr w:type="spellEnd"/>
            <w:r>
              <w:rPr>
                <w:rFonts w:ascii="Times New Roman" w:hAnsi="Times New Roman" w:cs="Times New Roman"/>
              </w:rPr>
              <w:t xml:space="preserve"> </w:t>
            </w:r>
            <w:proofErr w:type="spellStart"/>
            <w:r>
              <w:rPr>
                <w:rFonts w:ascii="Times New Roman" w:hAnsi="Times New Roman" w:cs="Times New Roman"/>
              </w:rPr>
              <w:t>праці</w:t>
            </w:r>
            <w:proofErr w:type="spellEnd"/>
            <w:r>
              <w:rPr>
                <w:rFonts w:ascii="Times New Roman" w:hAnsi="Times New Roman" w:cs="Times New Roman"/>
              </w:rPr>
              <w:t xml:space="preserve"> </w:t>
            </w:r>
            <w:proofErr w:type="spellStart"/>
            <w:r>
              <w:rPr>
                <w:rFonts w:ascii="Times New Roman" w:hAnsi="Times New Roman" w:cs="Times New Roman"/>
              </w:rPr>
              <w:t>іноземців</w:t>
            </w:r>
            <w:proofErr w:type="spellEnd"/>
            <w:r>
              <w:rPr>
                <w:rFonts w:ascii="Times New Roman" w:hAnsi="Times New Roman" w:cs="Times New Roman"/>
              </w:rPr>
              <w:t xml:space="preserve"> та </w:t>
            </w:r>
            <w:proofErr w:type="spellStart"/>
            <w:r>
              <w:rPr>
                <w:rFonts w:ascii="Times New Roman" w:hAnsi="Times New Roman" w:cs="Times New Roman"/>
              </w:rPr>
              <w:t>осіб</w:t>
            </w:r>
            <w:proofErr w:type="spellEnd"/>
            <w:r>
              <w:rPr>
                <w:rFonts w:ascii="Times New Roman" w:hAnsi="Times New Roman" w:cs="Times New Roman"/>
              </w:rPr>
              <w:t xml:space="preserve"> без </w:t>
            </w:r>
            <w:proofErr w:type="spellStart"/>
            <w:r>
              <w:rPr>
                <w:rFonts w:ascii="Times New Roman" w:hAnsi="Times New Roman" w:cs="Times New Roman"/>
              </w:rPr>
              <w:t>громадянства</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1F3C60F" w14:textId="77777777" w:rsidR="00D67981" w:rsidRDefault="00D67981">
            <w:pPr>
              <w:pStyle w:val="ab"/>
              <w:spacing w:before="75" w:after="75"/>
              <w:jc w:val="center"/>
              <w:rPr>
                <w:rFonts w:ascii="Times New Roman" w:eastAsia="Times New Roman" w:hAnsi="Times New Roman" w:cs="Times New Roman"/>
                <w:lang w:val="uk-UA"/>
              </w:rPr>
            </w:pPr>
          </w:p>
        </w:tc>
      </w:tr>
      <w:tr w:rsidR="00D67981" w14:paraId="2EE2BFDB" w14:textId="77777777">
        <w:trPr>
          <w:gridAfter w:val="1"/>
          <w:wAfter w:w="12" w:type="dxa"/>
          <w:trHeight w:val="63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48BC75"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C46DC80"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01174</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AAB49C1"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Видача</w:t>
            </w:r>
            <w:proofErr w:type="spellEnd"/>
            <w:r>
              <w:rPr>
                <w:rFonts w:ascii="Times New Roman" w:hAnsi="Times New Roman" w:cs="Times New Roman"/>
              </w:rPr>
              <w:t xml:space="preserve"> </w:t>
            </w:r>
            <w:proofErr w:type="spellStart"/>
            <w:r>
              <w:rPr>
                <w:rFonts w:ascii="Times New Roman" w:hAnsi="Times New Roman" w:cs="Times New Roman"/>
              </w:rPr>
              <w:t>дубліката</w:t>
            </w:r>
            <w:proofErr w:type="spellEnd"/>
            <w:r>
              <w:rPr>
                <w:rFonts w:ascii="Times New Roman" w:hAnsi="Times New Roman" w:cs="Times New Roman"/>
              </w:rPr>
              <w:t xml:space="preserve"> </w:t>
            </w:r>
            <w:proofErr w:type="spellStart"/>
            <w:r>
              <w:rPr>
                <w:rFonts w:ascii="Times New Roman" w:hAnsi="Times New Roman" w:cs="Times New Roman"/>
              </w:rPr>
              <w:t>дозволу</w:t>
            </w:r>
            <w:proofErr w:type="spellEnd"/>
            <w:r>
              <w:rPr>
                <w:rFonts w:ascii="Times New Roman" w:hAnsi="Times New Roman" w:cs="Times New Roman"/>
              </w:rPr>
              <w:t xml:space="preserve"> на </w:t>
            </w:r>
            <w:proofErr w:type="spellStart"/>
            <w:r>
              <w:rPr>
                <w:rFonts w:ascii="Times New Roman" w:hAnsi="Times New Roman" w:cs="Times New Roman"/>
              </w:rPr>
              <w:t>застосування</w:t>
            </w:r>
            <w:proofErr w:type="spellEnd"/>
            <w:r>
              <w:rPr>
                <w:rFonts w:ascii="Times New Roman" w:hAnsi="Times New Roman" w:cs="Times New Roman"/>
              </w:rPr>
              <w:t xml:space="preserve"> </w:t>
            </w:r>
            <w:proofErr w:type="spellStart"/>
            <w:r>
              <w:rPr>
                <w:rFonts w:ascii="Times New Roman" w:hAnsi="Times New Roman" w:cs="Times New Roman"/>
              </w:rPr>
              <w:t>праці</w:t>
            </w:r>
            <w:proofErr w:type="spellEnd"/>
            <w:r>
              <w:rPr>
                <w:rFonts w:ascii="Times New Roman" w:hAnsi="Times New Roman" w:cs="Times New Roman"/>
              </w:rPr>
              <w:t xml:space="preserve"> </w:t>
            </w:r>
            <w:proofErr w:type="spellStart"/>
            <w:r>
              <w:rPr>
                <w:rFonts w:ascii="Times New Roman" w:hAnsi="Times New Roman" w:cs="Times New Roman"/>
              </w:rPr>
              <w:t>іноземців</w:t>
            </w:r>
            <w:proofErr w:type="spellEnd"/>
            <w:r>
              <w:rPr>
                <w:rFonts w:ascii="Times New Roman" w:hAnsi="Times New Roman" w:cs="Times New Roman"/>
              </w:rPr>
              <w:t xml:space="preserve"> та </w:t>
            </w:r>
            <w:proofErr w:type="spellStart"/>
            <w:r>
              <w:rPr>
                <w:rFonts w:ascii="Times New Roman" w:hAnsi="Times New Roman" w:cs="Times New Roman"/>
              </w:rPr>
              <w:t>осіб</w:t>
            </w:r>
            <w:proofErr w:type="spellEnd"/>
            <w:r>
              <w:rPr>
                <w:rFonts w:ascii="Times New Roman" w:hAnsi="Times New Roman" w:cs="Times New Roman"/>
              </w:rPr>
              <w:t xml:space="preserve"> без </w:t>
            </w:r>
            <w:proofErr w:type="spellStart"/>
            <w:r>
              <w:rPr>
                <w:rFonts w:ascii="Times New Roman" w:hAnsi="Times New Roman" w:cs="Times New Roman"/>
              </w:rPr>
              <w:t>громадянства</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1822681D" w14:textId="77777777" w:rsidR="00D67981" w:rsidRDefault="00D67981">
            <w:pPr>
              <w:pStyle w:val="ab"/>
              <w:spacing w:before="75" w:after="75"/>
              <w:jc w:val="center"/>
              <w:rPr>
                <w:rFonts w:ascii="Times New Roman" w:eastAsia="Times New Roman" w:hAnsi="Times New Roman" w:cs="Times New Roman"/>
                <w:lang w:val="uk-UA"/>
              </w:rPr>
            </w:pPr>
          </w:p>
        </w:tc>
      </w:tr>
      <w:tr w:rsidR="00D67981" w14:paraId="6E9A29C6" w14:textId="77777777">
        <w:trPr>
          <w:gridAfter w:val="1"/>
          <w:wAfter w:w="12" w:type="dxa"/>
          <w:trHeight w:val="5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69220F"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3DC903C"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01172</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5AB66579"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Внесення</w:t>
            </w:r>
            <w:proofErr w:type="spellEnd"/>
            <w:r>
              <w:rPr>
                <w:rFonts w:ascii="Times New Roman" w:hAnsi="Times New Roman" w:cs="Times New Roman"/>
              </w:rPr>
              <w:t xml:space="preserve"> </w:t>
            </w:r>
            <w:proofErr w:type="spellStart"/>
            <w:r>
              <w:rPr>
                <w:rFonts w:ascii="Times New Roman" w:hAnsi="Times New Roman" w:cs="Times New Roman"/>
              </w:rPr>
              <w:t>змін</w:t>
            </w:r>
            <w:proofErr w:type="spellEnd"/>
            <w:r>
              <w:rPr>
                <w:rFonts w:ascii="Times New Roman" w:hAnsi="Times New Roman" w:cs="Times New Roman"/>
              </w:rPr>
              <w:t xml:space="preserve"> до </w:t>
            </w:r>
            <w:proofErr w:type="spellStart"/>
            <w:r>
              <w:rPr>
                <w:rFonts w:ascii="Times New Roman" w:hAnsi="Times New Roman" w:cs="Times New Roman"/>
              </w:rPr>
              <w:t>дозволу</w:t>
            </w:r>
            <w:proofErr w:type="spellEnd"/>
            <w:r>
              <w:rPr>
                <w:rFonts w:ascii="Times New Roman" w:hAnsi="Times New Roman" w:cs="Times New Roman"/>
              </w:rPr>
              <w:t xml:space="preserve"> на </w:t>
            </w:r>
            <w:proofErr w:type="spellStart"/>
            <w:r>
              <w:rPr>
                <w:rFonts w:ascii="Times New Roman" w:hAnsi="Times New Roman" w:cs="Times New Roman"/>
              </w:rPr>
              <w:t>застосування</w:t>
            </w:r>
            <w:proofErr w:type="spellEnd"/>
            <w:r>
              <w:rPr>
                <w:rFonts w:ascii="Times New Roman" w:hAnsi="Times New Roman" w:cs="Times New Roman"/>
              </w:rPr>
              <w:t xml:space="preserve"> </w:t>
            </w:r>
            <w:proofErr w:type="spellStart"/>
            <w:r>
              <w:rPr>
                <w:rFonts w:ascii="Times New Roman" w:hAnsi="Times New Roman" w:cs="Times New Roman"/>
              </w:rPr>
              <w:t>праці</w:t>
            </w:r>
            <w:proofErr w:type="spellEnd"/>
            <w:r>
              <w:rPr>
                <w:rFonts w:ascii="Times New Roman" w:hAnsi="Times New Roman" w:cs="Times New Roman"/>
              </w:rPr>
              <w:t xml:space="preserve"> </w:t>
            </w:r>
            <w:proofErr w:type="spellStart"/>
            <w:r>
              <w:rPr>
                <w:rFonts w:ascii="Times New Roman" w:hAnsi="Times New Roman" w:cs="Times New Roman"/>
              </w:rPr>
              <w:t>іноземців</w:t>
            </w:r>
            <w:proofErr w:type="spellEnd"/>
            <w:r>
              <w:rPr>
                <w:rFonts w:ascii="Times New Roman" w:hAnsi="Times New Roman" w:cs="Times New Roman"/>
              </w:rPr>
              <w:t xml:space="preserve"> та </w:t>
            </w:r>
            <w:proofErr w:type="spellStart"/>
            <w:r>
              <w:rPr>
                <w:rFonts w:ascii="Times New Roman" w:hAnsi="Times New Roman" w:cs="Times New Roman"/>
              </w:rPr>
              <w:t>осіб</w:t>
            </w:r>
            <w:proofErr w:type="spellEnd"/>
            <w:r>
              <w:rPr>
                <w:rFonts w:ascii="Times New Roman" w:hAnsi="Times New Roman" w:cs="Times New Roman"/>
              </w:rPr>
              <w:t xml:space="preserve"> без </w:t>
            </w:r>
            <w:proofErr w:type="spellStart"/>
            <w:r>
              <w:rPr>
                <w:rFonts w:ascii="Times New Roman" w:hAnsi="Times New Roman" w:cs="Times New Roman"/>
              </w:rPr>
              <w:t>громадянства</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3B332056" w14:textId="77777777" w:rsidR="00D67981" w:rsidRDefault="00D67981">
            <w:pPr>
              <w:pStyle w:val="ab"/>
              <w:spacing w:before="75" w:after="75"/>
              <w:jc w:val="center"/>
              <w:rPr>
                <w:rFonts w:ascii="Times New Roman" w:eastAsia="Times New Roman" w:hAnsi="Times New Roman" w:cs="Times New Roman"/>
                <w:lang w:val="uk-UA"/>
              </w:rPr>
            </w:pPr>
          </w:p>
        </w:tc>
      </w:tr>
      <w:tr w:rsidR="00D67981" w14:paraId="5198DE62" w14:textId="77777777">
        <w:trPr>
          <w:gridAfter w:val="1"/>
          <w:wAfter w:w="12" w:type="dxa"/>
          <w:trHeight w:val="56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21B7C"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F605734"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01173</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7D5FD30F"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Продовження</w:t>
            </w:r>
            <w:proofErr w:type="spellEnd"/>
            <w:r>
              <w:rPr>
                <w:rFonts w:ascii="Times New Roman" w:hAnsi="Times New Roman" w:cs="Times New Roman"/>
              </w:rPr>
              <w:t xml:space="preserve"> </w:t>
            </w:r>
            <w:proofErr w:type="spellStart"/>
            <w:r>
              <w:rPr>
                <w:rFonts w:ascii="Times New Roman" w:hAnsi="Times New Roman" w:cs="Times New Roman"/>
              </w:rPr>
              <w:t>дії</w:t>
            </w:r>
            <w:proofErr w:type="spellEnd"/>
            <w:r>
              <w:rPr>
                <w:rFonts w:ascii="Times New Roman" w:hAnsi="Times New Roman" w:cs="Times New Roman"/>
              </w:rPr>
              <w:t xml:space="preserve"> </w:t>
            </w:r>
            <w:proofErr w:type="spellStart"/>
            <w:r>
              <w:rPr>
                <w:rFonts w:ascii="Times New Roman" w:hAnsi="Times New Roman" w:cs="Times New Roman"/>
              </w:rPr>
              <w:t>дозволу</w:t>
            </w:r>
            <w:proofErr w:type="spellEnd"/>
            <w:r>
              <w:rPr>
                <w:rFonts w:ascii="Times New Roman" w:hAnsi="Times New Roman" w:cs="Times New Roman"/>
              </w:rPr>
              <w:t xml:space="preserve"> на </w:t>
            </w:r>
            <w:proofErr w:type="spellStart"/>
            <w:r>
              <w:rPr>
                <w:rFonts w:ascii="Times New Roman" w:hAnsi="Times New Roman" w:cs="Times New Roman"/>
              </w:rPr>
              <w:t>застосування</w:t>
            </w:r>
            <w:proofErr w:type="spellEnd"/>
            <w:r>
              <w:rPr>
                <w:rFonts w:ascii="Times New Roman" w:hAnsi="Times New Roman" w:cs="Times New Roman"/>
              </w:rPr>
              <w:t xml:space="preserve"> </w:t>
            </w:r>
            <w:proofErr w:type="spellStart"/>
            <w:r>
              <w:rPr>
                <w:rFonts w:ascii="Times New Roman" w:hAnsi="Times New Roman" w:cs="Times New Roman"/>
              </w:rPr>
              <w:t>праці</w:t>
            </w:r>
            <w:proofErr w:type="spellEnd"/>
            <w:r>
              <w:rPr>
                <w:rFonts w:ascii="Times New Roman" w:hAnsi="Times New Roman" w:cs="Times New Roman"/>
              </w:rPr>
              <w:t xml:space="preserve"> </w:t>
            </w:r>
            <w:proofErr w:type="spellStart"/>
            <w:r>
              <w:rPr>
                <w:rFonts w:ascii="Times New Roman" w:hAnsi="Times New Roman" w:cs="Times New Roman"/>
              </w:rPr>
              <w:t>іноземців</w:t>
            </w:r>
            <w:proofErr w:type="spellEnd"/>
            <w:r>
              <w:rPr>
                <w:rFonts w:ascii="Times New Roman" w:hAnsi="Times New Roman" w:cs="Times New Roman"/>
              </w:rPr>
              <w:t xml:space="preserve"> та </w:t>
            </w:r>
            <w:proofErr w:type="spellStart"/>
            <w:r>
              <w:rPr>
                <w:rFonts w:ascii="Times New Roman" w:hAnsi="Times New Roman" w:cs="Times New Roman"/>
              </w:rPr>
              <w:t>осіб</w:t>
            </w:r>
            <w:proofErr w:type="spellEnd"/>
            <w:r>
              <w:rPr>
                <w:rFonts w:ascii="Times New Roman" w:hAnsi="Times New Roman" w:cs="Times New Roman"/>
              </w:rPr>
              <w:t xml:space="preserve"> без </w:t>
            </w:r>
            <w:proofErr w:type="spellStart"/>
            <w:r>
              <w:rPr>
                <w:rFonts w:ascii="Times New Roman" w:hAnsi="Times New Roman" w:cs="Times New Roman"/>
              </w:rPr>
              <w:t>громадянства</w:t>
            </w:r>
            <w:proofErr w:type="spellEnd"/>
          </w:p>
        </w:tc>
        <w:tc>
          <w:tcPr>
            <w:tcW w:w="2835" w:type="dxa"/>
            <w:vMerge/>
            <w:tcBorders>
              <w:left w:val="single" w:sz="2" w:space="0" w:color="auto"/>
              <w:right w:val="single" w:sz="2" w:space="0" w:color="auto"/>
            </w:tcBorders>
            <w:shd w:val="clear" w:color="auto" w:fill="FFFFFF"/>
            <w:tcMar>
              <w:top w:w="0" w:type="dxa"/>
              <w:left w:w="108" w:type="dxa"/>
              <w:bottom w:w="0" w:type="dxa"/>
              <w:right w:w="108" w:type="dxa"/>
            </w:tcMar>
          </w:tcPr>
          <w:p w14:paraId="46BDC83F" w14:textId="77777777" w:rsidR="00D67981" w:rsidRDefault="00D67981">
            <w:pPr>
              <w:pStyle w:val="ab"/>
              <w:spacing w:before="75" w:after="75"/>
              <w:jc w:val="center"/>
              <w:rPr>
                <w:rFonts w:ascii="Times New Roman" w:eastAsia="Times New Roman" w:hAnsi="Times New Roman" w:cs="Times New Roman"/>
                <w:lang w:val="uk-UA"/>
              </w:rPr>
            </w:pPr>
          </w:p>
        </w:tc>
      </w:tr>
      <w:tr w:rsidR="00D67981" w14:paraId="16ABD5FF" w14:textId="77777777">
        <w:trPr>
          <w:gridAfter w:val="1"/>
          <w:wAfter w:w="12" w:type="dxa"/>
          <w:trHeight w:val="13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C8EFFA" w14:textId="77777777" w:rsidR="00D67981" w:rsidRDefault="00D67981">
            <w:pPr>
              <w:pStyle w:val="ac"/>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96686B" w14:textId="77777777" w:rsidR="00D67981" w:rsidRDefault="00BA2C33">
            <w:pPr>
              <w:pStyle w:val="ab"/>
              <w:spacing w:before="75" w:after="75"/>
              <w:jc w:val="center"/>
              <w:rPr>
                <w:rFonts w:ascii="Times New Roman" w:eastAsia="Times New Roman" w:hAnsi="Times New Roman" w:cs="Times New Roman"/>
                <w:b/>
                <w:bCs/>
                <w:lang w:val="uk-UA"/>
              </w:rPr>
            </w:pPr>
            <w:r>
              <w:rPr>
                <w:rFonts w:ascii="Times New Roman" w:hAnsi="Times New Roman" w:cs="Times New Roman"/>
                <w:b/>
                <w:bCs/>
              </w:rPr>
              <w:t>01171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3839E1E0" w14:textId="77777777" w:rsidR="00D67981" w:rsidRDefault="00BA2C33">
            <w:pPr>
              <w:pStyle w:val="ab"/>
              <w:spacing w:before="75" w:after="75"/>
              <w:rPr>
                <w:rFonts w:ascii="Times New Roman" w:eastAsia="Times New Roman" w:hAnsi="Times New Roman" w:cs="Times New Roman"/>
                <w:lang w:val="uk-UA"/>
              </w:rPr>
            </w:pPr>
            <w:proofErr w:type="spellStart"/>
            <w:r>
              <w:rPr>
                <w:rFonts w:ascii="Times New Roman" w:hAnsi="Times New Roman" w:cs="Times New Roman"/>
              </w:rPr>
              <w:t>Відкликання</w:t>
            </w:r>
            <w:proofErr w:type="spellEnd"/>
            <w:r>
              <w:rPr>
                <w:rFonts w:ascii="Times New Roman" w:hAnsi="Times New Roman" w:cs="Times New Roman"/>
              </w:rPr>
              <w:t xml:space="preserve"> </w:t>
            </w:r>
            <w:proofErr w:type="spellStart"/>
            <w:r>
              <w:rPr>
                <w:rFonts w:ascii="Times New Roman" w:hAnsi="Times New Roman" w:cs="Times New Roman"/>
              </w:rPr>
              <w:t>дозволу</w:t>
            </w:r>
            <w:proofErr w:type="spellEnd"/>
            <w:r>
              <w:rPr>
                <w:rFonts w:ascii="Times New Roman" w:hAnsi="Times New Roman" w:cs="Times New Roman"/>
              </w:rPr>
              <w:t xml:space="preserve"> на </w:t>
            </w:r>
            <w:proofErr w:type="spellStart"/>
            <w:r>
              <w:rPr>
                <w:rFonts w:ascii="Times New Roman" w:hAnsi="Times New Roman" w:cs="Times New Roman"/>
              </w:rPr>
              <w:t>застосування</w:t>
            </w:r>
            <w:proofErr w:type="spellEnd"/>
            <w:r>
              <w:rPr>
                <w:rFonts w:ascii="Times New Roman" w:hAnsi="Times New Roman" w:cs="Times New Roman"/>
              </w:rPr>
              <w:t xml:space="preserve"> </w:t>
            </w:r>
            <w:proofErr w:type="spellStart"/>
            <w:r>
              <w:rPr>
                <w:rFonts w:ascii="Times New Roman" w:hAnsi="Times New Roman" w:cs="Times New Roman"/>
              </w:rPr>
              <w:t>праці</w:t>
            </w:r>
            <w:proofErr w:type="spellEnd"/>
            <w:r>
              <w:rPr>
                <w:rFonts w:ascii="Times New Roman" w:hAnsi="Times New Roman" w:cs="Times New Roman"/>
              </w:rPr>
              <w:t xml:space="preserve"> </w:t>
            </w:r>
            <w:proofErr w:type="spellStart"/>
            <w:r>
              <w:rPr>
                <w:rFonts w:ascii="Times New Roman" w:hAnsi="Times New Roman" w:cs="Times New Roman"/>
              </w:rPr>
              <w:t>іноземців</w:t>
            </w:r>
            <w:proofErr w:type="spellEnd"/>
            <w:r>
              <w:rPr>
                <w:rFonts w:ascii="Times New Roman" w:hAnsi="Times New Roman" w:cs="Times New Roman"/>
              </w:rPr>
              <w:t xml:space="preserve"> та </w:t>
            </w:r>
            <w:proofErr w:type="spellStart"/>
            <w:r>
              <w:rPr>
                <w:rFonts w:ascii="Times New Roman" w:hAnsi="Times New Roman" w:cs="Times New Roman"/>
              </w:rPr>
              <w:t>осіб</w:t>
            </w:r>
            <w:proofErr w:type="spellEnd"/>
            <w:r>
              <w:rPr>
                <w:rFonts w:ascii="Times New Roman" w:hAnsi="Times New Roman" w:cs="Times New Roman"/>
              </w:rPr>
              <w:t xml:space="preserve"> без </w:t>
            </w:r>
            <w:proofErr w:type="spellStart"/>
            <w:r>
              <w:rPr>
                <w:rFonts w:ascii="Times New Roman" w:hAnsi="Times New Roman" w:cs="Times New Roman"/>
              </w:rPr>
              <w:t>громадянства</w:t>
            </w:r>
            <w:proofErr w:type="spellEnd"/>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2FE20ED" w14:textId="77777777" w:rsidR="00D67981" w:rsidRDefault="00D67981">
            <w:pPr>
              <w:pStyle w:val="ab"/>
              <w:spacing w:before="75" w:after="75"/>
              <w:jc w:val="center"/>
              <w:rPr>
                <w:rFonts w:ascii="Times New Roman" w:eastAsia="Times New Roman" w:hAnsi="Times New Roman" w:cs="Times New Roman"/>
                <w:lang w:val="uk-UA"/>
              </w:rPr>
            </w:pPr>
          </w:p>
        </w:tc>
      </w:tr>
      <w:tr w:rsidR="00D67981" w14:paraId="50EAA1D0" w14:textId="77777777">
        <w:trPr>
          <w:trHeight w:val="598"/>
        </w:trPr>
        <w:tc>
          <w:tcPr>
            <w:tcW w:w="9651" w:type="dxa"/>
            <w:gridSpan w:val="5"/>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31812E17" w14:textId="77777777" w:rsidR="00D67981" w:rsidRDefault="00BA2C33">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53CBEA5C"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«Податкові питання»</w:t>
            </w:r>
          </w:p>
        </w:tc>
      </w:tr>
      <w:tr w:rsidR="00D67981" w14:paraId="55E73D8B" w14:textId="77777777">
        <w:trPr>
          <w:gridAfter w:val="1"/>
          <w:wAfter w:w="12" w:type="dxa"/>
          <w:trHeight w:val="5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0B76C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3D7A348"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00321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29FBA7B"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картки платника податків, сформованої контролюючим органом в електронній формі</w:t>
            </w:r>
          </w:p>
        </w:tc>
        <w:tc>
          <w:tcPr>
            <w:tcW w:w="2835"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4C1B270" w14:textId="77777777" w:rsidR="00D67981" w:rsidRDefault="00BA2C33">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Державна податкова служба України</w:t>
            </w:r>
          </w:p>
        </w:tc>
      </w:tr>
      <w:tr w:rsidR="00D67981" w14:paraId="1527F712" w14:textId="77777777">
        <w:trPr>
          <w:gridAfter w:val="1"/>
          <w:wAfter w:w="12" w:type="dxa"/>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B0D30" w14:textId="77777777" w:rsidR="00D67981" w:rsidRDefault="00D67981">
            <w:pPr>
              <w:pStyle w:val="ac"/>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4B5A601" w14:textId="77777777" w:rsidR="00D67981" w:rsidRDefault="00BA2C33">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00341</w:t>
            </w:r>
          </w:p>
        </w:tc>
        <w:tc>
          <w:tcPr>
            <w:tcW w:w="5103" w:type="dxa"/>
            <w:tcBorders>
              <w:top w:val="single" w:sz="2" w:space="0" w:color="auto"/>
              <w:left w:val="single" w:sz="2" w:space="0" w:color="auto"/>
              <w:bottom w:val="single" w:sz="2" w:space="0" w:color="auto"/>
              <w:right w:val="single" w:sz="2" w:space="0" w:color="auto"/>
            </w:tcBorders>
            <w:shd w:val="clear" w:color="auto" w:fill="FFFFFF"/>
          </w:tcPr>
          <w:p w14:paraId="07AE5DB7" w14:textId="77777777" w:rsidR="00D67981" w:rsidRDefault="00BA2C33">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2835"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74DF7CB" w14:textId="77777777" w:rsidR="00D67981" w:rsidRDefault="00D67981">
            <w:pPr>
              <w:spacing w:after="0" w:line="240" w:lineRule="auto"/>
              <w:ind w:left="-108" w:right="-108" w:hanging="2"/>
              <w:jc w:val="center"/>
              <w:rPr>
                <w:rFonts w:ascii="Times New Roman" w:eastAsia="Times New Roman" w:hAnsi="Times New Roman" w:cs="Times New Roman"/>
                <w:sz w:val="24"/>
                <w:szCs w:val="24"/>
                <w:lang w:val="uk-UA"/>
              </w:rPr>
            </w:pPr>
          </w:p>
        </w:tc>
      </w:tr>
    </w:tbl>
    <w:p w14:paraId="57C6F4EC" w14:textId="77777777" w:rsidR="00D67981" w:rsidRDefault="00D67981">
      <w:pPr>
        <w:spacing w:after="0" w:line="240" w:lineRule="auto"/>
        <w:jc w:val="both"/>
        <w:rPr>
          <w:rFonts w:ascii="Times New Roman" w:hAnsi="Times New Roman" w:cs="Times New Roman"/>
          <w:sz w:val="24"/>
          <w:szCs w:val="24"/>
          <w:lang w:val="uk-UA"/>
        </w:rPr>
      </w:pPr>
    </w:p>
    <w:p w14:paraId="256A9FB1" w14:textId="77777777" w:rsidR="00D67981" w:rsidRDefault="00D67981">
      <w:pPr>
        <w:spacing w:after="0"/>
        <w:ind w:firstLine="709"/>
        <w:rPr>
          <w:rFonts w:ascii="Times New Roman" w:hAnsi="Times New Roman" w:cs="Times New Roman"/>
          <w:sz w:val="24"/>
          <w:szCs w:val="24"/>
          <w:lang w:val="uk-UA"/>
        </w:rPr>
      </w:pPr>
    </w:p>
    <w:p w14:paraId="0866BD04" w14:textId="77777777" w:rsidR="00D67981" w:rsidRDefault="00D67981">
      <w:pPr>
        <w:spacing w:after="0"/>
        <w:ind w:firstLine="709"/>
        <w:rPr>
          <w:rFonts w:ascii="Times New Roman" w:hAnsi="Times New Roman" w:cs="Times New Roman"/>
          <w:sz w:val="24"/>
          <w:szCs w:val="24"/>
          <w:lang w:val="uk-UA"/>
        </w:rPr>
      </w:pPr>
    </w:p>
    <w:p w14:paraId="6ECA8601" w14:textId="77777777" w:rsidR="00D67981" w:rsidRDefault="00BA2C33">
      <w:pPr>
        <w:spacing w:after="0"/>
        <w:ind w:firstLine="709"/>
        <w:rPr>
          <w:rFonts w:ascii="Times New Roman" w:eastAsia="Arial" w:hAnsi="Times New Roman" w:cs="Times New Roman"/>
          <w:sz w:val="24"/>
          <w:szCs w:val="24"/>
          <w:lang w:val="uk-UA" w:eastAsia="ru-RU"/>
        </w:rPr>
      </w:pPr>
      <w:r>
        <w:rPr>
          <w:rFonts w:ascii="Times New Roman" w:hAnsi="Times New Roman" w:cs="Times New Roman"/>
          <w:sz w:val="24"/>
          <w:szCs w:val="24"/>
          <w:lang w:val="uk-UA"/>
        </w:rPr>
        <w:t xml:space="preserve">Начальник </w:t>
      </w:r>
      <w:r>
        <w:rPr>
          <w:rFonts w:ascii="Times New Roman" w:eastAsia="Arial" w:hAnsi="Times New Roman" w:cs="Times New Roman"/>
          <w:sz w:val="24"/>
          <w:szCs w:val="24"/>
          <w:lang w:val="uk-UA" w:eastAsia="ru-RU"/>
        </w:rPr>
        <w:t xml:space="preserve">управління забезпечення </w:t>
      </w:r>
    </w:p>
    <w:p w14:paraId="6A83D516" w14:textId="77777777" w:rsidR="00D67981" w:rsidRDefault="00BA2C33">
      <w:pPr>
        <w:spacing w:after="0"/>
        <w:ind w:firstLine="709"/>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 xml:space="preserve">діяльності Центру надання </w:t>
      </w:r>
    </w:p>
    <w:p w14:paraId="464D9272" w14:textId="77777777" w:rsidR="00D67981" w:rsidRDefault="00BA2C33">
      <w:pPr>
        <w:spacing w:after="0" w:line="240" w:lineRule="auto"/>
        <w:ind w:left="709"/>
        <w:jc w:val="both"/>
        <w:rPr>
          <w:rFonts w:ascii="Times New Roman" w:hAnsi="Times New Roman" w:cs="Times New Roman"/>
          <w:sz w:val="24"/>
          <w:szCs w:val="24"/>
          <w:lang w:val="uk-UA"/>
        </w:rPr>
      </w:pPr>
      <w:r>
        <w:rPr>
          <w:rFonts w:ascii="Times New Roman" w:eastAsia="Arial" w:hAnsi="Times New Roman" w:cs="Times New Roman"/>
          <w:sz w:val="24"/>
          <w:szCs w:val="24"/>
          <w:lang w:val="uk-UA" w:eastAsia="ru-RU"/>
        </w:rPr>
        <w:t xml:space="preserve">адміністративних послуг у м. Чорноморську                                    </w:t>
      </w:r>
      <w:r>
        <w:rPr>
          <w:rFonts w:ascii="Times New Roman" w:hAnsi="Times New Roman" w:cs="Times New Roman"/>
          <w:sz w:val="24"/>
          <w:szCs w:val="24"/>
          <w:lang w:val="uk-UA"/>
        </w:rPr>
        <w:t>Ірина МАЦІЄВИЧ</w:t>
      </w:r>
    </w:p>
    <w:sectPr w:rsidR="00D67981">
      <w:headerReference w:type="default" r:id="rId19"/>
      <w:pgSz w:w="11910" w:h="16840"/>
      <w:pgMar w:top="1040" w:right="570" w:bottom="1418" w:left="1701"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98C3" w14:textId="77777777" w:rsidR="00D67981" w:rsidRDefault="00BA2C33">
      <w:pPr>
        <w:spacing w:line="240" w:lineRule="auto"/>
      </w:pPr>
      <w:r>
        <w:separator/>
      </w:r>
    </w:p>
  </w:endnote>
  <w:endnote w:type="continuationSeparator" w:id="0">
    <w:p w14:paraId="45D86D5F" w14:textId="77777777" w:rsidR="00D67981" w:rsidRDefault="00BA2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61B8" w14:textId="77777777" w:rsidR="00D67981" w:rsidRDefault="00BA2C33">
      <w:pPr>
        <w:spacing w:after="0"/>
      </w:pPr>
      <w:r>
        <w:separator/>
      </w:r>
    </w:p>
  </w:footnote>
  <w:footnote w:type="continuationSeparator" w:id="0">
    <w:p w14:paraId="4868C9D4" w14:textId="77777777" w:rsidR="00D67981" w:rsidRDefault="00BA2C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34671710"/>
    </w:sdtPr>
    <w:sdtEndPr/>
    <w:sdtContent>
      <w:p w14:paraId="79FDEC4B" w14:textId="77777777" w:rsidR="00D67981" w:rsidRDefault="00BA2C33">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uk-UA"/>
          </w:rPr>
          <w:t>2</w:t>
        </w:r>
        <w:r>
          <w:rPr>
            <w:rFonts w:ascii="Times New Roman" w:hAnsi="Times New Roman" w:cs="Times New Roman"/>
          </w:rPr>
          <w:fldChar w:fldCharType="end"/>
        </w:r>
      </w:p>
    </w:sdtContent>
  </w:sdt>
  <w:p w14:paraId="3C87006D" w14:textId="77777777" w:rsidR="00D67981" w:rsidRDefault="00BA2C33">
    <w:pPr>
      <w:pStyle w:val="a8"/>
      <w:jc w:val="right"/>
      <w:rPr>
        <w:rFonts w:ascii="Times New Roman" w:hAnsi="Times New Roman" w:cs="Times New Roman"/>
        <w:lang w:val="uk-UA"/>
      </w:rPr>
    </w:pPr>
    <w:r>
      <w:rPr>
        <w:rFonts w:ascii="Times New Roman" w:hAnsi="Times New Roman" w:cs="Times New Roman"/>
        <w:lang w:val="uk-UA"/>
      </w:rPr>
      <w:t>Продовження додатка 1</w:t>
    </w:r>
  </w:p>
  <w:p w14:paraId="57207CE6" w14:textId="77777777" w:rsidR="00D67981" w:rsidRDefault="00D67981">
    <w:pPr>
      <w:pStyle w:val="a8"/>
    </w:pPr>
  </w:p>
  <w:p w14:paraId="5F81CDBD" w14:textId="77777777" w:rsidR="00D67981" w:rsidRDefault="00D6798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05A01"/>
    <w:multiLevelType w:val="multilevel"/>
    <w:tmpl w:val="56C05A01"/>
    <w:lvl w:ilvl="0">
      <w:start w:val="1"/>
      <w:numFmt w:val="decimal"/>
      <w:lvlText w:val="%1."/>
      <w:lvlJc w:val="left"/>
      <w:pPr>
        <w:ind w:left="720" w:hanging="36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rawingGridVerticalSpacing w:val="29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C8"/>
    <w:rsid w:val="000027D0"/>
    <w:rsid w:val="00015299"/>
    <w:rsid w:val="00046DCF"/>
    <w:rsid w:val="00063731"/>
    <w:rsid w:val="00077329"/>
    <w:rsid w:val="000A48B9"/>
    <w:rsid w:val="000A5128"/>
    <w:rsid w:val="000A7D07"/>
    <w:rsid w:val="000B2907"/>
    <w:rsid w:val="000B734E"/>
    <w:rsid w:val="000C4781"/>
    <w:rsid w:val="00162789"/>
    <w:rsid w:val="00191D73"/>
    <w:rsid w:val="00194FF3"/>
    <w:rsid w:val="001A292D"/>
    <w:rsid w:val="001D0280"/>
    <w:rsid w:val="001E23CE"/>
    <w:rsid w:val="001E5BDC"/>
    <w:rsid w:val="001F7319"/>
    <w:rsid w:val="00217D76"/>
    <w:rsid w:val="00235F68"/>
    <w:rsid w:val="00244FE1"/>
    <w:rsid w:val="00297EE1"/>
    <w:rsid w:val="002A53E1"/>
    <w:rsid w:val="002B31C4"/>
    <w:rsid w:val="002D11E7"/>
    <w:rsid w:val="002F41C7"/>
    <w:rsid w:val="003134A1"/>
    <w:rsid w:val="0032383D"/>
    <w:rsid w:val="00332649"/>
    <w:rsid w:val="00343C69"/>
    <w:rsid w:val="003612A5"/>
    <w:rsid w:val="003615F2"/>
    <w:rsid w:val="004062A8"/>
    <w:rsid w:val="00411E23"/>
    <w:rsid w:val="00413F7D"/>
    <w:rsid w:val="00433C58"/>
    <w:rsid w:val="00446704"/>
    <w:rsid w:val="004748C7"/>
    <w:rsid w:val="004E5ACB"/>
    <w:rsid w:val="004F1200"/>
    <w:rsid w:val="00510702"/>
    <w:rsid w:val="00575B1D"/>
    <w:rsid w:val="00577020"/>
    <w:rsid w:val="00590687"/>
    <w:rsid w:val="00593B5F"/>
    <w:rsid w:val="00596E9D"/>
    <w:rsid w:val="005A2B2D"/>
    <w:rsid w:val="005C7470"/>
    <w:rsid w:val="005E00D7"/>
    <w:rsid w:val="00652AAB"/>
    <w:rsid w:val="006634B8"/>
    <w:rsid w:val="0068744B"/>
    <w:rsid w:val="00692702"/>
    <w:rsid w:val="006A09F7"/>
    <w:rsid w:val="006E7FF1"/>
    <w:rsid w:val="0072634F"/>
    <w:rsid w:val="00730D21"/>
    <w:rsid w:val="00754376"/>
    <w:rsid w:val="00761ED4"/>
    <w:rsid w:val="00762C6D"/>
    <w:rsid w:val="00765268"/>
    <w:rsid w:val="00776DAD"/>
    <w:rsid w:val="00786F92"/>
    <w:rsid w:val="007C7DDA"/>
    <w:rsid w:val="007C7F7C"/>
    <w:rsid w:val="007F49CB"/>
    <w:rsid w:val="008063C3"/>
    <w:rsid w:val="0080679D"/>
    <w:rsid w:val="00817647"/>
    <w:rsid w:val="00823877"/>
    <w:rsid w:val="00881F1D"/>
    <w:rsid w:val="008B2DF3"/>
    <w:rsid w:val="0091260C"/>
    <w:rsid w:val="0092144E"/>
    <w:rsid w:val="00941D4F"/>
    <w:rsid w:val="00963D9D"/>
    <w:rsid w:val="00987AD5"/>
    <w:rsid w:val="009E4779"/>
    <w:rsid w:val="00A2609F"/>
    <w:rsid w:val="00A321D1"/>
    <w:rsid w:val="00A3237E"/>
    <w:rsid w:val="00A50BCB"/>
    <w:rsid w:val="00A9456A"/>
    <w:rsid w:val="00AD3940"/>
    <w:rsid w:val="00AE3079"/>
    <w:rsid w:val="00B05687"/>
    <w:rsid w:val="00B62FC0"/>
    <w:rsid w:val="00B75EBD"/>
    <w:rsid w:val="00B83A6E"/>
    <w:rsid w:val="00BA2C33"/>
    <w:rsid w:val="00BB1034"/>
    <w:rsid w:val="00BC15FE"/>
    <w:rsid w:val="00C67BA1"/>
    <w:rsid w:val="00CD37D4"/>
    <w:rsid w:val="00CD6DC8"/>
    <w:rsid w:val="00CF4EF6"/>
    <w:rsid w:val="00D5480C"/>
    <w:rsid w:val="00D67981"/>
    <w:rsid w:val="00D92BB7"/>
    <w:rsid w:val="00D93DCB"/>
    <w:rsid w:val="00DC2658"/>
    <w:rsid w:val="00E037CB"/>
    <w:rsid w:val="00E52D23"/>
    <w:rsid w:val="00E93A1A"/>
    <w:rsid w:val="00EB05BB"/>
    <w:rsid w:val="00ED0BF8"/>
    <w:rsid w:val="00EE5FA9"/>
    <w:rsid w:val="00F220F0"/>
    <w:rsid w:val="00F43365"/>
    <w:rsid w:val="00F813E8"/>
    <w:rsid w:val="00F8317C"/>
    <w:rsid w:val="00F9196A"/>
    <w:rsid w:val="00FA6481"/>
    <w:rsid w:val="00FC74F0"/>
    <w:rsid w:val="00FF394C"/>
    <w:rsid w:val="3A7E0C14"/>
    <w:rsid w:val="543E56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38CC"/>
  <w15:docId w15:val="{D9EA2580-6E16-4077-AFB9-5A83198E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HAnsi"/>
      <w:sz w:val="22"/>
      <w:szCs w:val="22"/>
      <w:lang w:val="ru-RU"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character" w:styleId="a5">
    <w:name w:val="footnote reference"/>
    <w:basedOn w:val="a0"/>
    <w:uiPriority w:val="99"/>
    <w:semiHidden/>
    <w:unhideWhenUsed/>
    <w:qFormat/>
    <w:rPr>
      <w:vertAlign w:val="superscript"/>
    </w:rPr>
  </w:style>
  <w:style w:type="paragraph" w:styleId="a6">
    <w:name w:val="footnote text"/>
    <w:basedOn w:val="a"/>
    <w:link w:val="a7"/>
    <w:uiPriority w:val="99"/>
    <w:semiHidden/>
    <w:unhideWhenUsed/>
    <w:qFormat/>
    <w:pPr>
      <w:spacing w:after="0" w:line="240" w:lineRule="auto"/>
    </w:pPr>
    <w:rPr>
      <w:sz w:val="20"/>
      <w:szCs w:val="20"/>
    </w:rPr>
  </w:style>
  <w:style w:type="paragraph" w:styleId="a8">
    <w:name w:val="header"/>
    <w:basedOn w:val="a"/>
    <w:link w:val="a9"/>
    <w:uiPriority w:val="99"/>
    <w:unhideWhenUsed/>
    <w:qFormat/>
    <w:pPr>
      <w:tabs>
        <w:tab w:val="center" w:pos="4677"/>
        <w:tab w:val="right" w:pos="9355"/>
      </w:tabs>
      <w:spacing w:after="0" w:line="240" w:lineRule="auto"/>
    </w:pPr>
  </w:style>
  <w:style w:type="character" w:styleId="aa">
    <w:name w:val="Hyperlink"/>
    <w:basedOn w:val="a0"/>
    <w:uiPriority w:val="99"/>
    <w:unhideWhenUsed/>
    <w:qFormat/>
    <w:rPr>
      <w:color w:val="0000FF"/>
      <w:u w:val="single"/>
    </w:rPr>
  </w:style>
  <w:style w:type="paragraph" w:styleId="ab">
    <w:name w:val="Normal (Web)"/>
    <w:basedOn w:val="a"/>
    <w:uiPriority w:val="99"/>
    <w:semiHidden/>
    <w:unhideWhenUsed/>
    <w:qFormat/>
    <w:rPr>
      <w:sz w:val="24"/>
      <w:szCs w:val="24"/>
    </w:rPr>
  </w:style>
  <w:style w:type="paragraph" w:styleId="11">
    <w:name w:val="toc 1"/>
    <w:basedOn w:val="a"/>
    <w:next w:val="a"/>
    <w:autoRedefine/>
    <w:uiPriority w:val="39"/>
    <w:unhideWhenUsed/>
    <w:qFormat/>
    <w:pPr>
      <w:spacing w:after="100"/>
    </w:pPr>
  </w:style>
  <w:style w:type="paragraph" w:styleId="ac">
    <w:name w:val="List Paragraph"/>
    <w:basedOn w:val="a"/>
    <w:uiPriority w:val="34"/>
    <w:qFormat/>
    <w:pPr>
      <w:autoSpaceDN w:val="0"/>
      <w:spacing w:after="0" w:line="1" w:lineRule="atLeast"/>
      <w:ind w:leftChars="-1" w:left="720" w:hangingChars="1" w:hanging="1"/>
      <w:textAlignment w:val="baseline"/>
      <w:outlineLvl w:val="0"/>
    </w:pPr>
    <w:rPr>
      <w:rFonts w:ascii="Times New Roman" w:eastAsia="Times New Roman" w:hAnsi="Times New Roman" w:cs="Times New Roman"/>
      <w:kern w:val="3"/>
      <w:position w:val="-1"/>
      <w:sz w:val="24"/>
      <w:szCs w:val="24"/>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32"/>
      <w:szCs w:val="32"/>
    </w:rPr>
  </w:style>
  <w:style w:type="paragraph" w:customStyle="1" w:styleId="12">
    <w:name w:val="Заголовок змісту1"/>
    <w:basedOn w:val="1"/>
    <w:next w:val="a"/>
    <w:uiPriority w:val="39"/>
    <w:unhideWhenUsed/>
    <w:qFormat/>
    <w:pPr>
      <w:outlineLvl w:val="9"/>
    </w:pPr>
    <w:rPr>
      <w:lang w:val="uk-UA" w:eastAsia="uk-UA"/>
    </w:rPr>
  </w:style>
  <w:style w:type="character" w:customStyle="1" w:styleId="a7">
    <w:name w:val="Текст виноски Знак"/>
    <w:basedOn w:val="a0"/>
    <w:link w:val="a6"/>
    <w:uiPriority w:val="99"/>
    <w:semiHidden/>
    <w:qFormat/>
    <w:rPr>
      <w:sz w:val="20"/>
      <w:szCs w:val="2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a9">
    <w:name w:val="Верхній колонтитул Знак"/>
    <w:basedOn w:val="a0"/>
    <w:link w:val="a8"/>
    <w:uiPriority w:val="99"/>
    <w:qFormat/>
  </w:style>
  <w:style w:type="character" w:customStyle="1" w:styleId="a4">
    <w:name w:val="Нижній колонтитул Знак"/>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44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1584-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 Type="http://schemas.openxmlformats.org/officeDocument/2006/relationships/numbering" Target="numbering.xml"/><Relationship Id="rId16" Type="http://schemas.openxmlformats.org/officeDocument/2006/relationships/hyperlink" Target="https://zakon.rada.gov.ua/laws/show/2961-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14-20" TargetMode="External"/><Relationship Id="rId5" Type="http://schemas.openxmlformats.org/officeDocument/2006/relationships/webSettings" Target="webSettings.xml"/><Relationship Id="rId15" Type="http://schemas.openxmlformats.org/officeDocument/2006/relationships/hyperlink" Target="https://zakon.rada.gov.ua/laws/show/2961-15" TargetMode="External"/><Relationship Id="rId10" Type="http://schemas.openxmlformats.org/officeDocument/2006/relationships/hyperlink" Target="https://zakon.rada.gov.ua/laws/show/3855-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855-12" TargetMode="External"/><Relationship Id="rId14" Type="http://schemas.openxmlformats.org/officeDocument/2006/relationships/hyperlink" Target="https://zakon.rada.gov.ua/laws/show/158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8D64A-C53A-49D7-A8DB-4F050E038388}">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45</Pages>
  <Words>53184</Words>
  <Characters>30316</Characters>
  <Application>Microsoft Office Word</Application>
  <DocSecurity>0</DocSecurity>
  <Lines>252</Lines>
  <Paragraphs>166</Paragraphs>
  <ScaleCrop>false</ScaleCrop>
  <Company/>
  <LinksUpToDate>false</LinksUpToDate>
  <CharactersWithSpaces>83334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Tofan</cp:lastModifiedBy>
  <cp:revision>16</cp:revision>
  <cp:lastPrinted>2026-02-02T11:32:00Z</cp:lastPrinted>
  <dcterms:created xsi:type="dcterms:W3CDTF">2026-01-19T06:08:00Z</dcterms:created>
  <dcterms:modified xsi:type="dcterms:W3CDTF">2026-02-09T13:17:00Z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2C760E35DDC74F42988D1F2BD0567D0B_12</vt:lpwstr>
  </property>
</Properties>
</file>