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C14" w:rsidRDefault="00433C14" w:rsidP="00D57033">
      <w:pPr>
        <w:spacing w:after="0"/>
        <w:ind w:left="142"/>
        <w:rPr>
          <w:rFonts w:ascii="Times New Roman" w:hAnsi="Times New Roman"/>
          <w:b/>
          <w:sz w:val="24"/>
          <w:szCs w:val="24"/>
          <w:lang w:val="uk-UA"/>
        </w:rPr>
      </w:pPr>
    </w:p>
    <w:p w:rsidR="008A19F3" w:rsidRDefault="008A19F3" w:rsidP="008A19F3">
      <w:pPr>
        <w:spacing w:after="120" w:line="240" w:lineRule="auto"/>
        <w:ind w:firstLine="357"/>
        <w:jc w:val="center"/>
        <w:rPr>
          <w:rFonts w:ascii="Times New Roman" w:hAnsi="Times New Roman"/>
          <w:b/>
          <w:sz w:val="28"/>
          <w:szCs w:val="24"/>
          <w:lang w:val="uk-UA"/>
        </w:rPr>
      </w:pPr>
      <w:r>
        <w:rPr>
          <w:rFonts w:ascii="Times New Roman" w:hAnsi="Times New Roman"/>
          <w:b/>
          <w:sz w:val="28"/>
          <w:szCs w:val="24"/>
          <w:lang w:val="uk-UA"/>
        </w:rPr>
        <w:t>Пояснювальна записка</w:t>
      </w:r>
    </w:p>
    <w:p w:rsidR="008A19F3" w:rsidRPr="00421945" w:rsidRDefault="008A19F3" w:rsidP="008A19F3">
      <w:pPr>
        <w:spacing w:after="120" w:line="240" w:lineRule="auto"/>
        <w:ind w:firstLine="357"/>
        <w:jc w:val="center"/>
        <w:rPr>
          <w:rFonts w:ascii="Times New Roman" w:hAnsi="Times New Roman"/>
          <w:b/>
          <w:sz w:val="2"/>
          <w:szCs w:val="24"/>
          <w:lang w:val="uk-UA"/>
        </w:rPr>
      </w:pPr>
    </w:p>
    <w:p w:rsidR="008A19F3" w:rsidRPr="00421945" w:rsidRDefault="008A19F3" w:rsidP="008A19F3">
      <w:pPr>
        <w:spacing w:after="0" w:line="240" w:lineRule="auto"/>
        <w:ind w:firstLine="360"/>
        <w:jc w:val="center"/>
        <w:rPr>
          <w:rFonts w:ascii="Times New Roman" w:hAnsi="Times New Roman"/>
          <w:sz w:val="28"/>
          <w:szCs w:val="24"/>
        </w:rPr>
      </w:pPr>
      <w:r w:rsidRPr="00421945">
        <w:rPr>
          <w:rFonts w:ascii="Times New Roman" w:hAnsi="Times New Roman"/>
          <w:sz w:val="28"/>
          <w:szCs w:val="24"/>
          <w:lang w:val="uk-UA"/>
        </w:rPr>
        <w:t>До Інвестиційної програми</w:t>
      </w:r>
      <w:r>
        <w:rPr>
          <w:rFonts w:ascii="Times New Roman" w:hAnsi="Times New Roman"/>
          <w:sz w:val="28"/>
          <w:szCs w:val="24"/>
          <w:lang w:val="uk-UA"/>
        </w:rPr>
        <w:t xml:space="preserve">  КП «ЧТЕ» на 202</w:t>
      </w:r>
      <w:r w:rsidR="009E7D5C">
        <w:rPr>
          <w:rFonts w:ascii="Times New Roman" w:hAnsi="Times New Roman"/>
          <w:sz w:val="28"/>
          <w:szCs w:val="24"/>
          <w:lang w:val="uk-UA"/>
        </w:rPr>
        <w:t>2</w:t>
      </w:r>
      <w:r>
        <w:rPr>
          <w:rFonts w:ascii="Times New Roman" w:hAnsi="Times New Roman"/>
          <w:sz w:val="28"/>
          <w:szCs w:val="24"/>
          <w:lang w:val="uk-UA"/>
        </w:rPr>
        <w:t>-202</w:t>
      </w:r>
      <w:r w:rsidR="009E7D5C">
        <w:rPr>
          <w:rFonts w:ascii="Times New Roman" w:hAnsi="Times New Roman"/>
          <w:sz w:val="28"/>
          <w:szCs w:val="24"/>
          <w:lang w:val="uk-UA"/>
        </w:rPr>
        <w:t>3</w:t>
      </w:r>
      <w:r>
        <w:rPr>
          <w:rFonts w:ascii="Times New Roman" w:hAnsi="Times New Roman"/>
          <w:sz w:val="28"/>
          <w:szCs w:val="24"/>
          <w:lang w:val="uk-UA"/>
        </w:rPr>
        <w:t xml:space="preserve"> роки</w:t>
      </w:r>
    </w:p>
    <w:p w:rsidR="008A19F3" w:rsidRPr="008A19F3" w:rsidRDefault="008A19F3" w:rsidP="008A19F3">
      <w:pPr>
        <w:spacing w:after="0" w:line="360" w:lineRule="auto"/>
        <w:ind w:firstLine="360"/>
        <w:jc w:val="center"/>
        <w:rPr>
          <w:rStyle w:val="a8"/>
          <w:b w:val="0"/>
          <w:sz w:val="24"/>
          <w:lang w:val="uk-UA"/>
        </w:rPr>
      </w:pPr>
    </w:p>
    <w:p w:rsidR="008A19F3" w:rsidRPr="008A19F3" w:rsidRDefault="008A19F3" w:rsidP="008A19F3">
      <w:pPr>
        <w:spacing w:after="0" w:line="360" w:lineRule="auto"/>
        <w:ind w:firstLine="360"/>
        <w:jc w:val="center"/>
        <w:rPr>
          <w:rStyle w:val="a8"/>
          <w:b w:val="0"/>
          <w:sz w:val="12"/>
          <w:lang w:val="uk-UA"/>
        </w:rPr>
      </w:pPr>
    </w:p>
    <w:p w:rsidR="008A19F3" w:rsidRPr="00AA01DB" w:rsidRDefault="008A19F3" w:rsidP="009E7D5C">
      <w:pPr>
        <w:spacing w:after="0"/>
        <w:ind w:firstLine="567"/>
        <w:jc w:val="both"/>
        <w:rPr>
          <w:rStyle w:val="a8"/>
          <w:b w:val="0"/>
          <w:sz w:val="24"/>
          <w:szCs w:val="24"/>
          <w:lang w:val="uk-UA"/>
        </w:rPr>
      </w:pPr>
      <w:r w:rsidRPr="00AA01DB">
        <w:rPr>
          <w:rStyle w:val="a8"/>
          <w:b w:val="0"/>
          <w:sz w:val="24"/>
          <w:szCs w:val="24"/>
          <w:lang w:val="uk-UA"/>
        </w:rPr>
        <w:t xml:space="preserve"> Комунальне підприємство «Чорноморськтеплоенерго» Чорноморської міської ради Одеського району Одеської області (скорочено - КП «ЧТЕ»).   Місце знаходження підприємства: Одеська область,  Одеський район, м. Чорноморськ,  вул. Торгова, будинок 2-А. </w:t>
      </w:r>
    </w:p>
    <w:p w:rsidR="008A19F3" w:rsidRPr="00AA01DB" w:rsidRDefault="008A19F3" w:rsidP="009E7D5C">
      <w:pPr>
        <w:spacing w:after="0"/>
        <w:ind w:firstLine="567"/>
        <w:jc w:val="both"/>
        <w:rPr>
          <w:rStyle w:val="a8"/>
          <w:b w:val="0"/>
          <w:sz w:val="24"/>
          <w:szCs w:val="24"/>
          <w:lang w:val="uk-UA"/>
        </w:rPr>
      </w:pPr>
      <w:r w:rsidRPr="00AA01DB">
        <w:rPr>
          <w:rStyle w:val="a8"/>
          <w:b w:val="0"/>
          <w:sz w:val="24"/>
          <w:szCs w:val="24"/>
          <w:lang w:val="uk-UA"/>
        </w:rPr>
        <w:t xml:space="preserve"> КП «ЧТЕ» виконує функції по забезпеченню  споживачів тепловою енергією. Підприємство засновано у 2001 році та має комунальну форму власності.</w:t>
      </w:r>
    </w:p>
    <w:p w:rsidR="008A19F3" w:rsidRPr="00AA01DB" w:rsidRDefault="008A19F3" w:rsidP="009E7D5C">
      <w:pPr>
        <w:spacing w:after="0"/>
        <w:ind w:firstLine="567"/>
        <w:jc w:val="both"/>
        <w:rPr>
          <w:rStyle w:val="a8"/>
          <w:b w:val="0"/>
          <w:sz w:val="24"/>
          <w:szCs w:val="24"/>
          <w:lang w:val="uk-UA"/>
        </w:rPr>
      </w:pPr>
      <w:r w:rsidRPr="00AA01DB">
        <w:rPr>
          <w:rStyle w:val="a8"/>
          <w:b w:val="0"/>
          <w:sz w:val="24"/>
          <w:szCs w:val="24"/>
          <w:lang w:val="uk-UA"/>
        </w:rPr>
        <w:t>КП  «ЧТЕ» обслуговує 19073 споживачів, з яких  населення -  18742.</w:t>
      </w:r>
    </w:p>
    <w:p w:rsidR="008A19F3" w:rsidRPr="00AA01DB" w:rsidRDefault="008A19F3" w:rsidP="009E7D5C">
      <w:pPr>
        <w:spacing w:after="0"/>
        <w:ind w:firstLine="567"/>
        <w:jc w:val="both"/>
        <w:rPr>
          <w:lang w:val="uk-UA"/>
        </w:rPr>
      </w:pPr>
      <w:r w:rsidRPr="00AA01DB">
        <w:rPr>
          <w:rFonts w:ascii="Times New Roman" w:hAnsi="Times New Roman"/>
          <w:bCs/>
          <w:sz w:val="24"/>
          <w:szCs w:val="24"/>
          <w:lang w:val="uk-UA"/>
        </w:rPr>
        <w:t xml:space="preserve">На балансі КП «ЧТЕ» знаходиться діюча котельня №2, яка розташована у </w:t>
      </w:r>
      <w:r w:rsidR="00CB36BC" w:rsidRPr="00AA01DB"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       </w:t>
      </w:r>
      <w:r w:rsidRPr="00AA01DB">
        <w:rPr>
          <w:rFonts w:ascii="Times New Roman" w:hAnsi="Times New Roman"/>
          <w:bCs/>
          <w:sz w:val="24"/>
          <w:szCs w:val="24"/>
          <w:lang w:val="uk-UA"/>
        </w:rPr>
        <w:t xml:space="preserve">м. Чорноморську по вул. Садовій, 1  та котельня по вул. Зеленій, 2-Б  у с. Малодолинському </w:t>
      </w:r>
      <w:r w:rsidR="00CB36BC" w:rsidRPr="00AA01DB">
        <w:rPr>
          <w:rFonts w:ascii="Times New Roman" w:hAnsi="Times New Roman"/>
          <w:bCs/>
          <w:sz w:val="24"/>
          <w:szCs w:val="24"/>
          <w:lang w:val="uk-UA"/>
        </w:rPr>
        <w:t xml:space="preserve">           </w:t>
      </w:r>
      <w:r w:rsidRPr="00AA01DB">
        <w:rPr>
          <w:rFonts w:ascii="Times New Roman" w:hAnsi="Times New Roman"/>
          <w:bCs/>
          <w:sz w:val="24"/>
          <w:szCs w:val="24"/>
          <w:lang w:val="uk-UA"/>
        </w:rPr>
        <w:t xml:space="preserve">м. Чорноморська. Котельня № 1  по вул. Торговій, 2-А  знаходиться у резерві. Діюча котельня № 2 укомплектована  двома  котлами ПТВМ-30М та двома котлами КВГМ-50, сумарна потужність  яких складає 160 Гкал/год.   ККД всіх котлів перевищує  91%.  Котельня в </w:t>
      </w:r>
      <w:r w:rsidR="00CB36BC" w:rsidRPr="00AA01DB">
        <w:rPr>
          <w:rFonts w:ascii="Times New Roman" w:hAnsi="Times New Roman"/>
          <w:bCs/>
          <w:sz w:val="24"/>
          <w:szCs w:val="24"/>
          <w:lang w:val="uk-UA"/>
        </w:rPr>
        <w:t xml:space="preserve">                      </w:t>
      </w:r>
      <w:r w:rsidRPr="00AA01DB">
        <w:rPr>
          <w:rFonts w:ascii="Times New Roman" w:hAnsi="Times New Roman"/>
          <w:bCs/>
          <w:sz w:val="24"/>
          <w:szCs w:val="24"/>
          <w:lang w:val="uk-UA"/>
        </w:rPr>
        <w:t xml:space="preserve">с. Малодолинському укомплектована п’ятьма котлами Buderus Logamax GB 162 – 100,  сумарна потужність яких складає  0,4 Гкал/год. </w:t>
      </w:r>
    </w:p>
    <w:p w:rsidR="008A19F3" w:rsidRPr="00AA01DB" w:rsidRDefault="008A19F3" w:rsidP="009E7D5C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A01DB">
        <w:rPr>
          <w:rFonts w:ascii="Times New Roman" w:hAnsi="Times New Roman"/>
          <w:bCs/>
          <w:sz w:val="24"/>
          <w:szCs w:val="24"/>
          <w:lang w:val="uk-UA"/>
        </w:rPr>
        <w:t xml:space="preserve">Щорічно котельними виробляється близько 100 тис. Гкал теплової енергії.    </w:t>
      </w:r>
    </w:p>
    <w:p w:rsidR="008A19F3" w:rsidRPr="00AA01DB" w:rsidRDefault="008A19F3" w:rsidP="009E7D5C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A01DB">
        <w:rPr>
          <w:rFonts w:ascii="Times New Roman" w:hAnsi="Times New Roman"/>
          <w:bCs/>
          <w:sz w:val="24"/>
          <w:szCs w:val="24"/>
          <w:lang w:val="uk-UA"/>
        </w:rPr>
        <w:t xml:space="preserve">Температурний графік котельні № 2 - 130/70 °С, котельні в с. Малодолинському – </w:t>
      </w:r>
      <w:r w:rsidR="00DB772D" w:rsidRPr="00AA01DB">
        <w:rPr>
          <w:rFonts w:ascii="Times New Roman" w:hAnsi="Times New Roman"/>
          <w:bCs/>
          <w:sz w:val="24"/>
          <w:szCs w:val="24"/>
          <w:lang w:val="uk-UA"/>
        </w:rPr>
        <w:t xml:space="preserve">        </w:t>
      </w:r>
      <w:r w:rsidRPr="00AA01DB">
        <w:rPr>
          <w:rFonts w:ascii="Times New Roman" w:hAnsi="Times New Roman"/>
          <w:bCs/>
          <w:sz w:val="24"/>
          <w:szCs w:val="24"/>
          <w:lang w:val="uk-UA"/>
        </w:rPr>
        <w:t xml:space="preserve">80/60 °С.                                                                                         </w:t>
      </w:r>
    </w:p>
    <w:p w:rsidR="008A19F3" w:rsidRPr="00AA01DB" w:rsidRDefault="008A19F3" w:rsidP="009E7D5C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A01DB">
        <w:rPr>
          <w:rFonts w:ascii="Times New Roman" w:hAnsi="Times New Roman"/>
          <w:bCs/>
          <w:sz w:val="24"/>
          <w:szCs w:val="24"/>
          <w:lang w:val="uk-UA"/>
        </w:rPr>
        <w:t xml:space="preserve">Рішенням виконавчого комітету  Чорноморської міської ради </w:t>
      </w:r>
      <w:r w:rsidR="0090134D" w:rsidRPr="00AA01DB">
        <w:rPr>
          <w:rFonts w:ascii="Times New Roman" w:hAnsi="Times New Roman"/>
          <w:bCs/>
          <w:sz w:val="24"/>
          <w:szCs w:val="24"/>
          <w:lang w:val="uk-UA"/>
        </w:rPr>
        <w:t>Одеського району Одеської області</w:t>
      </w:r>
      <w:r w:rsidRPr="00AA01DB">
        <w:rPr>
          <w:rFonts w:ascii="Times New Roman" w:hAnsi="Times New Roman"/>
          <w:bCs/>
          <w:sz w:val="24"/>
          <w:szCs w:val="24"/>
          <w:lang w:val="uk-UA"/>
        </w:rPr>
        <w:t xml:space="preserve"> від 31.10.2018  за  № 313  було припинено н</w:t>
      </w:r>
      <w:r w:rsidR="00257D77" w:rsidRPr="00AA01DB">
        <w:rPr>
          <w:rFonts w:ascii="Times New Roman" w:hAnsi="Times New Roman"/>
          <w:bCs/>
          <w:sz w:val="24"/>
          <w:szCs w:val="24"/>
          <w:lang w:val="uk-UA"/>
        </w:rPr>
        <w:t>адання послуги централізованого</w:t>
      </w:r>
      <w:r w:rsidRPr="00AA01DB">
        <w:rPr>
          <w:rFonts w:ascii="Times New Roman" w:hAnsi="Times New Roman"/>
          <w:bCs/>
          <w:sz w:val="24"/>
          <w:szCs w:val="24"/>
          <w:lang w:val="uk-UA"/>
        </w:rPr>
        <w:t xml:space="preserve"> гарячого водопостачання в</w:t>
      </w:r>
      <w:r w:rsidR="00257D77" w:rsidRPr="00AA01DB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AA01DB">
        <w:rPr>
          <w:rFonts w:ascii="Times New Roman" w:hAnsi="Times New Roman"/>
          <w:bCs/>
          <w:sz w:val="24"/>
          <w:szCs w:val="24"/>
          <w:lang w:val="uk-UA"/>
        </w:rPr>
        <w:t>м. Чорноморську.</w:t>
      </w:r>
    </w:p>
    <w:p w:rsidR="008A19F3" w:rsidRPr="00AA01DB" w:rsidRDefault="008A19F3" w:rsidP="009E7D5C">
      <w:pPr>
        <w:spacing w:after="0"/>
        <w:ind w:firstLine="567"/>
        <w:jc w:val="both"/>
        <w:rPr>
          <w:rStyle w:val="a8"/>
          <w:b w:val="0"/>
          <w:lang w:val="uk-UA"/>
        </w:rPr>
      </w:pPr>
      <w:r w:rsidRPr="00AA01DB">
        <w:rPr>
          <w:rFonts w:ascii="Times New Roman" w:hAnsi="Times New Roman"/>
          <w:bCs/>
          <w:sz w:val="24"/>
          <w:szCs w:val="24"/>
          <w:lang w:val="uk-UA"/>
        </w:rPr>
        <w:t>На балансі підприємства знаходиться 20 центральних теплових пунктів.</w:t>
      </w:r>
    </w:p>
    <w:p w:rsidR="008A19F3" w:rsidRPr="00AA01DB" w:rsidRDefault="008A19F3" w:rsidP="009E7D5C">
      <w:pPr>
        <w:spacing w:after="0"/>
        <w:ind w:firstLine="567"/>
        <w:jc w:val="both"/>
        <w:rPr>
          <w:rStyle w:val="a8"/>
          <w:b w:val="0"/>
          <w:sz w:val="24"/>
          <w:szCs w:val="24"/>
          <w:lang w:val="uk-UA"/>
        </w:rPr>
      </w:pPr>
      <w:r w:rsidRPr="00AA01DB">
        <w:rPr>
          <w:rStyle w:val="a8"/>
          <w:b w:val="0"/>
          <w:sz w:val="24"/>
          <w:szCs w:val="24"/>
          <w:lang w:val="uk-UA"/>
        </w:rPr>
        <w:t xml:space="preserve">Довжина теплових мереж у двотрубному обчисленні складає 38 044 м. </w:t>
      </w:r>
    </w:p>
    <w:p w:rsidR="008A19F3" w:rsidRPr="00AA01DB" w:rsidRDefault="008A19F3" w:rsidP="009E7D5C">
      <w:pPr>
        <w:tabs>
          <w:tab w:val="left" w:pos="8520"/>
        </w:tabs>
        <w:spacing w:after="0"/>
        <w:ind w:firstLine="567"/>
        <w:jc w:val="both"/>
        <w:rPr>
          <w:lang w:val="uk-UA"/>
        </w:rPr>
      </w:pPr>
      <w:r w:rsidRPr="00AA01DB">
        <w:rPr>
          <w:rStyle w:val="a8"/>
          <w:b w:val="0"/>
          <w:sz w:val="24"/>
          <w:szCs w:val="24"/>
          <w:lang w:val="uk-UA"/>
        </w:rPr>
        <w:t xml:space="preserve">Приєднане навантаження складає – </w:t>
      </w:r>
      <w:r w:rsidR="00AA01DB" w:rsidRPr="00AA01DB">
        <w:rPr>
          <w:rStyle w:val="a8"/>
          <w:b w:val="0"/>
          <w:sz w:val="24"/>
          <w:szCs w:val="24"/>
          <w:lang w:val="uk-UA"/>
        </w:rPr>
        <w:t>72,2</w:t>
      </w:r>
      <w:r w:rsidRPr="00AA01DB">
        <w:rPr>
          <w:rStyle w:val="a8"/>
          <w:b w:val="0"/>
          <w:sz w:val="24"/>
          <w:szCs w:val="24"/>
          <w:lang w:val="uk-UA"/>
        </w:rPr>
        <w:t xml:space="preserve"> Гкал/год, з яких понад </w:t>
      </w:r>
      <w:r w:rsidR="00AA01DB" w:rsidRPr="00AA01DB">
        <w:rPr>
          <w:rStyle w:val="a8"/>
          <w:b w:val="0"/>
          <w:sz w:val="24"/>
          <w:szCs w:val="24"/>
          <w:lang w:val="uk-UA"/>
        </w:rPr>
        <w:t>82</w:t>
      </w:r>
      <w:r w:rsidRPr="00AA01DB">
        <w:rPr>
          <w:rStyle w:val="a8"/>
          <w:b w:val="0"/>
          <w:sz w:val="24"/>
          <w:szCs w:val="24"/>
          <w:lang w:val="uk-UA"/>
        </w:rPr>
        <w:t>% припадає на населення.</w:t>
      </w:r>
    </w:p>
    <w:p w:rsidR="008A19F3" w:rsidRPr="00AA01DB" w:rsidRDefault="008A19F3" w:rsidP="009E7D5C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A01DB">
        <w:rPr>
          <w:rFonts w:ascii="Times New Roman" w:hAnsi="Times New Roman"/>
          <w:bCs/>
          <w:sz w:val="24"/>
          <w:szCs w:val="24"/>
          <w:lang w:val="uk-UA"/>
        </w:rPr>
        <w:t>В 2016 році на підприємстві КП «ЧТЕ» досягнуто 100% обліку споживання теплоенергії.</w:t>
      </w:r>
    </w:p>
    <w:p w:rsidR="008A19F3" w:rsidRPr="00AA01DB" w:rsidRDefault="008A19F3" w:rsidP="009E7D5C">
      <w:pPr>
        <w:spacing w:after="0"/>
        <w:ind w:firstLine="567"/>
        <w:jc w:val="both"/>
        <w:rPr>
          <w:rStyle w:val="a8"/>
          <w:b w:val="0"/>
          <w:lang w:val="uk-UA"/>
        </w:rPr>
      </w:pPr>
      <w:r w:rsidRPr="00AA01DB">
        <w:rPr>
          <w:rStyle w:val="a8"/>
          <w:b w:val="0"/>
          <w:sz w:val="24"/>
          <w:szCs w:val="24"/>
          <w:lang w:val="uk-UA"/>
        </w:rPr>
        <w:t>В цілому стан об’єктів задовільний, але для зниження споживання енергоресурсів та підвищення надійності надання підприємством послуг з теплопостачання потрібно  щорічно проводити реконструкцію теплового обладнання і теплових мереж (0,48 км теплових мереж знаходиться в аварійному стані).</w:t>
      </w:r>
    </w:p>
    <w:p w:rsidR="008A19F3" w:rsidRPr="00AA01DB" w:rsidRDefault="008A19F3" w:rsidP="009E7D5C">
      <w:pPr>
        <w:tabs>
          <w:tab w:val="left" w:pos="8520"/>
        </w:tabs>
        <w:spacing w:after="0"/>
        <w:ind w:firstLine="567"/>
        <w:jc w:val="both"/>
        <w:rPr>
          <w:rStyle w:val="a8"/>
          <w:b w:val="0"/>
          <w:sz w:val="24"/>
          <w:szCs w:val="24"/>
          <w:lang w:val="uk-UA"/>
        </w:rPr>
      </w:pPr>
      <w:r w:rsidRPr="00AA01DB">
        <w:rPr>
          <w:rStyle w:val="a8"/>
          <w:b w:val="0"/>
          <w:sz w:val="24"/>
          <w:szCs w:val="24"/>
          <w:lang w:val="uk-UA"/>
        </w:rPr>
        <w:t>Станом на 202</w:t>
      </w:r>
      <w:r w:rsidR="009E7D5C" w:rsidRPr="00AA01DB">
        <w:rPr>
          <w:rStyle w:val="a8"/>
          <w:b w:val="0"/>
          <w:sz w:val="24"/>
          <w:szCs w:val="24"/>
          <w:lang w:val="uk-UA"/>
        </w:rPr>
        <w:t>2</w:t>
      </w:r>
      <w:r w:rsidRPr="00AA01DB">
        <w:rPr>
          <w:rStyle w:val="a8"/>
          <w:b w:val="0"/>
          <w:sz w:val="24"/>
          <w:szCs w:val="24"/>
          <w:lang w:val="uk-UA"/>
        </w:rPr>
        <w:t xml:space="preserve"> рік протяжність труб у пінополіуретановій ізоляції становить 10 81</w:t>
      </w:r>
      <w:r w:rsidR="00CB36BC" w:rsidRPr="00AA01DB">
        <w:rPr>
          <w:rStyle w:val="a8"/>
          <w:b w:val="0"/>
          <w:sz w:val="24"/>
          <w:szCs w:val="24"/>
          <w:lang w:val="uk-UA"/>
        </w:rPr>
        <w:t>4 км,</w:t>
      </w:r>
      <w:r w:rsidRPr="00AA01DB">
        <w:rPr>
          <w:rStyle w:val="a8"/>
          <w:b w:val="0"/>
          <w:sz w:val="24"/>
          <w:szCs w:val="24"/>
          <w:lang w:val="uk-UA"/>
        </w:rPr>
        <w:t xml:space="preserve"> що складає 28,42%  від  загальної  протяжності зовнішніх теплових мереж.</w:t>
      </w:r>
    </w:p>
    <w:p w:rsidR="008A19F3" w:rsidRPr="00AA01DB" w:rsidRDefault="008A19F3" w:rsidP="009E7D5C">
      <w:pPr>
        <w:tabs>
          <w:tab w:val="left" w:pos="8520"/>
        </w:tabs>
        <w:spacing w:after="0"/>
        <w:ind w:firstLine="567"/>
        <w:jc w:val="both"/>
        <w:rPr>
          <w:rStyle w:val="a8"/>
          <w:b w:val="0"/>
          <w:sz w:val="24"/>
          <w:szCs w:val="24"/>
          <w:lang w:val="uk-UA"/>
        </w:rPr>
      </w:pPr>
      <w:r w:rsidRPr="00AA01DB">
        <w:rPr>
          <w:rStyle w:val="a8"/>
          <w:b w:val="0"/>
          <w:sz w:val="24"/>
          <w:szCs w:val="24"/>
          <w:lang w:val="uk-UA"/>
        </w:rPr>
        <w:t>Інвестиційною програмою  на 202</w:t>
      </w:r>
      <w:r w:rsidR="009E7D5C" w:rsidRPr="00AA01DB">
        <w:rPr>
          <w:rStyle w:val="a8"/>
          <w:b w:val="0"/>
          <w:sz w:val="24"/>
          <w:szCs w:val="24"/>
          <w:lang w:val="uk-UA"/>
        </w:rPr>
        <w:t>2</w:t>
      </w:r>
      <w:r w:rsidRPr="00AA01DB">
        <w:rPr>
          <w:rStyle w:val="a8"/>
          <w:b w:val="0"/>
          <w:sz w:val="24"/>
          <w:szCs w:val="24"/>
          <w:lang w:val="uk-UA"/>
        </w:rPr>
        <w:t>-202</w:t>
      </w:r>
      <w:r w:rsidR="009E7D5C" w:rsidRPr="00AA01DB">
        <w:rPr>
          <w:rStyle w:val="a8"/>
          <w:b w:val="0"/>
          <w:sz w:val="24"/>
          <w:szCs w:val="24"/>
          <w:lang w:val="uk-UA"/>
        </w:rPr>
        <w:t>3</w:t>
      </w:r>
      <w:r w:rsidRPr="00AA01DB">
        <w:rPr>
          <w:rStyle w:val="a8"/>
          <w:b w:val="0"/>
          <w:sz w:val="24"/>
          <w:szCs w:val="24"/>
          <w:lang w:val="uk-UA"/>
        </w:rPr>
        <w:t xml:space="preserve"> роки  плануються  наступні заходи загальною вартістю </w:t>
      </w:r>
      <w:r w:rsidR="00E0171C" w:rsidRPr="00AA01DB">
        <w:rPr>
          <w:rStyle w:val="a8"/>
          <w:b w:val="0"/>
          <w:sz w:val="24"/>
          <w:szCs w:val="24"/>
          <w:lang w:val="uk-UA"/>
        </w:rPr>
        <w:t>7</w:t>
      </w:r>
      <w:r w:rsidR="009E7D5C" w:rsidRPr="00AA01DB">
        <w:rPr>
          <w:rStyle w:val="a8"/>
          <w:b w:val="0"/>
          <w:sz w:val="24"/>
          <w:szCs w:val="24"/>
          <w:lang w:val="uk-UA"/>
        </w:rPr>
        <w:t> 256,0</w:t>
      </w:r>
      <w:r w:rsidRPr="00AA01DB">
        <w:rPr>
          <w:rStyle w:val="a8"/>
          <w:b w:val="0"/>
          <w:sz w:val="24"/>
          <w:szCs w:val="24"/>
          <w:lang w:val="uk-UA"/>
        </w:rPr>
        <w:t xml:space="preserve">  тис. грн (без ПДВ). </w:t>
      </w:r>
    </w:p>
    <w:p w:rsidR="00E664F5" w:rsidRPr="00AA01DB" w:rsidRDefault="00E664F5" w:rsidP="009E7D5C">
      <w:pPr>
        <w:tabs>
          <w:tab w:val="left" w:pos="8520"/>
        </w:tabs>
        <w:spacing w:after="0"/>
        <w:ind w:firstLine="360"/>
        <w:jc w:val="both"/>
        <w:rPr>
          <w:rStyle w:val="a8"/>
          <w:b w:val="0"/>
          <w:sz w:val="14"/>
          <w:szCs w:val="24"/>
          <w:lang w:val="uk-UA"/>
        </w:rPr>
      </w:pPr>
    </w:p>
    <w:p w:rsidR="00E664F5" w:rsidRPr="00AA01DB" w:rsidRDefault="00E664F5" w:rsidP="002117AD">
      <w:pPr>
        <w:spacing w:after="0"/>
        <w:rPr>
          <w:rFonts w:ascii="Times New Roman" w:hAnsi="Times New Roman"/>
          <w:b/>
          <w:sz w:val="14"/>
          <w:szCs w:val="24"/>
          <w:lang w:val="uk-UA"/>
        </w:rPr>
      </w:pPr>
    </w:p>
    <w:p w:rsidR="00ED3C2C" w:rsidRDefault="00CF3FE6" w:rsidP="00DB772D">
      <w:pPr>
        <w:spacing w:after="0" w:line="264" w:lineRule="auto"/>
        <w:ind w:left="-142"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AA01DB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1</w:t>
      </w:r>
      <w:r w:rsidR="00D24080" w:rsidRPr="00AA01DB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.</w:t>
      </w:r>
      <w:r w:rsidR="00AB0C44" w:rsidRPr="00AA01DB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AA01DB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Технічне переоснащення магістральної камери МК-13 по вул. Олександрійській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    із встановленням запірної арматури на подаючому  та зворотному трубопроводі  Ду 500 мм  </w:t>
      </w:r>
    </w:p>
    <w:p w:rsidR="00CF3FE6" w:rsidRDefault="00CF3FE6" w:rsidP="00DB772D">
      <w:pPr>
        <w:spacing w:after="0" w:line="264" w:lineRule="auto"/>
        <w:ind w:left="-142"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</w:p>
    <w:p w:rsidR="00CF3FE6" w:rsidRPr="006A5704" w:rsidRDefault="00CF3FE6" w:rsidP="001E137D">
      <w:pPr>
        <w:pStyle w:val="a3"/>
        <w:ind w:left="142" w:firstLine="567"/>
        <w:jc w:val="both"/>
        <w:rPr>
          <w:rFonts w:ascii="Times New Roman" w:hAnsi="Times New Roman"/>
          <w:szCs w:val="24"/>
          <w:lang w:val="uk-UA" w:eastAsia="en-US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Встановлення </w:t>
      </w:r>
      <w:r w:rsidR="006C456F">
        <w:rPr>
          <w:rFonts w:ascii="Times New Roman" w:hAnsi="Times New Roman"/>
          <w:sz w:val="24"/>
          <w:szCs w:val="28"/>
          <w:lang w:val="uk-UA"/>
        </w:rPr>
        <w:t xml:space="preserve"> фланцевих </w:t>
      </w:r>
      <w:r>
        <w:rPr>
          <w:rFonts w:ascii="Times New Roman" w:hAnsi="Times New Roman"/>
          <w:sz w:val="24"/>
          <w:szCs w:val="28"/>
          <w:lang w:val="uk-UA"/>
        </w:rPr>
        <w:t xml:space="preserve">кулькових кранів на </w:t>
      </w:r>
      <w:r w:rsidR="006C456F">
        <w:rPr>
          <w:rFonts w:ascii="Times New Roman" w:hAnsi="Times New Roman"/>
          <w:sz w:val="24"/>
          <w:szCs w:val="28"/>
          <w:lang w:val="uk-UA"/>
        </w:rPr>
        <w:t xml:space="preserve"> подаючому  магістральному трубопроводі </w:t>
      </w:r>
      <w:r>
        <w:rPr>
          <w:rFonts w:ascii="Times New Roman" w:hAnsi="Times New Roman"/>
          <w:sz w:val="24"/>
          <w:szCs w:val="28"/>
          <w:lang w:val="uk-UA"/>
        </w:rPr>
        <w:t xml:space="preserve"> Т1 та</w:t>
      </w:r>
      <w:r w:rsidR="006C456F">
        <w:rPr>
          <w:rFonts w:ascii="Times New Roman" w:hAnsi="Times New Roman"/>
          <w:sz w:val="24"/>
          <w:szCs w:val="28"/>
          <w:lang w:val="uk-UA"/>
        </w:rPr>
        <w:t xml:space="preserve"> зворотному трубопроводі </w:t>
      </w:r>
      <w:r>
        <w:rPr>
          <w:rFonts w:ascii="Times New Roman" w:hAnsi="Times New Roman"/>
          <w:sz w:val="24"/>
          <w:szCs w:val="28"/>
          <w:lang w:val="uk-UA"/>
        </w:rPr>
        <w:t>Т2 Ду 500</w:t>
      </w:r>
      <w:r w:rsidR="006C456F">
        <w:rPr>
          <w:rFonts w:ascii="Times New Roman" w:hAnsi="Times New Roman"/>
          <w:sz w:val="24"/>
          <w:szCs w:val="28"/>
          <w:lang w:val="uk-UA"/>
        </w:rPr>
        <w:t xml:space="preserve"> мм </w:t>
      </w:r>
      <w:r>
        <w:rPr>
          <w:rFonts w:ascii="Times New Roman" w:hAnsi="Times New Roman"/>
          <w:sz w:val="24"/>
          <w:szCs w:val="28"/>
          <w:lang w:val="uk-UA"/>
        </w:rPr>
        <w:t xml:space="preserve"> планується  провести   в </w:t>
      </w:r>
      <w:r w:rsidR="006C456F">
        <w:rPr>
          <w:rFonts w:ascii="Times New Roman" w:hAnsi="Times New Roman"/>
          <w:sz w:val="24"/>
          <w:szCs w:val="28"/>
          <w:lang w:val="uk-UA"/>
        </w:rPr>
        <w:t xml:space="preserve"> існуючої магістральної теплової камер</w:t>
      </w:r>
      <w:r w:rsidR="001E137D">
        <w:rPr>
          <w:rFonts w:ascii="Times New Roman" w:hAnsi="Times New Roman"/>
          <w:sz w:val="24"/>
          <w:szCs w:val="28"/>
          <w:lang w:val="uk-UA"/>
        </w:rPr>
        <w:t>і</w:t>
      </w:r>
      <w:r w:rsidR="006C456F">
        <w:rPr>
          <w:rFonts w:ascii="Times New Roman" w:hAnsi="Times New Roman"/>
          <w:sz w:val="24"/>
          <w:szCs w:val="28"/>
          <w:lang w:val="uk-UA"/>
        </w:rPr>
        <w:t xml:space="preserve">  МК</w:t>
      </w:r>
      <w:r>
        <w:rPr>
          <w:rFonts w:ascii="Times New Roman" w:hAnsi="Times New Roman"/>
          <w:sz w:val="24"/>
          <w:szCs w:val="28"/>
          <w:lang w:val="uk-UA"/>
        </w:rPr>
        <w:t>-13</w:t>
      </w:r>
      <w:r w:rsidR="006C456F">
        <w:rPr>
          <w:rFonts w:ascii="Times New Roman" w:hAnsi="Times New Roman"/>
          <w:sz w:val="24"/>
          <w:szCs w:val="28"/>
          <w:lang w:val="uk-UA"/>
        </w:rPr>
        <w:t xml:space="preserve">, розташованої </w:t>
      </w:r>
      <w:r>
        <w:rPr>
          <w:rFonts w:ascii="Times New Roman" w:hAnsi="Times New Roman"/>
          <w:sz w:val="24"/>
          <w:szCs w:val="28"/>
          <w:lang w:val="uk-UA"/>
        </w:rPr>
        <w:t xml:space="preserve"> по вул. </w:t>
      </w:r>
      <w:r w:rsidR="006C456F">
        <w:rPr>
          <w:rFonts w:ascii="Times New Roman" w:hAnsi="Times New Roman"/>
          <w:sz w:val="24"/>
          <w:szCs w:val="28"/>
          <w:lang w:val="uk-UA"/>
        </w:rPr>
        <w:t xml:space="preserve">Олександрійській  кут  вул. </w:t>
      </w:r>
      <w:r>
        <w:rPr>
          <w:rFonts w:ascii="Times New Roman" w:hAnsi="Times New Roman"/>
          <w:sz w:val="24"/>
          <w:szCs w:val="28"/>
          <w:lang w:val="uk-UA"/>
        </w:rPr>
        <w:t>1</w:t>
      </w:r>
      <w:r w:rsidR="006C456F">
        <w:rPr>
          <w:rFonts w:ascii="Times New Roman" w:hAnsi="Times New Roman"/>
          <w:sz w:val="24"/>
          <w:szCs w:val="28"/>
          <w:lang w:val="uk-UA"/>
        </w:rPr>
        <w:t xml:space="preserve">-го </w:t>
      </w:r>
      <w:r>
        <w:rPr>
          <w:rFonts w:ascii="Times New Roman" w:hAnsi="Times New Roman"/>
          <w:sz w:val="24"/>
          <w:szCs w:val="28"/>
          <w:lang w:val="uk-UA"/>
        </w:rPr>
        <w:t>Травня</w:t>
      </w:r>
      <w:r w:rsidR="001E137D">
        <w:rPr>
          <w:rFonts w:ascii="Times New Roman" w:hAnsi="Times New Roman"/>
          <w:sz w:val="24"/>
          <w:szCs w:val="28"/>
          <w:lang w:val="uk-UA"/>
        </w:rPr>
        <w:t>.</w:t>
      </w:r>
    </w:p>
    <w:tbl>
      <w:tblPr>
        <w:tblW w:w="8788" w:type="dxa"/>
        <w:tblInd w:w="534" w:type="dxa"/>
        <w:tblLook w:val="04A0"/>
      </w:tblPr>
      <w:tblGrid>
        <w:gridCol w:w="659"/>
        <w:gridCol w:w="1609"/>
        <w:gridCol w:w="2976"/>
        <w:gridCol w:w="1843"/>
        <w:gridCol w:w="1701"/>
      </w:tblGrid>
      <w:tr w:rsidR="00CF3FE6" w:rsidRPr="00DE33BC" w:rsidTr="00BB3477">
        <w:trPr>
          <w:trHeight w:val="60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3FE6" w:rsidRPr="00DE33BC" w:rsidRDefault="00CF3FE6" w:rsidP="00BB34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33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№ з/п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3FE6" w:rsidRPr="00DE33BC" w:rsidRDefault="00CF3FE6" w:rsidP="00BB34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33BC">
              <w:rPr>
                <w:rFonts w:ascii="Times New Roman" w:hAnsi="Times New Roman"/>
                <w:color w:val="000000"/>
                <w:sz w:val="24"/>
                <w:szCs w:val="24"/>
              </w:rPr>
              <w:t>Камера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3FE6" w:rsidRPr="00DE33BC" w:rsidRDefault="00CF3FE6" w:rsidP="00BB34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33BC">
              <w:rPr>
                <w:rFonts w:ascii="Times New Roman" w:hAnsi="Times New Roman"/>
                <w:color w:val="000000"/>
                <w:sz w:val="24"/>
                <w:szCs w:val="24"/>
              </w:rPr>
              <w:t>Адреса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56F" w:rsidRDefault="00CF3FE6" w:rsidP="006C45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E33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Діаметр </w:t>
            </w:r>
            <w:r w:rsidR="006C456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запірної арматури</w:t>
            </w:r>
            <w:r w:rsidRPr="00DE33B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CF3FE6" w:rsidRPr="00DE33BC" w:rsidRDefault="00CF3FE6" w:rsidP="006C45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33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Dy, мм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3FE6" w:rsidRPr="00DE33BC" w:rsidRDefault="00CF3FE6" w:rsidP="00BB34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E33BC">
              <w:rPr>
                <w:rFonts w:ascii="Times New Roman" w:hAnsi="Times New Roman"/>
                <w:color w:val="000000"/>
                <w:sz w:val="24"/>
                <w:szCs w:val="24"/>
              </w:rPr>
              <w:t>Кількість</w:t>
            </w:r>
            <w:r w:rsidRPr="00DE33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шт.</w:t>
            </w:r>
          </w:p>
        </w:tc>
      </w:tr>
      <w:tr w:rsidR="00CF3FE6" w:rsidRPr="00DE33BC" w:rsidTr="00BB3477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3FE6" w:rsidRPr="00DE33BC" w:rsidRDefault="00CF3FE6" w:rsidP="00BB34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33B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3FE6" w:rsidRPr="001A6E07" w:rsidRDefault="00CF3FE6" w:rsidP="00BB34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E33BC">
              <w:rPr>
                <w:rFonts w:ascii="Times New Roman" w:hAnsi="Times New Roman"/>
                <w:color w:val="000000"/>
                <w:sz w:val="24"/>
                <w:szCs w:val="24"/>
              </w:rPr>
              <w:t>МК-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56F" w:rsidRDefault="006C456F" w:rsidP="00BB34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м. Чорноморськ</w:t>
            </w:r>
          </w:p>
          <w:p w:rsidR="001E137D" w:rsidRPr="001A6E07" w:rsidRDefault="006C456F" w:rsidP="001E13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вул. </w:t>
            </w:r>
            <w:r w:rsidR="00CF3FE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Олександрійська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CF3FE6" w:rsidRPr="001A6E07" w:rsidRDefault="00CF3FE6" w:rsidP="00BB34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3FE6" w:rsidRPr="009F20D3" w:rsidRDefault="00CF3FE6" w:rsidP="00BB34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</w:t>
            </w:r>
            <w:r w:rsidRPr="00DE33BC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/400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3FE6" w:rsidRPr="009F20D3" w:rsidRDefault="00CF3FE6" w:rsidP="00BB34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</w:tbl>
    <w:p w:rsidR="00CF3FE6" w:rsidRDefault="00CF3FE6" w:rsidP="00CF3FE6">
      <w:pPr>
        <w:ind w:firstLine="709"/>
        <w:rPr>
          <w:rFonts w:ascii="Times New Roman" w:hAnsi="Times New Roman"/>
          <w:sz w:val="24"/>
          <w:szCs w:val="24"/>
          <w:lang w:val="uk-UA"/>
        </w:rPr>
      </w:pPr>
    </w:p>
    <w:p w:rsidR="00CF3FE6" w:rsidRPr="00FD0222" w:rsidRDefault="00CF3FE6" w:rsidP="006C456F">
      <w:pPr>
        <w:ind w:left="142" w:firstLine="567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Необхідність та доцільність даного заходу полягає в тому </w:t>
      </w:r>
      <w:r w:rsidR="00700FDB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що при виникненні нещільностей на теплових мережах, необхідно як можливо  скоріше виконати ремонт теплової мережі з мінімальними втратами теплоносія </w:t>
      </w:r>
      <w:r w:rsidR="00700FD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B5293" w:rsidRPr="003B5293">
        <w:rPr>
          <w:rFonts w:ascii="Times New Roman" w:hAnsi="Times New Roman"/>
          <w:sz w:val="24"/>
          <w:szCs w:val="24"/>
          <w:lang w:val="uk-UA"/>
        </w:rPr>
        <w:t xml:space="preserve">для  </w:t>
      </w:r>
      <w:r w:rsidRPr="003B5293">
        <w:rPr>
          <w:rFonts w:ascii="Times New Roman" w:hAnsi="Times New Roman"/>
          <w:sz w:val="24"/>
          <w:szCs w:val="24"/>
          <w:lang w:val="uk-UA"/>
        </w:rPr>
        <w:t>відновлення</w:t>
      </w:r>
      <w:r w:rsidR="00700FD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теплопостачання  в будинках. Для проведення ремонту теплових мереж на певній ділянці необхідно відключити цю ділянку від системи теплопостачання. Виникнення нещільності в тепловій мережі на</w:t>
      </w:r>
      <w:r w:rsidR="00700FDB">
        <w:rPr>
          <w:rFonts w:ascii="Times New Roman" w:hAnsi="Times New Roman"/>
          <w:sz w:val="24"/>
          <w:szCs w:val="24"/>
          <w:lang w:val="uk-UA"/>
        </w:rPr>
        <w:t xml:space="preserve"> ділянці </w:t>
      </w:r>
      <w:r>
        <w:rPr>
          <w:rFonts w:ascii="Times New Roman" w:hAnsi="Times New Roman"/>
          <w:sz w:val="24"/>
          <w:szCs w:val="24"/>
          <w:lang w:val="uk-UA"/>
        </w:rPr>
        <w:t xml:space="preserve">  від</w:t>
      </w:r>
      <w:r w:rsidR="00700FDB">
        <w:rPr>
          <w:rFonts w:ascii="Times New Roman" w:hAnsi="Times New Roman"/>
          <w:sz w:val="24"/>
          <w:szCs w:val="24"/>
          <w:lang w:val="uk-UA"/>
        </w:rPr>
        <w:t xml:space="preserve">   камери МК</w:t>
      </w:r>
      <w:r>
        <w:rPr>
          <w:rFonts w:ascii="Times New Roman" w:hAnsi="Times New Roman"/>
          <w:sz w:val="24"/>
          <w:szCs w:val="24"/>
          <w:lang w:val="uk-UA"/>
        </w:rPr>
        <w:t xml:space="preserve">-13 </w:t>
      </w:r>
      <w:r w:rsidR="00700FDB">
        <w:rPr>
          <w:rFonts w:ascii="Times New Roman" w:hAnsi="Times New Roman"/>
          <w:sz w:val="24"/>
          <w:szCs w:val="24"/>
          <w:lang w:val="uk-UA"/>
        </w:rPr>
        <w:t xml:space="preserve">(вул Олександрійська /1-го Травня) </w:t>
      </w:r>
      <w:r>
        <w:rPr>
          <w:rFonts w:ascii="Times New Roman" w:hAnsi="Times New Roman"/>
          <w:sz w:val="24"/>
          <w:szCs w:val="24"/>
          <w:lang w:val="uk-UA"/>
        </w:rPr>
        <w:t xml:space="preserve">до </w:t>
      </w:r>
      <w:r w:rsidR="00700FDB">
        <w:rPr>
          <w:rFonts w:ascii="Times New Roman" w:hAnsi="Times New Roman"/>
          <w:sz w:val="24"/>
          <w:szCs w:val="24"/>
          <w:lang w:val="uk-UA"/>
        </w:rPr>
        <w:t xml:space="preserve"> камери </w:t>
      </w:r>
      <w:r>
        <w:rPr>
          <w:rFonts w:ascii="Times New Roman" w:hAnsi="Times New Roman"/>
          <w:sz w:val="24"/>
          <w:szCs w:val="24"/>
          <w:lang w:val="uk-UA"/>
        </w:rPr>
        <w:t xml:space="preserve"> МК-18 </w:t>
      </w:r>
      <w:r w:rsidR="00700FDB">
        <w:rPr>
          <w:rFonts w:ascii="Times New Roman" w:hAnsi="Times New Roman"/>
          <w:sz w:val="24"/>
          <w:szCs w:val="24"/>
          <w:lang w:val="uk-UA"/>
        </w:rPr>
        <w:t>(</w:t>
      </w:r>
      <w:r>
        <w:rPr>
          <w:rFonts w:ascii="Times New Roman" w:hAnsi="Times New Roman"/>
          <w:sz w:val="24"/>
          <w:szCs w:val="24"/>
          <w:lang w:val="uk-UA"/>
        </w:rPr>
        <w:t xml:space="preserve"> вул. Спортивна</w:t>
      </w:r>
      <w:r w:rsidR="00700FDB">
        <w:rPr>
          <w:rFonts w:ascii="Times New Roman" w:hAnsi="Times New Roman"/>
          <w:sz w:val="24"/>
          <w:szCs w:val="24"/>
          <w:lang w:val="uk-UA"/>
        </w:rPr>
        <w:t xml:space="preserve">) </w:t>
      </w:r>
      <w:r>
        <w:rPr>
          <w:rFonts w:ascii="Times New Roman" w:hAnsi="Times New Roman"/>
          <w:sz w:val="24"/>
          <w:szCs w:val="24"/>
          <w:lang w:val="uk-UA"/>
        </w:rPr>
        <w:t xml:space="preserve"> із - за відсутності на цій ділянки запірної арматури </w:t>
      </w:r>
      <w:r w:rsidR="003B5293">
        <w:rPr>
          <w:rFonts w:ascii="Times New Roman" w:hAnsi="Times New Roman"/>
          <w:sz w:val="24"/>
          <w:szCs w:val="24"/>
          <w:lang w:val="uk-UA"/>
        </w:rPr>
        <w:t xml:space="preserve"> призводить   до того, що </w:t>
      </w:r>
      <w:r>
        <w:rPr>
          <w:rFonts w:ascii="Times New Roman" w:hAnsi="Times New Roman"/>
          <w:sz w:val="24"/>
          <w:szCs w:val="24"/>
          <w:lang w:val="uk-UA"/>
        </w:rPr>
        <w:t xml:space="preserve">необхідно додатково злити </w:t>
      </w:r>
      <w:r w:rsidR="00FD0222" w:rsidRPr="00E02D6E">
        <w:rPr>
          <w:rFonts w:ascii="Times New Roman" w:hAnsi="Times New Roman"/>
          <w:sz w:val="24"/>
          <w:szCs w:val="24"/>
          <w:lang w:val="uk-UA"/>
        </w:rPr>
        <w:t>21</w:t>
      </w:r>
      <w:r w:rsidR="00E02D6E">
        <w:rPr>
          <w:rFonts w:ascii="Times New Roman" w:hAnsi="Times New Roman"/>
          <w:sz w:val="24"/>
          <w:szCs w:val="24"/>
          <w:lang w:val="uk-UA"/>
        </w:rPr>
        <w:t xml:space="preserve">9 </w:t>
      </w:r>
      <w:r w:rsidRPr="00E02D6E">
        <w:rPr>
          <w:rFonts w:ascii="Times New Roman" w:hAnsi="Times New Roman"/>
          <w:sz w:val="24"/>
          <w:szCs w:val="24"/>
          <w:lang w:val="uk-UA"/>
        </w:rPr>
        <w:t xml:space="preserve"> м3</w:t>
      </w:r>
      <w:r>
        <w:rPr>
          <w:rFonts w:ascii="Times New Roman" w:hAnsi="Times New Roman"/>
          <w:sz w:val="24"/>
          <w:szCs w:val="24"/>
          <w:lang w:val="uk-UA"/>
        </w:rPr>
        <w:t xml:space="preserve"> теплоносія</w:t>
      </w:r>
      <w:r w:rsidR="003B5293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 що</w:t>
      </w:r>
      <w:r w:rsidR="003B5293">
        <w:rPr>
          <w:rFonts w:ascii="Times New Roman" w:hAnsi="Times New Roman"/>
          <w:sz w:val="24"/>
          <w:szCs w:val="24"/>
          <w:lang w:val="uk-UA"/>
        </w:rPr>
        <w:t xml:space="preserve"> в </w:t>
      </w:r>
      <w:r>
        <w:rPr>
          <w:rFonts w:ascii="Times New Roman" w:hAnsi="Times New Roman"/>
          <w:sz w:val="24"/>
          <w:szCs w:val="24"/>
          <w:lang w:val="uk-UA"/>
        </w:rPr>
        <w:t xml:space="preserve"> грошовому еквіваленті становить </w:t>
      </w:r>
      <w:r w:rsidR="00FD0222" w:rsidRPr="00E02D6E">
        <w:rPr>
          <w:rFonts w:ascii="Times New Roman" w:hAnsi="Times New Roman"/>
          <w:sz w:val="24"/>
          <w:szCs w:val="24"/>
          <w:lang w:val="uk-UA"/>
        </w:rPr>
        <w:t>23,</w:t>
      </w:r>
      <w:r w:rsidR="00E02D6E">
        <w:rPr>
          <w:rFonts w:ascii="Times New Roman" w:hAnsi="Times New Roman"/>
          <w:sz w:val="24"/>
          <w:szCs w:val="24"/>
          <w:lang w:val="uk-UA"/>
        </w:rPr>
        <w:t>07</w:t>
      </w:r>
      <w:r w:rsidR="00FD0222" w:rsidRPr="00E02D6E">
        <w:rPr>
          <w:rFonts w:ascii="Times New Roman" w:hAnsi="Times New Roman"/>
          <w:sz w:val="24"/>
          <w:szCs w:val="24"/>
          <w:lang w:val="uk-UA"/>
        </w:rPr>
        <w:t xml:space="preserve"> тис.</w:t>
      </w:r>
      <w:r w:rsidRPr="00E02D6E">
        <w:rPr>
          <w:rFonts w:ascii="Times New Roman" w:hAnsi="Times New Roman"/>
          <w:sz w:val="24"/>
          <w:szCs w:val="24"/>
          <w:lang w:val="uk-UA"/>
        </w:rPr>
        <w:t xml:space="preserve"> грн</w:t>
      </w:r>
      <w:r w:rsidR="003B5293" w:rsidRPr="00E02D6E">
        <w:rPr>
          <w:rFonts w:ascii="Times New Roman" w:hAnsi="Times New Roman"/>
          <w:sz w:val="24"/>
          <w:szCs w:val="24"/>
          <w:lang w:val="uk-UA"/>
        </w:rPr>
        <w:t xml:space="preserve"> без ПДВ</w:t>
      </w:r>
      <w:r w:rsidRPr="00E02D6E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D0222"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Але головною доцільністю виконання цього заходу </w:t>
      </w:r>
      <w:r w:rsidR="003B5293">
        <w:rPr>
          <w:rFonts w:ascii="Times New Roman" w:hAnsi="Times New Roman"/>
          <w:sz w:val="24"/>
          <w:szCs w:val="24"/>
          <w:lang w:val="uk-UA"/>
        </w:rPr>
        <w:t xml:space="preserve"> є  </w:t>
      </w:r>
      <w:r>
        <w:rPr>
          <w:rFonts w:ascii="Times New Roman" w:hAnsi="Times New Roman"/>
          <w:sz w:val="24"/>
          <w:szCs w:val="24"/>
          <w:lang w:val="uk-UA"/>
        </w:rPr>
        <w:t>можливість</w:t>
      </w:r>
      <w:r w:rsidR="003B529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при виникненні аварійних робіт на зазначеній ділянці</w:t>
      </w:r>
      <w:r w:rsidR="003B5293">
        <w:rPr>
          <w:rFonts w:ascii="Times New Roman" w:hAnsi="Times New Roman"/>
          <w:sz w:val="24"/>
          <w:szCs w:val="24"/>
          <w:lang w:val="uk-UA"/>
        </w:rPr>
        <w:t xml:space="preserve"> забезпечити </w:t>
      </w:r>
      <w:r>
        <w:rPr>
          <w:rFonts w:ascii="Times New Roman" w:hAnsi="Times New Roman"/>
          <w:sz w:val="24"/>
          <w:szCs w:val="24"/>
          <w:lang w:val="uk-UA"/>
        </w:rPr>
        <w:t>подач</w:t>
      </w:r>
      <w:r w:rsidR="003B5293">
        <w:rPr>
          <w:rFonts w:ascii="Times New Roman" w:hAnsi="Times New Roman"/>
          <w:sz w:val="24"/>
          <w:szCs w:val="24"/>
          <w:lang w:val="uk-UA"/>
        </w:rPr>
        <w:t xml:space="preserve">у </w:t>
      </w:r>
      <w:r>
        <w:rPr>
          <w:rFonts w:ascii="Times New Roman" w:hAnsi="Times New Roman"/>
          <w:sz w:val="24"/>
          <w:szCs w:val="24"/>
          <w:lang w:val="uk-UA"/>
        </w:rPr>
        <w:t xml:space="preserve"> тепла  в 170</w:t>
      </w:r>
      <w:r w:rsidR="003B5293">
        <w:rPr>
          <w:rFonts w:ascii="Times New Roman" w:hAnsi="Times New Roman"/>
          <w:sz w:val="24"/>
          <w:szCs w:val="24"/>
          <w:lang w:val="uk-UA"/>
        </w:rPr>
        <w:t xml:space="preserve">  багатоквартирних житлових </w:t>
      </w:r>
      <w:r>
        <w:rPr>
          <w:rFonts w:ascii="Times New Roman" w:hAnsi="Times New Roman"/>
          <w:sz w:val="24"/>
          <w:szCs w:val="24"/>
          <w:lang w:val="uk-UA"/>
        </w:rPr>
        <w:t xml:space="preserve"> будинків</w:t>
      </w:r>
      <w:r w:rsidR="00FD0222">
        <w:rPr>
          <w:rFonts w:ascii="Times New Roman" w:hAnsi="Times New Roman"/>
          <w:sz w:val="24"/>
          <w:szCs w:val="24"/>
          <w:lang w:val="uk-UA"/>
        </w:rPr>
        <w:t xml:space="preserve">   із  231 </w:t>
      </w:r>
      <w:r>
        <w:rPr>
          <w:rFonts w:ascii="Times New Roman" w:hAnsi="Times New Roman"/>
          <w:sz w:val="24"/>
          <w:szCs w:val="24"/>
          <w:lang w:val="uk-UA"/>
        </w:rPr>
        <w:t xml:space="preserve"> .  На теперішній час при тій же аварійній ситуації КП «ЧТЕ» вимушене призупиняти  роботу </w:t>
      </w:r>
      <w:r w:rsidR="003B5293">
        <w:rPr>
          <w:rFonts w:ascii="Times New Roman" w:hAnsi="Times New Roman"/>
          <w:sz w:val="24"/>
          <w:szCs w:val="24"/>
          <w:lang w:val="uk-UA"/>
        </w:rPr>
        <w:t xml:space="preserve"> міської </w:t>
      </w:r>
      <w:r>
        <w:rPr>
          <w:rFonts w:ascii="Times New Roman" w:hAnsi="Times New Roman"/>
          <w:sz w:val="24"/>
          <w:szCs w:val="24"/>
          <w:lang w:val="uk-UA"/>
        </w:rPr>
        <w:t xml:space="preserve">котельні </w:t>
      </w:r>
      <w:r w:rsidR="003B5293">
        <w:rPr>
          <w:rFonts w:ascii="Times New Roman" w:hAnsi="Times New Roman"/>
          <w:sz w:val="24"/>
          <w:szCs w:val="24"/>
          <w:lang w:val="uk-UA"/>
        </w:rPr>
        <w:t xml:space="preserve">, в </w:t>
      </w:r>
      <w:r w:rsidR="00FD022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B5293">
        <w:rPr>
          <w:rFonts w:ascii="Times New Roman" w:hAnsi="Times New Roman"/>
          <w:sz w:val="24"/>
          <w:szCs w:val="24"/>
          <w:lang w:val="uk-UA"/>
        </w:rPr>
        <w:t xml:space="preserve">наслідок  чого </w:t>
      </w:r>
      <w:r w:rsidR="00FD0222">
        <w:rPr>
          <w:rFonts w:ascii="Times New Roman" w:hAnsi="Times New Roman"/>
          <w:sz w:val="24"/>
          <w:szCs w:val="24"/>
          <w:lang w:val="uk-UA"/>
        </w:rPr>
        <w:t xml:space="preserve"> є</w:t>
      </w: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FD0222">
        <w:rPr>
          <w:rFonts w:ascii="Times New Roman" w:hAnsi="Times New Roman"/>
          <w:bCs/>
          <w:sz w:val="24"/>
          <w:szCs w:val="24"/>
          <w:lang w:val="uk-UA"/>
        </w:rPr>
        <w:t>призупинення</w:t>
      </w:r>
      <w:r w:rsidR="003B5293" w:rsidRPr="00FD0222">
        <w:rPr>
          <w:rFonts w:ascii="Times New Roman" w:hAnsi="Times New Roman"/>
          <w:bCs/>
          <w:sz w:val="24"/>
          <w:szCs w:val="24"/>
          <w:lang w:val="uk-UA"/>
        </w:rPr>
        <w:t xml:space="preserve">  подачі </w:t>
      </w:r>
      <w:r w:rsidRPr="00FD0222">
        <w:rPr>
          <w:rFonts w:ascii="Times New Roman" w:hAnsi="Times New Roman"/>
          <w:bCs/>
          <w:sz w:val="24"/>
          <w:szCs w:val="24"/>
          <w:lang w:val="uk-UA"/>
        </w:rPr>
        <w:t>теплопостачання в</w:t>
      </w:r>
      <w:r w:rsidR="00696430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FD0222">
        <w:rPr>
          <w:rFonts w:ascii="Times New Roman" w:hAnsi="Times New Roman"/>
          <w:bCs/>
          <w:sz w:val="24"/>
          <w:szCs w:val="24"/>
          <w:lang w:val="uk-UA"/>
        </w:rPr>
        <w:t xml:space="preserve"> місті.</w:t>
      </w:r>
    </w:p>
    <w:p w:rsidR="00CF3FE6" w:rsidRDefault="00BB3477" w:rsidP="005116F6">
      <w:pPr>
        <w:ind w:left="142" w:firstLine="567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BB3477">
        <w:rPr>
          <w:rFonts w:ascii="Times New Roman" w:hAnsi="Times New Roman"/>
          <w:bCs/>
          <w:sz w:val="24"/>
          <w:szCs w:val="24"/>
          <w:lang w:val="uk-UA"/>
        </w:rPr>
        <w:t xml:space="preserve">Захід передбачає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закупівлю </w:t>
      </w:r>
      <w:r w:rsidR="00C125A1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5116F6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C125A1">
        <w:rPr>
          <w:rFonts w:ascii="Times New Roman" w:hAnsi="Times New Roman"/>
          <w:bCs/>
          <w:sz w:val="24"/>
          <w:szCs w:val="24"/>
          <w:lang w:val="uk-UA"/>
        </w:rPr>
        <w:t xml:space="preserve">сучасних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фланцевих  кульових  </w:t>
      </w:r>
      <w:r w:rsidR="00C125A1">
        <w:rPr>
          <w:rFonts w:ascii="Times New Roman" w:hAnsi="Times New Roman"/>
          <w:bCs/>
          <w:sz w:val="24"/>
          <w:szCs w:val="24"/>
          <w:lang w:val="uk-UA"/>
        </w:rPr>
        <w:t xml:space="preserve">кранів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Ду 500 мм </w:t>
      </w:r>
      <w:r w:rsidR="00083DD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C125A1">
        <w:rPr>
          <w:rFonts w:ascii="Times New Roman" w:hAnsi="Times New Roman"/>
          <w:bCs/>
          <w:sz w:val="24"/>
          <w:szCs w:val="24"/>
          <w:lang w:val="uk-UA"/>
        </w:rPr>
        <w:t xml:space="preserve"> в комплекті  з </w:t>
      </w:r>
      <w:r w:rsidR="00083DD5">
        <w:rPr>
          <w:rFonts w:ascii="Times New Roman" w:hAnsi="Times New Roman"/>
          <w:bCs/>
          <w:sz w:val="24"/>
          <w:szCs w:val="24"/>
          <w:lang w:val="uk-UA"/>
        </w:rPr>
        <w:t>редуктором</w:t>
      </w:r>
      <w:r w:rsidR="00C125A1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 w:rsidR="00083DD5">
        <w:rPr>
          <w:rFonts w:ascii="Times New Roman" w:hAnsi="Times New Roman"/>
          <w:bCs/>
          <w:sz w:val="24"/>
          <w:szCs w:val="24"/>
          <w:lang w:val="uk-UA"/>
        </w:rPr>
        <w:t xml:space="preserve"> фланцями</w:t>
      </w:r>
      <w:r w:rsidR="00C125A1">
        <w:rPr>
          <w:rFonts w:ascii="Times New Roman" w:hAnsi="Times New Roman"/>
          <w:bCs/>
          <w:sz w:val="24"/>
          <w:szCs w:val="24"/>
          <w:lang w:val="uk-UA"/>
        </w:rPr>
        <w:t xml:space="preserve"> та метизами</w:t>
      </w:r>
      <w:r w:rsidR="005116F6">
        <w:rPr>
          <w:rFonts w:ascii="Times New Roman" w:hAnsi="Times New Roman"/>
          <w:bCs/>
          <w:sz w:val="24"/>
          <w:szCs w:val="24"/>
          <w:lang w:val="uk-UA"/>
        </w:rPr>
        <w:t>,  будівельні роботи з  їх   встановлення на   стальних трубопроводах  теплових мереж   в підземній камері, земляні роботи  та роботи з відновлення благоустрою.</w:t>
      </w:r>
    </w:p>
    <w:p w:rsidR="00ED3C2C" w:rsidRDefault="00ED3C2C" w:rsidP="006557F7">
      <w:pPr>
        <w:spacing w:after="120" w:line="288" w:lineRule="auto"/>
        <w:ind w:left="-142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Орієнтована   варт</w:t>
      </w:r>
      <w:r w:rsidR="00E0171C">
        <w:rPr>
          <w:rFonts w:ascii="Times New Roman" w:hAnsi="Times New Roman"/>
          <w:sz w:val="24"/>
          <w:szCs w:val="24"/>
          <w:lang w:val="uk-UA"/>
        </w:rPr>
        <w:t xml:space="preserve">ість  заходу  – </w:t>
      </w:r>
      <w:r w:rsidR="005116F6">
        <w:rPr>
          <w:rFonts w:ascii="Times New Roman" w:hAnsi="Times New Roman"/>
          <w:sz w:val="24"/>
          <w:szCs w:val="24"/>
          <w:lang w:val="uk-UA"/>
        </w:rPr>
        <w:t>8</w:t>
      </w:r>
      <w:r w:rsidR="00E0171C">
        <w:rPr>
          <w:rFonts w:ascii="Times New Roman" w:hAnsi="Times New Roman"/>
          <w:sz w:val="24"/>
          <w:szCs w:val="24"/>
          <w:lang w:val="uk-UA"/>
        </w:rPr>
        <w:t>50,00 тис. грн</w:t>
      </w:r>
      <w:r w:rsidR="005116F6">
        <w:rPr>
          <w:rFonts w:ascii="Times New Roman" w:hAnsi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без ПДВ</w:t>
      </w:r>
    </w:p>
    <w:p w:rsidR="006557F7" w:rsidRPr="007C2495" w:rsidRDefault="006557F7" w:rsidP="006557F7">
      <w:pPr>
        <w:pStyle w:val="a3"/>
        <w:spacing w:after="120" w:line="288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7C2495">
        <w:rPr>
          <w:rFonts w:ascii="Times New Roman" w:hAnsi="Times New Roman"/>
          <w:sz w:val="24"/>
          <w:szCs w:val="24"/>
          <w:lang w:val="uk-UA"/>
        </w:rPr>
        <w:t xml:space="preserve">Економія  ПЕР </w:t>
      </w:r>
      <w:r>
        <w:rPr>
          <w:rFonts w:ascii="Times New Roman" w:hAnsi="Times New Roman"/>
          <w:sz w:val="24"/>
          <w:szCs w:val="24"/>
          <w:lang w:val="uk-UA"/>
        </w:rPr>
        <w:t>–</w:t>
      </w:r>
      <w:r w:rsidRPr="007C249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1,93 т у. п.</w:t>
      </w:r>
    </w:p>
    <w:p w:rsidR="006557F7" w:rsidRPr="007C2495" w:rsidRDefault="006557F7" w:rsidP="006557F7">
      <w:pPr>
        <w:pStyle w:val="a3"/>
        <w:spacing w:after="120" w:line="288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7C2495">
        <w:rPr>
          <w:rFonts w:ascii="Times New Roman" w:hAnsi="Times New Roman"/>
          <w:sz w:val="24"/>
          <w:szCs w:val="24"/>
          <w:lang w:val="uk-UA"/>
        </w:rPr>
        <w:t xml:space="preserve">Економічний ефект від  впровадження заходу -  </w:t>
      </w:r>
      <w:r>
        <w:rPr>
          <w:rFonts w:ascii="Times New Roman" w:hAnsi="Times New Roman"/>
          <w:sz w:val="24"/>
          <w:szCs w:val="24"/>
          <w:lang w:val="uk-UA"/>
        </w:rPr>
        <w:t xml:space="preserve">127,98 тис. грн </w:t>
      </w:r>
      <w:r w:rsidR="002B5B5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без ПДВ</w:t>
      </w:r>
    </w:p>
    <w:p w:rsidR="006557F7" w:rsidRPr="007C2495" w:rsidRDefault="006557F7" w:rsidP="006557F7">
      <w:pPr>
        <w:pStyle w:val="a3"/>
        <w:spacing w:after="12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7C2495">
        <w:rPr>
          <w:rFonts w:ascii="Times New Roman" w:hAnsi="Times New Roman"/>
          <w:sz w:val="24"/>
          <w:szCs w:val="24"/>
          <w:lang w:val="uk-UA"/>
        </w:rPr>
        <w:t>Терм</w:t>
      </w:r>
      <w:r>
        <w:rPr>
          <w:rFonts w:ascii="Times New Roman" w:hAnsi="Times New Roman"/>
          <w:sz w:val="24"/>
          <w:szCs w:val="24"/>
          <w:lang w:val="uk-UA"/>
        </w:rPr>
        <w:t>ін окупності заходу становить</w:t>
      </w:r>
      <w:r w:rsidRPr="007C2495">
        <w:rPr>
          <w:rFonts w:ascii="Times New Roman" w:hAnsi="Times New Roman"/>
          <w:sz w:val="24"/>
          <w:szCs w:val="24"/>
          <w:lang w:val="uk-UA"/>
        </w:rPr>
        <w:t xml:space="preserve"> - </w:t>
      </w:r>
      <w:r>
        <w:rPr>
          <w:rFonts w:ascii="Times New Roman" w:hAnsi="Times New Roman"/>
          <w:sz w:val="24"/>
          <w:szCs w:val="24"/>
          <w:lang w:val="uk-UA"/>
        </w:rPr>
        <w:t xml:space="preserve">6,6 </w:t>
      </w:r>
      <w:r w:rsidRPr="007C2495">
        <w:rPr>
          <w:rFonts w:ascii="Times New Roman" w:hAnsi="Times New Roman"/>
          <w:sz w:val="24"/>
          <w:szCs w:val="24"/>
          <w:lang w:val="uk-UA"/>
        </w:rPr>
        <w:t>років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6557F7" w:rsidRDefault="006557F7" w:rsidP="006557F7">
      <w:pPr>
        <w:ind w:firstLine="567"/>
        <w:jc w:val="both"/>
        <w:rPr>
          <w:rFonts w:ascii="Times New Roman" w:hAnsi="Times New Roman"/>
          <w:sz w:val="24"/>
          <w:lang w:val="uk-UA"/>
        </w:rPr>
      </w:pPr>
    </w:p>
    <w:p w:rsidR="00B43413" w:rsidRDefault="005116F6" w:rsidP="00B43413">
      <w:pPr>
        <w:ind w:firstLine="567"/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2</w:t>
      </w:r>
      <w:r w:rsidR="00A4148F">
        <w:rPr>
          <w:rFonts w:ascii="Times New Roman" w:hAnsi="Times New Roman"/>
          <w:b/>
          <w:sz w:val="24"/>
          <w:lang w:val="uk-UA"/>
        </w:rPr>
        <w:t xml:space="preserve">.  Реконструкція  магістральної теплової мережі на ділянці </w:t>
      </w:r>
      <w:r>
        <w:rPr>
          <w:rFonts w:ascii="Times New Roman" w:hAnsi="Times New Roman"/>
          <w:b/>
          <w:sz w:val="24"/>
          <w:lang w:val="uk-UA"/>
        </w:rPr>
        <w:t xml:space="preserve"> по вул. Торговій (район </w:t>
      </w:r>
      <w:r w:rsidR="00B43413">
        <w:rPr>
          <w:rFonts w:ascii="Times New Roman" w:hAnsi="Times New Roman"/>
          <w:b/>
          <w:sz w:val="24"/>
          <w:lang w:val="uk-UA"/>
        </w:rPr>
        <w:t xml:space="preserve">ринку «Ранковий» ) в м. Чорноморськ </w:t>
      </w:r>
    </w:p>
    <w:p w:rsidR="00B43413" w:rsidRPr="002E2E00" w:rsidRDefault="00B43413" w:rsidP="00B43413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B43413" w:rsidRDefault="00B43413" w:rsidP="00B43413">
      <w:pPr>
        <w:pStyle w:val="a3"/>
        <w:ind w:left="142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Ділянка</w:t>
      </w:r>
      <w:r w:rsidR="000D3D64">
        <w:rPr>
          <w:rFonts w:ascii="Times New Roman" w:hAnsi="Times New Roman"/>
          <w:sz w:val="24"/>
          <w:szCs w:val="24"/>
          <w:lang w:val="uk-UA"/>
        </w:rPr>
        <w:t xml:space="preserve"> існуючої</w:t>
      </w:r>
      <w:r>
        <w:rPr>
          <w:rFonts w:ascii="Times New Roman" w:hAnsi="Times New Roman"/>
          <w:sz w:val="24"/>
          <w:szCs w:val="24"/>
          <w:lang w:val="uk-UA"/>
        </w:rPr>
        <w:t xml:space="preserve"> магістральної теплової мережі Ду 426 мм.  підземна, п</w:t>
      </w:r>
      <w:r w:rsidR="000D3D64">
        <w:rPr>
          <w:rFonts w:ascii="Times New Roman" w:hAnsi="Times New Roman"/>
          <w:sz w:val="24"/>
          <w:szCs w:val="24"/>
          <w:lang w:val="uk-UA"/>
        </w:rPr>
        <w:t>рокладена в непрохідному каналі</w:t>
      </w:r>
      <w:r>
        <w:rPr>
          <w:rFonts w:ascii="Times New Roman" w:hAnsi="Times New Roman"/>
          <w:sz w:val="24"/>
          <w:szCs w:val="24"/>
          <w:lang w:val="uk-UA"/>
        </w:rPr>
        <w:t>, розташована по вул.</w:t>
      </w:r>
      <w:r w:rsidR="000D3D6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Торговій (р-н. ринку «Ранковий»)</w:t>
      </w:r>
      <w:r w:rsidR="000D3D64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експлуатується більше 35 років на зазначеній ділянці неодноразово проводились аварійні роботи.</w:t>
      </w:r>
    </w:p>
    <w:p w:rsidR="00B43413" w:rsidRDefault="00B43413" w:rsidP="00B43413">
      <w:pPr>
        <w:pStyle w:val="a3"/>
        <w:ind w:left="142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Необхідність проведення реконструкції на зазначеній ділянці пов’язано з тим,  що при виконанні аварійних робіт було виявлено,  що метал трубопроводу схильний як до зовнішньої так і до внутрішньої корозії. Теплова ізоляція виконана </w:t>
      </w:r>
      <w:r w:rsidR="00981EC0">
        <w:rPr>
          <w:rFonts w:ascii="Times New Roman" w:hAnsi="Times New Roman"/>
          <w:sz w:val="24"/>
          <w:szCs w:val="24"/>
          <w:lang w:val="uk-UA"/>
        </w:rPr>
        <w:t xml:space="preserve">скло матами </w:t>
      </w:r>
      <w:r>
        <w:rPr>
          <w:rFonts w:ascii="Times New Roman" w:hAnsi="Times New Roman"/>
          <w:sz w:val="24"/>
          <w:szCs w:val="24"/>
          <w:lang w:val="uk-UA"/>
        </w:rPr>
        <w:t>провисла, знаходиться в незадовільному стані. Діаметр трубопроводу не відповідає тепловому навантаженню на цій ділянці, що приводить до додаткових втрат тепла та електроенергії витраченої на циркуляцію теплоносія.</w:t>
      </w:r>
    </w:p>
    <w:p w:rsidR="00B43413" w:rsidRDefault="00B43413" w:rsidP="00B43413">
      <w:pPr>
        <w:pStyle w:val="a3"/>
        <w:ind w:left="142"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43413" w:rsidRDefault="00B43413" w:rsidP="00B43413">
      <w:pPr>
        <w:pStyle w:val="a3"/>
        <w:ind w:left="142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В 2018  році  по перекладці даної ділянки 2-х трубної  магістральної теплової мережі </w:t>
      </w:r>
      <w:r w:rsidR="00D81D1D">
        <w:rPr>
          <w:rFonts w:ascii="Times New Roman" w:hAnsi="Times New Roman"/>
          <w:sz w:val="24"/>
          <w:szCs w:val="24"/>
          <w:lang w:val="uk-UA"/>
        </w:rPr>
        <w:t xml:space="preserve"> був розроблений  робочий проект, яким передбачалось заміна ділянки довжиною 296 п.м. ,   загальна кошторисна  вартість  будівництва  в поточних цінах на 15.02.2019 року складала  5 649</w:t>
      </w:r>
      <w:r w:rsidR="002771D4">
        <w:rPr>
          <w:rFonts w:ascii="Times New Roman" w:hAnsi="Times New Roman"/>
          <w:sz w:val="24"/>
          <w:szCs w:val="24"/>
          <w:lang w:val="uk-UA"/>
        </w:rPr>
        <w:t xml:space="preserve">, 53 тис. </w:t>
      </w:r>
      <w:r w:rsidR="00D81D1D">
        <w:rPr>
          <w:rFonts w:ascii="Times New Roman" w:hAnsi="Times New Roman"/>
          <w:sz w:val="24"/>
          <w:szCs w:val="24"/>
          <w:lang w:val="uk-UA"/>
        </w:rPr>
        <w:t xml:space="preserve">грн. без ПДВ. Проектна документація </w:t>
      </w:r>
      <w:r w:rsidR="00871BF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81D1D">
        <w:rPr>
          <w:rFonts w:ascii="Times New Roman" w:hAnsi="Times New Roman"/>
          <w:sz w:val="24"/>
          <w:szCs w:val="24"/>
          <w:lang w:val="uk-UA"/>
        </w:rPr>
        <w:t xml:space="preserve">на теперішній час потребує коригування </w:t>
      </w:r>
      <w:r w:rsidR="00871BF9">
        <w:rPr>
          <w:rFonts w:ascii="Times New Roman" w:hAnsi="Times New Roman"/>
          <w:sz w:val="24"/>
          <w:szCs w:val="24"/>
          <w:lang w:val="uk-UA"/>
        </w:rPr>
        <w:t>.</w:t>
      </w:r>
    </w:p>
    <w:p w:rsidR="006B595D" w:rsidRDefault="00871BF9" w:rsidP="00B43413">
      <w:pPr>
        <w:pStyle w:val="a3"/>
        <w:ind w:left="142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981EC0" w:rsidRDefault="00871BF9" w:rsidP="00B43413">
      <w:pPr>
        <w:pStyle w:val="a3"/>
        <w:ind w:left="142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Захід </w:t>
      </w:r>
      <w:r w:rsidR="00B43413">
        <w:rPr>
          <w:rFonts w:ascii="Times New Roman" w:hAnsi="Times New Roman"/>
          <w:sz w:val="24"/>
          <w:szCs w:val="24"/>
          <w:lang w:val="uk-UA"/>
        </w:rPr>
        <w:t xml:space="preserve"> передбач</w:t>
      </w:r>
      <w:r>
        <w:rPr>
          <w:rFonts w:ascii="Times New Roman" w:hAnsi="Times New Roman"/>
          <w:sz w:val="24"/>
          <w:szCs w:val="24"/>
          <w:lang w:val="uk-UA"/>
        </w:rPr>
        <w:t xml:space="preserve">ає </w:t>
      </w:r>
      <w:r w:rsidR="006B595D">
        <w:rPr>
          <w:rFonts w:ascii="Times New Roman" w:hAnsi="Times New Roman"/>
          <w:sz w:val="24"/>
          <w:szCs w:val="24"/>
          <w:lang w:val="uk-UA"/>
        </w:rPr>
        <w:t xml:space="preserve"> коригування проектно-кошторисної документації з проходженням експертизи, виконання будівельних робіт , у тому числі: демонтаж та відновлення дорожнього покриття</w:t>
      </w:r>
      <w:r w:rsidR="000F6D1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07C2">
        <w:rPr>
          <w:rFonts w:ascii="Times New Roman" w:hAnsi="Times New Roman"/>
          <w:sz w:val="24"/>
          <w:szCs w:val="24"/>
          <w:lang w:val="uk-UA"/>
        </w:rPr>
        <w:t xml:space="preserve"> проїзної частини </w:t>
      </w:r>
      <w:r w:rsidR="000F6D15">
        <w:rPr>
          <w:rFonts w:ascii="Times New Roman" w:hAnsi="Times New Roman"/>
          <w:sz w:val="24"/>
          <w:szCs w:val="24"/>
          <w:lang w:val="uk-UA"/>
        </w:rPr>
        <w:t>в місці розкопки</w:t>
      </w:r>
      <w:r w:rsidR="006B595D">
        <w:rPr>
          <w:rFonts w:ascii="Times New Roman" w:hAnsi="Times New Roman"/>
          <w:sz w:val="24"/>
          <w:szCs w:val="24"/>
          <w:lang w:val="uk-UA"/>
        </w:rPr>
        <w:t xml:space="preserve"> , розробка  та зворотна засипка траншеї , демонтаж  та</w:t>
      </w:r>
      <w:r w:rsidR="003007C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95D">
        <w:rPr>
          <w:rFonts w:ascii="Times New Roman" w:hAnsi="Times New Roman"/>
          <w:sz w:val="24"/>
          <w:szCs w:val="24"/>
          <w:lang w:val="uk-UA"/>
        </w:rPr>
        <w:t xml:space="preserve"> монтаж</w:t>
      </w:r>
      <w:r w:rsidR="000066D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95D">
        <w:rPr>
          <w:rFonts w:ascii="Times New Roman" w:hAnsi="Times New Roman"/>
          <w:sz w:val="24"/>
          <w:szCs w:val="24"/>
          <w:lang w:val="uk-UA"/>
        </w:rPr>
        <w:t xml:space="preserve"> з/ бетонних плит перекриття  непрохідного каналу</w:t>
      </w:r>
      <w:r w:rsidR="000F6D15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B43413">
        <w:rPr>
          <w:rFonts w:ascii="Times New Roman" w:hAnsi="Times New Roman"/>
          <w:sz w:val="24"/>
          <w:szCs w:val="24"/>
          <w:lang w:val="uk-UA"/>
        </w:rPr>
        <w:t>замін</w:t>
      </w:r>
      <w:r w:rsidR="000F6D15">
        <w:rPr>
          <w:rFonts w:ascii="Times New Roman" w:hAnsi="Times New Roman"/>
          <w:sz w:val="24"/>
          <w:szCs w:val="24"/>
          <w:lang w:val="uk-UA"/>
        </w:rPr>
        <w:t>а</w:t>
      </w:r>
      <w:r>
        <w:rPr>
          <w:rFonts w:ascii="Times New Roman" w:hAnsi="Times New Roman"/>
          <w:sz w:val="24"/>
          <w:szCs w:val="24"/>
          <w:lang w:val="uk-UA"/>
        </w:rPr>
        <w:t xml:space="preserve"> на ділянці</w:t>
      </w:r>
      <w:r w:rsidR="00B4341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81EC0">
        <w:rPr>
          <w:rFonts w:ascii="Times New Roman" w:hAnsi="Times New Roman"/>
          <w:sz w:val="24"/>
          <w:szCs w:val="24"/>
          <w:lang w:val="uk-UA"/>
        </w:rPr>
        <w:t xml:space="preserve"> підземних </w:t>
      </w:r>
      <w:r>
        <w:rPr>
          <w:rFonts w:ascii="Times New Roman" w:hAnsi="Times New Roman"/>
          <w:sz w:val="24"/>
          <w:szCs w:val="24"/>
          <w:lang w:val="uk-UA"/>
        </w:rPr>
        <w:t xml:space="preserve"> існуючих стальних трубопроводів </w:t>
      </w:r>
      <w:r w:rsidR="000066D0">
        <w:rPr>
          <w:rFonts w:ascii="Times New Roman" w:hAnsi="Times New Roman"/>
          <w:sz w:val="24"/>
          <w:szCs w:val="24"/>
          <w:lang w:val="uk-UA"/>
        </w:rPr>
        <w:t xml:space="preserve">Ду 426 мм  </w:t>
      </w:r>
      <w:r>
        <w:rPr>
          <w:rFonts w:ascii="Times New Roman" w:hAnsi="Times New Roman"/>
          <w:sz w:val="24"/>
          <w:szCs w:val="24"/>
          <w:lang w:val="uk-UA"/>
        </w:rPr>
        <w:t>ізольованих скло</w:t>
      </w:r>
      <w:r w:rsidR="00981EC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матами </w:t>
      </w:r>
      <w:r w:rsidR="00B43413">
        <w:rPr>
          <w:rFonts w:ascii="Times New Roman" w:hAnsi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/>
          <w:sz w:val="24"/>
          <w:szCs w:val="24"/>
          <w:lang w:val="uk-UA"/>
        </w:rPr>
        <w:t xml:space="preserve"> стальні </w:t>
      </w:r>
      <w:r w:rsidR="00B43413">
        <w:rPr>
          <w:rFonts w:ascii="Times New Roman" w:hAnsi="Times New Roman"/>
          <w:sz w:val="24"/>
          <w:szCs w:val="24"/>
          <w:lang w:val="uk-UA"/>
        </w:rPr>
        <w:t>трубопров</w:t>
      </w:r>
      <w:r>
        <w:rPr>
          <w:rFonts w:ascii="Times New Roman" w:hAnsi="Times New Roman"/>
          <w:sz w:val="24"/>
          <w:szCs w:val="24"/>
          <w:lang w:val="uk-UA"/>
        </w:rPr>
        <w:t xml:space="preserve">оди </w:t>
      </w:r>
      <w:r w:rsidR="00B43413">
        <w:rPr>
          <w:rFonts w:ascii="Times New Roman" w:hAnsi="Times New Roman"/>
          <w:sz w:val="24"/>
          <w:szCs w:val="24"/>
          <w:lang w:val="uk-UA"/>
        </w:rPr>
        <w:t xml:space="preserve"> попередньо теплоізольован</w:t>
      </w:r>
      <w:r w:rsidR="00981EC0">
        <w:rPr>
          <w:rFonts w:ascii="Times New Roman" w:hAnsi="Times New Roman"/>
          <w:sz w:val="24"/>
          <w:szCs w:val="24"/>
          <w:lang w:val="uk-UA"/>
        </w:rPr>
        <w:t>і</w:t>
      </w:r>
      <w:r w:rsidR="00B43413">
        <w:rPr>
          <w:rFonts w:ascii="Times New Roman" w:hAnsi="Times New Roman"/>
          <w:sz w:val="24"/>
          <w:szCs w:val="24"/>
          <w:lang w:val="uk-UA"/>
        </w:rPr>
        <w:t xml:space="preserve"> пінополіуретаном</w:t>
      </w:r>
      <w:r w:rsidR="00981EC0">
        <w:rPr>
          <w:rFonts w:ascii="Times New Roman" w:hAnsi="Times New Roman"/>
          <w:sz w:val="24"/>
          <w:szCs w:val="24"/>
          <w:lang w:val="uk-UA"/>
        </w:rPr>
        <w:t xml:space="preserve"> в поліетиленовій оболонці</w:t>
      </w:r>
      <w:r w:rsidR="00B4341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07C2"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="00B43413">
        <w:rPr>
          <w:rFonts w:ascii="Times New Roman" w:hAnsi="Times New Roman"/>
          <w:sz w:val="24"/>
          <w:szCs w:val="24"/>
          <w:lang w:val="uk-UA"/>
        </w:rPr>
        <w:t xml:space="preserve">  Дн </w:t>
      </w:r>
      <w:r w:rsidR="00981EC0">
        <w:rPr>
          <w:rFonts w:ascii="Times New Roman" w:hAnsi="Times New Roman"/>
          <w:sz w:val="24"/>
          <w:szCs w:val="24"/>
          <w:lang w:val="uk-UA"/>
        </w:rPr>
        <w:t>219/</w:t>
      </w:r>
      <w:r w:rsidR="003007C2">
        <w:rPr>
          <w:rFonts w:ascii="Times New Roman" w:hAnsi="Times New Roman"/>
          <w:sz w:val="24"/>
          <w:szCs w:val="24"/>
          <w:lang w:val="uk-UA"/>
        </w:rPr>
        <w:t>315</w:t>
      </w:r>
      <w:r w:rsidR="00981EC0">
        <w:rPr>
          <w:rFonts w:ascii="Times New Roman" w:hAnsi="Times New Roman"/>
          <w:sz w:val="24"/>
          <w:szCs w:val="24"/>
          <w:lang w:val="uk-UA"/>
        </w:rPr>
        <w:t xml:space="preserve"> мм</w:t>
      </w:r>
      <w:r w:rsidR="003007C2">
        <w:rPr>
          <w:rFonts w:ascii="Times New Roman" w:hAnsi="Times New Roman"/>
          <w:sz w:val="24"/>
          <w:szCs w:val="24"/>
          <w:lang w:val="uk-UA"/>
        </w:rPr>
        <w:t>.</w:t>
      </w:r>
    </w:p>
    <w:p w:rsidR="00B43413" w:rsidRDefault="00FA2E31" w:rsidP="00B43413">
      <w:pPr>
        <w:pStyle w:val="a3"/>
        <w:ind w:left="142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За рахунок </w:t>
      </w:r>
      <w:r w:rsidR="00981EC0">
        <w:rPr>
          <w:rFonts w:ascii="Times New Roman" w:hAnsi="Times New Roman"/>
          <w:sz w:val="24"/>
          <w:szCs w:val="24"/>
          <w:lang w:val="uk-UA"/>
        </w:rPr>
        <w:t>Інвестиційно</w:t>
      </w:r>
      <w:r>
        <w:rPr>
          <w:rFonts w:ascii="Times New Roman" w:hAnsi="Times New Roman"/>
          <w:sz w:val="24"/>
          <w:szCs w:val="24"/>
          <w:lang w:val="uk-UA"/>
        </w:rPr>
        <w:t>ї</w:t>
      </w:r>
      <w:r w:rsidR="00981EC0">
        <w:rPr>
          <w:rFonts w:ascii="Times New Roman" w:hAnsi="Times New Roman"/>
          <w:sz w:val="24"/>
          <w:szCs w:val="24"/>
          <w:lang w:val="uk-UA"/>
        </w:rPr>
        <w:t xml:space="preserve"> програм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="00981EC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на </w:t>
      </w:r>
      <w:r w:rsidR="00981EC0">
        <w:rPr>
          <w:rFonts w:ascii="Times New Roman" w:hAnsi="Times New Roman"/>
          <w:sz w:val="24"/>
          <w:szCs w:val="24"/>
          <w:lang w:val="uk-UA"/>
        </w:rPr>
        <w:t>2022-</w:t>
      </w:r>
      <w:r w:rsidR="002771D4">
        <w:rPr>
          <w:rFonts w:ascii="Times New Roman" w:hAnsi="Times New Roman"/>
          <w:sz w:val="24"/>
          <w:szCs w:val="24"/>
          <w:lang w:val="uk-UA"/>
        </w:rPr>
        <w:t xml:space="preserve">2023 роки  планується замінити </w:t>
      </w:r>
      <w:r>
        <w:rPr>
          <w:rFonts w:ascii="Times New Roman" w:hAnsi="Times New Roman"/>
          <w:sz w:val="24"/>
          <w:szCs w:val="24"/>
          <w:lang w:val="uk-UA"/>
        </w:rPr>
        <w:t xml:space="preserve"> магістральні </w:t>
      </w:r>
      <w:r w:rsidR="002771D4">
        <w:rPr>
          <w:rFonts w:ascii="Times New Roman" w:hAnsi="Times New Roman"/>
          <w:sz w:val="24"/>
          <w:szCs w:val="24"/>
          <w:lang w:val="uk-UA"/>
        </w:rPr>
        <w:t>трубопро</w:t>
      </w:r>
      <w:r>
        <w:rPr>
          <w:rFonts w:ascii="Times New Roman" w:hAnsi="Times New Roman"/>
          <w:sz w:val="24"/>
          <w:szCs w:val="24"/>
          <w:lang w:val="uk-UA"/>
        </w:rPr>
        <w:t>води на ділянці довжиною 220 п.</w:t>
      </w:r>
      <w:r w:rsidR="002771D4">
        <w:rPr>
          <w:rFonts w:ascii="Times New Roman" w:hAnsi="Times New Roman"/>
          <w:sz w:val="24"/>
          <w:szCs w:val="24"/>
          <w:lang w:val="uk-UA"/>
        </w:rPr>
        <w:t>м</w:t>
      </w:r>
      <w:r>
        <w:rPr>
          <w:rFonts w:ascii="Times New Roman" w:hAnsi="Times New Roman"/>
          <w:sz w:val="24"/>
          <w:szCs w:val="24"/>
          <w:lang w:val="uk-UA"/>
        </w:rPr>
        <w:t xml:space="preserve"> із 296 п.м.</w:t>
      </w:r>
      <w:r w:rsidR="002771D4">
        <w:rPr>
          <w:rFonts w:ascii="Times New Roman" w:hAnsi="Times New Roman"/>
          <w:sz w:val="24"/>
          <w:szCs w:val="24"/>
          <w:lang w:val="uk-UA"/>
        </w:rPr>
        <w:t>, що складає 74% від загальної потреби.</w:t>
      </w:r>
    </w:p>
    <w:p w:rsidR="00981EC0" w:rsidRDefault="00981EC0" w:rsidP="00B43413">
      <w:pPr>
        <w:pStyle w:val="a3"/>
        <w:ind w:left="142"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81EC0" w:rsidRPr="00C62138" w:rsidRDefault="00981EC0" w:rsidP="006557F7">
      <w:pPr>
        <w:pStyle w:val="a3"/>
        <w:spacing w:after="120"/>
        <w:ind w:left="142" w:firstLine="567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Орієнтовна вартість заходу </w:t>
      </w:r>
      <w:r w:rsidR="002771D4">
        <w:rPr>
          <w:rFonts w:ascii="Times New Roman" w:hAnsi="Times New Roman"/>
          <w:sz w:val="24"/>
          <w:szCs w:val="24"/>
          <w:lang w:val="uk-UA"/>
        </w:rPr>
        <w:t>– 6 406,00 тис. грн. без ПДВ</w:t>
      </w:r>
    </w:p>
    <w:p w:rsidR="006557F7" w:rsidRPr="007C2495" w:rsidRDefault="006557F7" w:rsidP="006557F7">
      <w:pPr>
        <w:pStyle w:val="a3"/>
        <w:spacing w:after="120" w:line="288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7C2495">
        <w:rPr>
          <w:rFonts w:ascii="Times New Roman" w:hAnsi="Times New Roman"/>
          <w:sz w:val="24"/>
          <w:szCs w:val="24"/>
          <w:lang w:val="uk-UA"/>
        </w:rPr>
        <w:t xml:space="preserve">Економія  ПЕР </w:t>
      </w:r>
      <w:r>
        <w:rPr>
          <w:rFonts w:ascii="Times New Roman" w:hAnsi="Times New Roman"/>
          <w:sz w:val="24"/>
          <w:szCs w:val="24"/>
          <w:lang w:val="uk-UA"/>
        </w:rPr>
        <w:t>–</w:t>
      </w:r>
      <w:r w:rsidRPr="007C249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44,26 т у. п.</w:t>
      </w:r>
    </w:p>
    <w:p w:rsidR="006557F7" w:rsidRPr="007C2495" w:rsidRDefault="006557F7" w:rsidP="006557F7">
      <w:pPr>
        <w:pStyle w:val="a3"/>
        <w:spacing w:after="120" w:line="288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7C2495">
        <w:rPr>
          <w:rFonts w:ascii="Times New Roman" w:hAnsi="Times New Roman"/>
          <w:sz w:val="24"/>
          <w:szCs w:val="24"/>
          <w:lang w:val="uk-UA"/>
        </w:rPr>
        <w:t xml:space="preserve">Економічний ефект від  впровадження заходу -  </w:t>
      </w:r>
      <w:r>
        <w:rPr>
          <w:rFonts w:ascii="Times New Roman" w:hAnsi="Times New Roman"/>
          <w:sz w:val="24"/>
          <w:szCs w:val="24"/>
          <w:lang w:val="uk-UA"/>
        </w:rPr>
        <w:t xml:space="preserve">1001,78 тис. грн </w:t>
      </w:r>
      <w:r w:rsidR="002B5B52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>без ПДВ</w:t>
      </w:r>
    </w:p>
    <w:p w:rsidR="006557F7" w:rsidRPr="007C2495" w:rsidRDefault="006557F7" w:rsidP="006557F7">
      <w:pPr>
        <w:pStyle w:val="a3"/>
        <w:spacing w:after="120" w:line="288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7C2495">
        <w:rPr>
          <w:rFonts w:ascii="Times New Roman" w:hAnsi="Times New Roman"/>
          <w:sz w:val="24"/>
          <w:szCs w:val="24"/>
          <w:lang w:val="uk-UA"/>
        </w:rPr>
        <w:t>Терм</w:t>
      </w:r>
      <w:r>
        <w:rPr>
          <w:rFonts w:ascii="Times New Roman" w:hAnsi="Times New Roman"/>
          <w:sz w:val="24"/>
          <w:szCs w:val="24"/>
          <w:lang w:val="uk-UA"/>
        </w:rPr>
        <w:t>ін окупності заходу становить</w:t>
      </w:r>
      <w:r w:rsidRPr="007C2495">
        <w:rPr>
          <w:rFonts w:ascii="Times New Roman" w:hAnsi="Times New Roman"/>
          <w:sz w:val="24"/>
          <w:szCs w:val="24"/>
          <w:lang w:val="uk-UA"/>
        </w:rPr>
        <w:t xml:space="preserve"> - </w:t>
      </w:r>
      <w:r>
        <w:rPr>
          <w:rFonts w:ascii="Times New Roman" w:hAnsi="Times New Roman"/>
          <w:sz w:val="24"/>
          <w:szCs w:val="24"/>
          <w:lang w:val="uk-UA"/>
        </w:rPr>
        <w:t xml:space="preserve">6,39 </w:t>
      </w:r>
      <w:r w:rsidRPr="007C2495">
        <w:rPr>
          <w:rFonts w:ascii="Times New Roman" w:hAnsi="Times New Roman"/>
          <w:sz w:val="24"/>
          <w:szCs w:val="24"/>
          <w:lang w:val="uk-UA"/>
        </w:rPr>
        <w:t>років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B43413" w:rsidRDefault="00B43413" w:rsidP="00B43413">
      <w:pPr>
        <w:ind w:firstLine="567"/>
        <w:jc w:val="both"/>
        <w:rPr>
          <w:rFonts w:ascii="Times New Roman" w:hAnsi="Times New Roman"/>
          <w:sz w:val="24"/>
          <w:lang w:val="uk-UA"/>
        </w:rPr>
      </w:pPr>
    </w:p>
    <w:p w:rsidR="00D2310E" w:rsidRDefault="00D2310E" w:rsidP="00DB772D">
      <w:pPr>
        <w:ind w:firstLine="567"/>
        <w:rPr>
          <w:lang w:val="uk-UA"/>
        </w:rPr>
      </w:pPr>
    </w:p>
    <w:p w:rsidR="00C87C49" w:rsidRDefault="00C87C49" w:rsidP="00DB772D">
      <w:pPr>
        <w:ind w:firstLine="567"/>
        <w:rPr>
          <w:rFonts w:ascii="Times New Roman" w:hAnsi="Times New Roman"/>
          <w:sz w:val="24"/>
          <w:lang w:val="uk-UA"/>
        </w:rPr>
      </w:pPr>
      <w:r w:rsidRPr="00EC16AF">
        <w:rPr>
          <w:rFonts w:ascii="Times New Roman" w:hAnsi="Times New Roman"/>
          <w:sz w:val="24"/>
          <w:lang w:val="uk-UA"/>
        </w:rPr>
        <w:t>Директор КП «ЧТЕ»                                       Анатолій ПАНШИН</w:t>
      </w:r>
      <w:r w:rsidR="006B595D">
        <w:rPr>
          <w:rFonts w:ascii="Times New Roman" w:hAnsi="Times New Roman"/>
          <w:sz w:val="24"/>
          <w:lang w:val="uk-UA"/>
        </w:rPr>
        <w:t xml:space="preserve"> </w:t>
      </w:r>
    </w:p>
    <w:p w:rsidR="006B595D" w:rsidRDefault="006B595D" w:rsidP="00DB772D">
      <w:pPr>
        <w:ind w:firstLine="567"/>
        <w:rPr>
          <w:rFonts w:ascii="Times New Roman" w:hAnsi="Times New Roman"/>
          <w:sz w:val="24"/>
          <w:lang w:val="uk-UA"/>
        </w:rPr>
      </w:pPr>
    </w:p>
    <w:p w:rsidR="006B595D" w:rsidRDefault="006B595D" w:rsidP="00DB772D">
      <w:pPr>
        <w:ind w:firstLine="567"/>
        <w:rPr>
          <w:rFonts w:ascii="Times New Roman" w:hAnsi="Times New Roman"/>
          <w:sz w:val="24"/>
          <w:lang w:val="uk-UA"/>
        </w:rPr>
      </w:pPr>
    </w:p>
    <w:p w:rsidR="006B595D" w:rsidRDefault="006B595D" w:rsidP="00DB772D">
      <w:pPr>
        <w:ind w:firstLine="567"/>
        <w:rPr>
          <w:rFonts w:ascii="Times New Roman" w:hAnsi="Times New Roman"/>
          <w:sz w:val="24"/>
          <w:lang w:val="uk-UA"/>
        </w:rPr>
      </w:pPr>
    </w:p>
    <w:p w:rsidR="006B595D" w:rsidRPr="00EC16AF" w:rsidRDefault="006B595D" w:rsidP="00DB772D">
      <w:pPr>
        <w:ind w:firstLine="567"/>
        <w:rPr>
          <w:rFonts w:ascii="Times New Roman" w:hAnsi="Times New Roman"/>
          <w:sz w:val="24"/>
          <w:lang w:val="uk-UA"/>
        </w:rPr>
      </w:pPr>
    </w:p>
    <w:sectPr w:rsidR="006B595D" w:rsidRPr="00EC16AF" w:rsidSect="00326CA1">
      <w:headerReference w:type="default" r:id="rId8"/>
      <w:headerReference w:type="first" r:id="rId9"/>
      <w:pgSz w:w="11906" w:h="16838"/>
      <w:pgMar w:top="-754" w:right="851" w:bottom="1134" w:left="1134" w:header="284" w:footer="709" w:gutter="0"/>
      <w:pgNumType w:start="1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FF8" w:rsidRDefault="00107FF8" w:rsidP="00433C14">
      <w:pPr>
        <w:spacing w:after="0" w:line="240" w:lineRule="auto"/>
      </w:pPr>
      <w:r>
        <w:separator/>
      </w:r>
    </w:p>
  </w:endnote>
  <w:endnote w:type="continuationSeparator" w:id="0">
    <w:p w:rsidR="00107FF8" w:rsidRDefault="00107FF8" w:rsidP="00433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FF8" w:rsidRDefault="00107FF8" w:rsidP="00433C14">
      <w:pPr>
        <w:spacing w:after="0" w:line="240" w:lineRule="auto"/>
      </w:pPr>
      <w:r>
        <w:separator/>
      </w:r>
    </w:p>
  </w:footnote>
  <w:footnote w:type="continuationSeparator" w:id="0">
    <w:p w:rsidR="00107FF8" w:rsidRDefault="00107FF8" w:rsidP="00433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01665"/>
      <w:docPartObj>
        <w:docPartGallery w:val="Page Numbers (Top of Page)"/>
        <w:docPartUnique/>
      </w:docPartObj>
    </w:sdtPr>
    <w:sdtContent>
      <w:p w:rsidR="00981EC0" w:rsidRDefault="00DE77D9">
        <w:pPr>
          <w:pStyle w:val="a4"/>
          <w:jc w:val="center"/>
        </w:pPr>
        <w:fldSimple w:instr=" PAGE   \* MERGEFORMAT ">
          <w:r w:rsidR="002B5B52">
            <w:rPr>
              <w:noProof/>
            </w:rPr>
            <w:t>12</w:t>
          </w:r>
        </w:fldSimple>
      </w:p>
    </w:sdtContent>
  </w:sdt>
  <w:p w:rsidR="00981EC0" w:rsidRPr="00433C14" w:rsidRDefault="00981EC0">
    <w:pPr>
      <w:pStyle w:val="a4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01667"/>
      <w:docPartObj>
        <w:docPartGallery w:val="Page Numbers (Top of Page)"/>
        <w:docPartUnique/>
      </w:docPartObj>
    </w:sdtPr>
    <w:sdtContent>
      <w:p w:rsidR="00981EC0" w:rsidRDefault="00DE77D9">
        <w:pPr>
          <w:pStyle w:val="a4"/>
          <w:jc w:val="center"/>
        </w:pPr>
        <w:fldSimple w:instr=" PAGE   \* MERGEFORMAT ">
          <w:r w:rsidR="002B5B52">
            <w:rPr>
              <w:noProof/>
            </w:rPr>
            <w:t>11</w:t>
          </w:r>
        </w:fldSimple>
      </w:p>
    </w:sdtContent>
  </w:sdt>
  <w:p w:rsidR="00981EC0" w:rsidRDefault="00981EC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32E80"/>
    <w:multiLevelType w:val="hybridMultilevel"/>
    <w:tmpl w:val="E098BBB4"/>
    <w:lvl w:ilvl="0" w:tplc="BC20CD3A">
      <w:numFmt w:val="bullet"/>
      <w:lvlText w:val="-"/>
      <w:lvlJc w:val="left"/>
      <w:pPr>
        <w:ind w:left="653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C445ED"/>
    <w:multiLevelType w:val="hybridMultilevel"/>
    <w:tmpl w:val="B9D83CB8"/>
    <w:lvl w:ilvl="0" w:tplc="C840F30E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69" w:hanging="360"/>
      </w:pPr>
    </w:lvl>
    <w:lvl w:ilvl="2" w:tplc="0419001B">
      <w:start w:val="1"/>
      <w:numFmt w:val="lowerRoman"/>
      <w:lvlText w:val="%3."/>
      <w:lvlJc w:val="right"/>
      <w:pPr>
        <w:ind w:left="1789" w:hanging="180"/>
      </w:pPr>
    </w:lvl>
    <w:lvl w:ilvl="3" w:tplc="0419000F">
      <w:start w:val="1"/>
      <w:numFmt w:val="decimal"/>
      <w:lvlText w:val="%4."/>
      <w:lvlJc w:val="left"/>
      <w:pPr>
        <w:ind w:left="2509" w:hanging="360"/>
      </w:pPr>
    </w:lvl>
    <w:lvl w:ilvl="4" w:tplc="04190019">
      <w:start w:val="1"/>
      <w:numFmt w:val="lowerLetter"/>
      <w:lvlText w:val="%5."/>
      <w:lvlJc w:val="left"/>
      <w:pPr>
        <w:ind w:left="3229" w:hanging="360"/>
      </w:pPr>
    </w:lvl>
    <w:lvl w:ilvl="5" w:tplc="0419001B">
      <w:start w:val="1"/>
      <w:numFmt w:val="lowerRoman"/>
      <w:lvlText w:val="%6."/>
      <w:lvlJc w:val="right"/>
      <w:pPr>
        <w:ind w:left="3949" w:hanging="180"/>
      </w:pPr>
    </w:lvl>
    <w:lvl w:ilvl="6" w:tplc="0419000F">
      <w:start w:val="1"/>
      <w:numFmt w:val="decimal"/>
      <w:lvlText w:val="%7."/>
      <w:lvlJc w:val="left"/>
      <w:pPr>
        <w:ind w:left="4669" w:hanging="360"/>
      </w:pPr>
    </w:lvl>
    <w:lvl w:ilvl="7" w:tplc="04190019">
      <w:start w:val="1"/>
      <w:numFmt w:val="lowerLetter"/>
      <w:lvlText w:val="%8."/>
      <w:lvlJc w:val="left"/>
      <w:pPr>
        <w:ind w:left="5389" w:hanging="360"/>
      </w:pPr>
    </w:lvl>
    <w:lvl w:ilvl="8" w:tplc="0419001B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17AD"/>
    <w:rsid w:val="000066D0"/>
    <w:rsid w:val="00017C4A"/>
    <w:rsid w:val="000219A2"/>
    <w:rsid w:val="00025AB9"/>
    <w:rsid w:val="000309DD"/>
    <w:rsid w:val="0007030E"/>
    <w:rsid w:val="00083DD5"/>
    <w:rsid w:val="000B1045"/>
    <w:rsid w:val="000C51AB"/>
    <w:rsid w:val="000D3D64"/>
    <w:rsid w:val="000F3290"/>
    <w:rsid w:val="000F6D15"/>
    <w:rsid w:val="00107FF8"/>
    <w:rsid w:val="0012579C"/>
    <w:rsid w:val="001408ED"/>
    <w:rsid w:val="00154E3F"/>
    <w:rsid w:val="00160FE3"/>
    <w:rsid w:val="001A39D3"/>
    <w:rsid w:val="001A5D29"/>
    <w:rsid w:val="001B0FF4"/>
    <w:rsid w:val="001B7366"/>
    <w:rsid w:val="001D21A4"/>
    <w:rsid w:val="001D5320"/>
    <w:rsid w:val="001E137D"/>
    <w:rsid w:val="0020727B"/>
    <w:rsid w:val="002117AD"/>
    <w:rsid w:val="00223023"/>
    <w:rsid w:val="002250A1"/>
    <w:rsid w:val="00257D77"/>
    <w:rsid w:val="00264FC9"/>
    <w:rsid w:val="00266A8F"/>
    <w:rsid w:val="00273CB8"/>
    <w:rsid w:val="002771D4"/>
    <w:rsid w:val="002974AA"/>
    <w:rsid w:val="002B3E77"/>
    <w:rsid w:val="002B5730"/>
    <w:rsid w:val="002B5B52"/>
    <w:rsid w:val="002E2E00"/>
    <w:rsid w:val="003007C2"/>
    <w:rsid w:val="00313793"/>
    <w:rsid w:val="0031388A"/>
    <w:rsid w:val="00320A5A"/>
    <w:rsid w:val="00324370"/>
    <w:rsid w:val="00326CA1"/>
    <w:rsid w:val="00344C86"/>
    <w:rsid w:val="00360729"/>
    <w:rsid w:val="00392511"/>
    <w:rsid w:val="00394418"/>
    <w:rsid w:val="00394CD8"/>
    <w:rsid w:val="003B5293"/>
    <w:rsid w:val="003B61AB"/>
    <w:rsid w:val="003B61BE"/>
    <w:rsid w:val="003C5602"/>
    <w:rsid w:val="003C6ED9"/>
    <w:rsid w:val="003D3570"/>
    <w:rsid w:val="003D4416"/>
    <w:rsid w:val="003D4722"/>
    <w:rsid w:val="003F2BBE"/>
    <w:rsid w:val="003F37E1"/>
    <w:rsid w:val="004007F0"/>
    <w:rsid w:val="00410E2D"/>
    <w:rsid w:val="00415C0F"/>
    <w:rsid w:val="00424708"/>
    <w:rsid w:val="00426BFC"/>
    <w:rsid w:val="00433C0E"/>
    <w:rsid w:val="00433C14"/>
    <w:rsid w:val="004627DF"/>
    <w:rsid w:val="00477542"/>
    <w:rsid w:val="00482028"/>
    <w:rsid w:val="00482A72"/>
    <w:rsid w:val="004B4C94"/>
    <w:rsid w:val="004C3987"/>
    <w:rsid w:val="004D1298"/>
    <w:rsid w:val="004D4752"/>
    <w:rsid w:val="004E3F93"/>
    <w:rsid w:val="00501838"/>
    <w:rsid w:val="00505161"/>
    <w:rsid w:val="005116F6"/>
    <w:rsid w:val="00517F7D"/>
    <w:rsid w:val="005266F8"/>
    <w:rsid w:val="005457BF"/>
    <w:rsid w:val="005569E4"/>
    <w:rsid w:val="0055724B"/>
    <w:rsid w:val="00563F2C"/>
    <w:rsid w:val="005940E7"/>
    <w:rsid w:val="005A0D80"/>
    <w:rsid w:val="005B13DF"/>
    <w:rsid w:val="005B7204"/>
    <w:rsid w:val="005C5809"/>
    <w:rsid w:val="005D5867"/>
    <w:rsid w:val="005E69FA"/>
    <w:rsid w:val="005F29CF"/>
    <w:rsid w:val="00623F5F"/>
    <w:rsid w:val="00624299"/>
    <w:rsid w:val="00626938"/>
    <w:rsid w:val="006557F7"/>
    <w:rsid w:val="00687B8C"/>
    <w:rsid w:val="00696430"/>
    <w:rsid w:val="006A465C"/>
    <w:rsid w:val="006A5704"/>
    <w:rsid w:val="006B595D"/>
    <w:rsid w:val="006C1806"/>
    <w:rsid w:val="006C456F"/>
    <w:rsid w:val="006D45ED"/>
    <w:rsid w:val="006E73E7"/>
    <w:rsid w:val="006E74F8"/>
    <w:rsid w:val="00700FDB"/>
    <w:rsid w:val="0070357F"/>
    <w:rsid w:val="00706C10"/>
    <w:rsid w:val="00727716"/>
    <w:rsid w:val="00760D41"/>
    <w:rsid w:val="00764EA1"/>
    <w:rsid w:val="00782174"/>
    <w:rsid w:val="0078773F"/>
    <w:rsid w:val="007B47B3"/>
    <w:rsid w:val="007D1D90"/>
    <w:rsid w:val="007F5C1C"/>
    <w:rsid w:val="00871BF9"/>
    <w:rsid w:val="00874658"/>
    <w:rsid w:val="00880556"/>
    <w:rsid w:val="0088146D"/>
    <w:rsid w:val="008A19F3"/>
    <w:rsid w:val="008A41D8"/>
    <w:rsid w:val="008B1D35"/>
    <w:rsid w:val="008E6240"/>
    <w:rsid w:val="0090134D"/>
    <w:rsid w:val="00930737"/>
    <w:rsid w:val="00930B6E"/>
    <w:rsid w:val="009555DE"/>
    <w:rsid w:val="00976DF2"/>
    <w:rsid w:val="00977E80"/>
    <w:rsid w:val="00981EC0"/>
    <w:rsid w:val="009B2767"/>
    <w:rsid w:val="009B6BAB"/>
    <w:rsid w:val="009D3E89"/>
    <w:rsid w:val="009D55AC"/>
    <w:rsid w:val="009E7D5C"/>
    <w:rsid w:val="009F245E"/>
    <w:rsid w:val="009F37B3"/>
    <w:rsid w:val="00A14767"/>
    <w:rsid w:val="00A4148F"/>
    <w:rsid w:val="00A46784"/>
    <w:rsid w:val="00A74F7A"/>
    <w:rsid w:val="00AA01DB"/>
    <w:rsid w:val="00AA7DD9"/>
    <w:rsid w:val="00AB0C44"/>
    <w:rsid w:val="00AD19CA"/>
    <w:rsid w:val="00B01BA2"/>
    <w:rsid w:val="00B058F6"/>
    <w:rsid w:val="00B14274"/>
    <w:rsid w:val="00B146FE"/>
    <w:rsid w:val="00B17C5A"/>
    <w:rsid w:val="00B43413"/>
    <w:rsid w:val="00B502B4"/>
    <w:rsid w:val="00B92089"/>
    <w:rsid w:val="00B971FC"/>
    <w:rsid w:val="00BA5212"/>
    <w:rsid w:val="00BB3477"/>
    <w:rsid w:val="00BC1CB7"/>
    <w:rsid w:val="00BD0536"/>
    <w:rsid w:val="00BE599C"/>
    <w:rsid w:val="00BF565B"/>
    <w:rsid w:val="00BF72DD"/>
    <w:rsid w:val="00C010C6"/>
    <w:rsid w:val="00C125A1"/>
    <w:rsid w:val="00C7335D"/>
    <w:rsid w:val="00C845F1"/>
    <w:rsid w:val="00C84726"/>
    <w:rsid w:val="00C87C49"/>
    <w:rsid w:val="00CA069E"/>
    <w:rsid w:val="00CB36BC"/>
    <w:rsid w:val="00CC68A3"/>
    <w:rsid w:val="00CE1188"/>
    <w:rsid w:val="00CE315E"/>
    <w:rsid w:val="00CF22A4"/>
    <w:rsid w:val="00CF3FE6"/>
    <w:rsid w:val="00CF693B"/>
    <w:rsid w:val="00D17C49"/>
    <w:rsid w:val="00D2310E"/>
    <w:rsid w:val="00D24080"/>
    <w:rsid w:val="00D314C3"/>
    <w:rsid w:val="00D57033"/>
    <w:rsid w:val="00D71AD7"/>
    <w:rsid w:val="00D75FD9"/>
    <w:rsid w:val="00D81D1D"/>
    <w:rsid w:val="00D83A18"/>
    <w:rsid w:val="00D86B79"/>
    <w:rsid w:val="00DA3CF6"/>
    <w:rsid w:val="00DB772D"/>
    <w:rsid w:val="00DC030A"/>
    <w:rsid w:val="00DE33BC"/>
    <w:rsid w:val="00DE77D9"/>
    <w:rsid w:val="00DF406C"/>
    <w:rsid w:val="00E0171C"/>
    <w:rsid w:val="00E02D6E"/>
    <w:rsid w:val="00E0656B"/>
    <w:rsid w:val="00E15BB3"/>
    <w:rsid w:val="00E2322D"/>
    <w:rsid w:val="00E315E1"/>
    <w:rsid w:val="00E32779"/>
    <w:rsid w:val="00E54F7D"/>
    <w:rsid w:val="00E56586"/>
    <w:rsid w:val="00E664F5"/>
    <w:rsid w:val="00E741D9"/>
    <w:rsid w:val="00E80BB7"/>
    <w:rsid w:val="00EA6D0E"/>
    <w:rsid w:val="00EC16AF"/>
    <w:rsid w:val="00EC493B"/>
    <w:rsid w:val="00EC79EB"/>
    <w:rsid w:val="00EC7B0E"/>
    <w:rsid w:val="00ED1DBE"/>
    <w:rsid w:val="00ED3C2C"/>
    <w:rsid w:val="00EE277C"/>
    <w:rsid w:val="00F00269"/>
    <w:rsid w:val="00F01209"/>
    <w:rsid w:val="00F214BF"/>
    <w:rsid w:val="00F531C5"/>
    <w:rsid w:val="00F55C1E"/>
    <w:rsid w:val="00F7749E"/>
    <w:rsid w:val="00F80014"/>
    <w:rsid w:val="00FA2E31"/>
    <w:rsid w:val="00FA66DA"/>
    <w:rsid w:val="00FB3A2A"/>
    <w:rsid w:val="00FB4224"/>
    <w:rsid w:val="00FD0222"/>
    <w:rsid w:val="00FE0513"/>
    <w:rsid w:val="00FF35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7AD"/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17A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33C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33C14"/>
    <w:rPr>
      <w:rFonts w:ascii="Calibri" w:eastAsia="Times New Roman" w:hAnsi="Calibri"/>
      <w:sz w:val="22"/>
      <w:szCs w:val="2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33C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33C14"/>
    <w:rPr>
      <w:rFonts w:ascii="Calibri" w:eastAsia="Times New Roman" w:hAnsi="Calibri"/>
      <w:sz w:val="22"/>
      <w:szCs w:val="22"/>
      <w:lang w:eastAsia="ru-RU"/>
    </w:rPr>
  </w:style>
  <w:style w:type="character" w:styleId="a8">
    <w:name w:val="Strong"/>
    <w:basedOn w:val="a0"/>
    <w:uiPriority w:val="99"/>
    <w:qFormat/>
    <w:rsid w:val="00433C14"/>
    <w:rPr>
      <w:rFonts w:ascii="Times New Roman" w:hAnsi="Times New Roman" w:cs="Times New Roman" w:hint="default"/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57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7D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30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53D50-B307-4BA0-A3FE-090514F39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1735</TotalTime>
  <Pages>1</Pages>
  <Words>1027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GlavIn</dc:creator>
  <cp:keywords/>
  <dc:description/>
  <cp:lastModifiedBy>PTO-Vdovichenko-PC</cp:lastModifiedBy>
  <cp:revision>81</cp:revision>
  <cp:lastPrinted>2022-07-22T07:39:00Z</cp:lastPrinted>
  <dcterms:created xsi:type="dcterms:W3CDTF">2021-11-15T08:23:00Z</dcterms:created>
  <dcterms:modified xsi:type="dcterms:W3CDTF">2022-07-22T07:45:00Z</dcterms:modified>
</cp:coreProperties>
</file>