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AF" w:rsidRDefault="00601798">
      <w:pPr>
        <w:ind w:left="4536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Додаток   4 </w:t>
      </w:r>
    </w:p>
    <w:p w:rsidR="00744EAF" w:rsidRDefault="00601798">
      <w:pPr>
        <w:ind w:left="4536"/>
        <w:rPr>
          <w:sz w:val="24"/>
          <w:szCs w:val="24"/>
        </w:rPr>
      </w:pPr>
      <w:r>
        <w:rPr>
          <w:sz w:val="24"/>
          <w:szCs w:val="24"/>
          <w:lang w:val="uk-UA"/>
        </w:rPr>
        <w:t>до рішення  виконавчого комітету</w:t>
      </w:r>
    </w:p>
    <w:p w:rsidR="00744EAF" w:rsidRDefault="00601798">
      <w:pPr>
        <w:ind w:left="4536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Чорноморської міської ради </w:t>
      </w:r>
    </w:p>
    <w:p w:rsidR="00601798" w:rsidRDefault="00601798" w:rsidP="00601798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 10.03. 2022 №  46</w:t>
      </w:r>
    </w:p>
    <w:p w:rsidR="00744EAF" w:rsidRDefault="00744EAF">
      <w:pPr>
        <w:ind w:left="4536"/>
        <w:rPr>
          <w:sz w:val="24"/>
          <w:szCs w:val="24"/>
        </w:rPr>
      </w:pPr>
      <w:bookmarkStart w:id="0" w:name="_GoBack"/>
      <w:bookmarkEnd w:id="0"/>
    </w:p>
    <w:p w:rsidR="00744EAF" w:rsidRDefault="00744EAF">
      <w:pPr>
        <w:ind w:left="4536"/>
        <w:rPr>
          <w:sz w:val="24"/>
          <w:szCs w:val="28"/>
          <w:lang w:val="uk-UA"/>
        </w:rPr>
      </w:pPr>
    </w:p>
    <w:p w:rsidR="00744EAF" w:rsidRDefault="00744EAF">
      <w:pPr>
        <w:ind w:left="4536"/>
        <w:rPr>
          <w:sz w:val="24"/>
          <w:szCs w:val="28"/>
          <w:lang w:val="uk-UA"/>
        </w:rPr>
      </w:pPr>
    </w:p>
    <w:p w:rsidR="00744EAF" w:rsidRDefault="0060179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ПЛАН</w:t>
      </w:r>
    </w:p>
    <w:p w:rsidR="00744EAF" w:rsidRDefault="00601798">
      <w:pPr>
        <w:pStyle w:val="30"/>
        <w:ind w:firstLine="708"/>
      </w:pPr>
      <w:r>
        <w:rPr>
          <w:b/>
          <w:sz w:val="24"/>
        </w:rPr>
        <w:t>проведення виховної,  юридично — правової  та культурно- просвітницької</w:t>
      </w:r>
    </w:p>
    <w:p w:rsidR="00744EAF" w:rsidRDefault="00601798">
      <w:pPr>
        <w:pStyle w:val="30"/>
        <w:ind w:firstLine="708"/>
      </w:pPr>
      <w:r>
        <w:rPr>
          <w:b/>
          <w:sz w:val="24"/>
        </w:rPr>
        <w:t xml:space="preserve">                                         роботи в</w:t>
      </w:r>
      <w:r>
        <w:rPr>
          <w:b/>
          <w:sz w:val="24"/>
        </w:rPr>
        <w:t xml:space="preserve"> період призовів у 2022 році</w:t>
      </w:r>
    </w:p>
    <w:p w:rsidR="00744EAF" w:rsidRDefault="00744EAF">
      <w:pPr>
        <w:jc w:val="both"/>
        <w:rPr>
          <w:sz w:val="24"/>
          <w:szCs w:val="24"/>
          <w:lang w:val="uk-UA"/>
        </w:rPr>
      </w:pPr>
    </w:p>
    <w:tbl>
      <w:tblPr>
        <w:tblW w:w="9639" w:type="dxa"/>
        <w:tblInd w:w="109" w:type="dxa"/>
        <w:tblLook w:val="0000" w:firstRow="0" w:lastRow="0" w:firstColumn="0" w:lastColumn="0" w:noHBand="0" w:noVBand="0"/>
      </w:tblPr>
      <w:tblGrid>
        <w:gridCol w:w="563"/>
        <w:gridCol w:w="3688"/>
        <w:gridCol w:w="1416"/>
        <w:gridCol w:w="2555"/>
        <w:gridCol w:w="1417"/>
      </w:tblGrid>
      <w:tr w:rsidR="00744EAF">
        <w:trPr>
          <w:trHeight w:val="1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 w:rsidR="00744EAF" w:rsidRDefault="00601798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з\п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Найменування заходів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ind w:left="-370" w:firstLine="37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Строк</w:t>
            </w:r>
          </w:p>
          <w:p w:rsidR="00744EAF" w:rsidRDefault="00601798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Відмітка</w:t>
            </w:r>
          </w:p>
          <w:p w:rsidR="00744EAF" w:rsidRDefault="0060179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про</w:t>
            </w:r>
          </w:p>
          <w:p w:rsidR="00744EAF" w:rsidRDefault="0060179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744EAF">
        <w:trPr>
          <w:trHeight w:val="6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744EAF" w:rsidRPr="00601798">
        <w:trPr>
          <w:trHeight w:val="123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Організувати і провести на призовній дільниці бесіди по формуванню у призовної молоді патріотизму та духу вірності </w:t>
            </w:r>
            <w:r>
              <w:rPr>
                <w:sz w:val="24"/>
                <w:szCs w:val="24"/>
                <w:lang w:val="uk-UA"/>
              </w:rPr>
              <w:t>народу України, її ідеалам.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pStyle w:val="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Постійно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період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призову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pStyle w:val="7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Відділ 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 та спорту, військовослужбовці відділення </w:t>
            </w:r>
            <w:proofErr w:type="spellStart"/>
            <w:r>
              <w:rPr>
                <w:sz w:val="24"/>
                <w:szCs w:val="24"/>
                <w:lang w:val="uk-UA"/>
              </w:rPr>
              <w:t>рекрутингу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комплектування першого відділу Одеського РТЦ та СП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rPr>
                <w:sz w:val="24"/>
                <w:szCs w:val="24"/>
                <w:lang w:val="uk-UA"/>
              </w:rPr>
            </w:pPr>
          </w:p>
        </w:tc>
      </w:tr>
      <w:tr w:rsidR="00744EAF">
        <w:trPr>
          <w:trHeight w:val="96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pStyle w:val="5"/>
              <w:ind w:left="-81"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Провести роз’яснювальну роботу по законодавчим актам України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стосовно</w:t>
            </w:r>
            <w:r>
              <w:rPr>
                <w:b w:val="0"/>
                <w:sz w:val="24"/>
                <w:szCs w:val="24"/>
              </w:rPr>
              <w:t xml:space="preserve"> розвитку і будівництва України.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період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призову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першого відділу Одеського РТЦ та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rPr>
                <w:sz w:val="24"/>
                <w:szCs w:val="24"/>
                <w:lang w:val="uk-UA"/>
              </w:rPr>
            </w:pPr>
          </w:p>
        </w:tc>
      </w:tr>
      <w:tr w:rsidR="00744EAF">
        <w:trPr>
          <w:trHeight w:val="86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</w:t>
            </w:r>
            <w:r>
              <w:rPr>
                <w:sz w:val="24"/>
                <w:szCs w:val="24"/>
                <w:lang w:val="uk-UA"/>
              </w:rPr>
              <w:t xml:space="preserve">Організувати зустрічі з ветеранами (учасниками бойових дій) та військовослужбовцями, які зараз проходять строкову військову службу.                    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          в період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призову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першого відділу Одеського РТЦ та СП</w:t>
            </w:r>
          </w:p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rPr>
                <w:sz w:val="24"/>
                <w:szCs w:val="24"/>
                <w:lang w:val="uk-UA"/>
              </w:rPr>
            </w:pPr>
          </w:p>
        </w:tc>
      </w:tr>
      <w:tr w:rsidR="00744EAF">
        <w:trPr>
          <w:trHeight w:val="92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</w:t>
            </w:r>
            <w:r>
              <w:rPr>
                <w:sz w:val="24"/>
                <w:szCs w:val="24"/>
                <w:lang w:val="uk-UA"/>
              </w:rPr>
              <w:t xml:space="preserve">Надавати інформацію для  публікації  на  офіційному  сайті  Чорноморської  міської  ради     Одеського району Одеської області щодо освітлення  ходу призову.                    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 призовом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першого відділу Одеського РТЦ та СП</w:t>
            </w:r>
          </w:p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rPr>
                <w:sz w:val="24"/>
                <w:szCs w:val="24"/>
                <w:lang w:val="uk-UA"/>
              </w:rPr>
            </w:pPr>
          </w:p>
        </w:tc>
      </w:tr>
      <w:tr w:rsidR="00744EAF">
        <w:trPr>
          <w:trHeight w:val="160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місцев</w:t>
            </w:r>
            <w:r>
              <w:rPr>
                <w:sz w:val="24"/>
                <w:szCs w:val="24"/>
                <w:lang w:val="uk-UA"/>
              </w:rPr>
              <w:t xml:space="preserve">ими органами влади, керівниками підприємств, організацій, установ, КП «МУЖКГ», керівниками ОСББ, головами сільських і селищної адміністрацій  провести урочисті проводи призовників на строкову військову службу.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період</w:t>
            </w: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призову </w:t>
            </w:r>
          </w:p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44EAF" w:rsidRDefault="00601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першого відділу Одеського РТЦ та СП</w:t>
            </w:r>
          </w:p>
          <w:p w:rsidR="00744EAF" w:rsidRDefault="00744EA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EAF" w:rsidRDefault="00744EA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744EAF" w:rsidRDefault="00744EAF">
      <w:pPr>
        <w:pStyle w:val="6"/>
        <w:rPr>
          <w:b w:val="0"/>
          <w:szCs w:val="24"/>
        </w:rPr>
      </w:pPr>
    </w:p>
    <w:p w:rsidR="00744EAF" w:rsidRDefault="00744EAF">
      <w:pPr>
        <w:rPr>
          <w:szCs w:val="24"/>
        </w:rPr>
      </w:pPr>
    </w:p>
    <w:p w:rsidR="00744EAF" w:rsidRDefault="00744EAF">
      <w:pPr>
        <w:rPr>
          <w:szCs w:val="24"/>
        </w:rPr>
      </w:pPr>
    </w:p>
    <w:p w:rsidR="00744EAF" w:rsidRDefault="00744EAF">
      <w:pPr>
        <w:rPr>
          <w:szCs w:val="24"/>
        </w:rPr>
      </w:pPr>
    </w:p>
    <w:p w:rsidR="00744EAF" w:rsidRDefault="00744EAF">
      <w:pPr>
        <w:rPr>
          <w:szCs w:val="24"/>
        </w:rPr>
      </w:pPr>
    </w:p>
    <w:p w:rsidR="00744EAF" w:rsidRDefault="00744EAF">
      <w:pPr>
        <w:pStyle w:val="1"/>
        <w:jc w:val="left"/>
        <w:rPr>
          <w:sz w:val="24"/>
          <w:szCs w:val="24"/>
        </w:rPr>
      </w:pPr>
    </w:p>
    <w:p w:rsidR="00744EAF" w:rsidRDefault="00601798">
      <w:pPr>
        <w:tabs>
          <w:tab w:val="left" w:pos="567"/>
        </w:tabs>
        <w:ind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Керуюча  справами                                                                   Наталя   КУШНІРЕНКО                                                  </w:t>
      </w:r>
    </w:p>
    <w:sectPr w:rsidR="00744EAF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744EAF"/>
    <w:rsid w:val="00601798"/>
    <w:rsid w:val="0074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B9EF0-448F-472E-908C-143CFC62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C8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26C82"/>
    <w:pPr>
      <w:keepNext/>
      <w:ind w:right="352"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qFormat/>
    <w:rsid w:val="00F26C82"/>
    <w:pPr>
      <w:keepNext/>
      <w:ind w:left="-222" w:firstLine="141"/>
      <w:jc w:val="both"/>
      <w:outlineLvl w:val="4"/>
    </w:pPr>
    <w:rPr>
      <w:b/>
      <w:lang w:val="uk-UA"/>
    </w:rPr>
  </w:style>
  <w:style w:type="paragraph" w:styleId="6">
    <w:name w:val="heading 6"/>
    <w:basedOn w:val="a"/>
    <w:next w:val="a"/>
    <w:link w:val="60"/>
    <w:qFormat/>
    <w:rsid w:val="00F26C82"/>
    <w:pPr>
      <w:keepNext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qFormat/>
    <w:rsid w:val="00F26C82"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customStyle="1" w:styleId="10">
    <w:name w:val="Заголовок 1 Знак"/>
    <w:basedOn w:val="a0"/>
    <w:link w:val="1"/>
    <w:qFormat/>
    <w:rsid w:val="00F26C82"/>
    <w:rPr>
      <w:rFonts w:ascii="Times New Roman" w:eastAsia="Times New Roman" w:hAnsi="Times New Roman"/>
      <w:b/>
      <w:sz w:val="32"/>
      <w:lang w:val="uk-UA"/>
    </w:rPr>
  </w:style>
  <w:style w:type="character" w:customStyle="1" w:styleId="50">
    <w:name w:val="Заголовок 5 Знак"/>
    <w:basedOn w:val="a0"/>
    <w:link w:val="5"/>
    <w:qFormat/>
    <w:rsid w:val="00F26C82"/>
    <w:rPr>
      <w:rFonts w:ascii="Times New Roman" w:eastAsia="Times New Roman" w:hAnsi="Times New Roman"/>
      <w:b/>
      <w:lang w:val="uk-UA"/>
    </w:rPr>
  </w:style>
  <w:style w:type="character" w:customStyle="1" w:styleId="60">
    <w:name w:val="Заголовок 6 Знак"/>
    <w:basedOn w:val="a0"/>
    <w:link w:val="6"/>
    <w:qFormat/>
    <w:rsid w:val="00F26C82"/>
    <w:rPr>
      <w:rFonts w:ascii="Times New Roman" w:eastAsia="Times New Roman" w:hAnsi="Times New Roman"/>
      <w:b/>
      <w:sz w:val="24"/>
      <w:lang w:val="uk-UA"/>
    </w:rPr>
  </w:style>
  <w:style w:type="character" w:customStyle="1" w:styleId="70">
    <w:name w:val="Заголовок 7 Знак"/>
    <w:basedOn w:val="a0"/>
    <w:link w:val="7"/>
    <w:qFormat/>
    <w:rsid w:val="00F26C82"/>
    <w:rPr>
      <w:rFonts w:ascii="Times New Roman" w:eastAsia="Times New Roman" w:hAnsi="Times New Roman"/>
      <w:b/>
      <w:lang w:val="uk-UA"/>
    </w:rPr>
  </w:style>
  <w:style w:type="character" w:customStyle="1" w:styleId="3">
    <w:name w:val="Основной текст 3 Знак"/>
    <w:basedOn w:val="a0"/>
    <w:link w:val="3"/>
    <w:qFormat/>
    <w:rsid w:val="00F26C82"/>
    <w:rPr>
      <w:rFonts w:ascii="Times New Roman" w:eastAsia="Times New Roman" w:hAnsi="Times New Roman"/>
      <w:sz w:val="28"/>
      <w:szCs w:val="24"/>
      <w:lang w:val="uk-UA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ohit Devanagari"/>
    </w:rPr>
  </w:style>
  <w:style w:type="paragraph" w:styleId="30">
    <w:name w:val="Body Text 3"/>
    <w:basedOn w:val="a"/>
    <w:qFormat/>
    <w:rsid w:val="00F26C82"/>
    <w:pPr>
      <w:jc w:val="both"/>
    </w:pPr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Irina</cp:lastModifiedBy>
  <cp:revision>21</cp:revision>
  <cp:lastPrinted>2022-01-19T14:10:00Z</cp:lastPrinted>
  <dcterms:created xsi:type="dcterms:W3CDTF">2022-03-11T13:59:00Z</dcterms:created>
  <dcterms:modified xsi:type="dcterms:W3CDTF">2022-03-11T13:59:00Z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