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19" w:rsidRPr="000777CE" w:rsidRDefault="000777CE" w:rsidP="000777CE">
      <w:pPr>
        <w:jc w:val="center"/>
        <w:rPr>
          <w:rFonts w:ascii="Times New Roman" w:hAnsi="Times New Roman" w:cs="Times New Roman"/>
          <w:b/>
          <w:sz w:val="24"/>
          <w:szCs w:val="24"/>
          <w:lang w:val="uk-UA"/>
        </w:rPr>
      </w:pPr>
      <w:r w:rsidRPr="000777CE">
        <w:rPr>
          <w:rFonts w:ascii="Times New Roman" w:hAnsi="Times New Roman" w:cs="Times New Roman"/>
          <w:b/>
          <w:sz w:val="24"/>
          <w:szCs w:val="24"/>
          <w:lang w:val="uk-UA"/>
        </w:rPr>
        <w:t>ПОРІВНЯЛЬНА ТАБЛИЦЯ</w:t>
      </w:r>
    </w:p>
    <w:p w:rsidR="000777CE" w:rsidRPr="000777CE" w:rsidRDefault="000777CE" w:rsidP="000777CE">
      <w:pPr>
        <w:spacing w:after="0" w:line="240" w:lineRule="auto"/>
        <w:jc w:val="center"/>
        <w:rPr>
          <w:rFonts w:ascii="Times New Roman" w:hAnsi="Times New Roman" w:cs="Times New Roman"/>
          <w:b/>
          <w:sz w:val="24"/>
          <w:szCs w:val="24"/>
          <w:lang w:val="uk-UA"/>
        </w:rPr>
      </w:pPr>
      <w:r w:rsidRPr="000777CE">
        <w:rPr>
          <w:rFonts w:ascii="Times New Roman" w:hAnsi="Times New Roman" w:cs="Times New Roman"/>
          <w:b/>
          <w:sz w:val="24"/>
          <w:szCs w:val="24"/>
          <w:lang w:val="uk-UA"/>
        </w:rPr>
        <w:t>до проєкту рішення виконавчого комітету Чорноморської міської ради Одеського району Одеської області</w:t>
      </w:r>
    </w:p>
    <w:p w:rsidR="000777CE" w:rsidRPr="000777CE" w:rsidRDefault="000777CE" w:rsidP="000777CE">
      <w:pPr>
        <w:spacing w:after="0" w:line="240" w:lineRule="auto"/>
        <w:jc w:val="center"/>
        <w:rPr>
          <w:rFonts w:ascii="Times New Roman" w:eastAsia="Times New Roman" w:hAnsi="Times New Roman" w:cs="Times New Roman"/>
          <w:b/>
          <w:sz w:val="24"/>
          <w:szCs w:val="24"/>
          <w:lang w:val="uk-UA" w:eastAsia="ru-RU"/>
        </w:rPr>
      </w:pPr>
      <w:r w:rsidRPr="000777CE">
        <w:rPr>
          <w:rFonts w:ascii="Times New Roman" w:eastAsia="Times New Roman" w:hAnsi="Times New Roman" w:cs="Times New Roman"/>
          <w:b/>
          <w:sz w:val="24"/>
          <w:szCs w:val="24"/>
          <w:lang w:val="uk-UA" w:eastAsia="ru-RU"/>
        </w:rPr>
        <w:t>«Про внесення змін до Порядку відшкодування вартості лікарських засобів, медичних виробів та інших засобів для амбулаторного лікування жителів Чорноморської міської територіальної громади, затвердженого рішенням виконавчого комітету Чорноморської міської ради від 11.11.2025 № 410»</w:t>
      </w:r>
    </w:p>
    <w:p w:rsidR="000777CE" w:rsidRPr="000777CE" w:rsidRDefault="000777CE" w:rsidP="000777CE">
      <w:pPr>
        <w:spacing w:after="0" w:line="240" w:lineRule="auto"/>
        <w:jc w:val="center"/>
        <w:rPr>
          <w:rFonts w:ascii="Times New Roman" w:eastAsia="Times New Roman" w:hAnsi="Times New Roman" w:cs="Times New Roman"/>
          <w:b/>
          <w:sz w:val="24"/>
          <w:szCs w:val="24"/>
          <w:lang w:val="uk-UA" w:eastAsia="ru-RU"/>
        </w:rPr>
      </w:pPr>
    </w:p>
    <w:tbl>
      <w:tblPr>
        <w:tblStyle w:val="a3"/>
        <w:tblW w:w="0" w:type="auto"/>
        <w:tblLook w:val="04A0" w:firstRow="1" w:lastRow="0" w:firstColumn="1" w:lastColumn="0" w:noHBand="0" w:noVBand="1"/>
      </w:tblPr>
      <w:tblGrid>
        <w:gridCol w:w="7280"/>
        <w:gridCol w:w="7280"/>
      </w:tblGrid>
      <w:tr w:rsidR="000777CE" w:rsidRPr="000777CE" w:rsidTr="000777CE">
        <w:trPr>
          <w:tblHeader/>
        </w:trPr>
        <w:tc>
          <w:tcPr>
            <w:tcW w:w="7280" w:type="dxa"/>
          </w:tcPr>
          <w:p w:rsidR="000777CE" w:rsidRPr="000777CE" w:rsidRDefault="000777CE" w:rsidP="000777CE">
            <w:pPr>
              <w:jc w:val="center"/>
              <w:rPr>
                <w:rFonts w:ascii="Times New Roman" w:hAnsi="Times New Roman" w:cs="Times New Roman"/>
                <w:b/>
                <w:sz w:val="24"/>
                <w:szCs w:val="24"/>
                <w:lang w:val="uk-UA"/>
              </w:rPr>
            </w:pPr>
            <w:r w:rsidRPr="000777CE">
              <w:rPr>
                <w:rFonts w:ascii="Times New Roman" w:hAnsi="Times New Roman" w:cs="Times New Roman"/>
                <w:b/>
                <w:sz w:val="24"/>
                <w:szCs w:val="24"/>
                <w:lang w:val="uk-UA"/>
              </w:rPr>
              <w:t>Діюча редакція Порядку</w:t>
            </w:r>
          </w:p>
        </w:tc>
        <w:tc>
          <w:tcPr>
            <w:tcW w:w="7280" w:type="dxa"/>
          </w:tcPr>
          <w:p w:rsidR="000777CE" w:rsidRPr="000777CE" w:rsidRDefault="000777CE" w:rsidP="000777CE">
            <w:pPr>
              <w:jc w:val="center"/>
              <w:rPr>
                <w:rFonts w:ascii="Times New Roman" w:hAnsi="Times New Roman" w:cs="Times New Roman"/>
                <w:b/>
                <w:sz w:val="24"/>
                <w:szCs w:val="24"/>
                <w:lang w:val="uk-UA"/>
              </w:rPr>
            </w:pPr>
            <w:r w:rsidRPr="000777CE">
              <w:rPr>
                <w:rFonts w:ascii="Times New Roman" w:hAnsi="Times New Roman" w:cs="Times New Roman"/>
                <w:b/>
                <w:sz w:val="24"/>
                <w:szCs w:val="24"/>
                <w:lang w:val="uk-UA"/>
              </w:rPr>
              <w:t>З урахуванням проєкту змін</w:t>
            </w:r>
          </w:p>
        </w:tc>
      </w:tr>
      <w:tr w:rsidR="000777CE" w:rsidTr="000777CE">
        <w:tc>
          <w:tcPr>
            <w:tcW w:w="7280" w:type="dxa"/>
          </w:tcPr>
          <w:p w:rsidR="000777CE" w:rsidRPr="000777CE" w:rsidRDefault="000777CE" w:rsidP="000777CE">
            <w:pPr>
              <w:jc w:val="center"/>
              <w:rPr>
                <w:rFonts w:ascii="Times New Roman" w:eastAsia="Times New Roman" w:hAnsi="Times New Roman" w:cs="Times New Roman"/>
                <w:b/>
                <w:sz w:val="24"/>
                <w:szCs w:val="24"/>
                <w:lang w:val="uk-UA" w:eastAsia="ru-RU"/>
              </w:rPr>
            </w:pPr>
            <w:r w:rsidRPr="000777CE">
              <w:rPr>
                <w:rFonts w:ascii="Times New Roman" w:eastAsia="Times New Roman" w:hAnsi="Times New Roman" w:cs="Times New Roman"/>
                <w:b/>
                <w:bCs/>
                <w:sz w:val="24"/>
                <w:szCs w:val="24"/>
                <w:lang w:val="uk-UA" w:eastAsia="ru-RU"/>
              </w:rPr>
              <w:t xml:space="preserve">ПОРЯДОК </w:t>
            </w:r>
            <w:r w:rsidRPr="000777CE">
              <w:rPr>
                <w:rFonts w:ascii="Times New Roman" w:eastAsia="Times New Roman" w:hAnsi="Times New Roman" w:cs="Times New Roman"/>
                <w:sz w:val="24"/>
                <w:szCs w:val="24"/>
                <w:lang w:val="uk-UA" w:eastAsia="ru-RU"/>
              </w:rPr>
              <w:br/>
            </w:r>
            <w:r w:rsidRPr="000777CE">
              <w:rPr>
                <w:rFonts w:ascii="Times New Roman" w:eastAsia="Times New Roman" w:hAnsi="Times New Roman" w:cs="Times New Roman"/>
                <w:b/>
                <w:sz w:val="24"/>
                <w:szCs w:val="24"/>
                <w:lang w:val="uk-UA" w:eastAsia="ru-RU"/>
              </w:rPr>
              <w:t>відшкодування вартості лікарських засобів, медичних виробів та інших засобів для амбулаторного лікування жителів Чорноморської міської територіальної громади</w:t>
            </w:r>
          </w:p>
          <w:p w:rsidR="000777CE" w:rsidRPr="000777CE" w:rsidRDefault="000777CE" w:rsidP="000777CE">
            <w:pPr>
              <w:ind w:firstLine="596"/>
              <w:rPr>
                <w:rFonts w:ascii="Times New Roman" w:hAnsi="Times New Roman" w:cs="Times New Roman"/>
                <w:sz w:val="24"/>
                <w:szCs w:val="24"/>
                <w:lang w:val="uk-UA"/>
              </w:rPr>
            </w:pPr>
            <w:r w:rsidRPr="000777CE">
              <w:rPr>
                <w:rFonts w:ascii="Times New Roman" w:hAnsi="Times New Roman" w:cs="Times New Roman"/>
                <w:sz w:val="24"/>
                <w:szCs w:val="24"/>
                <w:lang w:val="uk-UA"/>
              </w:rPr>
              <w:t>…</w:t>
            </w:r>
          </w:p>
          <w:p w:rsidR="000777CE" w:rsidRPr="000777CE" w:rsidRDefault="000777CE" w:rsidP="000777CE">
            <w:pPr>
              <w:ind w:firstLine="595"/>
              <w:rPr>
                <w:rFonts w:ascii="Times New Roman" w:hAnsi="Times New Roman" w:cs="Times New Roman"/>
                <w:sz w:val="24"/>
                <w:szCs w:val="24"/>
                <w:lang w:val="uk-UA"/>
              </w:rPr>
            </w:pPr>
            <w:r w:rsidRPr="000777CE">
              <w:rPr>
                <w:rFonts w:ascii="Times New Roman" w:hAnsi="Times New Roman" w:cs="Times New Roman"/>
                <w:sz w:val="24"/>
                <w:szCs w:val="24"/>
                <w:lang w:val="uk-UA"/>
              </w:rPr>
              <w:t>3. Дія цього Порядку поширюється на:</w:t>
            </w:r>
          </w:p>
          <w:p w:rsidR="000777CE" w:rsidRPr="000777CE" w:rsidRDefault="000777CE" w:rsidP="000777CE">
            <w:pPr>
              <w:ind w:firstLine="596"/>
              <w:rPr>
                <w:rFonts w:ascii="Times New Roman" w:hAnsi="Times New Roman" w:cs="Times New Roman"/>
                <w:sz w:val="24"/>
                <w:szCs w:val="24"/>
                <w:lang w:val="uk-UA"/>
              </w:rPr>
            </w:pPr>
            <w:r w:rsidRPr="000777CE">
              <w:rPr>
                <w:rFonts w:ascii="Times New Roman" w:hAnsi="Times New Roman" w:cs="Times New Roman"/>
                <w:sz w:val="24"/>
                <w:szCs w:val="24"/>
                <w:lang w:val="uk-UA"/>
              </w:rPr>
              <w:t>…</w:t>
            </w:r>
          </w:p>
          <w:p w:rsidR="000777CE" w:rsidRDefault="000777CE" w:rsidP="000777CE">
            <w:pPr>
              <w:ind w:firstLine="596"/>
              <w:jc w:val="both"/>
              <w:rPr>
                <w:rFonts w:ascii="Times New Roman" w:eastAsia="Times New Roman" w:hAnsi="Times New Roman" w:cs="Times New Roman"/>
                <w:sz w:val="24"/>
                <w:szCs w:val="24"/>
                <w:lang w:val="uk-UA" w:eastAsia="ru-RU"/>
              </w:rPr>
            </w:pPr>
            <w:r w:rsidRPr="00CE3035">
              <w:rPr>
                <w:rFonts w:ascii="Times New Roman" w:eastAsia="Times New Roman" w:hAnsi="Times New Roman" w:cs="Times New Roman"/>
                <w:sz w:val="24"/>
                <w:szCs w:val="24"/>
                <w:lang w:val="uk-UA" w:eastAsia="ru-RU"/>
              </w:rPr>
              <w:t xml:space="preserve">3) відшкодування вартості медичних виробів та інших засобів за рецептами лікарів особам з інвалідністю, </w:t>
            </w:r>
            <w:r w:rsidRPr="000777CE">
              <w:rPr>
                <w:rFonts w:ascii="Times New Roman" w:eastAsia="Times New Roman" w:hAnsi="Times New Roman" w:cs="Times New Roman"/>
                <w:b/>
                <w:sz w:val="24"/>
                <w:szCs w:val="24"/>
                <w:lang w:val="uk-UA" w:eastAsia="ru-RU"/>
              </w:rPr>
              <w:t>дітям з інвалідністю</w:t>
            </w:r>
            <w:r w:rsidRPr="00CE3035">
              <w:rPr>
                <w:rFonts w:ascii="Times New Roman" w:eastAsia="Times New Roman" w:hAnsi="Times New Roman" w:cs="Times New Roman"/>
                <w:sz w:val="24"/>
                <w:szCs w:val="24"/>
                <w:lang w:val="uk-UA" w:eastAsia="ru-RU"/>
              </w:rPr>
              <w:t xml:space="preserve"> та іншим визначеним категоріям </w:t>
            </w:r>
            <w:r w:rsidRPr="00CE3035">
              <w:rPr>
                <w:rFonts w:ascii="Times New Roman" w:eastAsia="Times New Roman" w:hAnsi="Times New Roman" w:cs="Times New Roman"/>
                <w:bCs/>
                <w:sz w:val="24"/>
                <w:szCs w:val="24"/>
                <w:lang w:val="uk-UA" w:eastAsia="ru-RU"/>
              </w:rPr>
              <w:t xml:space="preserve">проводиться </w:t>
            </w:r>
            <w:r w:rsidRPr="00CE3035">
              <w:rPr>
                <w:rFonts w:ascii="Times New Roman" w:eastAsia="Times New Roman" w:hAnsi="Times New Roman" w:cs="Times New Roman"/>
                <w:sz w:val="24"/>
                <w:szCs w:val="24"/>
                <w:lang w:val="uk-UA" w:eastAsia="ru-RU"/>
              </w:rPr>
              <w:t xml:space="preserve">на підставі індивідуальної програми реабілітації, оформленої медико-соціальною експертною комісією, </w:t>
            </w:r>
            <w:r w:rsidRPr="00CE3035">
              <w:rPr>
                <w:rFonts w:ascii="Times New Roman" w:eastAsia="Times New Roman" w:hAnsi="Times New Roman" w:cs="Times New Roman"/>
                <w:bCs/>
                <w:sz w:val="24"/>
                <w:szCs w:val="24"/>
                <w:lang w:val="uk-UA" w:eastAsia="ru-RU"/>
              </w:rPr>
              <w:t xml:space="preserve">або експертною командою з оцінювання функціонування особи , </w:t>
            </w:r>
            <w:r w:rsidRPr="0069370F">
              <w:rPr>
                <w:rFonts w:ascii="Times New Roman" w:eastAsia="Times New Roman" w:hAnsi="Times New Roman" w:cs="Times New Roman"/>
                <w:b/>
                <w:bCs/>
                <w:sz w:val="24"/>
                <w:szCs w:val="24"/>
                <w:lang w:val="uk-UA" w:eastAsia="ru-RU"/>
              </w:rPr>
              <w:t>а для дітей з інвалідністю -</w:t>
            </w:r>
            <w:r w:rsidRPr="0069370F">
              <w:rPr>
                <w:rFonts w:ascii="Times New Roman" w:eastAsia="Times New Roman" w:hAnsi="Times New Roman" w:cs="Times New Roman"/>
                <w:b/>
                <w:sz w:val="24"/>
                <w:szCs w:val="24"/>
                <w:lang w:val="uk-UA" w:eastAsia="ru-RU"/>
              </w:rPr>
              <w:t xml:space="preserve"> лікарсько-консультативною комісією</w:t>
            </w:r>
            <w:r w:rsidRPr="00CE3035">
              <w:rPr>
                <w:rFonts w:ascii="Times New Roman" w:eastAsia="Times New Roman" w:hAnsi="Times New Roman" w:cs="Times New Roman"/>
                <w:sz w:val="24"/>
                <w:szCs w:val="24"/>
                <w:lang w:val="uk-UA" w:eastAsia="ru-RU"/>
              </w:rPr>
              <w:t xml:space="preserve"> для використання в амбулаторних умовах згідно з додатком 2 до цього Порядку.</w:t>
            </w:r>
          </w:p>
          <w:p w:rsidR="000777CE" w:rsidRDefault="000777CE" w:rsidP="000777CE">
            <w:pPr>
              <w:ind w:firstLine="596"/>
              <w:jc w:val="both"/>
              <w:rPr>
                <w:rFonts w:ascii="Times New Roman" w:eastAsia="Times New Roman" w:hAnsi="Times New Roman" w:cs="Times New Roman"/>
                <w:b/>
                <w:sz w:val="24"/>
                <w:szCs w:val="24"/>
                <w:lang w:val="uk-UA" w:eastAsia="ru-RU"/>
              </w:rPr>
            </w:pPr>
            <w:r w:rsidRPr="000777CE">
              <w:rPr>
                <w:rFonts w:ascii="Times New Roman" w:eastAsia="Times New Roman" w:hAnsi="Times New Roman" w:cs="Times New Roman"/>
                <w:b/>
                <w:sz w:val="24"/>
                <w:szCs w:val="24"/>
                <w:lang w:val="uk-UA" w:eastAsia="ru-RU"/>
              </w:rPr>
              <w:t>Відсутній</w:t>
            </w:r>
          </w:p>
          <w:p w:rsidR="000777CE" w:rsidRDefault="000777CE" w:rsidP="000777CE">
            <w:pPr>
              <w:ind w:firstLine="596"/>
              <w:jc w:val="both"/>
              <w:rPr>
                <w:rFonts w:ascii="Times New Roman" w:eastAsia="Times New Roman" w:hAnsi="Times New Roman" w:cs="Times New Roman"/>
                <w:b/>
                <w:sz w:val="24"/>
                <w:szCs w:val="24"/>
                <w:lang w:val="uk-UA" w:eastAsia="ru-RU"/>
              </w:rPr>
            </w:pPr>
          </w:p>
          <w:p w:rsidR="000777CE" w:rsidRDefault="000777CE" w:rsidP="000777CE">
            <w:pPr>
              <w:ind w:firstLine="596"/>
              <w:jc w:val="both"/>
              <w:rPr>
                <w:rFonts w:ascii="Times New Roman" w:eastAsia="Times New Roman" w:hAnsi="Times New Roman" w:cs="Times New Roman"/>
                <w:b/>
                <w:sz w:val="24"/>
                <w:szCs w:val="24"/>
                <w:lang w:val="uk-UA" w:eastAsia="ru-RU"/>
              </w:rPr>
            </w:pPr>
          </w:p>
          <w:p w:rsidR="000777CE" w:rsidRDefault="000777CE" w:rsidP="000777CE">
            <w:pPr>
              <w:ind w:firstLine="596"/>
              <w:jc w:val="both"/>
              <w:rPr>
                <w:rFonts w:ascii="Times New Roman" w:eastAsia="Times New Roman" w:hAnsi="Times New Roman" w:cs="Times New Roman"/>
                <w:b/>
                <w:sz w:val="24"/>
                <w:szCs w:val="24"/>
                <w:lang w:val="uk-UA" w:eastAsia="ru-RU"/>
              </w:rPr>
            </w:pPr>
          </w:p>
          <w:p w:rsidR="000777CE" w:rsidRDefault="000777CE" w:rsidP="000777CE">
            <w:pPr>
              <w:ind w:firstLine="596"/>
              <w:jc w:val="both"/>
              <w:rPr>
                <w:rFonts w:ascii="Times New Roman" w:eastAsia="Times New Roman" w:hAnsi="Times New Roman" w:cs="Times New Roman"/>
                <w:b/>
                <w:sz w:val="24"/>
                <w:szCs w:val="24"/>
                <w:lang w:val="uk-UA" w:eastAsia="ru-RU"/>
              </w:rPr>
            </w:pPr>
          </w:p>
          <w:p w:rsidR="000777CE" w:rsidRDefault="000777CE" w:rsidP="000777CE">
            <w:pPr>
              <w:ind w:firstLine="596"/>
              <w:jc w:val="both"/>
              <w:rPr>
                <w:rFonts w:ascii="Times New Roman" w:eastAsia="Times New Roman" w:hAnsi="Times New Roman" w:cs="Times New Roman"/>
                <w:b/>
                <w:sz w:val="24"/>
                <w:szCs w:val="24"/>
                <w:lang w:val="uk-UA" w:eastAsia="ru-RU"/>
              </w:rPr>
            </w:pPr>
          </w:p>
          <w:p w:rsidR="0069370F" w:rsidRDefault="0069370F" w:rsidP="000777CE">
            <w:pPr>
              <w:ind w:firstLine="596"/>
              <w:jc w:val="both"/>
              <w:rPr>
                <w:rFonts w:ascii="Times New Roman" w:eastAsia="Times New Roman" w:hAnsi="Times New Roman" w:cs="Times New Roman"/>
                <w:b/>
                <w:sz w:val="24"/>
                <w:szCs w:val="24"/>
                <w:lang w:val="uk-UA" w:eastAsia="ru-RU"/>
              </w:rPr>
            </w:pPr>
          </w:p>
          <w:p w:rsidR="0069370F" w:rsidRDefault="0069370F" w:rsidP="000777CE">
            <w:pPr>
              <w:ind w:firstLine="596"/>
              <w:jc w:val="both"/>
              <w:rPr>
                <w:rFonts w:ascii="Times New Roman" w:eastAsia="Times New Roman" w:hAnsi="Times New Roman" w:cs="Times New Roman"/>
                <w:b/>
                <w:sz w:val="24"/>
                <w:szCs w:val="24"/>
                <w:lang w:val="uk-UA" w:eastAsia="ru-RU"/>
              </w:rPr>
            </w:pPr>
          </w:p>
          <w:p w:rsidR="000777CE" w:rsidRDefault="000777CE" w:rsidP="000777CE">
            <w:pPr>
              <w:ind w:firstLine="596"/>
              <w:jc w:val="both"/>
              <w:rPr>
                <w:rFonts w:ascii="Times New Roman" w:eastAsia="Times New Roman" w:hAnsi="Times New Roman" w:cs="Times New Roman"/>
                <w:sz w:val="24"/>
                <w:szCs w:val="24"/>
                <w:lang w:val="uk-UA" w:eastAsia="ru-RU"/>
              </w:rPr>
            </w:pPr>
            <w:r w:rsidRPr="000777CE">
              <w:rPr>
                <w:rFonts w:ascii="Times New Roman" w:eastAsia="Times New Roman" w:hAnsi="Times New Roman" w:cs="Times New Roman"/>
                <w:sz w:val="24"/>
                <w:szCs w:val="24"/>
                <w:lang w:val="uk-UA" w:eastAsia="ru-RU"/>
              </w:rPr>
              <w:t>…</w:t>
            </w:r>
          </w:p>
          <w:p w:rsidR="0069370F" w:rsidRDefault="0069370F" w:rsidP="000777CE">
            <w:pPr>
              <w:ind w:firstLine="596"/>
              <w:jc w:val="both"/>
              <w:rPr>
                <w:rFonts w:ascii="Times New Roman" w:eastAsia="Times New Roman" w:hAnsi="Times New Roman" w:cs="Times New Roman"/>
                <w:sz w:val="24"/>
                <w:szCs w:val="24"/>
                <w:lang w:val="uk-UA" w:eastAsia="ru-RU"/>
              </w:rPr>
            </w:pPr>
          </w:p>
          <w:p w:rsidR="000777CE" w:rsidRPr="003912FE" w:rsidRDefault="000777CE" w:rsidP="000777CE">
            <w:pPr>
              <w:spacing w:before="100" w:beforeAutospacing="1" w:after="100" w:afterAutospacing="1"/>
              <w:jc w:val="center"/>
              <w:rPr>
                <w:rFonts w:ascii="Times New Roman" w:eastAsia="Times New Roman" w:hAnsi="Times New Roman" w:cs="Times New Roman"/>
                <w:sz w:val="24"/>
                <w:szCs w:val="24"/>
                <w:lang w:val="uk-UA" w:eastAsia="ru-RU"/>
              </w:rPr>
            </w:pPr>
            <w:r w:rsidRPr="003912FE">
              <w:rPr>
                <w:rFonts w:ascii="Times New Roman" w:eastAsia="Times New Roman" w:hAnsi="Times New Roman" w:cs="Times New Roman"/>
                <w:b/>
                <w:bCs/>
                <w:sz w:val="24"/>
                <w:szCs w:val="24"/>
                <w:lang w:val="uk-UA" w:eastAsia="ru-RU"/>
              </w:rPr>
              <w:t>ПЕРЕЛІК</w:t>
            </w:r>
            <w:r w:rsidRPr="003912FE">
              <w:rPr>
                <w:rFonts w:ascii="Times New Roman" w:eastAsia="Times New Roman" w:hAnsi="Times New Roman" w:cs="Times New Roman"/>
                <w:sz w:val="24"/>
                <w:szCs w:val="24"/>
                <w:lang w:val="uk-UA" w:eastAsia="ru-RU"/>
              </w:rPr>
              <w:br/>
              <w:t>груп населення, у разі амбулаторного лікування яких лікарські засоби за рецептами лікарів відпускаються безоплатно</w:t>
            </w:r>
          </w:p>
          <w:p w:rsidR="0069370F" w:rsidRPr="0069370F" w:rsidRDefault="000777CE" w:rsidP="0069370F">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sidRPr="00B95957">
              <w:rPr>
                <w:rFonts w:ascii="Times New Roman" w:eastAsia="Times New Roman" w:hAnsi="Times New Roman" w:cs="Times New Roman"/>
                <w:sz w:val="24"/>
                <w:szCs w:val="24"/>
                <w:lang w:val="uk-UA" w:eastAsia="ru-RU"/>
              </w:rPr>
              <w:t xml:space="preserve">Учасники бойових дій.  </w:t>
            </w:r>
            <w:bookmarkStart w:id="0" w:name="_GoBack"/>
            <w:bookmarkEnd w:id="0"/>
          </w:p>
          <w:p w:rsidR="000777CE" w:rsidRDefault="000777CE" w:rsidP="000777CE">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sidRPr="003912FE">
              <w:rPr>
                <w:rFonts w:ascii="Times New Roman" w:eastAsia="Times New Roman" w:hAnsi="Times New Roman" w:cs="Times New Roman"/>
                <w:sz w:val="24"/>
                <w:szCs w:val="24"/>
                <w:lang w:val="uk-UA" w:eastAsia="ru-RU"/>
              </w:rPr>
              <w:lastRenderedPageBreak/>
              <w:t>Особи з інвалідністю внаслідок війни.</w:t>
            </w:r>
          </w:p>
          <w:p w:rsidR="000777CE" w:rsidRPr="0051343B" w:rsidRDefault="000777CE" w:rsidP="000777CE">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sidRPr="0051343B">
              <w:rPr>
                <w:rFonts w:ascii="Times New Roman" w:eastAsia="Times New Roman" w:hAnsi="Times New Roman" w:cs="Times New Roman"/>
                <w:sz w:val="24"/>
                <w:szCs w:val="24"/>
                <w:lang w:val="uk-UA" w:eastAsia="ru-RU"/>
              </w:rPr>
              <w:t>Учасники війни.</w:t>
            </w:r>
          </w:p>
          <w:p w:rsidR="000777CE" w:rsidRDefault="000777CE" w:rsidP="000777CE">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Сім’ї загиблих військовослужбовців та дружини (чоловіки)  померлих інвалідів Другої світової війни, учасників бойових дій, учасників Другої світової війни, визнаних за життя інвалідами від загального захворювання.</w:t>
            </w:r>
          </w:p>
          <w:p w:rsidR="000777CE" w:rsidRPr="00A20EF0" w:rsidRDefault="000777CE" w:rsidP="000777CE">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sidRPr="00A20EF0">
              <w:rPr>
                <w:rFonts w:ascii="Times New Roman" w:eastAsia="Times New Roman" w:hAnsi="Times New Roman" w:cs="Times New Roman"/>
                <w:sz w:val="24"/>
                <w:szCs w:val="24"/>
                <w:lang w:val="uk-UA" w:eastAsia="ru-RU"/>
              </w:rPr>
              <w:t>Реабілітован</w:t>
            </w:r>
            <w:r w:rsidRPr="00A20EF0">
              <w:rPr>
                <w:rFonts w:ascii="Times New Roman" w:eastAsia="Times New Roman" w:hAnsi="Times New Roman" w:cs="Times New Roman"/>
                <w:bCs/>
                <w:sz w:val="24"/>
                <w:szCs w:val="24"/>
                <w:lang w:val="uk-UA" w:eastAsia="ru-RU"/>
              </w:rPr>
              <w:t>і</w:t>
            </w:r>
            <w:r w:rsidRPr="00A20EF0">
              <w:rPr>
                <w:rFonts w:ascii="Times New Roman" w:eastAsia="Times New Roman" w:hAnsi="Times New Roman" w:cs="Times New Roman"/>
                <w:sz w:val="24"/>
                <w:szCs w:val="24"/>
                <w:lang w:val="uk-UA" w:eastAsia="ru-RU"/>
              </w:rPr>
              <w:t xml:space="preserve"> і </w:t>
            </w:r>
            <w:proofErr w:type="spellStart"/>
            <w:r w:rsidRPr="00A20EF0">
              <w:rPr>
                <w:rFonts w:ascii="Times New Roman" w:eastAsia="Times New Roman" w:hAnsi="Times New Roman" w:cs="Times New Roman"/>
                <w:sz w:val="24"/>
                <w:szCs w:val="24"/>
                <w:lang w:val="uk-UA" w:eastAsia="ru-RU"/>
              </w:rPr>
              <w:t>вдов</w:t>
            </w:r>
            <w:r w:rsidRPr="00A20EF0">
              <w:rPr>
                <w:rFonts w:ascii="Times New Roman" w:eastAsia="Times New Roman" w:hAnsi="Times New Roman" w:cs="Times New Roman"/>
                <w:bCs/>
                <w:sz w:val="24"/>
                <w:szCs w:val="24"/>
                <w:lang w:val="uk-UA" w:eastAsia="ru-RU"/>
              </w:rPr>
              <w:t>и</w:t>
            </w:r>
            <w:proofErr w:type="spellEnd"/>
            <w:r w:rsidRPr="00A20EF0">
              <w:rPr>
                <w:rFonts w:ascii="Times New Roman" w:eastAsia="Times New Roman" w:hAnsi="Times New Roman" w:cs="Times New Roman"/>
                <w:sz w:val="24"/>
                <w:szCs w:val="24"/>
                <w:lang w:val="uk-UA" w:eastAsia="ru-RU"/>
              </w:rPr>
              <w:t xml:space="preserve"> реабілітовани</w:t>
            </w:r>
            <w:r w:rsidRPr="00A20EF0">
              <w:rPr>
                <w:rFonts w:ascii="Times New Roman" w:eastAsia="Times New Roman" w:hAnsi="Times New Roman" w:cs="Times New Roman"/>
                <w:bCs/>
                <w:sz w:val="24"/>
                <w:szCs w:val="24"/>
                <w:lang w:val="uk-UA" w:eastAsia="ru-RU"/>
              </w:rPr>
              <w:t>х</w:t>
            </w:r>
            <w:r w:rsidRPr="00A20EF0">
              <w:rPr>
                <w:rFonts w:ascii="Times New Roman" w:eastAsia="Times New Roman" w:hAnsi="Times New Roman" w:cs="Times New Roman"/>
                <w:sz w:val="24"/>
                <w:szCs w:val="24"/>
                <w:lang w:val="uk-UA" w:eastAsia="ru-RU"/>
              </w:rPr>
              <w:t xml:space="preserve"> громадян.</w:t>
            </w:r>
          </w:p>
          <w:p w:rsidR="000777CE" w:rsidRPr="003912FE" w:rsidRDefault="000777CE" w:rsidP="000777CE">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Особ</w:t>
            </w:r>
            <w:r w:rsidRPr="00A20EF0">
              <w:rPr>
                <w:rFonts w:ascii="Times New Roman" w:eastAsia="Times New Roman" w:hAnsi="Times New Roman" w:cs="Times New Roman"/>
                <w:bCs/>
                <w:sz w:val="24"/>
                <w:szCs w:val="24"/>
                <w:lang w:val="uk-UA" w:eastAsia="ru-RU"/>
              </w:rPr>
              <w:t>и</w:t>
            </w:r>
            <w:r>
              <w:rPr>
                <w:rFonts w:ascii="Times New Roman" w:eastAsia="Times New Roman" w:hAnsi="Times New Roman" w:cs="Times New Roman"/>
                <w:sz w:val="24"/>
                <w:szCs w:val="24"/>
                <w:lang w:val="uk-UA" w:eastAsia="ru-RU"/>
              </w:rPr>
              <w:t xml:space="preserve"> з інвалідністю 1 групи.</w:t>
            </w:r>
          </w:p>
          <w:p w:rsidR="000777CE" w:rsidRPr="009B7D6E" w:rsidRDefault="000777CE" w:rsidP="000777CE">
            <w:pPr>
              <w:numPr>
                <w:ilvl w:val="0"/>
                <w:numId w:val="1"/>
              </w:numPr>
              <w:spacing w:before="100" w:beforeAutospacing="1" w:after="100" w:afterAutospacing="1"/>
              <w:rPr>
                <w:rFonts w:ascii="Times New Roman" w:eastAsia="Times New Roman" w:hAnsi="Times New Roman" w:cs="Times New Roman"/>
                <w:b/>
                <w:sz w:val="24"/>
                <w:szCs w:val="24"/>
                <w:lang w:val="uk-UA" w:eastAsia="ru-RU"/>
              </w:rPr>
            </w:pPr>
            <w:r w:rsidRPr="009B7D6E">
              <w:rPr>
                <w:rFonts w:ascii="Times New Roman" w:eastAsia="Times New Roman" w:hAnsi="Times New Roman" w:cs="Times New Roman"/>
                <w:b/>
                <w:sz w:val="24"/>
                <w:szCs w:val="24"/>
                <w:lang w:val="uk-UA" w:eastAsia="ru-RU"/>
              </w:rPr>
              <w:t>Діти з інвалідністю.</w:t>
            </w:r>
          </w:p>
          <w:p w:rsidR="000777CE" w:rsidRPr="0051343B" w:rsidRDefault="000777CE" w:rsidP="000777CE">
            <w:pPr>
              <w:numPr>
                <w:ilvl w:val="0"/>
                <w:numId w:val="1"/>
              </w:numPr>
              <w:spacing w:before="100" w:beforeAutospacing="1" w:after="100" w:afterAutospacing="1"/>
              <w:rPr>
                <w:rFonts w:ascii="Times New Roman" w:eastAsia="Times New Roman" w:hAnsi="Times New Roman" w:cs="Times New Roman"/>
                <w:sz w:val="24"/>
                <w:szCs w:val="24"/>
                <w:lang w:val="uk-UA" w:eastAsia="ru-RU"/>
              </w:rPr>
            </w:pPr>
            <w:r w:rsidRPr="0051343B">
              <w:rPr>
                <w:rFonts w:ascii="Times New Roman" w:eastAsia="Times New Roman" w:hAnsi="Times New Roman" w:cs="Times New Roman"/>
                <w:sz w:val="24"/>
                <w:szCs w:val="24"/>
                <w:lang w:val="uk-UA" w:eastAsia="ru-RU"/>
              </w:rPr>
              <w:t>Почесні донори України.</w:t>
            </w:r>
          </w:p>
          <w:p w:rsidR="000777CE" w:rsidRPr="000777CE" w:rsidRDefault="000777CE" w:rsidP="000777CE">
            <w:pPr>
              <w:ind w:firstLine="596"/>
              <w:jc w:val="both"/>
              <w:rPr>
                <w:rFonts w:ascii="Times New Roman" w:hAnsi="Times New Roman" w:cs="Times New Roman"/>
                <w:sz w:val="28"/>
                <w:szCs w:val="28"/>
                <w:lang w:val="uk-UA"/>
              </w:rPr>
            </w:pPr>
          </w:p>
        </w:tc>
        <w:tc>
          <w:tcPr>
            <w:tcW w:w="7280" w:type="dxa"/>
          </w:tcPr>
          <w:p w:rsidR="000777CE" w:rsidRDefault="000777CE" w:rsidP="000777CE">
            <w:pPr>
              <w:jc w:val="center"/>
              <w:rPr>
                <w:rFonts w:ascii="Times New Roman" w:eastAsia="Times New Roman" w:hAnsi="Times New Roman" w:cs="Times New Roman"/>
                <w:b/>
                <w:sz w:val="24"/>
                <w:szCs w:val="24"/>
                <w:lang w:val="uk-UA" w:eastAsia="ru-RU"/>
              </w:rPr>
            </w:pPr>
            <w:r w:rsidRPr="00020DB5">
              <w:rPr>
                <w:rFonts w:ascii="Times New Roman" w:eastAsia="Times New Roman" w:hAnsi="Times New Roman" w:cs="Times New Roman"/>
                <w:b/>
                <w:bCs/>
                <w:sz w:val="24"/>
                <w:szCs w:val="24"/>
                <w:lang w:val="uk-UA" w:eastAsia="ru-RU"/>
              </w:rPr>
              <w:lastRenderedPageBreak/>
              <w:t xml:space="preserve">ПОРЯДОК </w:t>
            </w:r>
            <w:r w:rsidRPr="00020DB5">
              <w:rPr>
                <w:rFonts w:ascii="Times New Roman" w:eastAsia="Times New Roman" w:hAnsi="Times New Roman" w:cs="Times New Roman"/>
                <w:sz w:val="24"/>
                <w:szCs w:val="24"/>
                <w:lang w:val="uk-UA" w:eastAsia="ru-RU"/>
              </w:rPr>
              <w:br/>
            </w:r>
            <w:r w:rsidRPr="009D034C">
              <w:rPr>
                <w:rFonts w:ascii="Times New Roman" w:eastAsia="Times New Roman" w:hAnsi="Times New Roman" w:cs="Times New Roman"/>
                <w:b/>
                <w:sz w:val="24"/>
                <w:szCs w:val="24"/>
                <w:lang w:val="uk-UA" w:eastAsia="ru-RU"/>
              </w:rPr>
              <w:t>відшкодування вартості лікарських засобів, медичних виробів та інших засобів для амбулаторного лікування жителів Чорноморської міської територіальної громади</w:t>
            </w:r>
          </w:p>
          <w:p w:rsidR="000777CE" w:rsidRDefault="000777CE" w:rsidP="000777CE">
            <w:pPr>
              <w:ind w:firstLine="545"/>
              <w:rPr>
                <w:rFonts w:ascii="Times New Roman" w:hAnsi="Times New Roman" w:cs="Times New Roman"/>
                <w:sz w:val="24"/>
                <w:szCs w:val="24"/>
                <w:lang w:val="uk-UA"/>
              </w:rPr>
            </w:pPr>
            <w:r>
              <w:rPr>
                <w:rFonts w:ascii="Times New Roman" w:hAnsi="Times New Roman" w:cs="Times New Roman"/>
                <w:sz w:val="24"/>
                <w:szCs w:val="24"/>
                <w:lang w:val="uk-UA"/>
              </w:rPr>
              <w:t>…</w:t>
            </w:r>
          </w:p>
          <w:p w:rsidR="000777CE" w:rsidRPr="000777CE" w:rsidRDefault="000777CE" w:rsidP="000777CE">
            <w:pPr>
              <w:ind w:firstLine="545"/>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0777CE">
              <w:rPr>
                <w:rFonts w:ascii="Times New Roman" w:hAnsi="Times New Roman" w:cs="Times New Roman"/>
                <w:sz w:val="24"/>
                <w:szCs w:val="24"/>
                <w:lang w:val="uk-UA"/>
              </w:rPr>
              <w:t>Дія цього Порядку поширюється на:</w:t>
            </w:r>
          </w:p>
          <w:p w:rsidR="000777CE" w:rsidRPr="000777CE" w:rsidRDefault="000777CE" w:rsidP="000777CE">
            <w:pPr>
              <w:ind w:firstLine="545"/>
              <w:rPr>
                <w:rFonts w:ascii="Times New Roman" w:hAnsi="Times New Roman" w:cs="Times New Roman"/>
                <w:sz w:val="24"/>
                <w:szCs w:val="24"/>
                <w:lang w:val="uk-UA"/>
              </w:rPr>
            </w:pPr>
            <w:r w:rsidRPr="000777CE">
              <w:rPr>
                <w:rFonts w:ascii="Times New Roman" w:hAnsi="Times New Roman" w:cs="Times New Roman"/>
                <w:sz w:val="24"/>
                <w:szCs w:val="24"/>
                <w:lang w:val="uk-UA"/>
              </w:rPr>
              <w:t>…</w:t>
            </w:r>
          </w:p>
          <w:p w:rsidR="0069370F" w:rsidRDefault="000777CE" w:rsidP="0069370F">
            <w:pPr>
              <w:tabs>
                <w:tab w:val="left" w:pos="567"/>
                <w:tab w:val="left" w:pos="851"/>
              </w:tabs>
              <w:ind w:firstLine="567"/>
              <w:contextualSpacing/>
              <w:jc w:val="both"/>
              <w:rPr>
                <w:rFonts w:ascii="Times New Roman" w:eastAsia="Times New Roman" w:hAnsi="Times New Roman" w:cs="Times New Roman"/>
                <w:sz w:val="24"/>
                <w:szCs w:val="24"/>
                <w:lang w:val="uk-UA" w:eastAsia="ru-RU"/>
              </w:rPr>
            </w:pPr>
            <w:r w:rsidRPr="00CE3035">
              <w:rPr>
                <w:rFonts w:ascii="Times New Roman" w:eastAsia="Times New Roman" w:hAnsi="Times New Roman" w:cs="Times New Roman"/>
                <w:sz w:val="24"/>
                <w:szCs w:val="24"/>
                <w:lang w:val="uk-UA" w:eastAsia="ru-RU"/>
              </w:rPr>
              <w:t xml:space="preserve">3) </w:t>
            </w:r>
            <w:r w:rsidR="0069370F" w:rsidRPr="00CE3035">
              <w:rPr>
                <w:rFonts w:ascii="Times New Roman" w:eastAsia="Times New Roman" w:hAnsi="Times New Roman" w:cs="Times New Roman"/>
                <w:sz w:val="24"/>
                <w:szCs w:val="24"/>
                <w:lang w:val="uk-UA" w:eastAsia="ru-RU"/>
              </w:rPr>
              <w:t>відшкодування вартості медичних виробів та інших засобів за рецептами лікарів особам з інвалідністю</w:t>
            </w:r>
            <w:r w:rsidR="0069370F">
              <w:rPr>
                <w:rFonts w:ascii="Times New Roman" w:eastAsia="Times New Roman" w:hAnsi="Times New Roman" w:cs="Times New Roman"/>
                <w:sz w:val="24"/>
                <w:szCs w:val="24"/>
                <w:lang w:val="uk-UA" w:eastAsia="ru-RU"/>
              </w:rPr>
              <w:t xml:space="preserve"> </w:t>
            </w:r>
            <w:r w:rsidR="0069370F" w:rsidRPr="0069370F">
              <w:rPr>
                <w:rFonts w:ascii="Times New Roman" w:eastAsia="Times New Roman" w:hAnsi="Times New Roman" w:cs="Times New Roman"/>
                <w:b/>
                <w:sz w:val="24"/>
                <w:szCs w:val="24"/>
                <w:lang w:val="uk-UA" w:eastAsia="ru-RU"/>
              </w:rPr>
              <w:t>(крім дітей з інвалідністю)</w:t>
            </w:r>
            <w:r w:rsidR="0069370F" w:rsidRPr="00CE3035">
              <w:rPr>
                <w:rFonts w:ascii="Times New Roman" w:eastAsia="Times New Roman" w:hAnsi="Times New Roman" w:cs="Times New Roman"/>
                <w:sz w:val="24"/>
                <w:szCs w:val="24"/>
                <w:lang w:val="uk-UA" w:eastAsia="ru-RU"/>
              </w:rPr>
              <w:t xml:space="preserve"> та іншим визначеним категоріям </w:t>
            </w:r>
            <w:r w:rsidR="0069370F" w:rsidRPr="00CE3035">
              <w:rPr>
                <w:rFonts w:ascii="Times New Roman" w:eastAsia="Times New Roman" w:hAnsi="Times New Roman" w:cs="Times New Roman"/>
                <w:bCs/>
                <w:sz w:val="24"/>
                <w:szCs w:val="24"/>
                <w:lang w:val="uk-UA" w:eastAsia="ru-RU"/>
              </w:rPr>
              <w:t xml:space="preserve">проводиться </w:t>
            </w:r>
            <w:r w:rsidR="0069370F" w:rsidRPr="00CE3035">
              <w:rPr>
                <w:rFonts w:ascii="Times New Roman" w:eastAsia="Times New Roman" w:hAnsi="Times New Roman" w:cs="Times New Roman"/>
                <w:sz w:val="24"/>
                <w:szCs w:val="24"/>
                <w:lang w:val="uk-UA" w:eastAsia="ru-RU"/>
              </w:rPr>
              <w:t xml:space="preserve">на підставі індивідуальної програми реабілітації, оформленої медико-соціальною експертною комісією, </w:t>
            </w:r>
            <w:r w:rsidR="0069370F" w:rsidRPr="00CE3035">
              <w:rPr>
                <w:rFonts w:ascii="Times New Roman" w:eastAsia="Times New Roman" w:hAnsi="Times New Roman" w:cs="Times New Roman"/>
                <w:bCs/>
                <w:sz w:val="24"/>
                <w:szCs w:val="24"/>
                <w:lang w:val="uk-UA" w:eastAsia="ru-RU"/>
              </w:rPr>
              <w:t>або експертною командою з оцінювання функціонування особи</w:t>
            </w:r>
            <w:r w:rsidR="0069370F">
              <w:rPr>
                <w:rFonts w:ascii="Times New Roman" w:eastAsia="Times New Roman" w:hAnsi="Times New Roman" w:cs="Times New Roman"/>
                <w:bCs/>
                <w:sz w:val="24"/>
                <w:szCs w:val="24"/>
                <w:lang w:val="uk-UA" w:eastAsia="ru-RU"/>
              </w:rPr>
              <w:t xml:space="preserve"> д</w:t>
            </w:r>
            <w:r w:rsidR="0069370F" w:rsidRPr="00CE3035">
              <w:rPr>
                <w:rFonts w:ascii="Times New Roman" w:eastAsia="Times New Roman" w:hAnsi="Times New Roman" w:cs="Times New Roman"/>
                <w:sz w:val="24"/>
                <w:szCs w:val="24"/>
                <w:lang w:val="uk-UA" w:eastAsia="ru-RU"/>
              </w:rPr>
              <w:t>ля використання в амбулаторних умовах згідно з додатком 2 до цього Порядку.</w:t>
            </w:r>
          </w:p>
          <w:p w:rsidR="0069370F" w:rsidRDefault="0069370F" w:rsidP="0069370F">
            <w:pPr>
              <w:ind w:firstLine="545"/>
              <w:jc w:val="both"/>
              <w:rPr>
                <w:rFonts w:ascii="Times New Roman" w:eastAsia="Times New Roman" w:hAnsi="Times New Roman" w:cs="Times New Roman"/>
                <w:sz w:val="24"/>
                <w:szCs w:val="24"/>
                <w:lang w:val="uk-UA" w:eastAsia="ru-RU"/>
              </w:rPr>
            </w:pPr>
          </w:p>
          <w:p w:rsidR="000777CE" w:rsidRDefault="0069370F" w:rsidP="0069370F">
            <w:pPr>
              <w:ind w:firstLine="545"/>
              <w:jc w:val="both"/>
              <w:rPr>
                <w:rFonts w:ascii="Times New Roman" w:eastAsia="Times New Roman" w:hAnsi="Times New Roman" w:cs="Times New Roman"/>
                <w:b/>
                <w:sz w:val="24"/>
                <w:szCs w:val="24"/>
                <w:lang w:val="uk-UA" w:eastAsia="ru-RU"/>
              </w:rPr>
            </w:pPr>
            <w:r w:rsidRPr="0069370F">
              <w:rPr>
                <w:rFonts w:ascii="Times New Roman" w:eastAsia="Times New Roman" w:hAnsi="Times New Roman" w:cs="Times New Roman"/>
                <w:b/>
                <w:sz w:val="24"/>
                <w:szCs w:val="24"/>
                <w:lang w:val="uk-UA" w:eastAsia="ru-RU"/>
              </w:rPr>
              <w:t>Відшкодування вартості медичних виробів та інших засобів за рецептами лікарів дітям з інвалідністю проводиться на підставі індивідуальної програми реабілітації, оформленої лікарсько-консультативною комісією для використання в амбулаторних умовах відповідно  до постанови Кабінету Міністрів України від 03.12.2009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000777CE" w:rsidRPr="000777CE">
              <w:rPr>
                <w:rFonts w:ascii="Times New Roman" w:eastAsia="Times New Roman" w:hAnsi="Times New Roman" w:cs="Times New Roman"/>
                <w:b/>
                <w:sz w:val="24"/>
                <w:szCs w:val="24"/>
                <w:lang w:val="uk-UA" w:eastAsia="ru-RU"/>
              </w:rPr>
              <w:t>.</w:t>
            </w:r>
          </w:p>
          <w:p w:rsidR="000777CE" w:rsidRDefault="009B7D6E" w:rsidP="000777CE">
            <w:pPr>
              <w:ind w:firstLine="545"/>
              <w:jc w:val="both"/>
              <w:rPr>
                <w:rFonts w:ascii="Times New Roman" w:hAnsi="Times New Roman" w:cs="Times New Roman"/>
                <w:sz w:val="24"/>
                <w:szCs w:val="24"/>
                <w:lang w:val="uk-UA"/>
              </w:rPr>
            </w:pPr>
            <w:r>
              <w:rPr>
                <w:rFonts w:ascii="Times New Roman" w:hAnsi="Times New Roman" w:cs="Times New Roman"/>
                <w:sz w:val="24"/>
                <w:szCs w:val="24"/>
                <w:lang w:val="uk-UA"/>
              </w:rPr>
              <w:t>…</w:t>
            </w:r>
          </w:p>
          <w:p w:rsidR="009B7D6E" w:rsidRPr="003912FE" w:rsidRDefault="009B7D6E" w:rsidP="009B7D6E">
            <w:pPr>
              <w:spacing w:before="100" w:beforeAutospacing="1" w:after="100" w:afterAutospacing="1"/>
              <w:jc w:val="center"/>
              <w:rPr>
                <w:rFonts w:ascii="Times New Roman" w:eastAsia="Times New Roman" w:hAnsi="Times New Roman" w:cs="Times New Roman"/>
                <w:sz w:val="24"/>
                <w:szCs w:val="24"/>
                <w:lang w:val="uk-UA" w:eastAsia="ru-RU"/>
              </w:rPr>
            </w:pPr>
            <w:r w:rsidRPr="003912FE">
              <w:rPr>
                <w:rFonts w:ascii="Times New Roman" w:eastAsia="Times New Roman" w:hAnsi="Times New Roman" w:cs="Times New Roman"/>
                <w:b/>
                <w:bCs/>
                <w:sz w:val="24"/>
                <w:szCs w:val="24"/>
                <w:lang w:val="uk-UA" w:eastAsia="ru-RU"/>
              </w:rPr>
              <w:t>ПЕРЕЛІК</w:t>
            </w:r>
            <w:r w:rsidRPr="003912FE">
              <w:rPr>
                <w:rFonts w:ascii="Times New Roman" w:eastAsia="Times New Roman" w:hAnsi="Times New Roman" w:cs="Times New Roman"/>
                <w:sz w:val="24"/>
                <w:szCs w:val="24"/>
                <w:lang w:val="uk-UA" w:eastAsia="ru-RU"/>
              </w:rPr>
              <w:br/>
              <w:t>груп населення, у разі амбулаторного лікування яких лікарські засоби за рецептами лікарів відпускаються безоплатно</w:t>
            </w:r>
          </w:p>
          <w:p w:rsidR="009B7D6E" w:rsidRPr="00B95957"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sidRPr="00B95957">
              <w:rPr>
                <w:rFonts w:ascii="Times New Roman" w:eastAsia="Times New Roman" w:hAnsi="Times New Roman" w:cs="Times New Roman"/>
                <w:sz w:val="24"/>
                <w:szCs w:val="24"/>
                <w:lang w:val="uk-UA" w:eastAsia="ru-RU"/>
              </w:rPr>
              <w:t xml:space="preserve">Учасники бойових дій.  </w:t>
            </w:r>
          </w:p>
          <w:p w:rsidR="009B7D6E"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sidRPr="003912FE">
              <w:rPr>
                <w:rFonts w:ascii="Times New Roman" w:eastAsia="Times New Roman" w:hAnsi="Times New Roman" w:cs="Times New Roman"/>
                <w:sz w:val="24"/>
                <w:szCs w:val="24"/>
                <w:lang w:val="uk-UA" w:eastAsia="ru-RU"/>
              </w:rPr>
              <w:lastRenderedPageBreak/>
              <w:t>Особи з інвалідністю внаслідок війни.</w:t>
            </w:r>
          </w:p>
          <w:p w:rsidR="009B7D6E" w:rsidRPr="0051343B"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sidRPr="0051343B">
              <w:rPr>
                <w:rFonts w:ascii="Times New Roman" w:eastAsia="Times New Roman" w:hAnsi="Times New Roman" w:cs="Times New Roman"/>
                <w:sz w:val="24"/>
                <w:szCs w:val="24"/>
                <w:lang w:val="uk-UA" w:eastAsia="ru-RU"/>
              </w:rPr>
              <w:t>Учасники війни.</w:t>
            </w:r>
          </w:p>
          <w:p w:rsidR="009B7D6E"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Сім’ї загиблих військовослужбовців та дружини (чоловіки)  померлих інвалідів Другої світової війни, учасників бойових дій, учасників Другої світової війни, визнаних за життя інвалідами від загального захворювання.</w:t>
            </w:r>
          </w:p>
          <w:p w:rsidR="009B7D6E" w:rsidRPr="00A20EF0"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sidRPr="00A20EF0">
              <w:rPr>
                <w:rFonts w:ascii="Times New Roman" w:eastAsia="Times New Roman" w:hAnsi="Times New Roman" w:cs="Times New Roman"/>
                <w:sz w:val="24"/>
                <w:szCs w:val="24"/>
                <w:lang w:val="uk-UA" w:eastAsia="ru-RU"/>
              </w:rPr>
              <w:t>Реабілітован</w:t>
            </w:r>
            <w:r w:rsidRPr="00A20EF0">
              <w:rPr>
                <w:rFonts w:ascii="Times New Roman" w:eastAsia="Times New Roman" w:hAnsi="Times New Roman" w:cs="Times New Roman"/>
                <w:bCs/>
                <w:sz w:val="24"/>
                <w:szCs w:val="24"/>
                <w:lang w:val="uk-UA" w:eastAsia="ru-RU"/>
              </w:rPr>
              <w:t>і</w:t>
            </w:r>
            <w:r w:rsidRPr="00A20EF0">
              <w:rPr>
                <w:rFonts w:ascii="Times New Roman" w:eastAsia="Times New Roman" w:hAnsi="Times New Roman" w:cs="Times New Roman"/>
                <w:sz w:val="24"/>
                <w:szCs w:val="24"/>
                <w:lang w:val="uk-UA" w:eastAsia="ru-RU"/>
              </w:rPr>
              <w:t xml:space="preserve"> і </w:t>
            </w:r>
            <w:proofErr w:type="spellStart"/>
            <w:r w:rsidRPr="00A20EF0">
              <w:rPr>
                <w:rFonts w:ascii="Times New Roman" w:eastAsia="Times New Roman" w:hAnsi="Times New Roman" w:cs="Times New Roman"/>
                <w:sz w:val="24"/>
                <w:szCs w:val="24"/>
                <w:lang w:val="uk-UA" w:eastAsia="ru-RU"/>
              </w:rPr>
              <w:t>вдов</w:t>
            </w:r>
            <w:r w:rsidRPr="00A20EF0">
              <w:rPr>
                <w:rFonts w:ascii="Times New Roman" w:eastAsia="Times New Roman" w:hAnsi="Times New Roman" w:cs="Times New Roman"/>
                <w:bCs/>
                <w:sz w:val="24"/>
                <w:szCs w:val="24"/>
                <w:lang w:val="uk-UA" w:eastAsia="ru-RU"/>
              </w:rPr>
              <w:t>и</w:t>
            </w:r>
            <w:proofErr w:type="spellEnd"/>
            <w:r w:rsidRPr="00A20EF0">
              <w:rPr>
                <w:rFonts w:ascii="Times New Roman" w:eastAsia="Times New Roman" w:hAnsi="Times New Roman" w:cs="Times New Roman"/>
                <w:sz w:val="24"/>
                <w:szCs w:val="24"/>
                <w:lang w:val="uk-UA" w:eastAsia="ru-RU"/>
              </w:rPr>
              <w:t xml:space="preserve"> реабілітовани</w:t>
            </w:r>
            <w:r w:rsidRPr="00A20EF0">
              <w:rPr>
                <w:rFonts w:ascii="Times New Roman" w:eastAsia="Times New Roman" w:hAnsi="Times New Roman" w:cs="Times New Roman"/>
                <w:bCs/>
                <w:sz w:val="24"/>
                <w:szCs w:val="24"/>
                <w:lang w:val="uk-UA" w:eastAsia="ru-RU"/>
              </w:rPr>
              <w:t>х</w:t>
            </w:r>
            <w:r w:rsidRPr="00A20EF0">
              <w:rPr>
                <w:rFonts w:ascii="Times New Roman" w:eastAsia="Times New Roman" w:hAnsi="Times New Roman" w:cs="Times New Roman"/>
                <w:sz w:val="24"/>
                <w:szCs w:val="24"/>
                <w:lang w:val="uk-UA" w:eastAsia="ru-RU"/>
              </w:rPr>
              <w:t xml:space="preserve"> громадян.</w:t>
            </w:r>
          </w:p>
          <w:p w:rsidR="009B7D6E" w:rsidRPr="003912FE"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Особ</w:t>
            </w:r>
            <w:r w:rsidRPr="00A20EF0">
              <w:rPr>
                <w:rFonts w:ascii="Times New Roman" w:eastAsia="Times New Roman" w:hAnsi="Times New Roman" w:cs="Times New Roman"/>
                <w:bCs/>
                <w:sz w:val="24"/>
                <w:szCs w:val="24"/>
                <w:lang w:val="uk-UA" w:eastAsia="ru-RU"/>
              </w:rPr>
              <w:t>и</w:t>
            </w:r>
            <w:r>
              <w:rPr>
                <w:rFonts w:ascii="Times New Roman" w:eastAsia="Times New Roman" w:hAnsi="Times New Roman" w:cs="Times New Roman"/>
                <w:sz w:val="24"/>
                <w:szCs w:val="24"/>
                <w:lang w:val="uk-UA" w:eastAsia="ru-RU"/>
              </w:rPr>
              <w:t xml:space="preserve"> з інвалідністю 1 групи.</w:t>
            </w:r>
          </w:p>
          <w:p w:rsidR="009B7D6E" w:rsidRPr="0051343B" w:rsidRDefault="009B7D6E" w:rsidP="009B7D6E">
            <w:pPr>
              <w:numPr>
                <w:ilvl w:val="0"/>
                <w:numId w:val="2"/>
              </w:numPr>
              <w:spacing w:before="100" w:beforeAutospacing="1" w:after="100" w:afterAutospacing="1"/>
              <w:rPr>
                <w:rFonts w:ascii="Times New Roman" w:eastAsia="Times New Roman" w:hAnsi="Times New Roman" w:cs="Times New Roman"/>
                <w:sz w:val="24"/>
                <w:szCs w:val="24"/>
                <w:lang w:val="uk-UA" w:eastAsia="ru-RU"/>
              </w:rPr>
            </w:pPr>
            <w:r w:rsidRPr="0051343B">
              <w:rPr>
                <w:rFonts w:ascii="Times New Roman" w:eastAsia="Times New Roman" w:hAnsi="Times New Roman" w:cs="Times New Roman"/>
                <w:sz w:val="24"/>
                <w:szCs w:val="24"/>
                <w:lang w:val="uk-UA" w:eastAsia="ru-RU"/>
              </w:rPr>
              <w:t>Почесні донори України.</w:t>
            </w:r>
          </w:p>
          <w:p w:rsidR="009B7D6E" w:rsidRPr="009B7D6E" w:rsidRDefault="009B7D6E" w:rsidP="000777CE">
            <w:pPr>
              <w:ind w:firstLine="545"/>
              <w:jc w:val="both"/>
              <w:rPr>
                <w:rFonts w:ascii="Times New Roman" w:hAnsi="Times New Roman" w:cs="Times New Roman"/>
                <w:sz w:val="24"/>
                <w:szCs w:val="24"/>
                <w:lang w:val="uk-UA"/>
              </w:rPr>
            </w:pPr>
          </w:p>
        </w:tc>
      </w:tr>
    </w:tbl>
    <w:p w:rsidR="000777CE" w:rsidRPr="009B7D6E" w:rsidRDefault="000777CE" w:rsidP="000777CE">
      <w:pPr>
        <w:spacing w:after="0" w:line="240" w:lineRule="auto"/>
        <w:jc w:val="center"/>
        <w:rPr>
          <w:rFonts w:ascii="Times New Roman" w:hAnsi="Times New Roman" w:cs="Times New Roman"/>
          <w:b/>
          <w:sz w:val="24"/>
          <w:szCs w:val="24"/>
          <w:lang w:val="uk-UA"/>
        </w:rPr>
      </w:pPr>
    </w:p>
    <w:p w:rsidR="009B7D6E" w:rsidRDefault="009B7D6E" w:rsidP="009B7D6E">
      <w:pPr>
        <w:spacing w:after="0" w:line="240" w:lineRule="auto"/>
        <w:jc w:val="both"/>
        <w:rPr>
          <w:rFonts w:ascii="Times New Roman" w:hAnsi="Times New Roman" w:cs="Times New Roman"/>
          <w:sz w:val="24"/>
          <w:szCs w:val="24"/>
          <w:lang w:val="uk-UA"/>
        </w:rPr>
      </w:pPr>
      <w:r w:rsidRPr="009B7D6E">
        <w:rPr>
          <w:rFonts w:ascii="Times New Roman" w:hAnsi="Times New Roman" w:cs="Times New Roman"/>
          <w:sz w:val="24"/>
          <w:szCs w:val="24"/>
          <w:lang w:val="uk-UA"/>
        </w:rPr>
        <w:t xml:space="preserve">           </w:t>
      </w:r>
    </w:p>
    <w:p w:rsidR="009B7D6E" w:rsidRDefault="009B7D6E" w:rsidP="009B7D6E">
      <w:pPr>
        <w:spacing w:after="0" w:line="240" w:lineRule="auto"/>
        <w:jc w:val="both"/>
        <w:rPr>
          <w:rFonts w:ascii="Times New Roman" w:hAnsi="Times New Roman" w:cs="Times New Roman"/>
          <w:sz w:val="24"/>
          <w:szCs w:val="24"/>
          <w:lang w:val="uk-UA"/>
        </w:rPr>
      </w:pPr>
    </w:p>
    <w:p w:rsidR="009B7D6E" w:rsidRPr="009B7D6E" w:rsidRDefault="009B7D6E" w:rsidP="009B7D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B7D6E">
        <w:rPr>
          <w:rFonts w:ascii="Times New Roman" w:hAnsi="Times New Roman" w:cs="Times New Roman"/>
          <w:sz w:val="24"/>
          <w:szCs w:val="24"/>
          <w:lang w:val="uk-UA"/>
        </w:rPr>
        <w:t xml:space="preserve">    Начальник </w:t>
      </w:r>
      <w:r>
        <w:rPr>
          <w:rFonts w:ascii="Times New Roman" w:hAnsi="Times New Roman" w:cs="Times New Roman"/>
          <w:sz w:val="24"/>
          <w:szCs w:val="24"/>
          <w:lang w:val="uk-UA"/>
        </w:rPr>
        <w:t>фінансового управління                                                                                       Ольга ЯКОВЕНКО</w:t>
      </w:r>
    </w:p>
    <w:sectPr w:rsidR="009B7D6E" w:rsidRPr="009B7D6E" w:rsidSect="000777CE">
      <w:pgSz w:w="16838" w:h="11906" w:orient="landscape"/>
      <w:pgMar w:top="42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845"/>
    <w:multiLevelType w:val="multilevel"/>
    <w:tmpl w:val="7F88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C6079"/>
    <w:multiLevelType w:val="multilevel"/>
    <w:tmpl w:val="7F88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CE"/>
    <w:rsid w:val="000777CE"/>
    <w:rsid w:val="0069370F"/>
    <w:rsid w:val="00990119"/>
    <w:rsid w:val="009B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40513-B927-4349-8A45-81471EA7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519</Words>
  <Characters>2961</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220FU11</dc:creator>
  <cp:keywords/>
  <dc:description/>
  <cp:lastModifiedBy>220FU11</cp:lastModifiedBy>
  <cp:revision>2</cp:revision>
  <dcterms:created xsi:type="dcterms:W3CDTF">2026-03-11T09:26:00Z</dcterms:created>
  <dcterms:modified xsi:type="dcterms:W3CDTF">2026-03-11T12:43:00Z</dcterms:modified>
</cp:coreProperties>
</file>